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921" w:rsidRDefault="000A0921" w:rsidP="00916DEF">
      <w:pPr>
        <w:rPr>
          <w:rtl/>
        </w:rPr>
      </w:pPr>
    </w:p>
    <w:p w:rsidR="000A0921" w:rsidRDefault="000A0921" w:rsidP="00916DEF">
      <w:pPr>
        <w:rPr>
          <w:rtl/>
        </w:rPr>
      </w:pPr>
      <w:bookmarkStart w:id="0" w:name="ET_typistreplace_אחרי_כן_שכ_10_31_10"/>
      <w:r>
        <w:rPr>
          <w:rFonts w:hint="cs"/>
          <w:rtl/>
        </w:rPr>
        <w:t>דברי הכנסת</w:t>
      </w:r>
    </w:p>
    <w:p w:rsidR="000A0921" w:rsidRDefault="000A0921" w:rsidP="00916DEF">
      <w:pPr>
        <w:rPr>
          <w:rtl/>
        </w:rPr>
      </w:pPr>
      <w:r>
        <w:rPr>
          <w:rFonts w:hint="cs"/>
          <w:rtl/>
        </w:rPr>
        <w:t>חוברת י'</w:t>
      </w:r>
    </w:p>
    <w:p w:rsidR="000A0921" w:rsidRDefault="000A0921" w:rsidP="00916DEF">
      <w:pPr>
        <w:rPr>
          <w:rtl/>
        </w:rPr>
      </w:pPr>
      <w:r>
        <w:rPr>
          <w:rFonts w:hint="cs"/>
          <w:rtl/>
        </w:rPr>
        <w:t>ישיבה רל"ח</w:t>
      </w:r>
    </w:p>
    <w:p w:rsidR="000A0921" w:rsidRDefault="000A0921" w:rsidP="00916DEF">
      <w:pPr>
        <w:rPr>
          <w:rtl/>
        </w:rPr>
      </w:pPr>
    </w:p>
    <w:p w:rsidR="000A0921" w:rsidRPr="00623FBC" w:rsidRDefault="000A0921" w:rsidP="00916DEF">
      <w:pPr>
        <w:rPr>
          <w:rtl/>
        </w:rPr>
      </w:pPr>
    </w:p>
    <w:bookmarkEnd w:id="0"/>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 w:rsidR="000A0921" w:rsidRPr="00623FBC" w:rsidRDefault="000A0921" w:rsidP="00916DEF">
      <w:pPr>
        <w:pStyle w:val="ab"/>
        <w:rPr>
          <w:rtl/>
        </w:rPr>
      </w:pPr>
      <w:bookmarkStart w:id="1" w:name="_Toc186562584"/>
      <w:bookmarkStart w:id="2" w:name="_Toc186562760"/>
      <w:bookmarkStart w:id="3" w:name="_Toc186562828"/>
      <w:r w:rsidRPr="00623FBC">
        <w:rPr>
          <w:rtl/>
        </w:rPr>
        <w:t>הישיבה ה</w:t>
      </w:r>
      <w:r w:rsidRPr="00623FBC">
        <w:rPr>
          <w:rFonts w:hint="cs"/>
          <w:rtl/>
        </w:rPr>
        <w:t>מאתיים-ושלושים-ושמונה</w:t>
      </w:r>
      <w:r w:rsidRPr="00623FBC">
        <w:rPr>
          <w:rtl/>
        </w:rPr>
        <w:t xml:space="preserve"> של הכנסת העשרים-וחמש</w:t>
      </w:r>
      <w:bookmarkEnd w:id="1"/>
      <w:bookmarkEnd w:id="2"/>
      <w:bookmarkEnd w:id="3"/>
    </w:p>
    <w:p w:rsidR="000A0921" w:rsidRPr="00623FBC" w:rsidRDefault="000A0921" w:rsidP="00916DEF">
      <w:pPr>
        <w:pStyle w:val="ac"/>
        <w:rPr>
          <w:rtl/>
        </w:rPr>
      </w:pPr>
      <w:bookmarkStart w:id="4" w:name="_Toc186562585"/>
      <w:bookmarkStart w:id="5" w:name="_Toc186562761"/>
      <w:bookmarkStart w:id="6" w:name="_Toc186562829"/>
      <w:r w:rsidRPr="00623FBC">
        <w:rPr>
          <w:rtl/>
        </w:rPr>
        <w:t>יום שלישי, ל' בכסלו התשפ"ה (31 בדצמבר 2024)</w:t>
      </w:r>
      <w:bookmarkEnd w:id="4"/>
      <w:bookmarkEnd w:id="5"/>
      <w:bookmarkEnd w:id="6"/>
    </w:p>
    <w:p w:rsidR="000A0921" w:rsidRPr="00623FBC" w:rsidRDefault="000A0921" w:rsidP="00916DEF">
      <w:pPr>
        <w:pStyle w:val="ad"/>
        <w:rPr>
          <w:rtl/>
        </w:rPr>
      </w:pPr>
      <w:r w:rsidRPr="00623FBC">
        <w:rPr>
          <w:rtl/>
        </w:rPr>
        <w:t>ירושלים, הכנסת, שעה 10:00</w:t>
      </w:r>
    </w:p>
    <w:p w:rsidR="00EB5D08" w:rsidRDefault="00EB5D08" w:rsidP="00916DEF">
      <w:pPr>
        <w:rPr>
          <w:b/>
          <w:bCs/>
          <w:sz w:val="24"/>
          <w:szCs w:val="24"/>
          <w:u w:val="single"/>
          <w:rtl/>
        </w:rPr>
      </w:pPr>
      <w:r>
        <w:rPr>
          <w:rtl/>
        </w:rPr>
        <w:br w:type="page"/>
      </w:r>
    </w:p>
    <w:p w:rsidR="00EB5D08" w:rsidRDefault="00EB5D08" w:rsidP="00EB5D08">
      <w:pPr>
        <w:pStyle w:val="afd"/>
        <w:rPr>
          <w:rtl/>
        </w:rPr>
      </w:pPr>
      <w:bookmarkStart w:id="7" w:name="_Toc186562762"/>
      <w:bookmarkStart w:id="8" w:name="_Toc186562830"/>
      <w:r>
        <w:rPr>
          <w:rtl/>
        </w:rPr>
        <w:lastRenderedPageBreak/>
        <w:t xml:space="preserve">תוכן </w:t>
      </w:r>
      <w:r>
        <w:rPr>
          <w:rFonts w:hint="cs"/>
          <w:rtl/>
        </w:rPr>
        <w:t>ה</w:t>
      </w:r>
      <w:r>
        <w:rPr>
          <w:rtl/>
        </w:rPr>
        <w:t>עניינים</w:t>
      </w:r>
      <w:bookmarkEnd w:id="7"/>
      <w:bookmarkEnd w:id="8"/>
    </w:p>
    <w:p w:rsidR="00EB5D08" w:rsidRDefault="00EB5D08" w:rsidP="00EB5D0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6562831" w:history="1">
        <w:r w:rsidRPr="00E756EE">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_Toc186562831 \h </w:instrText>
        </w:r>
        <w:r>
          <w:rPr>
            <w:noProof/>
            <w:webHidden/>
          </w:rPr>
        </w:r>
        <w:r>
          <w:rPr>
            <w:noProof/>
            <w:webHidden/>
          </w:rPr>
          <w:fldChar w:fldCharType="separate"/>
        </w:r>
        <w:r>
          <w:rPr>
            <w:noProof/>
            <w:webHidden/>
          </w:rPr>
          <w:t>3</w:t>
        </w:r>
        <w:r>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32" w:history="1">
        <w:r w:rsidR="00EB5D08" w:rsidRPr="00E756EE">
          <w:rPr>
            <w:rStyle w:val="Hyperlink"/>
            <w:noProof/>
            <w:rtl/>
          </w:rPr>
          <w:t>מזכיר הכנסת דן מרזוק:</w:t>
        </w:r>
        <w:r w:rsidR="00EB5D08">
          <w:rPr>
            <w:noProof/>
            <w:webHidden/>
          </w:rPr>
          <w:tab/>
        </w:r>
        <w:r w:rsidR="00EB5D08">
          <w:rPr>
            <w:noProof/>
            <w:webHidden/>
          </w:rPr>
          <w:fldChar w:fldCharType="begin"/>
        </w:r>
        <w:r w:rsidR="00EB5D08">
          <w:rPr>
            <w:noProof/>
            <w:webHidden/>
          </w:rPr>
          <w:instrText xml:space="preserve"> PAGEREF _Toc186562832 \h </w:instrText>
        </w:r>
        <w:r w:rsidR="00EB5D08">
          <w:rPr>
            <w:noProof/>
            <w:webHidden/>
          </w:rPr>
        </w:r>
        <w:r w:rsidR="00EB5D08">
          <w:rPr>
            <w:noProof/>
            <w:webHidden/>
          </w:rPr>
          <w:fldChar w:fldCharType="separate"/>
        </w:r>
        <w:r w:rsidR="00EB5D08">
          <w:rPr>
            <w:noProof/>
            <w:webHidden/>
          </w:rPr>
          <w:t>3</w:t>
        </w:r>
        <w:r w:rsidR="00EB5D08">
          <w:rPr>
            <w:noProof/>
            <w:webHidden/>
          </w:rPr>
          <w:fldChar w:fldCharType="end"/>
        </w:r>
      </w:hyperlink>
    </w:p>
    <w:p w:rsidR="00EB5D08" w:rsidRDefault="00884556" w:rsidP="00EB5D08">
      <w:pPr>
        <w:pStyle w:val="TOC1"/>
        <w:tabs>
          <w:tab w:val="right" w:leader="dot" w:pos="8296"/>
        </w:tabs>
        <w:ind w:firstLine="0"/>
        <w:rPr>
          <w:rFonts w:asciiTheme="minorHAnsi" w:eastAsiaTheme="minorEastAsia" w:hAnsiTheme="minorHAnsi" w:cstheme="minorBidi"/>
          <w:noProof/>
        </w:rPr>
      </w:pPr>
      <w:hyperlink w:anchor="_Toc186562833" w:history="1">
        <w:r w:rsidR="00EB5D08" w:rsidRPr="00E756EE">
          <w:rPr>
            <w:rStyle w:val="Hyperlink"/>
            <w:noProof/>
            <w:rtl/>
            <w:lang w:eastAsia="he-IL"/>
          </w:rPr>
          <w:t>הצעת חוק ההתייעלות הכלכלית (תיקוני חקיקה להשגת יעדי התקציב לשנת 2025) (מיסוי רווחים לא מחולקים), התשפ"ה–2024</w:t>
        </w:r>
        <w:r w:rsidR="00EB5D08">
          <w:rPr>
            <w:noProof/>
            <w:webHidden/>
          </w:rPr>
          <w:tab/>
        </w:r>
        <w:r w:rsidR="00EB5D08">
          <w:rPr>
            <w:noProof/>
            <w:webHidden/>
          </w:rPr>
          <w:fldChar w:fldCharType="begin"/>
        </w:r>
        <w:r w:rsidR="00EB5D08">
          <w:rPr>
            <w:noProof/>
            <w:webHidden/>
          </w:rPr>
          <w:instrText xml:space="preserve"> PAGEREF _Toc186562833 \h </w:instrText>
        </w:r>
        <w:r w:rsidR="00EB5D08">
          <w:rPr>
            <w:noProof/>
            <w:webHidden/>
          </w:rPr>
        </w:r>
        <w:r w:rsidR="00EB5D08">
          <w:rPr>
            <w:noProof/>
            <w:webHidden/>
          </w:rPr>
          <w:fldChar w:fldCharType="separate"/>
        </w:r>
        <w:r w:rsidR="00EB5D08">
          <w:rPr>
            <w:noProof/>
            <w:webHidden/>
          </w:rPr>
          <w:t>3</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34" w:history="1">
        <w:r w:rsidR="00EB5D08" w:rsidRPr="00E756EE">
          <w:rPr>
            <w:rStyle w:val="Hyperlink"/>
            <w:noProof/>
            <w:rtl/>
          </w:rPr>
          <w:t>מיקי לוי (יש עתיד):</w:t>
        </w:r>
        <w:r w:rsidR="00EB5D08">
          <w:rPr>
            <w:noProof/>
            <w:webHidden/>
          </w:rPr>
          <w:tab/>
        </w:r>
        <w:r w:rsidR="00EB5D08">
          <w:rPr>
            <w:noProof/>
            <w:webHidden/>
          </w:rPr>
          <w:fldChar w:fldCharType="begin"/>
        </w:r>
        <w:r w:rsidR="00EB5D08">
          <w:rPr>
            <w:noProof/>
            <w:webHidden/>
          </w:rPr>
          <w:instrText xml:space="preserve"> PAGEREF _Toc186562834 \h </w:instrText>
        </w:r>
        <w:r w:rsidR="00EB5D08">
          <w:rPr>
            <w:noProof/>
            <w:webHidden/>
          </w:rPr>
        </w:r>
        <w:r w:rsidR="00EB5D08">
          <w:rPr>
            <w:noProof/>
            <w:webHidden/>
          </w:rPr>
          <w:fldChar w:fldCharType="separate"/>
        </w:r>
        <w:r w:rsidR="00EB5D08">
          <w:rPr>
            <w:noProof/>
            <w:webHidden/>
          </w:rPr>
          <w:t>4</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35" w:history="1">
        <w:r w:rsidR="00EB5D08" w:rsidRPr="00E756EE">
          <w:rPr>
            <w:rStyle w:val="Hyperlink"/>
            <w:noProof/>
            <w:rtl/>
          </w:rPr>
          <w:t>עאידה תומא סלימאן (חד"ש-תע"ל):</w:t>
        </w:r>
        <w:r w:rsidR="00EB5D08">
          <w:rPr>
            <w:noProof/>
            <w:webHidden/>
          </w:rPr>
          <w:tab/>
        </w:r>
        <w:r w:rsidR="00EB5D08">
          <w:rPr>
            <w:noProof/>
            <w:webHidden/>
          </w:rPr>
          <w:fldChar w:fldCharType="begin"/>
        </w:r>
        <w:r w:rsidR="00EB5D08">
          <w:rPr>
            <w:noProof/>
            <w:webHidden/>
          </w:rPr>
          <w:instrText xml:space="preserve"> PAGEREF _Toc186562835 \h </w:instrText>
        </w:r>
        <w:r w:rsidR="00EB5D08">
          <w:rPr>
            <w:noProof/>
            <w:webHidden/>
          </w:rPr>
        </w:r>
        <w:r w:rsidR="00EB5D08">
          <w:rPr>
            <w:noProof/>
            <w:webHidden/>
          </w:rPr>
          <w:fldChar w:fldCharType="separate"/>
        </w:r>
        <w:r w:rsidR="00EB5D08">
          <w:rPr>
            <w:noProof/>
            <w:webHidden/>
          </w:rPr>
          <w:t>8</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36" w:history="1">
        <w:r w:rsidR="00EB5D08" w:rsidRPr="00E756EE">
          <w:rPr>
            <w:rStyle w:val="Hyperlink"/>
            <w:noProof/>
            <w:rtl/>
          </w:rPr>
          <w:t>יצחק פינדרוס (בשם ועדת הכספים):</w:t>
        </w:r>
        <w:r w:rsidR="00EB5D08">
          <w:rPr>
            <w:noProof/>
            <w:webHidden/>
          </w:rPr>
          <w:tab/>
        </w:r>
        <w:r w:rsidR="00EB5D08">
          <w:rPr>
            <w:noProof/>
            <w:webHidden/>
          </w:rPr>
          <w:fldChar w:fldCharType="begin"/>
        </w:r>
        <w:r w:rsidR="00EB5D08">
          <w:rPr>
            <w:noProof/>
            <w:webHidden/>
          </w:rPr>
          <w:instrText xml:space="preserve"> PAGEREF _Toc186562836 \h </w:instrText>
        </w:r>
        <w:r w:rsidR="00EB5D08">
          <w:rPr>
            <w:noProof/>
            <w:webHidden/>
          </w:rPr>
        </w:r>
        <w:r w:rsidR="00EB5D08">
          <w:rPr>
            <w:noProof/>
            <w:webHidden/>
          </w:rPr>
          <w:fldChar w:fldCharType="separate"/>
        </w:r>
        <w:r w:rsidR="00EB5D08">
          <w:rPr>
            <w:noProof/>
            <w:webHidden/>
          </w:rPr>
          <w:t>12</w:t>
        </w:r>
        <w:r w:rsidR="00EB5D08">
          <w:rPr>
            <w:noProof/>
            <w:webHidden/>
          </w:rPr>
          <w:fldChar w:fldCharType="end"/>
        </w:r>
      </w:hyperlink>
    </w:p>
    <w:p w:rsidR="00EB5D08" w:rsidRDefault="00884556" w:rsidP="00EB5D08">
      <w:pPr>
        <w:pStyle w:val="TOC1"/>
        <w:tabs>
          <w:tab w:val="right" w:leader="dot" w:pos="8296"/>
        </w:tabs>
        <w:ind w:firstLine="0"/>
        <w:rPr>
          <w:rFonts w:asciiTheme="minorHAnsi" w:eastAsiaTheme="minorEastAsia" w:hAnsiTheme="minorHAnsi" w:cstheme="minorBidi"/>
          <w:noProof/>
        </w:rPr>
      </w:pPr>
      <w:hyperlink w:anchor="_Toc186562837" w:history="1">
        <w:r w:rsidR="00EB5D08" w:rsidRPr="00E756EE">
          <w:rPr>
            <w:rStyle w:val="Hyperlink"/>
            <w:noProof/>
            <w:rtl/>
          </w:rPr>
          <w:t>מסמכים שהונחו על שולחן הכנסת</w:t>
        </w:r>
        <w:r w:rsidR="00EB5D08">
          <w:rPr>
            <w:noProof/>
            <w:webHidden/>
          </w:rPr>
          <w:tab/>
        </w:r>
        <w:r w:rsidR="00EB5D08">
          <w:rPr>
            <w:noProof/>
            <w:webHidden/>
          </w:rPr>
          <w:fldChar w:fldCharType="begin"/>
        </w:r>
        <w:r w:rsidR="00EB5D08">
          <w:rPr>
            <w:noProof/>
            <w:webHidden/>
          </w:rPr>
          <w:instrText xml:space="preserve"> PAGEREF _Toc186562837 \h </w:instrText>
        </w:r>
        <w:r w:rsidR="00EB5D08">
          <w:rPr>
            <w:noProof/>
            <w:webHidden/>
          </w:rPr>
        </w:r>
        <w:r w:rsidR="00EB5D08">
          <w:rPr>
            <w:noProof/>
            <w:webHidden/>
          </w:rPr>
          <w:fldChar w:fldCharType="separate"/>
        </w:r>
        <w:r w:rsidR="00EB5D08">
          <w:rPr>
            <w:noProof/>
            <w:webHidden/>
          </w:rPr>
          <w:t>96</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38" w:history="1">
        <w:r w:rsidR="00EB5D08" w:rsidRPr="00E756EE">
          <w:rPr>
            <w:rStyle w:val="Hyperlink"/>
            <w:noProof/>
            <w:rtl/>
          </w:rPr>
          <w:t>סגנית מזכיר הכנסת ראדה חסייסי:</w:t>
        </w:r>
        <w:r w:rsidR="00EB5D08">
          <w:rPr>
            <w:noProof/>
            <w:webHidden/>
          </w:rPr>
          <w:tab/>
        </w:r>
        <w:r w:rsidR="00EB5D08">
          <w:rPr>
            <w:noProof/>
            <w:webHidden/>
          </w:rPr>
          <w:fldChar w:fldCharType="begin"/>
        </w:r>
        <w:r w:rsidR="00EB5D08">
          <w:rPr>
            <w:noProof/>
            <w:webHidden/>
          </w:rPr>
          <w:instrText xml:space="preserve"> PAGEREF _Toc186562838 \h </w:instrText>
        </w:r>
        <w:r w:rsidR="00EB5D08">
          <w:rPr>
            <w:noProof/>
            <w:webHidden/>
          </w:rPr>
        </w:r>
        <w:r w:rsidR="00EB5D08">
          <w:rPr>
            <w:noProof/>
            <w:webHidden/>
          </w:rPr>
          <w:fldChar w:fldCharType="separate"/>
        </w:r>
        <w:r w:rsidR="00EB5D08">
          <w:rPr>
            <w:noProof/>
            <w:webHidden/>
          </w:rPr>
          <w:t>96</w:t>
        </w:r>
        <w:r w:rsidR="00EB5D08">
          <w:rPr>
            <w:noProof/>
            <w:webHidden/>
          </w:rPr>
          <w:fldChar w:fldCharType="end"/>
        </w:r>
      </w:hyperlink>
    </w:p>
    <w:p w:rsidR="00EB5D08" w:rsidRDefault="00884556" w:rsidP="00EB5D08">
      <w:pPr>
        <w:pStyle w:val="TOC1"/>
        <w:tabs>
          <w:tab w:val="right" w:leader="dot" w:pos="8296"/>
        </w:tabs>
        <w:ind w:firstLine="0"/>
        <w:rPr>
          <w:rFonts w:asciiTheme="minorHAnsi" w:eastAsiaTheme="minorEastAsia" w:hAnsiTheme="minorHAnsi" w:cstheme="minorBidi"/>
          <w:noProof/>
        </w:rPr>
      </w:pPr>
      <w:hyperlink w:anchor="_Toc186562839" w:history="1">
        <w:r w:rsidR="00EB5D08" w:rsidRPr="00E756EE">
          <w:rPr>
            <w:rStyle w:val="Hyperlink"/>
            <w:noProof/>
            <w:rtl/>
          </w:rPr>
          <w:t>הצעת חוק ההתייעלות הכלכלית (תיקוני חקיקה להשגת יעדי התקציב לשנת 2025) (מיסוי רווחים לא מחולקים), התשפ"ה–2024</w:t>
        </w:r>
        <w:r w:rsidR="00EB5D08">
          <w:rPr>
            <w:noProof/>
            <w:webHidden/>
          </w:rPr>
          <w:tab/>
        </w:r>
        <w:r w:rsidR="00EB5D08">
          <w:rPr>
            <w:noProof/>
            <w:webHidden/>
          </w:rPr>
          <w:fldChar w:fldCharType="begin"/>
        </w:r>
        <w:r w:rsidR="00EB5D08">
          <w:rPr>
            <w:noProof/>
            <w:webHidden/>
          </w:rPr>
          <w:instrText xml:space="preserve"> PAGEREF _Toc186562839 \h </w:instrText>
        </w:r>
        <w:r w:rsidR="00EB5D08">
          <w:rPr>
            <w:noProof/>
            <w:webHidden/>
          </w:rPr>
        </w:r>
        <w:r w:rsidR="00EB5D08">
          <w:rPr>
            <w:noProof/>
            <w:webHidden/>
          </w:rPr>
          <w:fldChar w:fldCharType="separate"/>
        </w:r>
        <w:r w:rsidR="00EB5D08">
          <w:rPr>
            <w:noProof/>
            <w:webHidden/>
          </w:rPr>
          <w:t>96</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40" w:history="1">
        <w:r w:rsidR="00EB5D08" w:rsidRPr="00E756EE">
          <w:rPr>
            <w:rStyle w:val="Hyperlink"/>
            <w:noProof/>
            <w:rtl/>
          </w:rPr>
          <w:t>השר המקשר בין הממשלה לכנסת דוד אמסלם:</w:t>
        </w:r>
        <w:r w:rsidR="00EB5D08">
          <w:rPr>
            <w:noProof/>
            <w:webHidden/>
          </w:rPr>
          <w:tab/>
        </w:r>
        <w:r w:rsidR="00EB5D08">
          <w:rPr>
            <w:noProof/>
            <w:webHidden/>
          </w:rPr>
          <w:fldChar w:fldCharType="begin"/>
        </w:r>
        <w:r w:rsidR="00EB5D08">
          <w:rPr>
            <w:noProof/>
            <w:webHidden/>
          </w:rPr>
          <w:instrText xml:space="preserve"> PAGEREF _Toc186562840 \h </w:instrText>
        </w:r>
        <w:r w:rsidR="00EB5D08">
          <w:rPr>
            <w:noProof/>
            <w:webHidden/>
          </w:rPr>
        </w:r>
        <w:r w:rsidR="00EB5D08">
          <w:rPr>
            <w:noProof/>
            <w:webHidden/>
          </w:rPr>
          <w:fldChar w:fldCharType="separate"/>
        </w:r>
        <w:r w:rsidR="00EB5D08">
          <w:rPr>
            <w:noProof/>
            <w:webHidden/>
          </w:rPr>
          <w:t>99</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41" w:history="1">
        <w:r w:rsidR="00EB5D08" w:rsidRPr="00E756EE">
          <w:rPr>
            <w:rStyle w:val="Hyperlink"/>
            <w:noProof/>
            <w:rtl/>
          </w:rPr>
          <w:t>עודד פורר (ישראל ביתנו):</w:t>
        </w:r>
        <w:r w:rsidR="00EB5D08">
          <w:rPr>
            <w:noProof/>
            <w:webHidden/>
          </w:rPr>
          <w:tab/>
        </w:r>
        <w:r w:rsidR="00EB5D08">
          <w:rPr>
            <w:noProof/>
            <w:webHidden/>
          </w:rPr>
          <w:fldChar w:fldCharType="begin"/>
        </w:r>
        <w:r w:rsidR="00EB5D08">
          <w:rPr>
            <w:noProof/>
            <w:webHidden/>
          </w:rPr>
          <w:instrText xml:space="preserve"> PAGEREF _Toc186562841 \h </w:instrText>
        </w:r>
        <w:r w:rsidR="00EB5D08">
          <w:rPr>
            <w:noProof/>
            <w:webHidden/>
          </w:rPr>
        </w:r>
        <w:r w:rsidR="00EB5D08">
          <w:rPr>
            <w:noProof/>
            <w:webHidden/>
          </w:rPr>
          <w:fldChar w:fldCharType="separate"/>
        </w:r>
        <w:r w:rsidR="00EB5D08">
          <w:rPr>
            <w:noProof/>
            <w:webHidden/>
          </w:rPr>
          <w:t>143</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42" w:history="1">
        <w:r w:rsidR="00EB5D08" w:rsidRPr="00E756EE">
          <w:rPr>
            <w:rStyle w:val="Hyperlink"/>
            <w:noProof/>
            <w:rtl/>
          </w:rPr>
          <w:t>פנינה תמנו (המחנה הממלכתי):</w:t>
        </w:r>
        <w:r w:rsidR="00EB5D08">
          <w:rPr>
            <w:noProof/>
            <w:webHidden/>
          </w:rPr>
          <w:tab/>
        </w:r>
        <w:r w:rsidR="00EB5D08">
          <w:rPr>
            <w:noProof/>
            <w:webHidden/>
          </w:rPr>
          <w:fldChar w:fldCharType="begin"/>
        </w:r>
        <w:r w:rsidR="00EB5D08">
          <w:rPr>
            <w:noProof/>
            <w:webHidden/>
          </w:rPr>
          <w:instrText xml:space="preserve"> PAGEREF _Toc186562842 \h </w:instrText>
        </w:r>
        <w:r w:rsidR="00EB5D08">
          <w:rPr>
            <w:noProof/>
            <w:webHidden/>
          </w:rPr>
        </w:r>
        <w:r w:rsidR="00EB5D08">
          <w:rPr>
            <w:noProof/>
            <w:webHidden/>
          </w:rPr>
          <w:fldChar w:fldCharType="separate"/>
        </w:r>
        <w:r w:rsidR="00EB5D08">
          <w:rPr>
            <w:noProof/>
            <w:webHidden/>
          </w:rPr>
          <w:t>143</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43" w:history="1">
        <w:r w:rsidR="00EB5D08" w:rsidRPr="00E756EE">
          <w:rPr>
            <w:rStyle w:val="Hyperlink"/>
            <w:noProof/>
            <w:rtl/>
          </w:rPr>
          <w:t>שר העלייה והקליטה אופיר סופר:</w:t>
        </w:r>
        <w:r w:rsidR="00EB5D08">
          <w:rPr>
            <w:noProof/>
            <w:webHidden/>
          </w:rPr>
          <w:tab/>
        </w:r>
        <w:r w:rsidR="00EB5D08">
          <w:rPr>
            <w:noProof/>
            <w:webHidden/>
          </w:rPr>
          <w:fldChar w:fldCharType="begin"/>
        </w:r>
        <w:r w:rsidR="00EB5D08">
          <w:rPr>
            <w:noProof/>
            <w:webHidden/>
          </w:rPr>
          <w:instrText xml:space="preserve"> PAGEREF _Toc186562843 \h </w:instrText>
        </w:r>
        <w:r w:rsidR="00EB5D08">
          <w:rPr>
            <w:noProof/>
            <w:webHidden/>
          </w:rPr>
        </w:r>
        <w:r w:rsidR="00EB5D08">
          <w:rPr>
            <w:noProof/>
            <w:webHidden/>
          </w:rPr>
          <w:fldChar w:fldCharType="separate"/>
        </w:r>
        <w:r w:rsidR="00EB5D08">
          <w:rPr>
            <w:noProof/>
            <w:webHidden/>
          </w:rPr>
          <w:t>145</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44" w:history="1">
        <w:r w:rsidR="00EB5D08" w:rsidRPr="00E756EE">
          <w:rPr>
            <w:rStyle w:val="Hyperlink"/>
            <w:noProof/>
            <w:rtl/>
          </w:rPr>
          <w:t>שר הכלכלה והתעשייה ניר ברקת:</w:t>
        </w:r>
        <w:r w:rsidR="00EB5D08">
          <w:rPr>
            <w:noProof/>
            <w:webHidden/>
          </w:rPr>
          <w:tab/>
        </w:r>
        <w:r w:rsidR="00EB5D08">
          <w:rPr>
            <w:noProof/>
            <w:webHidden/>
          </w:rPr>
          <w:fldChar w:fldCharType="begin"/>
        </w:r>
        <w:r w:rsidR="00EB5D08">
          <w:rPr>
            <w:noProof/>
            <w:webHidden/>
          </w:rPr>
          <w:instrText xml:space="preserve"> PAGEREF _Toc186562844 \h </w:instrText>
        </w:r>
        <w:r w:rsidR="00EB5D08">
          <w:rPr>
            <w:noProof/>
            <w:webHidden/>
          </w:rPr>
        </w:r>
        <w:r w:rsidR="00EB5D08">
          <w:rPr>
            <w:noProof/>
            <w:webHidden/>
          </w:rPr>
          <w:fldChar w:fldCharType="separate"/>
        </w:r>
        <w:r w:rsidR="00EB5D08">
          <w:rPr>
            <w:noProof/>
            <w:webHidden/>
          </w:rPr>
          <w:t>158</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45" w:history="1">
        <w:r w:rsidR="00EB5D08" w:rsidRPr="00E756EE">
          <w:rPr>
            <w:rStyle w:val="Hyperlink"/>
            <w:noProof/>
            <w:rtl/>
          </w:rPr>
          <w:t>שר האוצר בצלאל סמוטריץ':</w:t>
        </w:r>
        <w:r w:rsidR="00EB5D08">
          <w:rPr>
            <w:noProof/>
            <w:webHidden/>
          </w:rPr>
          <w:tab/>
        </w:r>
        <w:r w:rsidR="00EB5D08">
          <w:rPr>
            <w:noProof/>
            <w:webHidden/>
          </w:rPr>
          <w:fldChar w:fldCharType="begin"/>
        </w:r>
        <w:r w:rsidR="00EB5D08">
          <w:rPr>
            <w:noProof/>
            <w:webHidden/>
          </w:rPr>
          <w:instrText xml:space="preserve"> PAGEREF _Toc186562845 \h </w:instrText>
        </w:r>
        <w:r w:rsidR="00EB5D08">
          <w:rPr>
            <w:noProof/>
            <w:webHidden/>
          </w:rPr>
        </w:r>
        <w:r w:rsidR="00EB5D08">
          <w:rPr>
            <w:noProof/>
            <w:webHidden/>
          </w:rPr>
          <w:fldChar w:fldCharType="separate"/>
        </w:r>
        <w:r w:rsidR="00EB5D08">
          <w:rPr>
            <w:noProof/>
            <w:webHidden/>
          </w:rPr>
          <w:t>178</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46" w:history="1">
        <w:r w:rsidR="00EB5D08" w:rsidRPr="00E756EE">
          <w:rPr>
            <w:rStyle w:val="Hyperlink"/>
            <w:noProof/>
            <w:rtl/>
          </w:rPr>
          <w:t>פנינה תמנו (המחנה הממלכתי):</w:t>
        </w:r>
        <w:r w:rsidR="00EB5D08">
          <w:rPr>
            <w:noProof/>
            <w:webHidden/>
          </w:rPr>
          <w:tab/>
        </w:r>
        <w:r w:rsidR="00EB5D08">
          <w:rPr>
            <w:noProof/>
            <w:webHidden/>
          </w:rPr>
          <w:fldChar w:fldCharType="begin"/>
        </w:r>
        <w:r w:rsidR="00EB5D08">
          <w:rPr>
            <w:noProof/>
            <w:webHidden/>
          </w:rPr>
          <w:instrText xml:space="preserve"> PAGEREF _Toc186562846 \h </w:instrText>
        </w:r>
        <w:r w:rsidR="00EB5D08">
          <w:rPr>
            <w:noProof/>
            <w:webHidden/>
          </w:rPr>
        </w:r>
        <w:r w:rsidR="00EB5D08">
          <w:rPr>
            <w:noProof/>
            <w:webHidden/>
          </w:rPr>
          <w:fldChar w:fldCharType="separate"/>
        </w:r>
        <w:r w:rsidR="00EB5D08">
          <w:rPr>
            <w:noProof/>
            <w:webHidden/>
          </w:rPr>
          <w:t>205</w:t>
        </w:r>
        <w:r w:rsidR="00EB5D08">
          <w:rPr>
            <w:noProof/>
            <w:webHidden/>
          </w:rPr>
          <w:fldChar w:fldCharType="end"/>
        </w:r>
      </w:hyperlink>
    </w:p>
    <w:p w:rsidR="00EB5D08" w:rsidRDefault="00884556" w:rsidP="00EB5D08">
      <w:pPr>
        <w:pStyle w:val="TOC2"/>
        <w:tabs>
          <w:tab w:val="right" w:leader="dot" w:pos="8296"/>
        </w:tabs>
        <w:ind w:firstLine="0"/>
        <w:rPr>
          <w:rFonts w:asciiTheme="minorHAnsi" w:eastAsiaTheme="minorEastAsia" w:hAnsiTheme="minorHAnsi" w:cstheme="minorBidi"/>
          <w:noProof/>
        </w:rPr>
      </w:pPr>
      <w:hyperlink w:anchor="_Toc186562847" w:history="1">
        <w:r w:rsidR="00EB5D08" w:rsidRPr="00E756EE">
          <w:rPr>
            <w:rStyle w:val="Hyperlink"/>
            <w:noProof/>
            <w:rtl/>
          </w:rPr>
          <w:t>שר האוצר בצלאל סמוטריץ':</w:t>
        </w:r>
        <w:r w:rsidR="00EB5D08">
          <w:rPr>
            <w:noProof/>
            <w:webHidden/>
          </w:rPr>
          <w:tab/>
        </w:r>
        <w:r w:rsidR="00EB5D08">
          <w:rPr>
            <w:noProof/>
            <w:webHidden/>
          </w:rPr>
          <w:fldChar w:fldCharType="begin"/>
        </w:r>
        <w:r w:rsidR="00EB5D08">
          <w:rPr>
            <w:noProof/>
            <w:webHidden/>
          </w:rPr>
          <w:instrText xml:space="preserve"> PAGEREF _Toc186562847 \h </w:instrText>
        </w:r>
        <w:r w:rsidR="00EB5D08">
          <w:rPr>
            <w:noProof/>
            <w:webHidden/>
          </w:rPr>
        </w:r>
        <w:r w:rsidR="00EB5D08">
          <w:rPr>
            <w:noProof/>
            <w:webHidden/>
          </w:rPr>
          <w:fldChar w:fldCharType="separate"/>
        </w:r>
        <w:r w:rsidR="00EB5D08">
          <w:rPr>
            <w:noProof/>
            <w:webHidden/>
          </w:rPr>
          <w:t>206</w:t>
        </w:r>
        <w:r w:rsidR="00EB5D08">
          <w:rPr>
            <w:noProof/>
            <w:webHidden/>
          </w:rPr>
          <w:fldChar w:fldCharType="end"/>
        </w:r>
      </w:hyperlink>
    </w:p>
    <w:p w:rsidR="000A0921" w:rsidRDefault="00EB5D08" w:rsidP="00EB5D08">
      <w:pPr>
        <w:pStyle w:val="a6"/>
        <w:rPr>
          <w:rtl/>
        </w:rPr>
      </w:pPr>
      <w:r>
        <w:rPr>
          <w:rtl/>
        </w:rPr>
        <w:fldChar w:fldCharType="end"/>
      </w:r>
      <w:r w:rsidR="000A0921">
        <w:rPr>
          <w:rtl/>
        </w:rPr>
        <w:br w:type="page"/>
      </w:r>
      <w:bookmarkStart w:id="9" w:name="ET_subject_644775_1"/>
      <w:r w:rsidR="000A0921" w:rsidRPr="00BA3326">
        <w:rPr>
          <w:rStyle w:val="TagStyle"/>
          <w:rtl/>
        </w:rPr>
        <w:lastRenderedPageBreak/>
        <w:t xml:space="preserve"> &lt;&lt; נושא &gt;&gt; </w:t>
      </w:r>
      <w:bookmarkStart w:id="10" w:name="_Toc186562586"/>
      <w:bookmarkStart w:id="11" w:name="_Toc186562763"/>
      <w:bookmarkStart w:id="12" w:name="_Toc186562831"/>
      <w:r w:rsidR="000A0921">
        <w:rPr>
          <w:rFonts w:hint="cs"/>
          <w:rtl/>
        </w:rPr>
        <w:t>מסמכים שהונחו על שולחן הכנסת</w:t>
      </w:r>
      <w:bookmarkEnd w:id="10"/>
      <w:bookmarkEnd w:id="11"/>
      <w:bookmarkEnd w:id="12"/>
      <w:r w:rsidR="000A0921" w:rsidRPr="00BA3326">
        <w:rPr>
          <w:rStyle w:val="TagStyle"/>
          <w:rtl/>
        </w:rPr>
        <w:t xml:space="preserve"> &lt;&lt; נושא &gt;&gt;</w:t>
      </w:r>
      <w:r w:rsidR="000A0921">
        <w:rPr>
          <w:rtl/>
        </w:rPr>
        <w:t xml:space="preserve"> </w:t>
      </w:r>
      <w:bookmarkEnd w:id="9"/>
    </w:p>
    <w:p w:rsidR="000A0921" w:rsidRDefault="000A0921" w:rsidP="00BA3326">
      <w:pPr>
        <w:rPr>
          <w:rtl/>
        </w:rPr>
      </w:pPr>
    </w:p>
    <w:p w:rsidR="000A0921" w:rsidRDefault="000A0921" w:rsidP="00BA3326">
      <w:pPr>
        <w:pStyle w:val="af6"/>
        <w:keepNext/>
        <w:rPr>
          <w:rtl/>
        </w:rPr>
      </w:pPr>
      <w:bookmarkStart w:id="13" w:name="ET_yor_6423_3"/>
      <w:r w:rsidRPr="00BA3326">
        <w:rPr>
          <w:rStyle w:val="TagStyle"/>
          <w:rtl/>
        </w:rPr>
        <w:t xml:space="preserve"> &lt;&lt; יור &gt;&gt; </w:t>
      </w:r>
      <w:r>
        <w:rPr>
          <w:rtl/>
        </w:rPr>
        <w:t>היו"ר אמיר אוחנה:</w:t>
      </w:r>
      <w:r w:rsidRPr="00BA3326">
        <w:rPr>
          <w:rStyle w:val="TagStyle"/>
          <w:rtl/>
        </w:rPr>
        <w:t xml:space="preserve"> &lt;&lt; יור &gt;&gt;</w:t>
      </w:r>
      <w:r>
        <w:rPr>
          <w:rtl/>
        </w:rPr>
        <w:t xml:space="preserve"> </w:t>
      </w:r>
      <w:bookmarkEnd w:id="13"/>
    </w:p>
    <w:p w:rsidR="000A0921" w:rsidRDefault="000A0921" w:rsidP="00BD275A">
      <w:pPr>
        <w:rPr>
          <w:rtl/>
          <w:lang w:eastAsia="he-IL"/>
        </w:rPr>
      </w:pPr>
    </w:p>
    <w:p w:rsidR="000A0921" w:rsidRDefault="000A0921" w:rsidP="00623FBC">
      <w:pPr>
        <w:rPr>
          <w:rtl/>
          <w:lang w:eastAsia="he-IL"/>
        </w:rPr>
      </w:pPr>
      <w:r>
        <w:rPr>
          <w:rFonts w:hint="cs"/>
          <w:rtl/>
          <w:lang w:eastAsia="he-IL"/>
        </w:rPr>
        <w:t xml:space="preserve">חברות וחברי הכנסת, שלום, שלום גם לשר, שלום גם לקהל שמלווה אותנו מהיציע. אני מתכבד לפתוח את ישיבת הכנסת. </w:t>
      </w:r>
      <w:bookmarkStart w:id="14" w:name="_ETM_Q1_28000"/>
      <w:bookmarkEnd w:id="14"/>
      <w:r>
        <w:rPr>
          <w:rFonts w:hint="cs"/>
          <w:rtl/>
          <w:lang w:eastAsia="he-IL"/>
        </w:rPr>
        <w:t xml:space="preserve">היום יום שלישי ל' בכסלו התשפ"ה, 31 בדצמבר 2024. </w:t>
      </w:r>
    </w:p>
    <w:p w:rsidR="000A0921" w:rsidRDefault="000A0921" w:rsidP="00623FBC">
      <w:pPr>
        <w:rPr>
          <w:rtl/>
          <w:lang w:eastAsia="he-IL"/>
        </w:rPr>
      </w:pPr>
    </w:p>
    <w:p w:rsidR="000A0921" w:rsidRPr="00BA3326" w:rsidRDefault="000A0921" w:rsidP="00623FBC">
      <w:pPr>
        <w:rPr>
          <w:rtl/>
          <w:lang w:eastAsia="he-IL"/>
        </w:rPr>
      </w:pPr>
      <w:r>
        <w:rPr>
          <w:rFonts w:hint="cs"/>
          <w:rtl/>
          <w:lang w:eastAsia="he-IL"/>
        </w:rPr>
        <w:t xml:space="preserve">הודעה למזכיר הכנסת. </w:t>
      </w:r>
    </w:p>
    <w:p w:rsidR="000A0921" w:rsidRDefault="000A0921" w:rsidP="00BD275A">
      <w:pPr>
        <w:rPr>
          <w:rtl/>
        </w:rPr>
      </w:pPr>
    </w:p>
    <w:p w:rsidR="000A0921" w:rsidRDefault="000A0921" w:rsidP="002550DA">
      <w:pPr>
        <w:pStyle w:val="a4"/>
        <w:keepNext/>
        <w:rPr>
          <w:rtl/>
        </w:rPr>
      </w:pPr>
      <w:bookmarkStart w:id="15" w:name="ET_speaker_6327_4"/>
      <w:r w:rsidRPr="002550DA">
        <w:rPr>
          <w:rStyle w:val="TagStyle"/>
          <w:rtl/>
        </w:rPr>
        <w:t xml:space="preserve"> &lt;&lt; דובר &gt;&gt; </w:t>
      </w:r>
      <w:bookmarkStart w:id="16" w:name="_Toc186562587"/>
      <w:bookmarkStart w:id="17" w:name="_Toc186562764"/>
      <w:bookmarkStart w:id="18" w:name="_Toc186562832"/>
      <w:r>
        <w:rPr>
          <w:rtl/>
        </w:rPr>
        <w:t>מזכיר הכנסת דן מרזוק:</w:t>
      </w:r>
      <w:bookmarkEnd w:id="16"/>
      <w:bookmarkEnd w:id="17"/>
      <w:bookmarkEnd w:id="18"/>
      <w:r w:rsidRPr="002550DA">
        <w:rPr>
          <w:rStyle w:val="TagStyle"/>
          <w:rtl/>
        </w:rPr>
        <w:t xml:space="preserve"> &lt;&lt; דובר &gt;&gt;</w:t>
      </w:r>
      <w:r>
        <w:rPr>
          <w:rtl/>
        </w:rPr>
        <w:t xml:space="preserve"> </w:t>
      </w:r>
      <w:bookmarkEnd w:id="15"/>
    </w:p>
    <w:p w:rsidR="000A0921" w:rsidRDefault="000A0921" w:rsidP="00BD275A">
      <w:pPr>
        <w:rPr>
          <w:rtl/>
          <w:lang w:eastAsia="he-IL"/>
        </w:rPr>
      </w:pPr>
    </w:p>
    <w:p w:rsidR="000A0921" w:rsidRDefault="000A0921" w:rsidP="005C739A">
      <w:pPr>
        <w:rPr>
          <w:rtl/>
          <w:lang w:eastAsia="he-IL"/>
        </w:rPr>
      </w:pPr>
      <w:r>
        <w:rPr>
          <w:rFonts w:hint="cs"/>
          <w:rtl/>
          <w:lang w:eastAsia="he-IL"/>
        </w:rPr>
        <w:t xml:space="preserve">ברשות יושב-ראש הכנסת, אני </w:t>
      </w:r>
      <w:bookmarkStart w:id="19" w:name="_ETM_Q1_39000"/>
      <w:bookmarkEnd w:id="19"/>
      <w:r>
        <w:rPr>
          <w:rFonts w:hint="cs"/>
          <w:rtl/>
          <w:lang w:eastAsia="he-IL"/>
        </w:rPr>
        <w:t xml:space="preserve">מתכבד להודיעכם, כי הונח היום על שולחן הכנסת </w:t>
      </w:r>
      <w:bookmarkStart w:id="20" w:name="_ETM_Q1_40000"/>
      <w:bookmarkEnd w:id="20"/>
      <w:r>
        <w:rPr>
          <w:rFonts w:hint="cs"/>
          <w:rtl/>
          <w:lang w:eastAsia="he-IL"/>
        </w:rPr>
        <w:t xml:space="preserve">צו הכללת אמצעי זיהוי ביומטריים ונתוני זיהוי ביומטריים במסמכי </w:t>
      </w:r>
      <w:bookmarkStart w:id="21" w:name="_ETM_Q1_47000"/>
      <w:bookmarkEnd w:id="21"/>
      <w:r>
        <w:rPr>
          <w:rFonts w:hint="cs"/>
          <w:rtl/>
          <w:lang w:eastAsia="he-IL"/>
        </w:rPr>
        <w:t xml:space="preserve">זיהוי ובמאגר מידע (תיקון והוראת שעה) (הארכת תקופת הוראת השעה), </w:t>
      </w:r>
      <w:bookmarkStart w:id="22" w:name="_ETM_Q1_52000"/>
      <w:bookmarkEnd w:id="22"/>
      <w:r>
        <w:rPr>
          <w:rFonts w:hint="cs"/>
          <w:rtl/>
          <w:lang w:eastAsia="he-IL"/>
        </w:rPr>
        <w:t>התשפ"ה</w:t>
      </w:r>
      <w:r>
        <w:rPr>
          <w:rFonts w:hint="eastAsia"/>
          <w:rtl/>
          <w:lang w:eastAsia="he-IL"/>
        </w:rPr>
        <w:t>–</w:t>
      </w:r>
      <w:r>
        <w:rPr>
          <w:rFonts w:hint="cs"/>
          <w:rtl/>
          <w:lang w:eastAsia="he-IL"/>
        </w:rPr>
        <w:t xml:space="preserve">2024. תודה. </w:t>
      </w:r>
    </w:p>
    <w:p w:rsidR="000A0921" w:rsidRDefault="000A0921" w:rsidP="005C739A">
      <w:pPr>
        <w:rPr>
          <w:rtl/>
          <w:lang w:eastAsia="he-IL"/>
        </w:rPr>
      </w:pPr>
    </w:p>
    <w:p w:rsidR="000A0921" w:rsidRDefault="000A0921" w:rsidP="005C739A">
      <w:pPr>
        <w:pStyle w:val="af6"/>
        <w:keepNext/>
        <w:rPr>
          <w:rtl/>
        </w:rPr>
      </w:pPr>
      <w:bookmarkStart w:id="23" w:name="ET_yor_6423_9"/>
      <w:r w:rsidRPr="005C739A">
        <w:rPr>
          <w:rStyle w:val="TagStyle"/>
          <w:rtl/>
        </w:rPr>
        <w:t xml:space="preserve"> &lt;&lt; יור &gt;&gt; </w:t>
      </w:r>
      <w:r>
        <w:rPr>
          <w:rtl/>
        </w:rPr>
        <w:t>היו"ר אמיר אוחנה:</w:t>
      </w:r>
      <w:r w:rsidRPr="005C739A">
        <w:rPr>
          <w:rStyle w:val="TagStyle"/>
          <w:rtl/>
        </w:rPr>
        <w:t xml:space="preserve"> &lt;&lt; יור &gt;&gt;</w:t>
      </w:r>
      <w:r>
        <w:rPr>
          <w:rtl/>
        </w:rPr>
        <w:t xml:space="preserve"> </w:t>
      </w:r>
      <w:bookmarkEnd w:id="23"/>
    </w:p>
    <w:p w:rsidR="000A0921" w:rsidRDefault="000A0921" w:rsidP="00BD275A">
      <w:pPr>
        <w:rPr>
          <w:rtl/>
          <w:lang w:eastAsia="he-IL"/>
        </w:rPr>
      </w:pPr>
    </w:p>
    <w:p w:rsidR="000A0921" w:rsidRPr="005C739A" w:rsidRDefault="000A0921" w:rsidP="005C739A">
      <w:pPr>
        <w:rPr>
          <w:rtl/>
          <w:lang w:eastAsia="he-IL"/>
        </w:rPr>
      </w:pPr>
      <w:r>
        <w:rPr>
          <w:rFonts w:hint="cs"/>
          <w:rtl/>
          <w:lang w:eastAsia="he-IL"/>
        </w:rPr>
        <w:t xml:space="preserve">תודה למזכיר הכנסת. </w:t>
      </w:r>
    </w:p>
    <w:p w:rsidR="000A0921" w:rsidRDefault="000A0921" w:rsidP="002550DA">
      <w:pPr>
        <w:rPr>
          <w:rtl/>
          <w:lang w:eastAsia="he-IL"/>
        </w:rPr>
      </w:pPr>
    </w:p>
    <w:p w:rsidR="000A0921" w:rsidRDefault="000A0921" w:rsidP="002550DA">
      <w:pPr>
        <w:rPr>
          <w:rtl/>
          <w:lang w:eastAsia="he-IL"/>
        </w:rPr>
      </w:pPr>
    </w:p>
    <w:p w:rsidR="000A0921" w:rsidRDefault="000A0921" w:rsidP="005C739A">
      <w:pPr>
        <w:pStyle w:val="a6"/>
        <w:rPr>
          <w:rtl/>
          <w:lang w:eastAsia="he-IL"/>
        </w:rPr>
      </w:pPr>
      <w:bookmarkStart w:id="24" w:name="ET_hatsach_644318_5"/>
      <w:r w:rsidRPr="002550DA">
        <w:rPr>
          <w:rStyle w:val="TagStyle"/>
          <w:rtl/>
        </w:rPr>
        <w:t xml:space="preserve"> &lt;&lt; הצח &gt;&gt; </w:t>
      </w:r>
      <w:bookmarkStart w:id="25" w:name="_Toc186562588"/>
      <w:bookmarkStart w:id="26" w:name="_Toc186562765"/>
      <w:bookmarkStart w:id="27" w:name="_Toc186562833"/>
      <w:r>
        <w:rPr>
          <w:rtl/>
          <w:lang w:eastAsia="he-IL"/>
        </w:rPr>
        <w:t>הצעת חוק ההתייעלות הכלכלית (תיקוני חקיקה להשגת יעדי התקציב לשנת 2025) (מיסוי רווחים לא מחולקים), התשפ"ה</w:t>
      </w:r>
      <w:r>
        <w:rPr>
          <w:rFonts w:hint="cs"/>
          <w:rtl/>
          <w:lang w:eastAsia="he-IL"/>
        </w:rPr>
        <w:t>–</w:t>
      </w:r>
      <w:r>
        <w:rPr>
          <w:rtl/>
          <w:lang w:eastAsia="he-IL"/>
        </w:rPr>
        <w:t>2024</w:t>
      </w:r>
      <w:bookmarkEnd w:id="25"/>
      <w:bookmarkEnd w:id="26"/>
      <w:bookmarkEnd w:id="27"/>
      <w:r w:rsidRPr="002550DA">
        <w:rPr>
          <w:rStyle w:val="TagStyle"/>
          <w:rtl/>
        </w:rPr>
        <w:t xml:space="preserve"> &lt;&lt; הצח &gt;&gt;</w:t>
      </w:r>
      <w:r>
        <w:rPr>
          <w:rtl/>
          <w:lang w:eastAsia="he-IL"/>
        </w:rPr>
        <w:t xml:space="preserve"> </w:t>
      </w:r>
      <w:bookmarkEnd w:id="24"/>
    </w:p>
    <w:p w:rsidR="000A0921" w:rsidRDefault="000A0921" w:rsidP="00305C1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מ/1808</w:t>
      </w:r>
      <w:r w:rsidR="00305C11">
        <w:rPr>
          <w:rtl/>
          <w:lang w:eastAsia="he-IL"/>
        </w:rPr>
        <w:t>; דברי הכנסת, חוב</w:t>
      </w:r>
      <w:r w:rsidR="00305C11">
        <w:rPr>
          <w:rFonts w:hint="cs"/>
          <w:rtl/>
          <w:lang w:eastAsia="he-IL"/>
        </w:rPr>
        <w:t>רת זו, ישיבה 237</w:t>
      </w:r>
      <w:r>
        <w:rPr>
          <w:rtl/>
          <w:lang w:eastAsia="he-IL"/>
        </w:rPr>
        <w:t>.</w:t>
      </w:r>
      <w:r>
        <w:rPr>
          <w:rFonts w:hint="cs"/>
          <w:rtl/>
          <w:lang w:eastAsia="he-IL"/>
        </w:rPr>
        <w:t>]</w:t>
      </w:r>
    </w:p>
    <w:p w:rsidR="000A0921" w:rsidRDefault="000A0921" w:rsidP="002550DA">
      <w:pPr>
        <w:pStyle w:val="-0"/>
        <w:rPr>
          <w:rtl/>
          <w:lang w:eastAsia="he-IL"/>
        </w:rPr>
      </w:pPr>
      <w:r>
        <w:rPr>
          <w:rtl/>
          <w:lang w:eastAsia="he-IL"/>
        </w:rPr>
        <w:t>(קריאה שנייה וקריאה שלישית)</w:t>
      </w:r>
    </w:p>
    <w:p w:rsidR="000A0921" w:rsidRPr="004C2AB0" w:rsidRDefault="000A0921" w:rsidP="004C2AB0">
      <w:pPr>
        <w:rPr>
          <w:rtl/>
          <w:lang w:eastAsia="he-IL"/>
        </w:rPr>
      </w:pPr>
    </w:p>
    <w:p w:rsidR="000A0921" w:rsidRDefault="000A0921" w:rsidP="002550DA">
      <w:pPr>
        <w:pStyle w:val="af6"/>
        <w:keepNext/>
        <w:rPr>
          <w:rtl/>
        </w:rPr>
      </w:pPr>
      <w:bookmarkStart w:id="28" w:name="ET_yor_6423_6"/>
      <w:r w:rsidRPr="002550DA">
        <w:rPr>
          <w:rStyle w:val="TagStyle"/>
          <w:rtl/>
        </w:rPr>
        <w:t xml:space="preserve"> &lt;&lt; יור &gt;&gt; </w:t>
      </w:r>
      <w:r>
        <w:rPr>
          <w:rtl/>
        </w:rPr>
        <w:t>היו"ר אמיר אוחנה:</w:t>
      </w:r>
      <w:r w:rsidRPr="002550DA">
        <w:rPr>
          <w:rStyle w:val="TagStyle"/>
          <w:rtl/>
        </w:rPr>
        <w:t xml:space="preserve"> &lt;&lt; יור &gt;&gt;</w:t>
      </w:r>
      <w:r>
        <w:rPr>
          <w:rtl/>
        </w:rPr>
        <w:t xml:space="preserve"> </w:t>
      </w:r>
      <w:bookmarkEnd w:id="28"/>
    </w:p>
    <w:p w:rsidR="000A0921" w:rsidRDefault="000A0921" w:rsidP="00BD275A">
      <w:pPr>
        <w:rPr>
          <w:rtl/>
          <w:lang w:eastAsia="he-IL"/>
        </w:rPr>
      </w:pPr>
    </w:p>
    <w:p w:rsidR="000A0921" w:rsidRDefault="000A0921" w:rsidP="002550DA">
      <w:pPr>
        <w:rPr>
          <w:rtl/>
          <w:lang w:eastAsia="he-IL"/>
        </w:rPr>
      </w:pPr>
      <w:r>
        <w:rPr>
          <w:rFonts w:hint="cs"/>
          <w:rtl/>
          <w:lang w:eastAsia="he-IL"/>
        </w:rPr>
        <w:t xml:space="preserve">חברי הכנסת, אנחנו ממשיכים </w:t>
      </w:r>
      <w:bookmarkStart w:id="29" w:name="_ETM_Q1_56000"/>
      <w:bookmarkEnd w:id="29"/>
      <w:r>
        <w:rPr>
          <w:rFonts w:hint="cs"/>
          <w:rtl/>
          <w:lang w:eastAsia="he-IL"/>
        </w:rPr>
        <w:t xml:space="preserve">בהנמקת ההסתייגויות במסגרת הקריאה השנייה והשלישית של </w:t>
      </w:r>
      <w:r>
        <w:rPr>
          <w:rtl/>
          <w:lang w:eastAsia="he-IL"/>
        </w:rPr>
        <w:t>הצעת חוק ההתייעלות הכלכלית (תיקוני חקיקה להשגת יעדי התקציב לשנת 2025) (מיסוי רווחים לא מחולקים), התשפ"ה</w:t>
      </w:r>
      <w:r>
        <w:rPr>
          <w:rFonts w:hint="cs"/>
          <w:rtl/>
          <w:lang w:eastAsia="he-IL"/>
        </w:rPr>
        <w:t>–</w:t>
      </w:r>
      <w:r>
        <w:rPr>
          <w:rtl/>
          <w:lang w:eastAsia="he-IL"/>
        </w:rPr>
        <w:t>2024</w:t>
      </w:r>
      <w:r>
        <w:rPr>
          <w:rFonts w:hint="cs"/>
          <w:rtl/>
          <w:lang w:eastAsia="he-IL"/>
        </w:rPr>
        <w:t xml:space="preserve">, ואני </w:t>
      </w:r>
      <w:bookmarkStart w:id="30" w:name="_ETM_Q1_74000"/>
      <w:bookmarkEnd w:id="30"/>
      <w:r>
        <w:rPr>
          <w:rFonts w:hint="cs"/>
          <w:rtl/>
          <w:lang w:eastAsia="he-IL"/>
        </w:rPr>
        <w:t xml:space="preserve">מתכבד להזמין את ראשון הדוברים להיום, חבר הכנסת מיקי </w:t>
      </w:r>
      <w:bookmarkStart w:id="31" w:name="_ETM_Q1_78000"/>
      <w:bookmarkEnd w:id="31"/>
      <w:r>
        <w:rPr>
          <w:rFonts w:hint="cs"/>
          <w:rtl/>
          <w:lang w:eastAsia="he-IL"/>
        </w:rPr>
        <w:t xml:space="preserve">לוי, בבקשה. </w:t>
      </w:r>
    </w:p>
    <w:p w:rsidR="000A0921" w:rsidRDefault="000A0921" w:rsidP="002550DA">
      <w:pPr>
        <w:rPr>
          <w:rtl/>
          <w:lang w:eastAsia="he-IL"/>
        </w:rPr>
      </w:pPr>
    </w:p>
    <w:p w:rsidR="000A0921" w:rsidRDefault="000A0921" w:rsidP="002550DA">
      <w:pPr>
        <w:pStyle w:val="a4"/>
        <w:keepNext/>
        <w:rPr>
          <w:rtl/>
        </w:rPr>
      </w:pPr>
      <w:bookmarkStart w:id="32" w:name="ET_speaker_5084_7"/>
      <w:r w:rsidRPr="002550DA">
        <w:rPr>
          <w:rStyle w:val="TagStyle"/>
          <w:rtl/>
        </w:rPr>
        <w:t xml:space="preserve"> &lt;&lt; דובר &gt;&gt; </w:t>
      </w:r>
      <w:bookmarkStart w:id="33" w:name="_Toc186562589"/>
      <w:bookmarkStart w:id="34" w:name="_Toc186562766"/>
      <w:bookmarkStart w:id="35" w:name="_Toc186562834"/>
      <w:r>
        <w:rPr>
          <w:rtl/>
        </w:rPr>
        <w:t>מיקי לוי (יש עתיד):</w:t>
      </w:r>
      <w:bookmarkEnd w:id="33"/>
      <w:bookmarkEnd w:id="34"/>
      <w:bookmarkEnd w:id="35"/>
      <w:r w:rsidRPr="002550DA">
        <w:rPr>
          <w:rStyle w:val="TagStyle"/>
          <w:rtl/>
        </w:rPr>
        <w:t xml:space="preserve"> &lt;&lt; דובר &gt;&gt;</w:t>
      </w:r>
      <w:r>
        <w:rPr>
          <w:rtl/>
        </w:rPr>
        <w:t xml:space="preserve"> </w:t>
      </w:r>
      <w:bookmarkEnd w:id="32"/>
    </w:p>
    <w:p w:rsidR="000A0921" w:rsidRDefault="000A0921" w:rsidP="00BD275A">
      <w:pPr>
        <w:rPr>
          <w:rtl/>
          <w:lang w:eastAsia="he-IL"/>
        </w:rPr>
      </w:pPr>
    </w:p>
    <w:p w:rsidR="000A0921" w:rsidRDefault="000A0921" w:rsidP="001E56B4">
      <w:pPr>
        <w:rPr>
          <w:rtl/>
          <w:lang w:eastAsia="he-IL"/>
        </w:rPr>
      </w:pPr>
      <w:r>
        <w:rPr>
          <w:rFonts w:hint="cs"/>
          <w:rtl/>
          <w:lang w:eastAsia="he-IL"/>
        </w:rPr>
        <w:t>בוקר טוב, אדוני היושב-ראש, חברי הכנסת. בראשית דבריי אני מאחל לראש הממשלה בריאות. הוא יריב פוליטי</w:t>
      </w:r>
      <w:bookmarkStart w:id="36" w:name="_ETM_Q1_96000"/>
      <w:bookmarkEnd w:id="36"/>
      <w:r>
        <w:rPr>
          <w:rFonts w:hint="cs"/>
          <w:rtl/>
          <w:lang w:eastAsia="he-IL"/>
        </w:rPr>
        <w:t xml:space="preserve"> שלי, לא יותר מזה, וכך צריך להסתכל על העניין </w:t>
      </w:r>
      <w:bookmarkStart w:id="37" w:name="_ETM_Q1_103000"/>
      <w:bookmarkEnd w:id="37"/>
      <w:r>
        <w:rPr>
          <w:rFonts w:hint="cs"/>
          <w:rtl/>
          <w:lang w:eastAsia="he-IL"/>
        </w:rPr>
        <w:t>הזה. הרבה בריאות</w:t>
      </w:r>
      <w:r w:rsidR="00456B8A">
        <w:rPr>
          <w:rFonts w:hint="cs"/>
          <w:rtl/>
          <w:lang w:eastAsia="he-IL"/>
        </w:rPr>
        <w:t>,</w:t>
      </w:r>
      <w:r>
        <w:rPr>
          <w:rFonts w:hint="cs"/>
          <w:rtl/>
          <w:lang w:eastAsia="he-IL"/>
        </w:rPr>
        <w:t xml:space="preserve"> וחזרה לחיים היום-יומיים. </w:t>
      </w:r>
    </w:p>
    <w:p w:rsidR="000A0921" w:rsidRDefault="000A0921" w:rsidP="002550DA">
      <w:pPr>
        <w:rPr>
          <w:rtl/>
          <w:lang w:eastAsia="he-IL"/>
        </w:rPr>
      </w:pPr>
    </w:p>
    <w:p w:rsidR="000A0921" w:rsidRDefault="000A0921" w:rsidP="00C61BBE">
      <w:pPr>
        <w:rPr>
          <w:rtl/>
          <w:lang w:eastAsia="he-IL"/>
        </w:rPr>
      </w:pPr>
      <w:r>
        <w:rPr>
          <w:rFonts w:hint="cs"/>
          <w:rtl/>
          <w:lang w:eastAsia="he-IL"/>
        </w:rPr>
        <w:t xml:space="preserve">ברשותך, אדוני, אני מבקש לדבר פעם נוספת, הפעם המי-יודע-כמה, על הצורך בהקמת ועדת חקירה ממלכתית. </w:t>
      </w:r>
    </w:p>
    <w:p w:rsidR="000A0921" w:rsidRDefault="000A0921" w:rsidP="002550DA">
      <w:pPr>
        <w:rPr>
          <w:rtl/>
          <w:lang w:eastAsia="he-IL"/>
        </w:rPr>
      </w:pPr>
    </w:p>
    <w:p w:rsidR="000A0921" w:rsidRDefault="000A0921" w:rsidP="002550DA">
      <w:pPr>
        <w:pStyle w:val="af6"/>
        <w:keepNext/>
        <w:rPr>
          <w:rtl/>
        </w:rPr>
      </w:pPr>
      <w:bookmarkStart w:id="38" w:name="ET_yor_6423_8"/>
      <w:r w:rsidRPr="002550DA">
        <w:rPr>
          <w:rStyle w:val="TagStyle"/>
          <w:rtl/>
        </w:rPr>
        <w:t xml:space="preserve"> &lt;&lt; יור &gt;&gt; </w:t>
      </w:r>
      <w:r>
        <w:rPr>
          <w:rtl/>
        </w:rPr>
        <w:t>היו"ר אמיר אוחנה:</w:t>
      </w:r>
      <w:r w:rsidRPr="002550DA">
        <w:rPr>
          <w:rStyle w:val="TagStyle"/>
          <w:rtl/>
        </w:rPr>
        <w:t xml:space="preserve"> &lt;&lt; יור &gt;&gt;</w:t>
      </w:r>
      <w:r>
        <w:rPr>
          <w:rtl/>
        </w:rPr>
        <w:t xml:space="preserve"> </w:t>
      </w:r>
      <w:bookmarkEnd w:id="38"/>
    </w:p>
    <w:p w:rsidR="000A0921" w:rsidRDefault="000A0921" w:rsidP="00BD275A">
      <w:pPr>
        <w:rPr>
          <w:rtl/>
          <w:lang w:eastAsia="he-IL"/>
        </w:rPr>
      </w:pPr>
    </w:p>
    <w:p w:rsidR="000A0921" w:rsidRDefault="000A0921" w:rsidP="001E56B4">
      <w:pPr>
        <w:rPr>
          <w:rtl/>
          <w:lang w:eastAsia="he-IL"/>
        </w:rPr>
      </w:pPr>
      <w:r>
        <w:rPr>
          <w:rFonts w:hint="cs"/>
          <w:rtl/>
          <w:lang w:eastAsia="he-IL"/>
        </w:rPr>
        <w:t xml:space="preserve">סליחה, אדוני. גברתי, לא מצלמים וידיאו במליאה. תודה. </w:t>
      </w:r>
    </w:p>
    <w:p w:rsidR="000A0921" w:rsidRDefault="000A0921" w:rsidP="002550DA">
      <w:pPr>
        <w:rPr>
          <w:rtl/>
          <w:lang w:eastAsia="he-IL"/>
        </w:rPr>
      </w:pPr>
    </w:p>
    <w:p w:rsidR="000A0921" w:rsidRDefault="000A0921" w:rsidP="002550DA">
      <w:pPr>
        <w:pStyle w:val="-"/>
        <w:keepNext/>
        <w:rPr>
          <w:rtl/>
        </w:rPr>
      </w:pPr>
      <w:bookmarkStart w:id="39" w:name="ET_speakercontinue_5084_9"/>
      <w:r w:rsidRPr="002550DA">
        <w:rPr>
          <w:rStyle w:val="TagStyle"/>
          <w:rtl/>
        </w:rPr>
        <w:t xml:space="preserve"> &lt;&lt; דובר_המשך &gt;&gt; </w:t>
      </w:r>
      <w:r>
        <w:rPr>
          <w:rtl/>
        </w:rPr>
        <w:t>מיקי לוי (יש עתיד):</w:t>
      </w:r>
      <w:r w:rsidRPr="002550DA">
        <w:rPr>
          <w:rStyle w:val="TagStyle"/>
          <w:rtl/>
        </w:rPr>
        <w:t xml:space="preserve"> &lt;&lt; דובר_המשך &gt;&gt;</w:t>
      </w:r>
      <w:r>
        <w:rPr>
          <w:rtl/>
        </w:rPr>
        <w:t xml:space="preserve"> </w:t>
      </w:r>
      <w:bookmarkEnd w:id="39"/>
    </w:p>
    <w:p w:rsidR="000A0921" w:rsidRDefault="000A0921" w:rsidP="00BD275A">
      <w:pPr>
        <w:rPr>
          <w:rtl/>
          <w:lang w:eastAsia="he-IL"/>
        </w:rPr>
      </w:pPr>
    </w:p>
    <w:p w:rsidR="000A0921" w:rsidRDefault="000A0921" w:rsidP="001B2F26">
      <w:pPr>
        <w:rPr>
          <w:rtl/>
          <w:lang w:eastAsia="he-IL"/>
        </w:rPr>
      </w:pPr>
      <w:bookmarkStart w:id="40" w:name="_ETM_Q1_126000"/>
      <w:bookmarkEnd w:id="40"/>
      <w:r>
        <w:rPr>
          <w:rFonts w:hint="cs"/>
          <w:rtl/>
          <w:lang w:eastAsia="he-IL"/>
        </w:rPr>
        <w:t>לא נראה לי</w:t>
      </w:r>
      <w:bookmarkStart w:id="41" w:name="_ETM_Q1_125000"/>
      <w:bookmarkEnd w:id="41"/>
      <w:r>
        <w:rPr>
          <w:rFonts w:hint="cs"/>
          <w:rtl/>
          <w:lang w:eastAsia="he-IL"/>
        </w:rPr>
        <w:t xml:space="preserve"> גם שהצעת חוק ההתייעלות הכלכלית, אדוני, תושג היום, לאור מה שאני קורא בתקשורת, אבל הינה ההתייחסות שלי לנושא הדיון, כדי שאני אוכל להמשיך אחר כך לנושאים נוספים שנמצאים באמתחתי. אבל בואו נראה בהמשך היום </w:t>
      </w:r>
      <w:bookmarkStart w:id="42" w:name="_ETM_Q1_148000"/>
      <w:bookmarkEnd w:id="42"/>
      <w:r>
        <w:rPr>
          <w:rFonts w:hint="cs"/>
          <w:rtl/>
          <w:lang w:eastAsia="he-IL"/>
        </w:rPr>
        <w:t>איך אנחנו מתקדמים עם זה, כי לאור מה שאני קורא</w:t>
      </w:r>
      <w:r w:rsidR="00BF198E">
        <w:rPr>
          <w:rFonts w:hint="cs"/>
          <w:rtl/>
          <w:lang w:eastAsia="he-IL"/>
        </w:rPr>
        <w:t>,</w:t>
      </w:r>
      <w:r>
        <w:rPr>
          <w:rFonts w:hint="cs"/>
          <w:rtl/>
          <w:lang w:eastAsia="he-IL"/>
        </w:rPr>
        <w:t xml:space="preserve"> יש בעיות. לא כולם תמימי דעים במפלגות הקואליציה שהחוק הזה יובא לכדי מימוש, אם כי כסגן שר האוצר לשעבר וכאחד שגם עסק בנושאי </w:t>
      </w:r>
      <w:bookmarkStart w:id="43" w:name="_ETM_Q1_163000"/>
      <w:bookmarkEnd w:id="43"/>
      <w:r>
        <w:rPr>
          <w:rFonts w:hint="cs"/>
          <w:rtl/>
          <w:lang w:eastAsia="he-IL"/>
        </w:rPr>
        <w:t>מיסוי רווחים כלואים וחברות ארנק, אני חושב שאני מברך על זה. גם אני עשיתי את זה במידה כז</w:t>
      </w:r>
      <w:r w:rsidR="001B2F26">
        <w:rPr>
          <w:rFonts w:hint="cs"/>
          <w:rtl/>
          <w:lang w:eastAsia="he-IL"/>
        </w:rPr>
        <w:t>את</w:t>
      </w:r>
      <w:r>
        <w:rPr>
          <w:rFonts w:hint="cs"/>
          <w:rtl/>
          <w:lang w:eastAsia="he-IL"/>
        </w:rPr>
        <w:t xml:space="preserve"> או אחרת. אנחנו בתקופה קשה, והמדינה הזו </w:t>
      </w:r>
      <w:bookmarkStart w:id="44" w:name="_ETM_Q1_181000"/>
      <w:bookmarkEnd w:id="44"/>
      <w:r>
        <w:rPr>
          <w:rFonts w:hint="cs"/>
          <w:rtl/>
          <w:lang w:eastAsia="he-IL"/>
        </w:rPr>
        <w:t xml:space="preserve">זקוקה לכסף עבור התקציב ועבור היעדים שעומדים והאתגרים שעומדים בפני המדינה. </w:t>
      </w:r>
    </w:p>
    <w:p w:rsidR="000A0921" w:rsidRDefault="000A0921" w:rsidP="002550DA">
      <w:pPr>
        <w:rPr>
          <w:rtl/>
          <w:lang w:eastAsia="he-IL"/>
        </w:rPr>
      </w:pPr>
    </w:p>
    <w:p w:rsidR="000A0921" w:rsidRDefault="000A0921" w:rsidP="001B2F26">
      <w:pPr>
        <w:rPr>
          <w:rtl/>
          <w:lang w:eastAsia="he-IL"/>
        </w:rPr>
      </w:pPr>
      <w:r>
        <w:rPr>
          <w:rFonts w:hint="cs"/>
          <w:rtl/>
          <w:lang w:eastAsia="he-IL"/>
        </w:rPr>
        <w:t xml:space="preserve">הצורך בהקמת ועדת חקירה ממלכתית ברור לכול. עמד ראש הממשלה גם כאן, מעל הדוכן הזה, וגם מעל גלי האתר, גם בתקשורת ברדיו וגם בטלוויזיה, בערוצים מסוימים, ואמר: 50% מהעם לא רוצה ועדת חקירה ממלכתית. אני רוצה לתקן אותך, אדוני ראש הממשלה: 79%, כמעט 80% מאזרחי מדינת ישראל – גם מקרב הבוחרים שלך יש כ-35% – תומכים בהקמת ועדת חקירה ממלכתית </w:t>
      </w:r>
      <w:r w:rsidR="001B2F26">
        <w:rPr>
          <w:rFonts w:hint="eastAsia"/>
          <w:rtl/>
          <w:lang w:eastAsia="he-IL"/>
        </w:rPr>
        <w:t xml:space="preserve">– </w:t>
      </w:r>
      <w:r>
        <w:rPr>
          <w:rFonts w:hint="cs"/>
          <w:rtl/>
          <w:lang w:eastAsia="he-IL"/>
        </w:rPr>
        <w:t>ועדת חקירה ממלכתית שתוציא לאור את האמת; ועדת חקירה ממלכתית על האסון הכי קשה שקרה למדינת ישראל מאז שקמה</w:t>
      </w:r>
      <w:r w:rsidR="00BF198E">
        <w:rPr>
          <w:rFonts w:hint="cs"/>
          <w:rtl/>
          <w:lang w:eastAsia="he-IL"/>
        </w:rPr>
        <w:t>,</w:t>
      </w:r>
      <w:r>
        <w:rPr>
          <w:rFonts w:hint="cs"/>
          <w:rtl/>
          <w:lang w:eastAsia="he-IL"/>
        </w:rPr>
        <w:t xml:space="preserve"> הטבח הנורא שנעשה באזרחי מדינת ישראל, יישובי העוטף</w:t>
      </w:r>
      <w:r w:rsidR="001B2F26">
        <w:rPr>
          <w:rFonts w:hint="cs"/>
          <w:rtl/>
          <w:lang w:eastAsia="he-IL"/>
        </w:rPr>
        <w:t>,</w:t>
      </w:r>
      <w:r>
        <w:rPr>
          <w:rFonts w:hint="cs"/>
          <w:rtl/>
          <w:lang w:eastAsia="he-IL"/>
        </w:rPr>
        <w:t xml:space="preserve"> רצח של זקנים, נשים וטף, גברים, מעשים איומים, אדוני, אונס נשים. עכשיו</w:t>
      </w:r>
      <w:r w:rsidR="00BF198E">
        <w:rPr>
          <w:rFonts w:hint="cs"/>
          <w:rtl/>
          <w:lang w:eastAsia="he-IL"/>
        </w:rPr>
        <w:t>,</w:t>
      </w:r>
      <w:r>
        <w:rPr>
          <w:rFonts w:hint="cs"/>
          <w:rtl/>
          <w:lang w:eastAsia="he-IL"/>
        </w:rPr>
        <w:t xml:space="preserve"> לאחרונה</w:t>
      </w:r>
      <w:r w:rsidR="00BF198E">
        <w:rPr>
          <w:rFonts w:hint="cs"/>
          <w:rtl/>
          <w:lang w:eastAsia="he-IL"/>
        </w:rPr>
        <w:t>,</w:t>
      </w:r>
      <w:r>
        <w:rPr>
          <w:rFonts w:hint="cs"/>
          <w:rtl/>
          <w:lang w:eastAsia="he-IL"/>
        </w:rPr>
        <w:t xml:space="preserve"> </w:t>
      </w:r>
      <w:r w:rsidR="00BF198E">
        <w:rPr>
          <w:rFonts w:hint="cs"/>
          <w:rtl/>
          <w:lang w:eastAsia="he-IL"/>
        </w:rPr>
        <w:t>כש</w:t>
      </w:r>
      <w:r>
        <w:rPr>
          <w:rFonts w:hint="cs"/>
          <w:rtl/>
          <w:lang w:eastAsia="he-IL"/>
        </w:rPr>
        <w:t>יצא דוח הבריאות שנשלח לאו"ם, יש שם תיאורים זוועתיים של אלה ששבו מהתופת אחרי 53 יום, אם אינני טועה, וסיפרו מה עבר עליהם</w:t>
      </w:r>
      <w:r w:rsidR="001B2F26">
        <w:rPr>
          <w:rFonts w:hint="cs"/>
          <w:rtl/>
          <w:lang w:eastAsia="he-IL"/>
        </w:rPr>
        <w:t>,</w:t>
      </w:r>
      <w:r>
        <w:rPr>
          <w:rFonts w:hint="cs"/>
          <w:rtl/>
          <w:lang w:eastAsia="he-IL"/>
        </w:rPr>
        <w:t xml:space="preserve"> אותם נערים, אותן נשים, נערות</w:t>
      </w:r>
      <w:r w:rsidR="00BF198E">
        <w:rPr>
          <w:rFonts w:hint="cs"/>
          <w:rtl/>
          <w:lang w:eastAsia="he-IL"/>
        </w:rPr>
        <w:t xml:space="preserve"> –</w:t>
      </w:r>
      <w:r>
        <w:rPr>
          <w:rFonts w:hint="cs"/>
          <w:rtl/>
          <w:lang w:eastAsia="he-IL"/>
        </w:rPr>
        <w:t xml:space="preserve"> אילו מעשים איומים נעשו בהם. לחשוב שאחרי כל כך הרבה זמן </w:t>
      </w:r>
      <w:r w:rsidR="00BF198E">
        <w:rPr>
          <w:rFonts w:hint="cs"/>
          <w:rtl/>
          <w:lang w:eastAsia="he-IL"/>
        </w:rPr>
        <w:t xml:space="preserve">עוד </w:t>
      </w:r>
      <w:r>
        <w:rPr>
          <w:rFonts w:hint="cs"/>
          <w:rtl/>
          <w:lang w:eastAsia="he-IL"/>
        </w:rPr>
        <w:t xml:space="preserve">נמצאים בשבי אזרחי מדינת ישראל, מה הם עוברים במנהרות עזה, בשבי מפלצות החמאס. </w:t>
      </w:r>
    </w:p>
    <w:p w:rsidR="000A0921" w:rsidRDefault="000A0921" w:rsidP="002550DA">
      <w:pPr>
        <w:rPr>
          <w:rtl/>
          <w:lang w:eastAsia="he-IL"/>
        </w:rPr>
      </w:pPr>
    </w:p>
    <w:p w:rsidR="000A0921" w:rsidRDefault="000A0921" w:rsidP="001B2F26">
      <w:pPr>
        <w:rPr>
          <w:rtl/>
          <w:lang w:eastAsia="he-IL"/>
        </w:rPr>
      </w:pPr>
      <w:r>
        <w:rPr>
          <w:rFonts w:hint="cs"/>
          <w:rtl/>
          <w:lang w:eastAsia="he-IL"/>
        </w:rPr>
        <w:t>אמרתם "לחץ צבאי יביא פתרון" – חיכינו, המתנו, תמכנו, וזה לא עובד. אני לא אוהב את המילה "עסקה" אדוני</w:t>
      </w:r>
      <w:r w:rsidR="001B2F26">
        <w:rPr>
          <w:rFonts w:hint="cs"/>
          <w:rtl/>
          <w:lang w:eastAsia="he-IL"/>
        </w:rPr>
        <w:t>.</w:t>
      </w:r>
      <w:r>
        <w:rPr>
          <w:rFonts w:hint="cs"/>
          <w:rtl/>
          <w:lang w:eastAsia="he-IL"/>
        </w:rPr>
        <w:t xml:space="preserve"> זו לא עסקה כלכלית, זו לא עסקת קנייה</w:t>
      </w:r>
      <w:r w:rsidR="001B2F26">
        <w:rPr>
          <w:rFonts w:hint="cs"/>
          <w:rtl/>
          <w:lang w:eastAsia="he-IL"/>
        </w:rPr>
        <w:t>;</w:t>
      </w:r>
      <w:r>
        <w:rPr>
          <w:rFonts w:hint="cs"/>
          <w:rtl/>
          <w:lang w:eastAsia="he-IL"/>
        </w:rPr>
        <w:t xml:space="preserve"> מדובר באחים שלנו, באזרחי מדינת ישראל, יהודים ושאינם יהודים. ואני קורא להסדר. אני קורא להסדר כבר מחודש ינואר, כשאמרתי שצה"ל הוא מספיק חזק. עמדתי מול המצלמות בבית </w:t>
      </w:r>
      <w:bookmarkStart w:id="45" w:name="_ETM_Q1_391000"/>
      <w:bookmarkEnd w:id="45"/>
      <w:r>
        <w:rPr>
          <w:rFonts w:hint="cs"/>
          <w:rtl/>
          <w:lang w:eastAsia="he-IL"/>
        </w:rPr>
        <w:t>הזה ואמרתי להפסיק הכול, להחזיר אותם הביתה, כי מדינת ישראל בגדה בהם פעם אחת, ואינה יכולה לבגוד בהם פעם נוספת. השיבו אותם הביתה, גם במחירים כבדים של</w:t>
      </w:r>
      <w:bookmarkStart w:id="46" w:name="_ETM_Q1_411000"/>
      <w:bookmarkEnd w:id="46"/>
      <w:r>
        <w:rPr>
          <w:rFonts w:hint="cs"/>
          <w:rtl/>
          <w:lang w:eastAsia="he-IL"/>
        </w:rPr>
        <w:t xml:space="preserve"> עצירת הלחימה. ואמרתי</w:t>
      </w:r>
      <w:r w:rsidR="001B2F26">
        <w:rPr>
          <w:rFonts w:hint="cs"/>
          <w:rtl/>
          <w:lang w:eastAsia="he-IL"/>
        </w:rPr>
        <w:t>:</w:t>
      </w:r>
      <w:r>
        <w:rPr>
          <w:rFonts w:hint="cs"/>
          <w:rtl/>
          <w:lang w:eastAsia="he-IL"/>
        </w:rPr>
        <w:t xml:space="preserve"> צה"ל מספיק חזק כדי שאם טיל אחד יירה מכיוון עזה למדינת ישראל, או אפילו כדור אחד, צה"ל יהיה מוכן על הקווים כד</w:t>
      </w:r>
      <w:r w:rsidR="003B6FD3">
        <w:rPr>
          <w:rFonts w:hint="cs"/>
          <w:rtl/>
          <w:lang w:eastAsia="he-IL"/>
        </w:rPr>
        <w:t xml:space="preserve">י להיכנס פנימה לעזה ולהשמיד את </w:t>
      </w:r>
      <w:r>
        <w:rPr>
          <w:rFonts w:hint="cs"/>
          <w:rtl/>
          <w:lang w:eastAsia="he-IL"/>
        </w:rPr>
        <w:t xml:space="preserve">חמאס. אבל לא עשו את זה, מכל מיני שיקולים. מה, אנחנו נישבר? אנחנו ניתן להם? ואני מעיד על עצמי, אני נץ ימני בנושאי ביטחון מדינת ישראל ועם ישראל, אבל בינואר היה צריך להחזיר אותם הביתה. אני כבר לא מדבר על הפספוסים במאי. פעם ציר פילדלפי, עוגן חיינו, </w:t>
      </w:r>
      <w:bookmarkStart w:id="47" w:name="_ETM_Q1_460000"/>
      <w:bookmarkEnd w:id="47"/>
      <w:r>
        <w:rPr>
          <w:rFonts w:hint="cs"/>
          <w:rtl/>
          <w:lang w:eastAsia="he-IL"/>
        </w:rPr>
        <w:t xml:space="preserve">נולד ובא לעולם הזה, פעם הכניסה לרפיח. הכניסה הצבאית </w:t>
      </w:r>
      <w:r>
        <w:rPr>
          <w:rtl/>
          <w:lang w:eastAsia="he-IL"/>
        </w:rPr>
        <w:t>–</w:t>
      </w:r>
      <w:r>
        <w:rPr>
          <w:rFonts w:hint="cs"/>
          <w:rtl/>
          <w:lang w:eastAsia="he-IL"/>
        </w:rPr>
        <w:t xml:space="preserve"> בלי כניסה לרפיח </w:t>
      </w:r>
      <w:bookmarkStart w:id="48" w:name="_ETM_Q1_470000"/>
      <w:bookmarkEnd w:id="48"/>
      <w:r>
        <w:rPr>
          <w:rFonts w:hint="cs"/>
          <w:rtl/>
          <w:lang w:eastAsia="he-IL"/>
        </w:rPr>
        <w:t>לא היה קורה כלום. הינה, אתמול התבשרנו שפלוגה שנייה</w:t>
      </w:r>
      <w:r w:rsidR="003B6FD3">
        <w:rPr>
          <w:rFonts w:hint="cs"/>
          <w:rtl/>
          <w:lang w:eastAsia="he-IL"/>
        </w:rPr>
        <w:t xml:space="preserve"> –</w:t>
      </w:r>
      <w:r>
        <w:rPr>
          <w:rFonts w:hint="cs"/>
          <w:rtl/>
          <w:lang w:eastAsia="he-IL"/>
        </w:rPr>
        <w:t xml:space="preserve"> חיילינו הגיבורים לפני יומיים זיהו אותם יוצאים ממנהרות עזה ומבית החולים שנכבש, </w:t>
      </w:r>
      <w:proofErr w:type="spellStart"/>
      <w:r>
        <w:rPr>
          <w:rFonts w:hint="cs"/>
          <w:rtl/>
          <w:lang w:eastAsia="he-IL"/>
        </w:rPr>
        <w:t>רדואן</w:t>
      </w:r>
      <w:proofErr w:type="spellEnd"/>
      <w:r>
        <w:rPr>
          <w:rFonts w:hint="cs"/>
          <w:rtl/>
          <w:lang w:eastAsia="he-IL"/>
        </w:rPr>
        <w:t xml:space="preserve">, וחיילינו האמיצים חיסלו 106 איש, מחבלים עם </w:t>
      </w:r>
      <w:r w:rsidR="003B6FD3">
        <w:rPr>
          <w:rFonts w:hint="cs"/>
          <w:rtl/>
          <w:lang w:eastAsia="he-IL"/>
        </w:rPr>
        <w:t>דם על הידיים. שלא יהיו אי-הבנות</w:t>
      </w:r>
      <w:r w:rsidR="001B2F26">
        <w:rPr>
          <w:rFonts w:hint="cs"/>
          <w:rtl/>
          <w:lang w:eastAsia="he-IL"/>
        </w:rPr>
        <w:t>,</w:t>
      </w:r>
      <w:r>
        <w:rPr>
          <w:rFonts w:hint="cs"/>
          <w:rtl/>
          <w:lang w:eastAsia="he-IL"/>
        </w:rPr>
        <w:t xml:space="preserve"> מנסים להגיד שהם היו </w:t>
      </w:r>
      <w:bookmarkStart w:id="49" w:name="_ETM_Q1_504000"/>
      <w:bookmarkEnd w:id="49"/>
      <w:r w:rsidR="003B6FD3">
        <w:rPr>
          <w:rFonts w:hint="cs"/>
          <w:rtl/>
          <w:lang w:eastAsia="he-IL"/>
        </w:rPr>
        <w:t>צוותים רפואיים ואזרחים –</w:t>
      </w:r>
      <w:r>
        <w:rPr>
          <w:rFonts w:hint="cs"/>
          <w:rtl/>
          <w:lang w:eastAsia="he-IL"/>
        </w:rPr>
        <w:t xml:space="preserve"> כולם, על פי הצילומים שהופצו, נשאו קלצ'ניקובים </w:t>
      </w:r>
      <w:bookmarkStart w:id="50" w:name="_ETM_Q1_513000"/>
      <w:bookmarkEnd w:id="50"/>
      <w:r>
        <w:rPr>
          <w:rFonts w:hint="cs"/>
          <w:rtl/>
          <w:lang w:eastAsia="he-IL"/>
        </w:rPr>
        <w:t>והיו עם מדי צבא</w:t>
      </w:r>
      <w:r w:rsidR="001B2F26">
        <w:rPr>
          <w:rFonts w:hint="cs"/>
          <w:rtl/>
          <w:lang w:eastAsia="he-IL"/>
        </w:rPr>
        <w:t>,</w:t>
      </w:r>
      <w:r>
        <w:rPr>
          <w:rFonts w:hint="cs"/>
          <w:rtl/>
          <w:lang w:eastAsia="he-IL"/>
        </w:rPr>
        <w:t xml:space="preserve"> חלקם עם מדים של צה"ל, כדי </w:t>
      </w:r>
      <w:bookmarkStart w:id="51" w:name="_ETM_Q1_520000"/>
      <w:bookmarkEnd w:id="51"/>
      <w:r>
        <w:rPr>
          <w:rFonts w:hint="cs"/>
          <w:rtl/>
          <w:lang w:eastAsia="he-IL"/>
        </w:rPr>
        <w:t xml:space="preserve">לטשטש. </w:t>
      </w:r>
    </w:p>
    <w:p w:rsidR="000A0921" w:rsidRDefault="000A0921" w:rsidP="002550DA">
      <w:pPr>
        <w:rPr>
          <w:rtl/>
          <w:lang w:eastAsia="he-IL"/>
        </w:rPr>
      </w:pPr>
    </w:p>
    <w:p w:rsidR="000A0921" w:rsidRDefault="000A0921" w:rsidP="001B2F26">
      <w:pPr>
        <w:rPr>
          <w:rtl/>
          <w:lang w:eastAsia="he-IL"/>
        </w:rPr>
      </w:pPr>
      <w:r>
        <w:rPr>
          <w:rFonts w:hint="cs"/>
          <w:rtl/>
          <w:lang w:eastAsia="he-IL"/>
        </w:rPr>
        <w:t>והדברים האלה צריכים להיבדק</w:t>
      </w:r>
      <w:r w:rsidR="001B2F26">
        <w:rPr>
          <w:rFonts w:hint="cs"/>
          <w:rtl/>
          <w:lang w:eastAsia="he-IL"/>
        </w:rPr>
        <w:t>:</w:t>
      </w:r>
      <w:r>
        <w:rPr>
          <w:rFonts w:hint="cs"/>
          <w:rtl/>
          <w:lang w:eastAsia="he-IL"/>
        </w:rPr>
        <w:t xml:space="preserve"> הכיצד 100 מאחינו עדיין במנהרות עזה? כיצד לא השכלנו להחזיר אותם הביתה? איך מדינת ישראל, שבגדה בהם ב-7 באוקטובר, ממשיכה לבגוד בהם בכל מיני סיפורים? ואני לא קונה אף סיפור מהסיפורים האלה. אף סיפור. ואינני יודע כמה נותרו חיים מתו</w:t>
      </w:r>
      <w:r w:rsidR="003B6FD3">
        <w:rPr>
          <w:rFonts w:hint="cs"/>
          <w:rtl/>
          <w:lang w:eastAsia="he-IL"/>
        </w:rPr>
        <w:t>ך ה-100. צריך להשיב אותם הביתה.</w:t>
      </w:r>
    </w:p>
    <w:p w:rsidR="000A0921" w:rsidRDefault="000A0921" w:rsidP="002550DA">
      <w:pPr>
        <w:rPr>
          <w:rtl/>
          <w:lang w:eastAsia="he-IL"/>
        </w:rPr>
      </w:pPr>
    </w:p>
    <w:p w:rsidR="000A0921" w:rsidRDefault="000A0921" w:rsidP="00770970">
      <w:pPr>
        <w:rPr>
          <w:rtl/>
        </w:rPr>
      </w:pPr>
      <w:r>
        <w:rPr>
          <w:rFonts w:hint="cs"/>
          <w:rtl/>
          <w:lang w:eastAsia="he-IL"/>
        </w:rPr>
        <w:t>אני מניח שהבית הזה היה מתנהג אחרת אם מישהו מהמעגל הראשון של יושבי הבית היה נמצא בשבי מפלצות החמאס. אבל כשזה לא שלנו</w:t>
      </w:r>
      <w:r w:rsidR="003B6FD3">
        <w:rPr>
          <w:rFonts w:hint="cs"/>
          <w:rtl/>
          <w:lang w:eastAsia="he-IL"/>
        </w:rPr>
        <w:t>,</w:t>
      </w:r>
      <w:r>
        <w:rPr>
          <w:rFonts w:hint="cs"/>
          <w:rtl/>
          <w:lang w:eastAsia="he-IL"/>
        </w:rPr>
        <w:t xml:space="preserve"> נוח להגיד </w:t>
      </w:r>
      <w:r w:rsidR="003B6FD3">
        <w:rPr>
          <w:rFonts w:hint="cs"/>
          <w:rtl/>
          <w:lang w:eastAsia="he-IL"/>
        </w:rPr>
        <w:t>"</w:t>
      </w:r>
      <w:r>
        <w:rPr>
          <w:rFonts w:hint="cs"/>
          <w:rtl/>
          <w:lang w:eastAsia="he-IL"/>
        </w:rPr>
        <w:t>זה הם</w:t>
      </w:r>
      <w:r w:rsidR="003B6FD3">
        <w:rPr>
          <w:rFonts w:hint="cs"/>
          <w:rtl/>
          <w:lang w:eastAsia="he-IL"/>
        </w:rPr>
        <w:t>";</w:t>
      </w:r>
      <w:r>
        <w:rPr>
          <w:rFonts w:hint="cs"/>
          <w:rtl/>
          <w:lang w:eastAsia="he-IL"/>
        </w:rPr>
        <w:t xml:space="preserve"> </w:t>
      </w:r>
      <w:bookmarkStart w:id="52" w:name="_ETM_Q1_581000"/>
      <w:bookmarkEnd w:id="52"/>
      <w:r>
        <w:rPr>
          <w:rFonts w:hint="cs"/>
          <w:rtl/>
          <w:lang w:eastAsia="he-IL"/>
        </w:rPr>
        <w:t>נוח להגיד כל הזמן: כן, בוודאי</w:t>
      </w:r>
      <w:r w:rsidR="003B6FD3">
        <w:rPr>
          <w:rFonts w:hint="cs"/>
          <w:rtl/>
          <w:lang w:eastAsia="he-IL"/>
        </w:rPr>
        <w:t>,</w:t>
      </w:r>
      <w:r w:rsidR="00770970">
        <w:rPr>
          <w:rFonts w:hint="cs"/>
          <w:rtl/>
          <w:lang w:eastAsia="he-IL"/>
        </w:rPr>
        <w:t xml:space="preserve"> צריך להחזיר אותם –</w:t>
      </w:r>
      <w:r>
        <w:rPr>
          <w:rFonts w:hint="cs"/>
          <w:rtl/>
          <w:lang w:eastAsia="he-IL"/>
        </w:rPr>
        <w:t xml:space="preserve"> ולא לעשות פעולות אקטיביות כואבות, כואבות מאוד מבחינה צבאית, מבחינת מדינת ישראל. אבל אין ברירה.</w:t>
      </w:r>
      <w:bookmarkStart w:id="53" w:name="TOR_Q2"/>
      <w:bookmarkEnd w:id="53"/>
      <w:r>
        <w:rPr>
          <w:rFonts w:hint="cs"/>
          <w:rtl/>
        </w:rPr>
        <w:t xml:space="preserve"> כבר בחודש ינואר, כשאמרתי לעצור הכול ולהחזיר אותם </w:t>
      </w:r>
      <w:bookmarkStart w:id="54" w:name="_ETM_Q2_177000"/>
      <w:bookmarkEnd w:id="54"/>
      <w:r>
        <w:rPr>
          <w:rFonts w:hint="cs"/>
          <w:rtl/>
        </w:rPr>
        <w:t xml:space="preserve">הביתה, ספגתי על זה קיתונות של בוז, קללות. אפילו פה, בבית הזה, כשעמדתי מעל הדוכן, חברי </w:t>
      </w:r>
      <w:bookmarkStart w:id="55" w:name="_ETM_Q2_201000"/>
      <w:bookmarkEnd w:id="55"/>
      <w:r>
        <w:rPr>
          <w:rFonts w:hint="cs"/>
          <w:rtl/>
        </w:rPr>
        <w:t xml:space="preserve">כנסת צעקו לי "בוגד". אני בוגד? אני, שבאתי מבית רביזיוניסטי </w:t>
      </w:r>
      <w:bookmarkStart w:id="56" w:name="_ETM_Q2_212000"/>
      <w:bookmarkEnd w:id="56"/>
      <w:r>
        <w:rPr>
          <w:rFonts w:hint="cs"/>
          <w:rtl/>
        </w:rPr>
        <w:t>של אצ"ל, שאבא שלי ישב שנתיים בלטרון ואימא שלי</w:t>
      </w:r>
      <w:r w:rsidR="003B6FD3">
        <w:rPr>
          <w:rFonts w:hint="cs"/>
          <w:rtl/>
        </w:rPr>
        <w:t xml:space="preserve"> הבריחה </w:t>
      </w:r>
      <w:r w:rsidR="00770970">
        <w:rPr>
          <w:rFonts w:hint="cs"/>
          <w:rtl/>
        </w:rPr>
        <w:t>מה</w:t>
      </w:r>
      <w:r w:rsidR="003B6FD3">
        <w:rPr>
          <w:rFonts w:hint="cs"/>
          <w:rtl/>
        </w:rPr>
        <w:t>עמדות פה בירושלים ומסליקים, על גבה</w:t>
      </w:r>
      <w:r>
        <w:rPr>
          <w:rFonts w:hint="cs"/>
          <w:rtl/>
        </w:rPr>
        <w:t>, כנערה, נשק</w:t>
      </w:r>
      <w:r w:rsidRPr="00551D8F">
        <w:rPr>
          <w:rFonts w:hint="cs"/>
          <w:rtl/>
        </w:rPr>
        <w:t xml:space="preserve"> </w:t>
      </w:r>
      <w:r>
        <w:rPr>
          <w:rFonts w:hint="cs"/>
          <w:rtl/>
        </w:rPr>
        <w:t xml:space="preserve">ממקום למקום </w:t>
      </w:r>
      <w:bookmarkStart w:id="57" w:name="_ETM_Q2_227000"/>
      <w:bookmarkEnd w:id="57"/>
      <w:r>
        <w:rPr>
          <w:rFonts w:hint="cs"/>
          <w:rtl/>
        </w:rPr>
        <w:t xml:space="preserve">עבור הלוחמים </w:t>
      </w:r>
      <w:r>
        <w:rPr>
          <w:rtl/>
        </w:rPr>
        <w:t>–</w:t>
      </w:r>
      <w:r>
        <w:rPr>
          <w:rFonts w:hint="cs"/>
          <w:rtl/>
        </w:rPr>
        <w:t xml:space="preserve"> אני בוגד.</w:t>
      </w:r>
    </w:p>
    <w:p w:rsidR="000A0921" w:rsidRDefault="000A0921" w:rsidP="000F6C6E">
      <w:pPr>
        <w:rPr>
          <w:rtl/>
        </w:rPr>
      </w:pPr>
    </w:p>
    <w:p w:rsidR="000A0921" w:rsidRDefault="000A0921" w:rsidP="00770970">
      <w:pPr>
        <w:rPr>
          <w:rtl/>
        </w:rPr>
      </w:pPr>
      <w:bookmarkStart w:id="58" w:name="_ETM_Q2_234000"/>
      <w:bookmarkEnd w:id="58"/>
      <w:r>
        <w:rPr>
          <w:rFonts w:hint="cs"/>
          <w:rtl/>
        </w:rPr>
        <w:t xml:space="preserve">אבל לא משנה. ככל שיקללו וככל </w:t>
      </w:r>
      <w:r w:rsidR="00770970">
        <w:rPr>
          <w:rFonts w:hint="cs"/>
          <w:rtl/>
        </w:rPr>
        <w:t>שיפנו</w:t>
      </w:r>
      <w:r>
        <w:rPr>
          <w:rFonts w:hint="cs"/>
          <w:rtl/>
        </w:rPr>
        <w:t xml:space="preserve"> אצבע מאשימה, אני מתחזק יותר ויותר בתפיסת </w:t>
      </w:r>
      <w:bookmarkStart w:id="59" w:name="_ETM_Q2_237000"/>
      <w:bookmarkEnd w:id="59"/>
      <w:r>
        <w:rPr>
          <w:rFonts w:hint="cs"/>
          <w:rtl/>
        </w:rPr>
        <w:t>העולם שלי. ואם הכול בסדר, אדוני יושב-ראש הכנסת, חברי כנס</w:t>
      </w:r>
      <w:bookmarkStart w:id="60" w:name="_ETM_Q2_244000"/>
      <w:bookmarkEnd w:id="60"/>
      <w:r w:rsidR="00770970">
        <w:rPr>
          <w:rFonts w:hint="cs"/>
          <w:rtl/>
        </w:rPr>
        <w:t>ת נכבדים, אדוני ראש הממשלה –</w:t>
      </w:r>
      <w:r>
        <w:rPr>
          <w:rFonts w:hint="cs"/>
          <w:rtl/>
        </w:rPr>
        <w:t xml:space="preserve"> למרות שאינך נוכח פה</w:t>
      </w:r>
      <w:r w:rsidR="00770970">
        <w:rPr>
          <w:rFonts w:hint="cs"/>
          <w:rtl/>
        </w:rPr>
        <w:t>,</w:t>
      </w:r>
      <w:bookmarkStart w:id="61" w:name="_ETM_Q2_253000"/>
      <w:bookmarkEnd w:id="61"/>
      <w:r>
        <w:rPr>
          <w:rFonts w:hint="cs"/>
          <w:rtl/>
        </w:rPr>
        <w:t xml:space="preserve"> אני משוכנע שעושים לך תקצירים, או שאולי אתה צופה </w:t>
      </w:r>
      <w:bookmarkStart w:id="62" w:name="_ETM_Q2_259000"/>
      <w:bookmarkEnd w:id="62"/>
      <w:r>
        <w:rPr>
          <w:rFonts w:hint="cs"/>
          <w:rtl/>
        </w:rPr>
        <w:t xml:space="preserve">בנו </w:t>
      </w:r>
      <w:r>
        <w:rPr>
          <w:rtl/>
        </w:rPr>
        <w:t>–</w:t>
      </w:r>
      <w:r>
        <w:rPr>
          <w:rFonts w:hint="cs"/>
          <w:rtl/>
        </w:rPr>
        <w:t xml:space="preserve"> צריך להקים ועדת חקירה ממלכתית. שום אפשרות אחרת </w:t>
      </w:r>
      <w:bookmarkStart w:id="63" w:name="_ETM_Q2_271000"/>
      <w:bookmarkEnd w:id="63"/>
      <w:r>
        <w:rPr>
          <w:rFonts w:hint="cs"/>
          <w:rtl/>
        </w:rPr>
        <w:t xml:space="preserve">מלבד ועדת חקירה ממלכתית. החברה הישראלית לא תתאושש </w:t>
      </w:r>
      <w:bookmarkStart w:id="64" w:name="_ETM_Q2_281000"/>
      <w:bookmarkEnd w:id="64"/>
      <w:r>
        <w:rPr>
          <w:rFonts w:hint="cs"/>
          <w:rtl/>
        </w:rPr>
        <w:t xml:space="preserve">שנים רבות אם </w:t>
      </w:r>
      <w:proofErr w:type="spellStart"/>
      <w:r>
        <w:rPr>
          <w:rFonts w:hint="cs"/>
          <w:rtl/>
        </w:rPr>
        <w:t>חטופינו</w:t>
      </w:r>
      <w:proofErr w:type="spellEnd"/>
      <w:r>
        <w:rPr>
          <w:rFonts w:hint="cs"/>
          <w:rtl/>
        </w:rPr>
        <w:t xml:space="preserve"> לא יחזרו הביתה</w:t>
      </w:r>
      <w:r w:rsidR="00770970">
        <w:rPr>
          <w:rFonts w:hint="cs"/>
          <w:rtl/>
        </w:rPr>
        <w:t>,</w:t>
      </w:r>
      <w:r>
        <w:rPr>
          <w:rFonts w:hint="cs"/>
          <w:rtl/>
        </w:rPr>
        <w:t xml:space="preserve"> המתים </w:t>
      </w:r>
      <w:r>
        <w:rPr>
          <w:rtl/>
        </w:rPr>
        <w:t>–</w:t>
      </w:r>
      <w:r>
        <w:rPr>
          <w:rFonts w:hint="cs"/>
          <w:rtl/>
        </w:rPr>
        <w:t xml:space="preserve"> לקבורה במדינת </w:t>
      </w:r>
      <w:bookmarkStart w:id="65" w:name="_ETM_Q2_291000"/>
      <w:bookmarkEnd w:id="65"/>
      <w:r>
        <w:rPr>
          <w:rFonts w:hint="cs"/>
          <w:rtl/>
        </w:rPr>
        <w:t>ישראל, והחיים</w:t>
      </w:r>
      <w:r w:rsidR="00770970">
        <w:rPr>
          <w:rFonts w:hint="cs"/>
          <w:rtl/>
        </w:rPr>
        <w:t xml:space="preserve"> –</w:t>
      </w:r>
      <w:r>
        <w:rPr>
          <w:rFonts w:hint="cs"/>
          <w:rtl/>
        </w:rPr>
        <w:t xml:space="preserve"> חזרה לחיים, אם כי זה לא </w:t>
      </w:r>
      <w:bookmarkStart w:id="66" w:name="_ETM_Q2_294000"/>
      <w:bookmarkEnd w:id="66"/>
      <w:r>
        <w:rPr>
          <w:rFonts w:hint="cs"/>
          <w:rtl/>
        </w:rPr>
        <w:t xml:space="preserve">פשוט. החברה הישראלית לא תוכל להתאושש לעולם. אות </w:t>
      </w:r>
      <w:proofErr w:type="spellStart"/>
      <w:r>
        <w:rPr>
          <w:rFonts w:hint="cs"/>
          <w:rtl/>
        </w:rPr>
        <w:t>הקין</w:t>
      </w:r>
      <w:proofErr w:type="spellEnd"/>
      <w:r>
        <w:rPr>
          <w:rFonts w:hint="cs"/>
          <w:rtl/>
        </w:rPr>
        <w:t xml:space="preserve"> </w:t>
      </w:r>
      <w:bookmarkStart w:id="67" w:name="_ETM_Q2_306000"/>
      <w:bookmarkEnd w:id="67"/>
      <w:r>
        <w:rPr>
          <w:rFonts w:hint="cs"/>
          <w:rtl/>
        </w:rPr>
        <w:t xml:space="preserve">הזה על מצחנו. כל ה-120, אדוני יושב-ראש הכנסת, נושאים באחריות, </w:t>
      </w:r>
      <w:bookmarkStart w:id="68" w:name="_ETM_Q2_313000"/>
      <w:bookmarkEnd w:id="68"/>
      <w:r>
        <w:rPr>
          <w:rFonts w:hint="cs"/>
          <w:rtl/>
        </w:rPr>
        <w:t xml:space="preserve">מי יותר ומי פחות. ההיסטוריה תשפוט את כולנו, את כל </w:t>
      </w:r>
      <w:bookmarkStart w:id="69" w:name="_ETM_Q2_319000"/>
      <w:bookmarkEnd w:id="69"/>
      <w:r>
        <w:rPr>
          <w:rFonts w:hint="cs"/>
          <w:rtl/>
        </w:rPr>
        <w:t xml:space="preserve">אלה שהיו פה </w:t>
      </w:r>
      <w:r>
        <w:rPr>
          <w:rtl/>
        </w:rPr>
        <w:t>–</w:t>
      </w:r>
      <w:r>
        <w:rPr>
          <w:rFonts w:hint="cs"/>
          <w:rtl/>
        </w:rPr>
        <w:t xml:space="preserve"> תשפוט מי עשה די, מי לא </w:t>
      </w:r>
      <w:bookmarkStart w:id="70" w:name="_ETM_Q2_322000"/>
      <w:bookmarkEnd w:id="70"/>
      <w:r>
        <w:rPr>
          <w:rFonts w:hint="cs"/>
          <w:rtl/>
        </w:rPr>
        <w:t>עשה בכלל</w:t>
      </w:r>
      <w:r w:rsidR="00770970">
        <w:rPr>
          <w:rFonts w:hint="cs"/>
          <w:rtl/>
        </w:rPr>
        <w:t>; מי לחץ, מי לא;</w:t>
      </w:r>
      <w:r>
        <w:rPr>
          <w:rFonts w:hint="cs"/>
          <w:rtl/>
        </w:rPr>
        <w:t xml:space="preserve"> את מי שקיבל החלטות ואת מי </w:t>
      </w:r>
      <w:bookmarkStart w:id="71" w:name="_ETM_Q2_331000"/>
      <w:bookmarkEnd w:id="71"/>
      <w:r>
        <w:rPr>
          <w:rFonts w:hint="cs"/>
          <w:rtl/>
        </w:rPr>
        <w:t>שלא.</w:t>
      </w:r>
    </w:p>
    <w:p w:rsidR="000A0921" w:rsidRDefault="000A0921" w:rsidP="000F6C6E">
      <w:pPr>
        <w:rPr>
          <w:rtl/>
        </w:rPr>
      </w:pPr>
      <w:bookmarkStart w:id="72" w:name="_ETM_Q2_334000"/>
      <w:bookmarkEnd w:id="72"/>
    </w:p>
    <w:p w:rsidR="000A0921" w:rsidRDefault="000A0921" w:rsidP="001B2F26">
      <w:pPr>
        <w:rPr>
          <w:rtl/>
        </w:rPr>
      </w:pPr>
      <w:bookmarkStart w:id="73" w:name="_ETM_Q2_335000"/>
      <w:bookmarkEnd w:id="73"/>
      <w:r>
        <w:rPr>
          <w:rFonts w:hint="cs"/>
          <w:rtl/>
        </w:rPr>
        <w:t xml:space="preserve">ראש הממשלה נתניהו, בשבתו </w:t>
      </w:r>
      <w:r w:rsidR="00770970">
        <w:rPr>
          <w:rFonts w:hint="cs"/>
          <w:rtl/>
        </w:rPr>
        <w:t>כ</w:t>
      </w:r>
      <w:r>
        <w:rPr>
          <w:rFonts w:hint="cs"/>
          <w:rtl/>
        </w:rPr>
        <w:t xml:space="preserve">ראש האופוזיציה, עמד מעל הדוכן הזה </w:t>
      </w:r>
      <w:bookmarkStart w:id="74" w:name="_ETM_Q2_346000"/>
      <w:bookmarkEnd w:id="74"/>
      <w:r>
        <w:rPr>
          <w:rFonts w:hint="cs"/>
          <w:rtl/>
        </w:rPr>
        <w:t xml:space="preserve">יחד עם אחרים וזעק </w:t>
      </w:r>
      <w:r w:rsidR="00770970">
        <w:rPr>
          <w:rFonts w:hint="cs"/>
          <w:rtl/>
        </w:rPr>
        <w:t>ע</w:t>
      </w:r>
      <w:r>
        <w:rPr>
          <w:rFonts w:hint="cs"/>
          <w:rtl/>
        </w:rPr>
        <w:t>ל</w:t>
      </w:r>
      <w:r w:rsidR="00770970">
        <w:rPr>
          <w:rFonts w:hint="cs"/>
          <w:rtl/>
        </w:rPr>
        <w:t xml:space="preserve"> </w:t>
      </w:r>
      <w:r>
        <w:rPr>
          <w:rFonts w:hint="cs"/>
          <w:rtl/>
        </w:rPr>
        <w:t xml:space="preserve">נושא </w:t>
      </w:r>
      <w:proofErr w:type="spellStart"/>
      <w:r>
        <w:rPr>
          <w:rFonts w:hint="cs"/>
          <w:rtl/>
        </w:rPr>
        <w:t>הרוגלות</w:t>
      </w:r>
      <w:proofErr w:type="spellEnd"/>
      <w:r>
        <w:rPr>
          <w:rFonts w:hint="cs"/>
          <w:rtl/>
        </w:rPr>
        <w:t xml:space="preserve">. לא </w:t>
      </w:r>
      <w:proofErr w:type="spellStart"/>
      <w:r>
        <w:rPr>
          <w:rFonts w:hint="cs"/>
          <w:rtl/>
        </w:rPr>
        <w:t>שהרוגלות</w:t>
      </w:r>
      <w:proofErr w:type="spellEnd"/>
      <w:r>
        <w:rPr>
          <w:rFonts w:hint="cs"/>
          <w:rtl/>
        </w:rPr>
        <w:t xml:space="preserve"> היו דבר </w:t>
      </w:r>
      <w:bookmarkStart w:id="75" w:name="_ETM_Q2_352000"/>
      <w:bookmarkEnd w:id="75"/>
      <w:r w:rsidR="00770970">
        <w:rPr>
          <w:rFonts w:hint="cs"/>
          <w:rtl/>
        </w:rPr>
        <w:t>של מה בכך;</w:t>
      </w:r>
      <w:r>
        <w:rPr>
          <w:rFonts w:hint="cs"/>
          <w:rtl/>
        </w:rPr>
        <w:t xml:space="preserve"> היה צריך לבדוק, לחקור </w:t>
      </w:r>
      <w:r>
        <w:rPr>
          <w:rtl/>
        </w:rPr>
        <w:t>–</w:t>
      </w:r>
      <w:r>
        <w:rPr>
          <w:rFonts w:hint="cs"/>
          <w:rtl/>
        </w:rPr>
        <w:t xml:space="preserve"> אין לי בכלל ספק בעניין הזה. על </w:t>
      </w:r>
      <w:proofErr w:type="spellStart"/>
      <w:r>
        <w:rPr>
          <w:rFonts w:hint="cs"/>
          <w:rtl/>
        </w:rPr>
        <w:t>הרוגלות</w:t>
      </w:r>
      <w:proofErr w:type="spellEnd"/>
      <w:r>
        <w:rPr>
          <w:rFonts w:hint="cs"/>
          <w:rtl/>
        </w:rPr>
        <w:t xml:space="preserve"> ראש הממשלה עמד </w:t>
      </w:r>
      <w:bookmarkStart w:id="76" w:name="_ETM_Q2_354000"/>
      <w:bookmarkEnd w:id="76"/>
      <w:r>
        <w:rPr>
          <w:rFonts w:hint="cs"/>
          <w:rtl/>
        </w:rPr>
        <w:t>על הדוכן וזעק</w:t>
      </w:r>
      <w:r w:rsidR="001B2F26">
        <w:rPr>
          <w:rFonts w:hint="cs"/>
          <w:rtl/>
        </w:rPr>
        <w:t>:</w:t>
      </w:r>
      <w:r>
        <w:rPr>
          <w:rFonts w:hint="cs"/>
          <w:rtl/>
        </w:rPr>
        <w:t xml:space="preserve"> הקמת ועדת חקירה ממלכתית. כך אמר במדויק </w:t>
      </w:r>
      <w:bookmarkStart w:id="77" w:name="_ETM_Q2_364000"/>
      <w:bookmarkEnd w:id="77"/>
      <w:r>
        <w:rPr>
          <w:rFonts w:hint="cs"/>
          <w:rtl/>
        </w:rPr>
        <w:t>אדוני: אזרחי ישראל דורשים תשובות בלי טיוח, בלי מכבסת מילים</w:t>
      </w:r>
      <w:bookmarkStart w:id="78" w:name="_ETM_Q2_369000"/>
      <w:bookmarkEnd w:id="78"/>
      <w:r>
        <w:rPr>
          <w:rFonts w:hint="cs"/>
          <w:rtl/>
        </w:rPr>
        <w:t xml:space="preserve">, בלי כסת"ח. רק ועדת חקירה ממלכתית תבטיח שתשובות אלה </w:t>
      </w:r>
      <w:bookmarkStart w:id="79" w:name="_ETM_Q2_385000"/>
      <w:bookmarkEnd w:id="79"/>
      <w:r>
        <w:rPr>
          <w:rFonts w:hint="cs"/>
          <w:rtl/>
        </w:rPr>
        <w:t xml:space="preserve">יינתנו. ועל מה? על נושא </w:t>
      </w:r>
      <w:proofErr w:type="spellStart"/>
      <w:r>
        <w:rPr>
          <w:rFonts w:hint="cs"/>
          <w:rtl/>
        </w:rPr>
        <w:t>הרוגלות</w:t>
      </w:r>
      <w:proofErr w:type="spellEnd"/>
      <w:r>
        <w:rPr>
          <w:rFonts w:hint="cs"/>
          <w:rtl/>
        </w:rPr>
        <w:t xml:space="preserve">. לא שאני מזלזל בבעייתיות </w:t>
      </w:r>
      <w:bookmarkStart w:id="80" w:name="_ETM_Q2_394000"/>
      <w:bookmarkEnd w:id="80"/>
      <w:r>
        <w:rPr>
          <w:rFonts w:hint="cs"/>
          <w:rtl/>
        </w:rPr>
        <w:t xml:space="preserve">בשימוש בכלי הזה שנקרא </w:t>
      </w:r>
      <w:proofErr w:type="spellStart"/>
      <w:r>
        <w:rPr>
          <w:rFonts w:hint="cs"/>
          <w:rtl/>
        </w:rPr>
        <w:t>רוגלות</w:t>
      </w:r>
      <w:proofErr w:type="spellEnd"/>
      <w:r>
        <w:rPr>
          <w:rFonts w:hint="cs"/>
          <w:rtl/>
        </w:rPr>
        <w:t xml:space="preserve">. רק ועדת חקירה ממלכתית </w:t>
      </w:r>
      <w:bookmarkStart w:id="81" w:name="_ETM_Q2_402000"/>
      <w:bookmarkEnd w:id="81"/>
      <w:r>
        <w:rPr>
          <w:rFonts w:hint="cs"/>
          <w:rtl/>
        </w:rPr>
        <w:t xml:space="preserve">יכולה לגלות את האמת, ורק ועדת חקירה ממלכתית יכולה להבטיח </w:t>
      </w:r>
      <w:bookmarkStart w:id="82" w:name="_ETM_Q2_400000"/>
      <w:bookmarkEnd w:id="82"/>
      <w:r>
        <w:rPr>
          <w:rFonts w:hint="cs"/>
          <w:rtl/>
        </w:rPr>
        <w:t xml:space="preserve">שמעשים נפשעים </w:t>
      </w:r>
      <w:r>
        <w:rPr>
          <w:rtl/>
        </w:rPr>
        <w:t>–</w:t>
      </w:r>
      <w:r>
        <w:rPr>
          <w:rFonts w:hint="cs"/>
          <w:rtl/>
        </w:rPr>
        <w:t xml:space="preserve"> זו המילה שהוא אמר </w:t>
      </w:r>
      <w:r>
        <w:rPr>
          <w:rtl/>
        </w:rPr>
        <w:t>–</w:t>
      </w:r>
      <w:r>
        <w:rPr>
          <w:rFonts w:hint="cs"/>
          <w:rtl/>
        </w:rPr>
        <w:t xml:space="preserve"> </w:t>
      </w:r>
      <w:bookmarkStart w:id="83" w:name="_ETM_Q2_417000"/>
      <w:bookmarkEnd w:id="83"/>
      <w:r>
        <w:rPr>
          <w:rFonts w:hint="cs"/>
          <w:rtl/>
        </w:rPr>
        <w:t>כאלה לא יחזרו על עצמם לעולם. א</w:t>
      </w:r>
      <w:bookmarkStart w:id="84" w:name="_ETM_Q2_425000"/>
      <w:bookmarkEnd w:id="84"/>
      <w:r>
        <w:rPr>
          <w:rFonts w:hint="cs"/>
          <w:rtl/>
        </w:rPr>
        <w:t xml:space="preserve">ני רוצה להגיד לך מה </w:t>
      </w:r>
      <w:bookmarkStart w:id="85" w:name="_ETM_Q2_427000"/>
      <w:bookmarkEnd w:id="85"/>
      <w:r>
        <w:rPr>
          <w:rFonts w:hint="cs"/>
          <w:rtl/>
        </w:rPr>
        <w:t xml:space="preserve">עוד זה יבטיח </w:t>
      </w:r>
      <w:r>
        <w:rPr>
          <w:rtl/>
        </w:rPr>
        <w:t>–</w:t>
      </w:r>
      <w:r w:rsidR="00770970">
        <w:rPr>
          <w:rFonts w:hint="cs"/>
          <w:rtl/>
        </w:rPr>
        <w:t xml:space="preserve"> זה יבטיח את הדמוקרטיה.</w:t>
      </w:r>
      <w:r>
        <w:rPr>
          <w:rFonts w:hint="cs"/>
          <w:rtl/>
        </w:rPr>
        <w:t xml:space="preserve"> כך אמר </w:t>
      </w:r>
      <w:bookmarkStart w:id="86" w:name="_ETM_Q2_429000"/>
      <w:bookmarkEnd w:id="86"/>
      <w:r>
        <w:rPr>
          <w:rFonts w:hint="cs"/>
          <w:rtl/>
        </w:rPr>
        <w:t xml:space="preserve">ראש הממשלה. </w:t>
      </w:r>
    </w:p>
    <w:p w:rsidR="000A0921" w:rsidRDefault="000A0921" w:rsidP="000F6C6E">
      <w:pPr>
        <w:rPr>
          <w:rtl/>
        </w:rPr>
      </w:pPr>
    </w:p>
    <w:p w:rsidR="000A0921" w:rsidRDefault="000A0921" w:rsidP="001B2F26">
      <w:pPr>
        <w:rPr>
          <w:rtl/>
        </w:rPr>
      </w:pPr>
      <w:bookmarkStart w:id="87" w:name="_ETM_Q2_434000"/>
      <w:bookmarkEnd w:id="87"/>
      <w:r>
        <w:rPr>
          <w:rFonts w:hint="cs"/>
          <w:rtl/>
        </w:rPr>
        <w:t xml:space="preserve">אדוני ראש הממשלה, אם אתם כל כך בטוחים </w:t>
      </w:r>
      <w:bookmarkStart w:id="88" w:name="_ETM_Q2_440000"/>
      <w:bookmarkEnd w:id="88"/>
      <w:r>
        <w:rPr>
          <w:rFonts w:hint="cs"/>
          <w:rtl/>
        </w:rPr>
        <w:t>בעצמכם, כולל אותך, מה הפחד? ממה אתה מפחד? אתה רועד</w:t>
      </w:r>
      <w:bookmarkStart w:id="89" w:name="_ETM_Q2_448000"/>
      <w:bookmarkEnd w:id="89"/>
      <w:r>
        <w:rPr>
          <w:rFonts w:hint="cs"/>
          <w:rtl/>
        </w:rPr>
        <w:t xml:space="preserve"> מפחד, אין לי הסבר אחר. אבל אנחנו נמשיך להתעקש ולהילחם</w:t>
      </w:r>
      <w:r w:rsidR="001B2F26">
        <w:rPr>
          <w:rFonts w:hint="cs"/>
          <w:rtl/>
        </w:rPr>
        <w:t>:</w:t>
      </w:r>
      <w:r>
        <w:rPr>
          <w:rFonts w:hint="cs"/>
          <w:rtl/>
        </w:rPr>
        <w:t xml:space="preserve"> רק ועדת חקירה ממלכתית תוקם, ולא שום ועדה </w:t>
      </w:r>
      <w:bookmarkStart w:id="90" w:name="_ETM_Q2_463000"/>
      <w:bookmarkEnd w:id="90"/>
      <w:r>
        <w:rPr>
          <w:rFonts w:hint="cs"/>
          <w:rtl/>
        </w:rPr>
        <w:t>הזויה אחרת, כמו כל מיני פתרונות של הקמת ועדת חקירה עממית.</w:t>
      </w:r>
      <w:bookmarkStart w:id="91" w:name="_ETM_Q2_474000"/>
      <w:bookmarkEnd w:id="91"/>
      <w:r>
        <w:rPr>
          <w:rFonts w:hint="cs"/>
          <w:rtl/>
        </w:rPr>
        <w:t xml:space="preserve"> עמד כאן שר והמציא את המושג "ועדת חקירה עממית"</w:t>
      </w:r>
      <w:r w:rsidR="001B2F26">
        <w:rPr>
          <w:rFonts w:hint="cs"/>
          <w:rtl/>
        </w:rPr>
        <w:t>.</w:t>
      </w:r>
      <w:r>
        <w:rPr>
          <w:rFonts w:hint="cs"/>
          <w:rtl/>
        </w:rPr>
        <w:t xml:space="preserve"> מה זה ועדת חקירה עממית? היא לא מופיעה בשום מקום, היא </w:t>
      </w:r>
      <w:bookmarkStart w:id="92" w:name="_ETM_Q2_481000"/>
      <w:bookmarkEnd w:id="92"/>
      <w:r>
        <w:rPr>
          <w:rFonts w:hint="cs"/>
          <w:rtl/>
        </w:rPr>
        <w:t xml:space="preserve">לא קיימת בחוק. לא נעשה בה שימוש ב-76 שנות </w:t>
      </w:r>
      <w:bookmarkStart w:id="93" w:name="_ETM_Q2_484000"/>
      <w:bookmarkEnd w:id="93"/>
      <w:r>
        <w:rPr>
          <w:rFonts w:hint="cs"/>
          <w:rtl/>
        </w:rPr>
        <w:t>קיומה של מדינת ישראל. "העם יחליט", כך אמר. אבל העם</w:t>
      </w:r>
      <w:bookmarkStart w:id="94" w:name="_ETM_Q2_493000"/>
      <w:bookmarkEnd w:id="94"/>
      <w:r>
        <w:rPr>
          <w:rFonts w:hint="cs"/>
          <w:rtl/>
        </w:rPr>
        <w:t>, 80%, 79%, רוצה ועדת חקירה ממלכתית. גם בוחרי הליכוד,</w:t>
      </w:r>
      <w:bookmarkStart w:id="95" w:name="_ETM_Q2_508000"/>
      <w:bookmarkEnd w:id="95"/>
      <w:r>
        <w:rPr>
          <w:rFonts w:hint="cs"/>
          <w:rtl/>
        </w:rPr>
        <w:t xml:space="preserve"> חלק מהם, רוצים ועדת חקירה ממלכתית. רבע מהבוחרים של ראש </w:t>
      </w:r>
      <w:bookmarkStart w:id="96" w:name="_ETM_Q2_514000"/>
      <w:bookmarkEnd w:id="96"/>
      <w:r>
        <w:rPr>
          <w:rFonts w:hint="cs"/>
          <w:rtl/>
        </w:rPr>
        <w:t xml:space="preserve">הממשלה נתניהו, על פי סקר שנעשה, רוצים ועדת חקירה ממלכתית </w:t>
      </w:r>
      <w:bookmarkStart w:id="97" w:name="_ETM_Q2_518000"/>
      <w:bookmarkEnd w:id="97"/>
      <w:r>
        <w:rPr>
          <w:rFonts w:hint="cs"/>
          <w:rtl/>
        </w:rPr>
        <w:t xml:space="preserve">כדי שהאמת תצא לאור. </w:t>
      </w:r>
    </w:p>
    <w:p w:rsidR="000A0921" w:rsidRDefault="000A0921" w:rsidP="000F6C6E">
      <w:pPr>
        <w:rPr>
          <w:rtl/>
        </w:rPr>
      </w:pPr>
    </w:p>
    <w:p w:rsidR="000A0921" w:rsidRDefault="000A0921" w:rsidP="001B2F26">
      <w:pPr>
        <w:rPr>
          <w:rtl/>
        </w:rPr>
      </w:pPr>
      <w:bookmarkStart w:id="98" w:name="_ETM_Q2_524000"/>
      <w:bookmarkEnd w:id="98"/>
      <w:r>
        <w:rPr>
          <w:rFonts w:hint="cs"/>
          <w:rtl/>
        </w:rPr>
        <w:t>בפברואר 2022</w:t>
      </w:r>
      <w:r w:rsidR="00770970">
        <w:rPr>
          <w:rFonts w:hint="cs"/>
          <w:rtl/>
        </w:rPr>
        <w:t>,</w:t>
      </w:r>
      <w:r>
        <w:rPr>
          <w:rFonts w:hint="cs"/>
          <w:rtl/>
        </w:rPr>
        <w:t xml:space="preserve"> הליכוד </w:t>
      </w:r>
      <w:r>
        <w:rPr>
          <w:rtl/>
        </w:rPr>
        <w:t>–</w:t>
      </w:r>
      <w:r>
        <w:rPr>
          <w:rFonts w:hint="cs"/>
          <w:rtl/>
        </w:rPr>
        <w:t xml:space="preserve"> זה בסדר, </w:t>
      </w:r>
      <w:bookmarkStart w:id="99" w:name="_ETM_Q2_540000"/>
      <w:bookmarkEnd w:id="99"/>
      <w:r>
        <w:rPr>
          <w:rFonts w:hint="cs"/>
          <w:rtl/>
        </w:rPr>
        <w:t>אנחנו עדיין מדינה דמוקרטית</w:t>
      </w:r>
      <w:r w:rsidR="00770970">
        <w:rPr>
          <w:rFonts w:hint="cs"/>
          <w:rtl/>
        </w:rPr>
        <w:t xml:space="preserve"> –</w:t>
      </w:r>
      <w:r>
        <w:rPr>
          <w:rFonts w:hint="cs"/>
          <w:rtl/>
        </w:rPr>
        <w:t xml:space="preserve"> מקיים הפגנה בהבימה בעד ועדת חקירה </w:t>
      </w:r>
      <w:bookmarkStart w:id="100" w:name="_ETM_Q2_552000"/>
      <w:bookmarkEnd w:id="100"/>
      <w:r>
        <w:rPr>
          <w:rFonts w:hint="cs"/>
          <w:rtl/>
        </w:rPr>
        <w:t xml:space="preserve">בנושא </w:t>
      </w:r>
      <w:proofErr w:type="spellStart"/>
      <w:r>
        <w:rPr>
          <w:rFonts w:hint="cs"/>
          <w:rtl/>
        </w:rPr>
        <w:t>הרוגלות</w:t>
      </w:r>
      <w:proofErr w:type="spellEnd"/>
      <w:r>
        <w:rPr>
          <w:rFonts w:hint="cs"/>
          <w:rtl/>
        </w:rPr>
        <w:t xml:space="preserve">. אז חבר הכנסת מיקי זוהר, היום שר התרבות, </w:t>
      </w:r>
      <w:bookmarkStart w:id="101" w:name="_ETM_Q2_562000"/>
      <w:bookmarkEnd w:id="101"/>
      <w:r>
        <w:rPr>
          <w:rFonts w:hint="cs"/>
          <w:rtl/>
        </w:rPr>
        <w:t>אומר אל מול המצלמה: אנחנו לא נשתוק</w:t>
      </w:r>
      <w:r w:rsidR="00770970">
        <w:rPr>
          <w:rFonts w:hint="cs"/>
          <w:rtl/>
        </w:rPr>
        <w:t>,</w:t>
      </w:r>
      <w:r>
        <w:rPr>
          <w:rFonts w:hint="cs"/>
          <w:rtl/>
        </w:rPr>
        <w:t xml:space="preserve"> ואנחנו נמשיך להתעקש </w:t>
      </w:r>
      <w:bookmarkStart w:id="102" w:name="_ETM_Q2_569000"/>
      <w:bookmarkEnd w:id="102"/>
      <w:r>
        <w:rPr>
          <w:rFonts w:hint="cs"/>
          <w:rtl/>
        </w:rPr>
        <w:t xml:space="preserve">על הקמת ועדת חקירה ממלכתית. כך אמר שר במדינת ישראל </w:t>
      </w:r>
      <w:bookmarkStart w:id="103" w:name="_ETM_Q2_572000"/>
      <w:bookmarkEnd w:id="103"/>
      <w:r>
        <w:rPr>
          <w:rFonts w:hint="cs"/>
          <w:rtl/>
        </w:rPr>
        <w:t xml:space="preserve">של היום. </w:t>
      </w:r>
      <w:bookmarkStart w:id="104" w:name="_ETM_Q2_595000"/>
      <w:bookmarkEnd w:id="104"/>
      <w:r>
        <w:rPr>
          <w:rFonts w:hint="cs"/>
          <w:rtl/>
        </w:rPr>
        <w:t xml:space="preserve">חברת הכנסת מאי גולן אמרה כך </w:t>
      </w:r>
      <w:r>
        <w:rPr>
          <w:rtl/>
        </w:rPr>
        <w:t>–</w:t>
      </w:r>
      <w:r>
        <w:rPr>
          <w:rFonts w:hint="cs"/>
          <w:rtl/>
        </w:rPr>
        <w:t xml:space="preserve"> הכול </w:t>
      </w:r>
      <w:bookmarkStart w:id="105" w:name="_ETM_Q2_582000"/>
      <w:bookmarkEnd w:id="105"/>
      <w:r>
        <w:rPr>
          <w:rFonts w:hint="cs"/>
          <w:rtl/>
        </w:rPr>
        <w:t xml:space="preserve">מוקלט, הכול מצולם: "כל יום, כל שעה וכל רגע שעובר </w:t>
      </w:r>
      <w:bookmarkStart w:id="106" w:name="_ETM_Q2_589000"/>
      <w:bookmarkEnd w:id="106"/>
      <w:r>
        <w:rPr>
          <w:rFonts w:hint="cs"/>
          <w:rtl/>
        </w:rPr>
        <w:t xml:space="preserve">בלי ועדת חקירה הוא פשע למדינת ישראל". כך אמרה, </w:t>
      </w:r>
      <w:bookmarkStart w:id="107" w:name="_ETM_Q2_590000"/>
      <w:bookmarkEnd w:id="107"/>
      <w:r>
        <w:rPr>
          <w:rFonts w:hint="cs"/>
          <w:rtl/>
        </w:rPr>
        <w:t>אני מצטט בדיוק את הדברים שהיא אמרה.</w:t>
      </w:r>
    </w:p>
    <w:p w:rsidR="000A0921" w:rsidRDefault="000A0921" w:rsidP="000F6C6E">
      <w:pPr>
        <w:rPr>
          <w:rtl/>
        </w:rPr>
      </w:pPr>
    </w:p>
    <w:p w:rsidR="000A0921" w:rsidRDefault="000A0921" w:rsidP="00623FBC">
      <w:pPr>
        <w:rPr>
          <w:rtl/>
        </w:rPr>
      </w:pPr>
      <w:r>
        <w:rPr>
          <w:rFonts w:hint="cs"/>
          <w:rtl/>
        </w:rPr>
        <w:t>חבר הכנסת אופיר אקוניס,</w:t>
      </w:r>
      <w:bookmarkStart w:id="108" w:name="_ETM_Q2_604000"/>
      <w:bookmarkEnd w:id="108"/>
      <w:r>
        <w:rPr>
          <w:rFonts w:hint="cs"/>
          <w:rtl/>
        </w:rPr>
        <w:t xml:space="preserve"> שנמצא היום בניו יורק כנציג מדינת ישראל, אמר: "אנחנו, בניגוד לאחרים, </w:t>
      </w:r>
      <w:bookmarkStart w:id="109" w:name="_ETM_Q2_619000"/>
      <w:bookmarkEnd w:id="109"/>
      <w:r>
        <w:rPr>
          <w:rFonts w:hint="cs"/>
          <w:rtl/>
        </w:rPr>
        <w:t xml:space="preserve">לא מפחדים מוועדת חקירה ממלכתית. אנחנו דורשים אותה. אנחנו עומדים </w:t>
      </w:r>
      <w:bookmarkStart w:id="110" w:name="_ETM_Q2_627000"/>
      <w:bookmarkEnd w:id="110"/>
      <w:r>
        <w:rPr>
          <w:rFonts w:hint="cs"/>
          <w:rtl/>
        </w:rPr>
        <w:t>עליה", כך אמר חבר הכנסת אופיר אקוניס.</w:t>
      </w:r>
      <w:bookmarkStart w:id="111" w:name="_ETM_Q2_635000"/>
      <w:bookmarkEnd w:id="111"/>
      <w:r>
        <w:rPr>
          <w:rFonts w:hint="cs"/>
          <w:rtl/>
        </w:rPr>
        <w:t xml:space="preserve"> חבר הכנסת ישראל כץ</w:t>
      </w:r>
      <w:bookmarkStart w:id="112" w:name="_ETM_Q2_637000"/>
      <w:bookmarkEnd w:id="112"/>
      <w:r>
        <w:rPr>
          <w:rFonts w:hint="cs"/>
          <w:rtl/>
        </w:rPr>
        <w:t xml:space="preserve"> אמר: "איפה החמלה"? על מה חמלה, אדוני שר הביטחון </w:t>
      </w:r>
      <w:bookmarkStart w:id="113" w:name="_ETM_Q2_643000"/>
      <w:bookmarkEnd w:id="113"/>
      <w:r>
        <w:rPr>
          <w:rFonts w:hint="cs"/>
          <w:rtl/>
        </w:rPr>
        <w:t xml:space="preserve">של היום, אז חבר </w:t>
      </w:r>
      <w:r w:rsidR="00770970">
        <w:rPr>
          <w:rFonts w:hint="cs"/>
          <w:rtl/>
        </w:rPr>
        <w:t>ה</w:t>
      </w:r>
      <w:r>
        <w:rPr>
          <w:rFonts w:hint="cs"/>
          <w:rtl/>
        </w:rPr>
        <w:t xml:space="preserve">כנסת? על מה חמלה? אולי החמלה </w:t>
      </w:r>
      <w:bookmarkStart w:id="114" w:name="_ETM_Q2_650000"/>
      <w:bookmarkEnd w:id="114"/>
      <w:r>
        <w:rPr>
          <w:rFonts w:hint="cs"/>
          <w:rtl/>
        </w:rPr>
        <w:t xml:space="preserve">היא בוועדת החקירה הזו שאמורה לקום על רצח מתועב, על </w:t>
      </w:r>
      <w:bookmarkStart w:id="115" w:name="_ETM_Q2_662000"/>
      <w:bookmarkEnd w:id="115"/>
      <w:r>
        <w:rPr>
          <w:rFonts w:hint="cs"/>
          <w:rtl/>
        </w:rPr>
        <w:t xml:space="preserve">טבח שנעשה בבני עמנו. אבל כך אמר ישראל כץ, שר </w:t>
      </w:r>
      <w:bookmarkStart w:id="116" w:name="_ETM_Q2_668000"/>
      <w:bookmarkEnd w:id="116"/>
      <w:r>
        <w:rPr>
          <w:rFonts w:hint="cs"/>
          <w:rtl/>
        </w:rPr>
        <w:t xml:space="preserve">הביטחון של היום: "איפה החמלה? איפה האנושיות והאחריות </w:t>
      </w:r>
      <w:bookmarkStart w:id="117" w:name="_ETM_Q2_676000"/>
      <w:bookmarkEnd w:id="117"/>
      <w:r>
        <w:rPr>
          <w:rFonts w:hint="cs"/>
          <w:rtl/>
        </w:rPr>
        <w:t>ההדדית?"</w:t>
      </w:r>
    </w:p>
    <w:p w:rsidR="000A0921" w:rsidRDefault="000A0921" w:rsidP="000F6C6E">
      <w:pPr>
        <w:rPr>
          <w:rtl/>
        </w:rPr>
      </w:pPr>
    </w:p>
    <w:p w:rsidR="000A0921" w:rsidRDefault="000A0921" w:rsidP="000F6C6E">
      <w:bookmarkStart w:id="118" w:name="_ETM_Q2_681000"/>
      <w:bookmarkEnd w:id="118"/>
      <w:r>
        <w:rPr>
          <w:rFonts w:hint="cs"/>
          <w:rtl/>
        </w:rPr>
        <w:t xml:space="preserve">חברת הכנסת גלית דיסטל אמרה באותה הפגנה: "אנחנו רוצים לראות </w:t>
      </w:r>
      <w:bookmarkStart w:id="119" w:name="_ETM_Q2_690000"/>
      <w:bookmarkEnd w:id="119"/>
      <w:r>
        <w:rPr>
          <w:rFonts w:hint="cs"/>
          <w:rtl/>
        </w:rPr>
        <w:t>אתכם מאחורי סורג ובריח</w:t>
      </w:r>
      <w:r w:rsidR="001B2F26">
        <w:rPr>
          <w:rFonts w:hint="cs"/>
          <w:rtl/>
        </w:rPr>
        <w:t>,</w:t>
      </w:r>
      <w:r>
        <w:rPr>
          <w:rFonts w:hint="cs"/>
          <w:rtl/>
        </w:rPr>
        <w:t xml:space="preserve"> כי מקומכם בכלא". כך אמרה בפברואר </w:t>
      </w:r>
      <w:bookmarkStart w:id="120" w:name="_ETM_Q2_704000"/>
      <w:bookmarkEnd w:id="120"/>
      <w:r>
        <w:rPr>
          <w:rFonts w:hint="cs"/>
          <w:rtl/>
        </w:rPr>
        <w:t xml:space="preserve">2022. אבל לפני כמה שבועות, כשעמדה על הדוכן הזה, לא </w:t>
      </w:r>
      <w:bookmarkStart w:id="121" w:name="_ETM_Q2_713000"/>
      <w:bookmarkEnd w:id="121"/>
      <w:r>
        <w:rPr>
          <w:rFonts w:hint="cs"/>
          <w:rtl/>
        </w:rPr>
        <w:t xml:space="preserve">בהפגנה, הודיעה לעם ישראל כי לא תהיה ועדת חקירה ממלכתית. </w:t>
      </w:r>
      <w:bookmarkStart w:id="122" w:name="_ETM_Q2_720000"/>
      <w:bookmarkEnd w:id="122"/>
      <w:r>
        <w:rPr>
          <w:rFonts w:hint="cs"/>
          <w:rtl/>
        </w:rPr>
        <w:t xml:space="preserve">רק לפני שנה וחצי או שנה וכמה חודשים היא הייתה </w:t>
      </w:r>
      <w:bookmarkStart w:id="123" w:name="_ETM_Q2_719000"/>
      <w:bookmarkEnd w:id="123"/>
      <w:r>
        <w:rPr>
          <w:rFonts w:hint="cs"/>
          <w:rtl/>
        </w:rPr>
        <w:t xml:space="preserve">שרה בממשלת ישראל. שרת התקשורת עזבה כי ענייניה </w:t>
      </w:r>
      <w:bookmarkStart w:id="124" w:name="_ETM_Q2_727000"/>
      <w:bookmarkEnd w:id="124"/>
      <w:r>
        <w:rPr>
          <w:rFonts w:hint="cs"/>
          <w:rtl/>
        </w:rPr>
        <w:t>עימה. אני לא עוסק בהשמצות.</w:t>
      </w:r>
    </w:p>
    <w:p w:rsidR="000A0921" w:rsidRPr="00AE2440" w:rsidRDefault="000A0921" w:rsidP="000F6C6E">
      <w:pPr>
        <w:rPr>
          <w:rtl/>
        </w:rPr>
      </w:pPr>
      <w:bookmarkStart w:id="125" w:name="ET_yor_6423_1"/>
    </w:p>
    <w:p w:rsidR="000A0921" w:rsidRDefault="000A0921" w:rsidP="000F6C6E">
      <w:pPr>
        <w:pStyle w:val="af6"/>
        <w:keepNext/>
        <w:rPr>
          <w:rtl/>
        </w:rPr>
      </w:pPr>
      <w:bookmarkStart w:id="126" w:name="_ETM_Q2_736000"/>
      <w:bookmarkEnd w:id="126"/>
      <w:r w:rsidRPr="00AE2440">
        <w:rPr>
          <w:rStyle w:val="TagStyle"/>
          <w:rtl/>
        </w:rPr>
        <w:t xml:space="preserve"> &lt;&lt; יור &gt;&gt;</w:t>
      </w:r>
      <w:r w:rsidRPr="004851F2">
        <w:rPr>
          <w:rStyle w:val="TagStyle"/>
          <w:rtl/>
        </w:rPr>
        <w:t xml:space="preserve"> </w:t>
      </w:r>
      <w:r>
        <w:rPr>
          <w:rtl/>
        </w:rPr>
        <w:t>היו"ר אמיר אוחנה:</w:t>
      </w:r>
      <w:r w:rsidRPr="004851F2">
        <w:rPr>
          <w:rStyle w:val="TagStyle"/>
          <w:rtl/>
        </w:rPr>
        <w:t xml:space="preserve"> </w:t>
      </w:r>
      <w:r w:rsidRPr="00AE2440">
        <w:rPr>
          <w:rStyle w:val="TagStyle"/>
          <w:rtl/>
        </w:rPr>
        <w:t>&lt;&lt; יור &gt;&gt;</w:t>
      </w:r>
      <w:r>
        <w:rPr>
          <w:rtl/>
        </w:rPr>
        <w:t xml:space="preserve">  </w:t>
      </w:r>
      <w:bookmarkEnd w:id="125"/>
    </w:p>
    <w:p w:rsidR="000A0921" w:rsidRDefault="000A0921" w:rsidP="00BD275A">
      <w:pPr>
        <w:rPr>
          <w:rtl/>
          <w:lang w:eastAsia="he-IL"/>
        </w:rPr>
      </w:pPr>
    </w:p>
    <w:p w:rsidR="000A0921" w:rsidRPr="000870DD" w:rsidRDefault="000A0921" w:rsidP="000F6C6E">
      <w:pPr>
        <w:rPr>
          <w:rtl/>
          <w:lang w:eastAsia="he-IL"/>
        </w:rPr>
      </w:pPr>
      <w:r>
        <w:rPr>
          <w:rFonts w:hint="cs"/>
          <w:rtl/>
          <w:lang w:eastAsia="he-IL"/>
        </w:rPr>
        <w:t>הסברה, לא תקשורת.</w:t>
      </w:r>
    </w:p>
    <w:p w:rsidR="000A0921" w:rsidRDefault="000A0921" w:rsidP="000F6C6E">
      <w:pPr>
        <w:pStyle w:val="a4"/>
        <w:keepNext/>
        <w:rPr>
          <w:rtl/>
        </w:rPr>
      </w:pPr>
      <w:bookmarkStart w:id="127" w:name="ET_speakercontinue_5084_4"/>
    </w:p>
    <w:p w:rsidR="000A0921" w:rsidRDefault="000A0921" w:rsidP="000F6C6E">
      <w:pPr>
        <w:pStyle w:val="-"/>
        <w:keepNext/>
        <w:rPr>
          <w:rtl/>
        </w:rPr>
      </w:pPr>
      <w:bookmarkStart w:id="128" w:name="ET_speakercontinue_5084_5"/>
      <w:r w:rsidRPr="00AE2440">
        <w:rPr>
          <w:rStyle w:val="TagStyle"/>
          <w:rtl/>
        </w:rPr>
        <w:t xml:space="preserve"> &lt;&lt; דובר_המשך &gt;&gt;</w:t>
      </w:r>
      <w:r w:rsidRPr="004851F2">
        <w:rPr>
          <w:rStyle w:val="TagStyle"/>
          <w:rtl/>
        </w:rPr>
        <w:t xml:space="preserve"> </w:t>
      </w:r>
      <w:r>
        <w:rPr>
          <w:rtl/>
        </w:rPr>
        <w:t>מיקי לוי (יש עתיד):</w:t>
      </w:r>
      <w:r w:rsidRPr="004851F2">
        <w:rPr>
          <w:rStyle w:val="TagStyle"/>
          <w:rtl/>
        </w:rPr>
        <w:t xml:space="preserve"> </w:t>
      </w:r>
      <w:r w:rsidRPr="00AE2440">
        <w:rPr>
          <w:rStyle w:val="TagStyle"/>
          <w:rtl/>
        </w:rPr>
        <w:t>&lt;&lt; דובר_המשך &gt;&gt;</w:t>
      </w:r>
      <w:r>
        <w:rPr>
          <w:rtl/>
        </w:rPr>
        <w:t xml:space="preserve">  </w:t>
      </w:r>
      <w:bookmarkEnd w:id="128"/>
    </w:p>
    <w:p w:rsidR="000A0921" w:rsidRDefault="000A0921" w:rsidP="00BD275A">
      <w:pPr>
        <w:rPr>
          <w:rtl/>
        </w:rPr>
      </w:pPr>
    </w:p>
    <w:bookmarkEnd w:id="127"/>
    <w:p w:rsidR="000A0921" w:rsidRDefault="000A0921" w:rsidP="000F6C6E">
      <w:pPr>
        <w:rPr>
          <w:rtl/>
          <w:lang w:eastAsia="he-IL"/>
        </w:rPr>
      </w:pPr>
      <w:r>
        <w:rPr>
          <w:rFonts w:hint="cs"/>
          <w:rtl/>
          <w:lang w:eastAsia="he-IL"/>
        </w:rPr>
        <w:t>הסברה, כן. מה אמרתי?</w:t>
      </w:r>
    </w:p>
    <w:p w:rsidR="000A0921" w:rsidRDefault="000A0921" w:rsidP="000F6C6E">
      <w:pPr>
        <w:pStyle w:val="a8"/>
        <w:keepNext/>
        <w:rPr>
          <w:rtl/>
          <w:lang w:eastAsia="he-IL"/>
        </w:rPr>
      </w:pPr>
      <w:bookmarkStart w:id="129" w:name="ET_yor_6423_7"/>
    </w:p>
    <w:p w:rsidR="000A0921" w:rsidRDefault="000A0921" w:rsidP="000F6C6E">
      <w:pPr>
        <w:pStyle w:val="af6"/>
        <w:keepNext/>
        <w:rPr>
          <w:rtl/>
        </w:rPr>
      </w:pPr>
      <w:r w:rsidRPr="00AE2440">
        <w:rPr>
          <w:rStyle w:val="TagStyle"/>
          <w:rtl/>
        </w:rPr>
        <w:t xml:space="preserve"> &lt;&lt; יור &gt;&gt;</w:t>
      </w:r>
      <w:r w:rsidRPr="000870DD">
        <w:rPr>
          <w:rStyle w:val="TagStyle"/>
          <w:rtl/>
        </w:rPr>
        <w:t xml:space="preserve"> </w:t>
      </w:r>
      <w:r>
        <w:rPr>
          <w:rtl/>
        </w:rPr>
        <w:t>היו"ר אמיר אוחנה:</w:t>
      </w:r>
      <w:r w:rsidRPr="000870DD">
        <w:rPr>
          <w:rStyle w:val="TagStyle"/>
          <w:rtl/>
        </w:rPr>
        <w:t xml:space="preserve"> </w:t>
      </w:r>
      <w:r w:rsidRPr="00AE2440">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תקשורת.</w:t>
      </w:r>
      <w:r>
        <w:rPr>
          <w:rtl/>
          <w:lang w:eastAsia="he-IL"/>
        </w:rPr>
        <w:t xml:space="preserve"> </w:t>
      </w:r>
      <w:bookmarkEnd w:id="129"/>
    </w:p>
    <w:p w:rsidR="000A0921" w:rsidRDefault="000A0921" w:rsidP="000F6C6E">
      <w:pPr>
        <w:rPr>
          <w:rtl/>
          <w:lang w:eastAsia="he-IL"/>
        </w:rPr>
      </w:pPr>
    </w:p>
    <w:p w:rsidR="000A0921" w:rsidRDefault="000A0921" w:rsidP="000F6C6E">
      <w:pPr>
        <w:pStyle w:val="-"/>
        <w:keepNext/>
        <w:rPr>
          <w:rtl/>
        </w:rPr>
      </w:pPr>
      <w:r>
        <w:rPr>
          <w:rStyle w:val="TagStyle"/>
          <w:rtl/>
        </w:rPr>
        <w:t xml:space="preserve"> </w:t>
      </w:r>
      <w:r w:rsidRPr="00AE2440">
        <w:rPr>
          <w:rStyle w:val="TagStyle"/>
          <w:rtl/>
        </w:rPr>
        <w:t>&lt;&lt; דובר_המשך &gt;&gt;</w:t>
      </w:r>
      <w:r w:rsidRPr="000870DD">
        <w:rPr>
          <w:rStyle w:val="TagStyle"/>
          <w:rtl/>
        </w:rPr>
        <w:t xml:space="preserve"> </w:t>
      </w:r>
      <w:r>
        <w:rPr>
          <w:rtl/>
        </w:rPr>
        <w:t>מיקי לוי (יש עתיד):</w:t>
      </w:r>
      <w:r w:rsidRPr="000870DD">
        <w:rPr>
          <w:rStyle w:val="TagStyle"/>
          <w:rtl/>
        </w:rPr>
        <w:t xml:space="preserve"> </w:t>
      </w:r>
      <w:r w:rsidRPr="00AE2440">
        <w:rPr>
          <w:rStyle w:val="TagStyle"/>
          <w:rtl/>
        </w:rPr>
        <w:t>&lt;&lt; דובר_המשך &gt;&gt;</w:t>
      </w:r>
      <w:r>
        <w:rPr>
          <w:rtl/>
        </w:rPr>
        <w:t xml:space="preserve">  </w:t>
      </w:r>
    </w:p>
    <w:p w:rsidR="000A0921" w:rsidRDefault="000A0921" w:rsidP="00BD275A">
      <w:pPr>
        <w:rPr>
          <w:rtl/>
          <w:lang w:eastAsia="he-IL"/>
        </w:rPr>
      </w:pPr>
    </w:p>
    <w:p w:rsidR="000A0921" w:rsidRDefault="000A0921" w:rsidP="001B2F26">
      <w:pPr>
        <w:rPr>
          <w:rtl/>
        </w:rPr>
      </w:pPr>
      <w:bookmarkStart w:id="130" w:name="_ETM_Q2_742000"/>
      <w:bookmarkEnd w:id="130"/>
      <w:r>
        <w:rPr>
          <w:rFonts w:hint="cs"/>
          <w:rtl/>
          <w:lang w:eastAsia="he-IL"/>
        </w:rPr>
        <w:t xml:space="preserve">אני </w:t>
      </w:r>
      <w:bookmarkStart w:id="131" w:name="_ETM_Q2_739000"/>
      <w:bookmarkEnd w:id="131"/>
      <w:r>
        <w:rPr>
          <w:rFonts w:hint="cs"/>
          <w:rtl/>
          <w:lang w:eastAsia="he-IL"/>
        </w:rPr>
        <w:t>מתנצל. בוודאי</w:t>
      </w:r>
      <w:r w:rsidR="00C03462">
        <w:rPr>
          <w:rFonts w:hint="cs"/>
          <w:rtl/>
          <w:lang w:eastAsia="he-IL"/>
        </w:rPr>
        <w:t>,</w:t>
      </w:r>
      <w:r>
        <w:rPr>
          <w:rFonts w:hint="cs"/>
          <w:rtl/>
          <w:lang w:eastAsia="he-IL"/>
        </w:rPr>
        <w:t xml:space="preserve"> שרת ההסברה. היא עזבה. אני מכבד את הרצון </w:t>
      </w:r>
      <w:bookmarkStart w:id="132" w:name="_ETM_Q2_749000"/>
      <w:bookmarkEnd w:id="132"/>
      <w:r>
        <w:rPr>
          <w:rFonts w:hint="cs"/>
          <w:rtl/>
          <w:lang w:eastAsia="he-IL"/>
        </w:rPr>
        <w:t>שלה. אני לא יורד לעניינים האלה. אבל היא עמדה כאן, על הדוכן הזה, ואמרה</w:t>
      </w:r>
      <w:r w:rsidR="000026D1">
        <w:rPr>
          <w:rFonts w:hint="cs"/>
          <w:rtl/>
          <w:lang w:eastAsia="he-IL"/>
        </w:rPr>
        <w:t>:</w:t>
      </w:r>
      <w:r>
        <w:rPr>
          <w:rFonts w:hint="cs"/>
          <w:rtl/>
          <w:lang w:eastAsia="he-IL"/>
        </w:rPr>
        <w:t xml:space="preserve"> לא תהיה ועדת חקירה </w:t>
      </w:r>
      <w:bookmarkStart w:id="133" w:name="_ETM_Q2_756000"/>
      <w:bookmarkEnd w:id="133"/>
      <w:r>
        <w:rPr>
          <w:rFonts w:hint="cs"/>
          <w:rtl/>
          <w:lang w:eastAsia="he-IL"/>
        </w:rPr>
        <w:t>ממלכתית</w:t>
      </w:r>
      <w:r w:rsidR="000026D1">
        <w:rPr>
          <w:rFonts w:hint="cs"/>
          <w:rtl/>
          <w:lang w:eastAsia="he-IL"/>
        </w:rPr>
        <w:t>.</w:t>
      </w:r>
      <w:r>
        <w:rPr>
          <w:rFonts w:hint="cs"/>
          <w:rtl/>
          <w:lang w:eastAsia="he-IL"/>
        </w:rPr>
        <w:t xml:space="preserve"> </w:t>
      </w:r>
      <w:r w:rsidR="000026D1">
        <w:rPr>
          <w:rFonts w:hint="cs"/>
          <w:rtl/>
          <w:lang w:eastAsia="he-IL"/>
        </w:rPr>
        <w:t xml:space="preserve">זו </w:t>
      </w:r>
      <w:r>
        <w:rPr>
          <w:rFonts w:hint="cs"/>
          <w:rtl/>
          <w:lang w:eastAsia="he-IL"/>
        </w:rPr>
        <w:t>תיאוריה הזויה</w:t>
      </w:r>
      <w:r w:rsidR="001B2F26">
        <w:rPr>
          <w:rFonts w:hint="cs"/>
          <w:rtl/>
          <w:lang w:eastAsia="he-IL"/>
        </w:rPr>
        <w:t>,</w:t>
      </w:r>
      <w:r>
        <w:rPr>
          <w:rFonts w:hint="cs"/>
          <w:rtl/>
          <w:lang w:eastAsia="he-IL"/>
        </w:rPr>
        <w:t xml:space="preserve"> תיאוריה תלושה מהמציאות</w:t>
      </w:r>
      <w:r w:rsidR="001B2F26">
        <w:rPr>
          <w:rFonts w:hint="cs"/>
          <w:rtl/>
          <w:lang w:eastAsia="he-IL"/>
        </w:rPr>
        <w:t>,</w:t>
      </w:r>
      <w:r>
        <w:rPr>
          <w:rFonts w:hint="cs"/>
          <w:rtl/>
          <w:lang w:eastAsia="he-IL"/>
        </w:rPr>
        <w:t xml:space="preserve"> תיאוריה ללא בסיס </w:t>
      </w:r>
      <w:r w:rsidR="001B2F26">
        <w:rPr>
          <w:rFonts w:hint="eastAsia"/>
          <w:rtl/>
          <w:lang w:eastAsia="he-IL"/>
        </w:rPr>
        <w:t xml:space="preserve">– </w:t>
      </w:r>
      <w:r>
        <w:rPr>
          <w:rFonts w:hint="cs"/>
          <w:rtl/>
          <w:lang w:eastAsia="he-IL"/>
        </w:rPr>
        <w:t xml:space="preserve">תיאוריית </w:t>
      </w:r>
      <w:bookmarkStart w:id="134" w:name="_ETM_Q2_767000"/>
      <w:bookmarkEnd w:id="134"/>
      <w:r>
        <w:rPr>
          <w:rFonts w:hint="cs"/>
          <w:rtl/>
          <w:lang w:eastAsia="he-IL"/>
        </w:rPr>
        <w:t xml:space="preserve">משולש האשמים. </w:t>
      </w:r>
      <w:bookmarkStart w:id="135" w:name="_ETM_Q2_771000"/>
      <w:bookmarkEnd w:id="135"/>
      <w:r>
        <w:rPr>
          <w:rFonts w:hint="cs"/>
          <w:rtl/>
          <w:lang w:eastAsia="he-IL"/>
        </w:rPr>
        <w:t xml:space="preserve">וכך אמרה: </w:t>
      </w:r>
      <w:r w:rsidR="00C03462">
        <w:rPr>
          <w:rFonts w:hint="cs"/>
          <w:rtl/>
          <w:lang w:eastAsia="he-IL"/>
        </w:rPr>
        <w:t>זהו המשולש שנגדו אנחנו נלחמים –</w:t>
      </w:r>
      <w:r>
        <w:rPr>
          <w:rFonts w:hint="cs"/>
          <w:rtl/>
          <w:lang w:eastAsia="he-IL"/>
        </w:rPr>
        <w:t xml:space="preserve"> </w:t>
      </w:r>
      <w:bookmarkStart w:id="136" w:name="_ETM_Q2_772000"/>
      <w:bookmarkEnd w:id="136"/>
      <w:r w:rsidR="00C03462">
        <w:rPr>
          <w:rFonts w:hint="cs"/>
          <w:rtl/>
          <w:lang w:eastAsia="he-IL"/>
        </w:rPr>
        <w:t>מצאה אויב חדש –</w:t>
      </w:r>
      <w:r>
        <w:rPr>
          <w:rFonts w:hint="cs"/>
          <w:rtl/>
          <w:lang w:eastAsia="he-IL"/>
        </w:rPr>
        <w:t xml:space="preserve"> צמרת צה"ל</w:t>
      </w:r>
      <w:r w:rsidR="000026D1">
        <w:rPr>
          <w:rFonts w:hint="cs"/>
          <w:rtl/>
          <w:lang w:eastAsia="he-IL"/>
        </w:rPr>
        <w:t>. הם לא נקיים,</w:t>
      </w:r>
      <w:r>
        <w:rPr>
          <w:rFonts w:hint="cs"/>
          <w:rtl/>
          <w:lang w:eastAsia="he-IL"/>
        </w:rPr>
        <w:t xml:space="preserve"> </w:t>
      </w:r>
      <w:bookmarkStart w:id="137" w:name="_ETM_Q2_784000"/>
      <w:bookmarkEnd w:id="137"/>
      <w:r>
        <w:rPr>
          <w:rFonts w:hint="cs"/>
          <w:rtl/>
          <w:lang w:eastAsia="he-IL"/>
        </w:rPr>
        <w:t>הם עשו טעות</w:t>
      </w:r>
      <w:r w:rsidR="001B2F26">
        <w:rPr>
          <w:rFonts w:hint="cs"/>
          <w:rtl/>
          <w:lang w:eastAsia="he-IL"/>
        </w:rPr>
        <w:t>,</w:t>
      </w:r>
      <w:r>
        <w:rPr>
          <w:rFonts w:hint="cs"/>
          <w:rtl/>
          <w:lang w:eastAsia="he-IL"/>
        </w:rPr>
        <w:t xml:space="preserve"> הם עשו טעויות גם בהיערכות, גם בהערכת</w:t>
      </w:r>
      <w:bookmarkStart w:id="138" w:name="_ETM_Q2_791000"/>
      <w:bookmarkEnd w:id="138"/>
      <w:r>
        <w:rPr>
          <w:rFonts w:hint="cs"/>
          <w:rtl/>
          <w:lang w:eastAsia="he-IL"/>
        </w:rPr>
        <w:t xml:space="preserve"> המצב. רובם לקחו אחריות, אחד התפטר. הם לא האויב שלנו </w:t>
      </w:r>
      <w:r>
        <w:rPr>
          <w:rtl/>
          <w:lang w:eastAsia="he-IL"/>
        </w:rPr>
        <w:t>–</w:t>
      </w:r>
      <w:r>
        <w:rPr>
          <w:rFonts w:hint="cs"/>
          <w:rtl/>
          <w:lang w:eastAsia="he-IL"/>
        </w:rPr>
        <w:t xml:space="preserve"> </w:t>
      </w:r>
      <w:bookmarkStart w:id="139" w:name="_ETM_Q2_797000"/>
      <w:bookmarkEnd w:id="139"/>
      <w:r>
        <w:rPr>
          <w:rFonts w:hint="cs"/>
          <w:rtl/>
          <w:lang w:eastAsia="he-IL"/>
        </w:rPr>
        <w:t xml:space="preserve">הם הגיבורים שלנו. </w:t>
      </w:r>
      <w:bookmarkStart w:id="140" w:name="_ETM_Q2_830000"/>
      <w:bookmarkStart w:id="141" w:name="_ETM_Q2_760000"/>
      <w:bookmarkStart w:id="142" w:name="TOR_Q3"/>
      <w:bookmarkEnd w:id="140"/>
      <w:bookmarkEnd w:id="141"/>
      <w:bookmarkEnd w:id="142"/>
      <w:r>
        <w:rPr>
          <w:rFonts w:hint="cs"/>
          <w:rtl/>
        </w:rPr>
        <w:t xml:space="preserve">בצמרת המשפט והתקשורת </w:t>
      </w:r>
      <w:r w:rsidR="000026D1">
        <w:rPr>
          <w:rFonts w:hint="cs"/>
          <w:rtl/>
        </w:rPr>
        <w:t>ה</w:t>
      </w:r>
      <w:r>
        <w:rPr>
          <w:rFonts w:hint="cs"/>
          <w:rtl/>
        </w:rPr>
        <w:t>אחד מגן על השני</w:t>
      </w:r>
      <w:bookmarkStart w:id="143" w:name="_ETM_Q3_181100"/>
      <w:bookmarkStart w:id="144" w:name="_ETM_Q3_208720"/>
      <w:bookmarkEnd w:id="143"/>
      <w:bookmarkEnd w:id="144"/>
      <w:r w:rsidR="000026D1">
        <w:rPr>
          <w:rFonts w:hint="cs"/>
          <w:rtl/>
        </w:rPr>
        <w:t xml:space="preserve"> –</w:t>
      </w:r>
      <w:r>
        <w:rPr>
          <w:rFonts w:hint="cs"/>
          <w:rtl/>
        </w:rPr>
        <w:t xml:space="preserve"> </w:t>
      </w:r>
      <w:r>
        <w:rPr>
          <w:rtl/>
        </w:rPr>
        <w:t xml:space="preserve">שיחלמו </w:t>
      </w:r>
      <w:bookmarkStart w:id="145" w:name="_ETM_Q3_209439"/>
      <w:bookmarkEnd w:id="145"/>
      <w:r>
        <w:rPr>
          <w:rtl/>
        </w:rPr>
        <w:t xml:space="preserve">שניתן </w:t>
      </w:r>
      <w:bookmarkStart w:id="146" w:name="_ETM_Q3_209949"/>
      <w:bookmarkEnd w:id="146"/>
      <w:r>
        <w:rPr>
          <w:rtl/>
        </w:rPr>
        <w:t xml:space="preserve">להם </w:t>
      </w:r>
      <w:bookmarkStart w:id="147" w:name="_ETM_Q3_210250"/>
      <w:bookmarkEnd w:id="147"/>
      <w:r>
        <w:rPr>
          <w:rtl/>
        </w:rPr>
        <w:t xml:space="preserve">לעשות </w:t>
      </w:r>
      <w:bookmarkStart w:id="148" w:name="_ETM_Q3_210699"/>
      <w:bookmarkEnd w:id="148"/>
      <w:r>
        <w:rPr>
          <w:rtl/>
        </w:rPr>
        <w:t xml:space="preserve">ועדת </w:t>
      </w:r>
      <w:bookmarkStart w:id="149" w:name="_ETM_Q3_211150"/>
      <w:bookmarkEnd w:id="149"/>
      <w:r>
        <w:rPr>
          <w:rtl/>
        </w:rPr>
        <w:t xml:space="preserve">חקירה </w:t>
      </w:r>
      <w:bookmarkStart w:id="150" w:name="_ETM_Q3_211570"/>
      <w:bookmarkEnd w:id="150"/>
      <w:r>
        <w:rPr>
          <w:rtl/>
        </w:rPr>
        <w:t xml:space="preserve">ממלכתית </w:t>
      </w:r>
      <w:bookmarkStart w:id="151" w:name="_ETM_Q3_212260"/>
      <w:bookmarkEnd w:id="151"/>
      <w:r>
        <w:rPr>
          <w:rtl/>
        </w:rPr>
        <w:t xml:space="preserve">על </w:t>
      </w:r>
      <w:bookmarkStart w:id="152" w:name="_ETM_Q3_212409"/>
      <w:bookmarkEnd w:id="152"/>
      <w:r>
        <w:rPr>
          <w:rtl/>
        </w:rPr>
        <w:t xml:space="preserve">אסון </w:t>
      </w:r>
      <w:bookmarkStart w:id="153" w:name="_ETM_Q3_212739"/>
      <w:bookmarkEnd w:id="153"/>
      <w:r>
        <w:rPr>
          <w:rFonts w:hint="cs"/>
          <w:rtl/>
        </w:rPr>
        <w:t>הטבח</w:t>
      </w:r>
      <w:bookmarkStart w:id="154" w:name="_ETM_Q3_213100"/>
      <w:bookmarkEnd w:id="154"/>
      <w:r w:rsidR="000026D1">
        <w:rPr>
          <w:rFonts w:hint="cs"/>
          <w:rtl/>
        </w:rPr>
        <w:t>.</w:t>
      </w:r>
      <w:r>
        <w:rPr>
          <w:rFonts w:hint="cs"/>
          <w:rtl/>
        </w:rPr>
        <w:t xml:space="preserve"> </w:t>
      </w:r>
      <w:r>
        <w:rPr>
          <w:rtl/>
        </w:rPr>
        <w:t xml:space="preserve">אסון </w:t>
      </w:r>
      <w:r>
        <w:rPr>
          <w:rFonts w:hint="cs"/>
          <w:rtl/>
        </w:rPr>
        <w:t>הטבח</w:t>
      </w:r>
      <w:r w:rsidR="000026D1">
        <w:rPr>
          <w:rFonts w:hint="cs"/>
          <w:rtl/>
        </w:rPr>
        <w:t>,</w:t>
      </w:r>
      <w:bookmarkStart w:id="155" w:name="_ETM_Q3_215045"/>
      <w:bookmarkStart w:id="156" w:name="_ETM_Q3_215153"/>
      <w:bookmarkStart w:id="157" w:name="_ETM_Q3_219199"/>
      <w:bookmarkEnd w:id="155"/>
      <w:bookmarkEnd w:id="156"/>
      <w:bookmarkEnd w:id="157"/>
      <w:r>
        <w:rPr>
          <w:rFonts w:hint="cs"/>
          <w:rtl/>
        </w:rPr>
        <w:t xml:space="preserve"> הטבח הנורא </w:t>
      </w:r>
      <w:r>
        <w:rPr>
          <w:rtl/>
        </w:rPr>
        <w:t xml:space="preserve">שנעשה </w:t>
      </w:r>
      <w:bookmarkStart w:id="158" w:name="_ETM_Q3_219920"/>
      <w:bookmarkEnd w:id="158"/>
      <w:r>
        <w:rPr>
          <w:rFonts w:hint="cs"/>
          <w:rtl/>
        </w:rPr>
        <w:t>ב</w:t>
      </w:r>
      <w:r>
        <w:rPr>
          <w:rtl/>
        </w:rPr>
        <w:t xml:space="preserve">בני </w:t>
      </w:r>
      <w:bookmarkStart w:id="159" w:name="_ETM_Q3_220370"/>
      <w:bookmarkEnd w:id="159"/>
      <w:r>
        <w:rPr>
          <w:rtl/>
        </w:rPr>
        <w:t xml:space="preserve">עמנו </w:t>
      </w:r>
      <w:bookmarkStart w:id="160" w:name="_ETM_Q3_221269"/>
      <w:bookmarkEnd w:id="160"/>
      <w:r>
        <w:rPr>
          <w:rtl/>
        </w:rPr>
        <w:t xml:space="preserve">וגם </w:t>
      </w:r>
      <w:bookmarkStart w:id="161" w:name="_ETM_Q3_221719"/>
      <w:bookmarkEnd w:id="161"/>
      <w:r>
        <w:rPr>
          <w:rtl/>
        </w:rPr>
        <w:t xml:space="preserve">באזרחי </w:t>
      </w:r>
      <w:bookmarkStart w:id="162" w:name="_ETM_Q3_222229"/>
      <w:bookmarkEnd w:id="162"/>
      <w:r>
        <w:rPr>
          <w:rtl/>
        </w:rPr>
        <w:t xml:space="preserve">מדינת </w:t>
      </w:r>
      <w:bookmarkStart w:id="163" w:name="_ETM_Q3_222710"/>
      <w:bookmarkEnd w:id="163"/>
      <w:r>
        <w:rPr>
          <w:rtl/>
        </w:rPr>
        <w:t xml:space="preserve">ישראל </w:t>
      </w:r>
      <w:bookmarkStart w:id="164" w:name="_ETM_Q3_223280"/>
      <w:bookmarkEnd w:id="164"/>
      <w:r>
        <w:rPr>
          <w:rtl/>
        </w:rPr>
        <w:t>הלא</w:t>
      </w:r>
      <w:r>
        <w:rPr>
          <w:rFonts w:hint="cs"/>
          <w:rtl/>
        </w:rPr>
        <w:t>-</w:t>
      </w:r>
      <w:r>
        <w:rPr>
          <w:rtl/>
        </w:rPr>
        <w:t>יהודים</w:t>
      </w:r>
      <w:r>
        <w:rPr>
          <w:rFonts w:hint="cs"/>
          <w:rtl/>
        </w:rPr>
        <w:t>.</w:t>
      </w:r>
      <w:r>
        <w:rPr>
          <w:rtl/>
        </w:rPr>
        <w:t xml:space="preserve"> </w:t>
      </w:r>
      <w:bookmarkStart w:id="165" w:name="_ETM_Q3_233570"/>
      <w:bookmarkEnd w:id="165"/>
      <w:r>
        <w:rPr>
          <w:rtl/>
        </w:rPr>
        <w:t>איז</w:t>
      </w:r>
      <w:r>
        <w:rPr>
          <w:rFonts w:hint="cs"/>
          <w:rtl/>
        </w:rPr>
        <w:t>ו</w:t>
      </w:r>
      <w:r>
        <w:rPr>
          <w:rtl/>
        </w:rPr>
        <w:t xml:space="preserve"> </w:t>
      </w:r>
      <w:bookmarkStart w:id="166" w:name="_ETM_Q3_233870"/>
      <w:bookmarkEnd w:id="166"/>
      <w:r>
        <w:rPr>
          <w:rtl/>
        </w:rPr>
        <w:t xml:space="preserve">תיאוריה </w:t>
      </w:r>
      <w:bookmarkStart w:id="167" w:name="_ETM_Q3_234469"/>
      <w:bookmarkEnd w:id="167"/>
      <w:r>
        <w:rPr>
          <w:rtl/>
        </w:rPr>
        <w:t>הזויה</w:t>
      </w:r>
      <w:r>
        <w:rPr>
          <w:rFonts w:hint="cs"/>
          <w:rtl/>
        </w:rPr>
        <w:t>,</w:t>
      </w:r>
      <w:r>
        <w:rPr>
          <w:rtl/>
        </w:rPr>
        <w:t xml:space="preserve"> </w:t>
      </w:r>
      <w:bookmarkStart w:id="168" w:name="_ETM_Q3_237270"/>
      <w:bookmarkEnd w:id="168"/>
      <w:r>
        <w:rPr>
          <w:rtl/>
        </w:rPr>
        <w:t xml:space="preserve">תלושה </w:t>
      </w:r>
      <w:bookmarkStart w:id="169" w:name="_ETM_Q3_237810"/>
      <w:bookmarkEnd w:id="169"/>
      <w:r>
        <w:rPr>
          <w:rtl/>
        </w:rPr>
        <w:t>מהמציאות</w:t>
      </w:r>
      <w:r w:rsidR="000026D1">
        <w:rPr>
          <w:rFonts w:hint="cs"/>
          <w:rtl/>
        </w:rPr>
        <w:t>.</w:t>
      </w:r>
      <w:r>
        <w:rPr>
          <w:rtl/>
        </w:rPr>
        <w:t xml:space="preserve"> </w:t>
      </w:r>
      <w:bookmarkStart w:id="170" w:name="_ETM_Q3_242300"/>
      <w:bookmarkEnd w:id="170"/>
      <w:r>
        <w:rPr>
          <w:rtl/>
        </w:rPr>
        <w:t xml:space="preserve">תיאוריה </w:t>
      </w:r>
      <w:bookmarkStart w:id="171" w:name="_ETM_Q3_242749"/>
      <w:bookmarkEnd w:id="171"/>
      <w:r>
        <w:rPr>
          <w:rtl/>
        </w:rPr>
        <w:t>אינפנטיל</w:t>
      </w:r>
      <w:r>
        <w:rPr>
          <w:rFonts w:hint="cs"/>
          <w:rtl/>
        </w:rPr>
        <w:t>ית.</w:t>
      </w:r>
      <w:r>
        <w:rPr>
          <w:rtl/>
        </w:rPr>
        <w:t xml:space="preserve"> </w:t>
      </w:r>
      <w:bookmarkStart w:id="172" w:name="_ETM_Q3_243440"/>
      <w:bookmarkStart w:id="173" w:name="_ETM_Q3_245412"/>
      <w:bookmarkStart w:id="174" w:name="_ETM_Q3_245533"/>
      <w:bookmarkStart w:id="175" w:name="_ETM_Q3_245690"/>
      <w:bookmarkStart w:id="176" w:name="_ETM_Q3_245775"/>
      <w:bookmarkEnd w:id="172"/>
      <w:bookmarkEnd w:id="173"/>
      <w:bookmarkEnd w:id="174"/>
      <w:bookmarkEnd w:id="175"/>
      <w:bookmarkEnd w:id="176"/>
      <w:r>
        <w:rPr>
          <w:rFonts w:hint="cs"/>
          <w:rtl/>
        </w:rPr>
        <w:t>אני מבקש</w:t>
      </w:r>
      <w:r>
        <w:rPr>
          <w:rtl/>
        </w:rPr>
        <w:t xml:space="preserve"> </w:t>
      </w:r>
      <w:bookmarkStart w:id="177" w:name="_ETM_Q3_245100"/>
      <w:bookmarkEnd w:id="177"/>
      <w:r>
        <w:rPr>
          <w:rtl/>
        </w:rPr>
        <w:t xml:space="preserve">להציע </w:t>
      </w:r>
      <w:bookmarkStart w:id="178" w:name="_ETM_Q3_245729"/>
      <w:bookmarkEnd w:id="178"/>
      <w:r>
        <w:rPr>
          <w:rFonts w:hint="cs"/>
          <w:rtl/>
        </w:rPr>
        <w:t>שדרוג</w:t>
      </w:r>
      <w:r>
        <w:rPr>
          <w:rtl/>
        </w:rPr>
        <w:t xml:space="preserve"> </w:t>
      </w:r>
      <w:bookmarkStart w:id="179" w:name="_ETM_Q3_246329"/>
      <w:bookmarkEnd w:id="179"/>
      <w:r>
        <w:rPr>
          <w:rtl/>
        </w:rPr>
        <w:t xml:space="preserve">לתיאוריה </w:t>
      </w:r>
      <w:bookmarkStart w:id="180" w:name="_ETM_Q3_247020"/>
      <w:bookmarkStart w:id="181" w:name="_ETM_Q3_247470"/>
      <w:bookmarkEnd w:id="180"/>
      <w:bookmarkEnd w:id="181"/>
      <w:r>
        <w:rPr>
          <w:rFonts w:hint="cs"/>
          <w:rtl/>
        </w:rPr>
        <w:t>הזו</w:t>
      </w:r>
      <w:r w:rsidR="000026D1">
        <w:rPr>
          <w:rFonts w:hint="cs"/>
          <w:rtl/>
        </w:rPr>
        <w:t>:</w:t>
      </w:r>
      <w:r>
        <w:rPr>
          <w:rFonts w:hint="cs"/>
          <w:rtl/>
        </w:rPr>
        <w:t xml:space="preserve"> </w:t>
      </w:r>
      <w:bookmarkStart w:id="182" w:name="_ETM_Q3_250662"/>
      <w:bookmarkStart w:id="183" w:name="_ETM_Q3_250743"/>
      <w:bookmarkStart w:id="184" w:name="_ETM_Q3_250778"/>
      <w:bookmarkStart w:id="185" w:name="_ETM_Q3_250811"/>
      <w:bookmarkEnd w:id="182"/>
      <w:bookmarkEnd w:id="183"/>
      <w:bookmarkEnd w:id="184"/>
      <w:bookmarkEnd w:id="185"/>
      <w:r>
        <w:rPr>
          <w:rFonts w:hint="cs"/>
          <w:rtl/>
        </w:rPr>
        <w:t xml:space="preserve">למה </w:t>
      </w:r>
      <w:r>
        <w:rPr>
          <w:rtl/>
        </w:rPr>
        <w:t>משולש</w:t>
      </w:r>
      <w:r>
        <w:rPr>
          <w:rFonts w:hint="cs"/>
          <w:rtl/>
        </w:rPr>
        <w:t>,</w:t>
      </w:r>
      <w:r>
        <w:rPr>
          <w:rtl/>
        </w:rPr>
        <w:t xml:space="preserve"> </w:t>
      </w:r>
      <w:bookmarkStart w:id="186" w:name="_ETM_Q3_248399"/>
      <w:bookmarkEnd w:id="186"/>
      <w:r>
        <w:rPr>
          <w:rtl/>
        </w:rPr>
        <w:t xml:space="preserve">חברת </w:t>
      </w:r>
      <w:bookmarkStart w:id="187" w:name="_ETM_Q3_248880"/>
      <w:bookmarkEnd w:id="187"/>
      <w:r>
        <w:rPr>
          <w:rtl/>
        </w:rPr>
        <w:t xml:space="preserve">הכנסת </w:t>
      </w:r>
      <w:bookmarkStart w:id="188" w:name="_ETM_Q3_249299"/>
      <w:bookmarkEnd w:id="188"/>
      <w:r>
        <w:rPr>
          <w:rtl/>
        </w:rPr>
        <w:t>דיסטל</w:t>
      </w:r>
      <w:r>
        <w:rPr>
          <w:rFonts w:hint="cs"/>
          <w:rtl/>
        </w:rPr>
        <w:t>?</w:t>
      </w:r>
      <w:r>
        <w:rPr>
          <w:rtl/>
        </w:rPr>
        <w:t xml:space="preserve"> </w:t>
      </w:r>
      <w:bookmarkStart w:id="189" w:name="_ETM_Q3_250789"/>
      <w:bookmarkEnd w:id="189"/>
      <w:r>
        <w:rPr>
          <w:rtl/>
        </w:rPr>
        <w:t>מרובע</w:t>
      </w:r>
      <w:r w:rsidR="001B2F26">
        <w:rPr>
          <w:rFonts w:hint="cs"/>
          <w:rtl/>
        </w:rPr>
        <w:t>,</w:t>
      </w:r>
      <w:r>
        <w:rPr>
          <w:rtl/>
        </w:rPr>
        <w:t xml:space="preserve"> </w:t>
      </w:r>
      <w:bookmarkStart w:id="190" w:name="_ETM_Q3_253930"/>
      <w:bookmarkEnd w:id="190"/>
      <w:r>
        <w:rPr>
          <w:rtl/>
        </w:rPr>
        <w:t xml:space="preserve">תיאוריה </w:t>
      </w:r>
      <w:bookmarkStart w:id="191" w:name="_ETM_Q3_254439"/>
      <w:bookmarkEnd w:id="191"/>
      <w:r>
        <w:rPr>
          <w:rtl/>
        </w:rPr>
        <w:t>מרובעת</w:t>
      </w:r>
      <w:r w:rsidR="000026D1">
        <w:rPr>
          <w:rFonts w:hint="cs"/>
          <w:rtl/>
        </w:rPr>
        <w:t>.</w:t>
      </w:r>
      <w:r>
        <w:rPr>
          <w:rtl/>
        </w:rPr>
        <w:t xml:space="preserve"> </w:t>
      </w:r>
      <w:bookmarkStart w:id="192" w:name="_ETM_Q3_255900"/>
      <w:bookmarkEnd w:id="192"/>
      <w:r>
        <w:rPr>
          <w:rtl/>
        </w:rPr>
        <w:t xml:space="preserve">פספסת </w:t>
      </w:r>
      <w:bookmarkStart w:id="193" w:name="_ETM_Q3_256620"/>
      <w:bookmarkEnd w:id="193"/>
      <w:r>
        <w:rPr>
          <w:rtl/>
        </w:rPr>
        <w:t xml:space="preserve">אשמים </w:t>
      </w:r>
      <w:bookmarkStart w:id="194" w:name="_ETM_Q3_257190"/>
      <w:bookmarkEnd w:id="194"/>
      <w:r>
        <w:rPr>
          <w:rtl/>
        </w:rPr>
        <w:t>נוספים</w:t>
      </w:r>
      <w:bookmarkStart w:id="195" w:name="_ETM_Q3_258900"/>
      <w:bookmarkStart w:id="196" w:name="_ETM_Q3_259020"/>
      <w:bookmarkEnd w:id="195"/>
      <w:bookmarkEnd w:id="196"/>
      <w:r>
        <w:rPr>
          <w:rFonts w:hint="cs"/>
          <w:rtl/>
        </w:rPr>
        <w:t xml:space="preserve"> ל</w:t>
      </w:r>
      <w:r>
        <w:rPr>
          <w:rtl/>
        </w:rPr>
        <w:t xml:space="preserve">קונספציה </w:t>
      </w:r>
      <w:bookmarkStart w:id="197" w:name="_ETM_Q3_259799"/>
      <w:bookmarkEnd w:id="197"/>
      <w:r>
        <w:rPr>
          <w:rtl/>
        </w:rPr>
        <w:t xml:space="preserve">שאת </w:t>
      </w:r>
      <w:bookmarkStart w:id="198" w:name="_ETM_Q3_260069"/>
      <w:bookmarkEnd w:id="198"/>
      <w:r>
        <w:rPr>
          <w:rtl/>
        </w:rPr>
        <w:t>מציעה</w:t>
      </w:r>
      <w:r>
        <w:rPr>
          <w:rFonts w:hint="cs"/>
          <w:rtl/>
        </w:rPr>
        <w:t>.</w:t>
      </w:r>
      <w:r>
        <w:rPr>
          <w:rtl/>
        </w:rPr>
        <w:t xml:space="preserve"> </w:t>
      </w:r>
      <w:bookmarkStart w:id="199" w:name="_ETM_Q3_261799"/>
      <w:bookmarkEnd w:id="199"/>
      <w:r>
        <w:rPr>
          <w:rtl/>
        </w:rPr>
        <w:t xml:space="preserve">צמרת </w:t>
      </w:r>
      <w:bookmarkStart w:id="200" w:name="_ETM_Q3_262369"/>
      <w:bookmarkEnd w:id="200"/>
      <w:r>
        <w:rPr>
          <w:rtl/>
        </w:rPr>
        <w:t>צה"ל</w:t>
      </w:r>
      <w:r>
        <w:rPr>
          <w:rFonts w:hint="cs"/>
          <w:rtl/>
        </w:rPr>
        <w:t>,</w:t>
      </w:r>
      <w:r>
        <w:rPr>
          <w:rtl/>
        </w:rPr>
        <w:t xml:space="preserve"> </w:t>
      </w:r>
      <w:bookmarkStart w:id="201" w:name="_ETM_Q3_262759"/>
      <w:bookmarkEnd w:id="201"/>
      <w:r>
        <w:rPr>
          <w:rFonts w:hint="cs"/>
          <w:rtl/>
        </w:rPr>
        <w:t>כך</w:t>
      </w:r>
      <w:r>
        <w:rPr>
          <w:rtl/>
        </w:rPr>
        <w:t xml:space="preserve"> </w:t>
      </w:r>
      <w:bookmarkStart w:id="202" w:name="_ETM_Q3_263189"/>
      <w:bookmarkEnd w:id="202"/>
      <w:r>
        <w:rPr>
          <w:rtl/>
        </w:rPr>
        <w:t>אמרת</w:t>
      </w:r>
      <w:r>
        <w:rPr>
          <w:rFonts w:hint="cs"/>
          <w:rtl/>
        </w:rPr>
        <w:t>;</w:t>
      </w:r>
      <w:r>
        <w:rPr>
          <w:rtl/>
        </w:rPr>
        <w:t xml:space="preserve"> </w:t>
      </w:r>
      <w:bookmarkStart w:id="203" w:name="_ETM_Q3_263789"/>
      <w:bookmarkEnd w:id="203"/>
      <w:r>
        <w:rPr>
          <w:rtl/>
        </w:rPr>
        <w:t xml:space="preserve">צמרת </w:t>
      </w:r>
      <w:bookmarkStart w:id="204" w:name="_ETM_Q3_264359"/>
      <w:bookmarkEnd w:id="204"/>
      <w:r>
        <w:rPr>
          <w:rtl/>
        </w:rPr>
        <w:t>המשפט</w:t>
      </w:r>
      <w:r>
        <w:rPr>
          <w:rFonts w:hint="cs"/>
          <w:rtl/>
        </w:rPr>
        <w:t>, כך</w:t>
      </w:r>
      <w:r>
        <w:rPr>
          <w:rtl/>
        </w:rPr>
        <w:t xml:space="preserve"> אמרת</w:t>
      </w:r>
      <w:r>
        <w:rPr>
          <w:rFonts w:hint="cs"/>
          <w:rtl/>
        </w:rPr>
        <w:t>;</w:t>
      </w:r>
      <w:r>
        <w:rPr>
          <w:rtl/>
        </w:rPr>
        <w:t xml:space="preserve"> </w:t>
      </w:r>
      <w:bookmarkStart w:id="205" w:name="_ETM_Q3_264899"/>
      <w:bookmarkStart w:id="206" w:name="_ETM_Q3_266810"/>
      <w:bookmarkEnd w:id="205"/>
      <w:bookmarkEnd w:id="206"/>
      <w:r>
        <w:rPr>
          <w:rtl/>
        </w:rPr>
        <w:t>התקשורת</w:t>
      </w:r>
      <w:r w:rsidR="001B2F26">
        <w:rPr>
          <w:rFonts w:hint="cs"/>
          <w:rtl/>
        </w:rPr>
        <w:t>.</w:t>
      </w:r>
      <w:r>
        <w:rPr>
          <w:rtl/>
        </w:rPr>
        <w:t xml:space="preserve"> </w:t>
      </w:r>
      <w:bookmarkStart w:id="207" w:name="_ETM_Q3_268590"/>
      <w:bookmarkEnd w:id="207"/>
      <w:r>
        <w:rPr>
          <w:rtl/>
        </w:rPr>
        <w:t xml:space="preserve">שכחת </w:t>
      </w:r>
      <w:bookmarkStart w:id="208" w:name="_ETM_Q3_269160"/>
      <w:bookmarkEnd w:id="208"/>
      <w:r>
        <w:rPr>
          <w:rtl/>
        </w:rPr>
        <w:t xml:space="preserve">את </w:t>
      </w:r>
      <w:bookmarkStart w:id="209" w:name="_ETM_Q3_269250"/>
      <w:bookmarkEnd w:id="209"/>
      <w:r>
        <w:rPr>
          <w:rtl/>
        </w:rPr>
        <w:t>השב</w:t>
      </w:r>
      <w:r>
        <w:rPr>
          <w:rFonts w:hint="cs"/>
          <w:rtl/>
        </w:rPr>
        <w:t>"כ</w:t>
      </w:r>
      <w:r w:rsidR="001B2F26">
        <w:rPr>
          <w:rFonts w:hint="cs"/>
          <w:rtl/>
        </w:rPr>
        <w:t>,</w:t>
      </w:r>
      <w:r>
        <w:rPr>
          <w:rtl/>
        </w:rPr>
        <w:t xml:space="preserve"> </w:t>
      </w:r>
      <w:bookmarkStart w:id="210" w:name="_ETM_Q3_271180"/>
      <w:bookmarkEnd w:id="210"/>
      <w:r>
        <w:rPr>
          <w:rtl/>
        </w:rPr>
        <w:t xml:space="preserve">ולכן </w:t>
      </w:r>
      <w:bookmarkStart w:id="211" w:name="_ETM_Q3_271569"/>
      <w:bookmarkEnd w:id="211"/>
      <w:r>
        <w:rPr>
          <w:rtl/>
        </w:rPr>
        <w:t xml:space="preserve">אני </w:t>
      </w:r>
      <w:bookmarkStart w:id="212" w:name="_ETM_Q3_271750"/>
      <w:bookmarkEnd w:id="212"/>
      <w:r>
        <w:rPr>
          <w:rtl/>
        </w:rPr>
        <w:t xml:space="preserve">מציע </w:t>
      </w:r>
      <w:bookmarkStart w:id="213" w:name="_ETM_Q3_272140"/>
      <w:bookmarkEnd w:id="213"/>
      <w:r>
        <w:rPr>
          <w:rtl/>
        </w:rPr>
        <w:t xml:space="preserve">לך </w:t>
      </w:r>
      <w:bookmarkStart w:id="214" w:name="_ETM_Q3_272350"/>
      <w:bookmarkEnd w:id="214"/>
      <w:r>
        <w:rPr>
          <w:rtl/>
        </w:rPr>
        <w:t>מרוב</w:t>
      </w:r>
      <w:r>
        <w:rPr>
          <w:rFonts w:hint="cs"/>
          <w:rtl/>
        </w:rPr>
        <w:t>ע.</w:t>
      </w:r>
      <w:r>
        <w:rPr>
          <w:rtl/>
        </w:rPr>
        <w:t xml:space="preserve"> </w:t>
      </w:r>
      <w:bookmarkStart w:id="215" w:name="_ETM_Q3_274759"/>
      <w:bookmarkEnd w:id="215"/>
      <w:r>
        <w:rPr>
          <w:rFonts w:hint="cs"/>
          <w:rtl/>
        </w:rPr>
        <w:t>שדרגי</w:t>
      </w:r>
      <w:r>
        <w:rPr>
          <w:rtl/>
        </w:rPr>
        <w:t xml:space="preserve"> </w:t>
      </w:r>
      <w:bookmarkStart w:id="216" w:name="_ETM_Q3_275359"/>
      <w:bookmarkEnd w:id="216"/>
      <w:r>
        <w:rPr>
          <w:rtl/>
        </w:rPr>
        <w:t xml:space="preserve">את </w:t>
      </w:r>
      <w:bookmarkStart w:id="217" w:name="_ETM_Q3_275450"/>
      <w:bookmarkEnd w:id="217"/>
      <w:r>
        <w:rPr>
          <w:rtl/>
        </w:rPr>
        <w:t xml:space="preserve">התיאוריה </w:t>
      </w:r>
      <w:bookmarkStart w:id="218" w:name="_ETM_Q3_275959"/>
      <w:bookmarkEnd w:id="218"/>
      <w:r>
        <w:rPr>
          <w:rFonts w:hint="cs"/>
          <w:rtl/>
        </w:rPr>
        <w:t>ה</w:t>
      </w:r>
      <w:r>
        <w:rPr>
          <w:rtl/>
        </w:rPr>
        <w:t xml:space="preserve">הזויה </w:t>
      </w:r>
      <w:bookmarkStart w:id="219" w:name="_ETM_Q3_276679"/>
      <w:bookmarkEnd w:id="219"/>
      <w:r>
        <w:rPr>
          <w:rtl/>
        </w:rPr>
        <w:t>שלך</w:t>
      </w:r>
      <w:r>
        <w:rPr>
          <w:rFonts w:hint="cs"/>
          <w:rtl/>
        </w:rPr>
        <w:t>.</w:t>
      </w:r>
      <w:r>
        <w:rPr>
          <w:rtl/>
        </w:rPr>
        <w:t xml:space="preserve"> </w:t>
      </w:r>
      <w:bookmarkStart w:id="220" w:name="_ETM_Q3_279179"/>
      <w:bookmarkEnd w:id="220"/>
    </w:p>
    <w:p w:rsidR="000A0921" w:rsidRDefault="000A0921" w:rsidP="000F6C6E">
      <w:pPr>
        <w:rPr>
          <w:rtl/>
        </w:rPr>
      </w:pPr>
      <w:bookmarkStart w:id="221" w:name="_ETM_Q3_279352"/>
      <w:bookmarkStart w:id="222" w:name="_ETM_Q3_279461"/>
      <w:bookmarkEnd w:id="221"/>
      <w:bookmarkEnd w:id="222"/>
    </w:p>
    <w:p w:rsidR="000A0921" w:rsidRDefault="000A0921" w:rsidP="000026D1">
      <w:pPr>
        <w:rPr>
          <w:rtl/>
        </w:rPr>
      </w:pPr>
      <w:bookmarkStart w:id="223" w:name="_ETM_Q3_279633"/>
      <w:bookmarkStart w:id="224" w:name="_ETM_Q3_279718"/>
      <w:bookmarkEnd w:id="223"/>
      <w:bookmarkEnd w:id="224"/>
      <w:r>
        <w:rPr>
          <w:rtl/>
        </w:rPr>
        <w:t xml:space="preserve">שום </w:t>
      </w:r>
      <w:bookmarkStart w:id="225" w:name="_ETM_Q3_280109"/>
      <w:bookmarkEnd w:id="225"/>
      <w:r>
        <w:rPr>
          <w:rtl/>
        </w:rPr>
        <w:t xml:space="preserve">ועדה </w:t>
      </w:r>
      <w:bookmarkStart w:id="226" w:name="_ETM_Q3_280920"/>
      <w:bookmarkEnd w:id="226"/>
      <w:r>
        <w:rPr>
          <w:rtl/>
        </w:rPr>
        <w:t xml:space="preserve">אחרת </w:t>
      </w:r>
      <w:bookmarkStart w:id="227" w:name="_ETM_Q3_281640"/>
      <w:bookmarkEnd w:id="227"/>
      <w:r>
        <w:rPr>
          <w:rtl/>
        </w:rPr>
        <w:t xml:space="preserve">לא </w:t>
      </w:r>
      <w:bookmarkStart w:id="228" w:name="_ETM_Q3_281850"/>
      <w:bookmarkEnd w:id="228"/>
      <w:r>
        <w:rPr>
          <w:rtl/>
        </w:rPr>
        <w:t>תו</w:t>
      </w:r>
      <w:r>
        <w:rPr>
          <w:rFonts w:hint="cs"/>
          <w:rtl/>
        </w:rPr>
        <w:t>קם.</w:t>
      </w:r>
      <w:r>
        <w:rPr>
          <w:rtl/>
        </w:rPr>
        <w:t xml:space="preserve"> </w:t>
      </w:r>
      <w:bookmarkStart w:id="229" w:name="_ETM_Q3_282869"/>
      <w:bookmarkEnd w:id="229"/>
      <w:r>
        <w:rPr>
          <w:rtl/>
        </w:rPr>
        <w:t xml:space="preserve">אנחנו </w:t>
      </w:r>
      <w:bookmarkStart w:id="230" w:name="_ETM_Q3_283349"/>
      <w:bookmarkEnd w:id="230"/>
      <w:r>
        <w:rPr>
          <w:rtl/>
        </w:rPr>
        <w:t xml:space="preserve">לא </w:t>
      </w:r>
      <w:bookmarkStart w:id="231" w:name="_ETM_Q3_283499"/>
      <w:bookmarkEnd w:id="231"/>
      <w:r>
        <w:rPr>
          <w:rtl/>
        </w:rPr>
        <w:t xml:space="preserve">נשתף </w:t>
      </w:r>
      <w:bookmarkStart w:id="232" w:name="_ETM_Q3_284009"/>
      <w:bookmarkEnd w:id="232"/>
      <w:r>
        <w:rPr>
          <w:rtl/>
        </w:rPr>
        <w:t xml:space="preserve">פעולה </w:t>
      </w:r>
      <w:bookmarkStart w:id="233" w:name="_ETM_Q3_284429"/>
      <w:bookmarkEnd w:id="233"/>
      <w:r>
        <w:rPr>
          <w:rtl/>
        </w:rPr>
        <w:t xml:space="preserve">עם </w:t>
      </w:r>
      <w:bookmarkStart w:id="234" w:name="_ETM_Q3_284579"/>
      <w:bookmarkEnd w:id="234"/>
      <w:r>
        <w:rPr>
          <w:rtl/>
        </w:rPr>
        <w:t xml:space="preserve">שום </w:t>
      </w:r>
      <w:bookmarkStart w:id="235" w:name="_ETM_Q3_285750"/>
      <w:bookmarkEnd w:id="235"/>
      <w:r>
        <w:rPr>
          <w:rtl/>
        </w:rPr>
        <w:t xml:space="preserve">הצעת </w:t>
      </w:r>
      <w:bookmarkStart w:id="236" w:name="_ETM_Q3_286439"/>
      <w:bookmarkEnd w:id="236"/>
      <w:r>
        <w:rPr>
          <w:rtl/>
        </w:rPr>
        <w:t xml:space="preserve">חוק </w:t>
      </w:r>
      <w:bookmarkStart w:id="237" w:name="_ETM_Q3_286799"/>
      <w:bookmarkEnd w:id="237"/>
      <w:r>
        <w:rPr>
          <w:rtl/>
        </w:rPr>
        <w:t>הזויה</w:t>
      </w:r>
      <w:bookmarkStart w:id="238" w:name="_ETM_Q3_288450"/>
      <w:bookmarkStart w:id="239" w:name="_ETM_Q3_288960"/>
      <w:bookmarkEnd w:id="238"/>
      <w:bookmarkEnd w:id="239"/>
      <w:r w:rsidR="000026D1">
        <w:rPr>
          <w:rFonts w:hint="cs"/>
          <w:rtl/>
        </w:rPr>
        <w:t xml:space="preserve"> –</w:t>
      </w:r>
      <w:r>
        <w:rPr>
          <w:rFonts w:hint="cs"/>
          <w:rtl/>
        </w:rPr>
        <w:t xml:space="preserve"> שניים מ</w:t>
      </w:r>
      <w:r>
        <w:rPr>
          <w:rtl/>
        </w:rPr>
        <w:t>האופוזיציה</w:t>
      </w:r>
      <w:bookmarkStart w:id="240" w:name="_ETM_Q3_289890"/>
      <w:bookmarkStart w:id="241" w:name="_ETM_Q3_290310"/>
      <w:bookmarkEnd w:id="240"/>
      <w:bookmarkEnd w:id="241"/>
      <w:r>
        <w:rPr>
          <w:rFonts w:hint="cs"/>
          <w:rtl/>
        </w:rPr>
        <w:t xml:space="preserve">, שניים </w:t>
      </w:r>
      <w:r>
        <w:rPr>
          <w:rtl/>
        </w:rPr>
        <w:t>מהקואליציה</w:t>
      </w:r>
      <w:r>
        <w:rPr>
          <w:rFonts w:hint="cs"/>
          <w:rtl/>
        </w:rPr>
        <w:t>,</w:t>
      </w:r>
      <w:r>
        <w:rPr>
          <w:rtl/>
        </w:rPr>
        <w:t xml:space="preserve"> </w:t>
      </w:r>
      <w:bookmarkStart w:id="242" w:name="_ETM_Q3_291179"/>
      <w:bookmarkEnd w:id="242"/>
      <w:r>
        <w:rPr>
          <w:rtl/>
        </w:rPr>
        <w:t xml:space="preserve">כל </w:t>
      </w:r>
      <w:bookmarkStart w:id="243" w:name="_ETM_Q3_291420"/>
      <w:bookmarkEnd w:id="243"/>
      <w:r>
        <w:rPr>
          <w:rFonts w:hint="cs"/>
          <w:rtl/>
        </w:rPr>
        <w:t>אחד</w:t>
      </w:r>
      <w:r>
        <w:rPr>
          <w:rtl/>
        </w:rPr>
        <w:t xml:space="preserve"> </w:t>
      </w:r>
      <w:bookmarkStart w:id="244" w:name="_ETM_Q3_291689"/>
      <w:bookmarkEnd w:id="244"/>
      <w:r>
        <w:rPr>
          <w:rtl/>
        </w:rPr>
        <w:t xml:space="preserve">יבחר </w:t>
      </w:r>
      <w:bookmarkStart w:id="245" w:name="_ETM_Q3_292109"/>
      <w:bookmarkEnd w:id="245"/>
      <w:r>
        <w:rPr>
          <w:rtl/>
        </w:rPr>
        <w:t>שופט</w:t>
      </w:r>
      <w:r>
        <w:rPr>
          <w:rFonts w:hint="cs"/>
          <w:rtl/>
        </w:rPr>
        <w:t>,</w:t>
      </w:r>
      <w:r>
        <w:rPr>
          <w:rtl/>
        </w:rPr>
        <w:t xml:space="preserve"> </w:t>
      </w:r>
      <w:bookmarkStart w:id="246" w:name="_ETM_Q3_293159"/>
      <w:bookmarkEnd w:id="246"/>
      <w:r>
        <w:rPr>
          <w:rtl/>
        </w:rPr>
        <w:t xml:space="preserve">כל </w:t>
      </w:r>
      <w:bookmarkStart w:id="247" w:name="_ETM_Q3_293429"/>
      <w:bookmarkEnd w:id="247"/>
      <w:r>
        <w:rPr>
          <w:rtl/>
        </w:rPr>
        <w:t xml:space="preserve">אחד </w:t>
      </w:r>
      <w:bookmarkStart w:id="248" w:name="_ETM_Q3_293819"/>
      <w:bookmarkStart w:id="249" w:name="_ETM_Q3_294359"/>
      <w:bookmarkEnd w:id="248"/>
      <w:bookmarkEnd w:id="249"/>
      <w:r>
        <w:rPr>
          <w:rtl/>
        </w:rPr>
        <w:t xml:space="preserve">יבחר </w:t>
      </w:r>
      <w:bookmarkStart w:id="250" w:name="_ETM_Q3_294749"/>
      <w:bookmarkEnd w:id="250"/>
      <w:r>
        <w:rPr>
          <w:rtl/>
        </w:rPr>
        <w:t xml:space="preserve">נציגי </w:t>
      </w:r>
      <w:bookmarkStart w:id="251" w:name="_ETM_Q3_295229"/>
      <w:bookmarkEnd w:id="251"/>
      <w:r>
        <w:rPr>
          <w:rtl/>
        </w:rPr>
        <w:t>ציבור</w:t>
      </w:r>
      <w:r>
        <w:rPr>
          <w:rFonts w:hint="cs"/>
          <w:rtl/>
        </w:rPr>
        <w:t>.</w:t>
      </w:r>
      <w:r>
        <w:rPr>
          <w:rtl/>
        </w:rPr>
        <w:t xml:space="preserve"> </w:t>
      </w:r>
      <w:bookmarkStart w:id="252" w:name="_ETM_Q3_297130"/>
      <w:bookmarkStart w:id="253" w:name="_ETM_Q3_297780"/>
      <w:bookmarkEnd w:id="252"/>
      <w:bookmarkEnd w:id="253"/>
      <w:r>
        <w:rPr>
          <w:rtl/>
        </w:rPr>
        <w:t xml:space="preserve">שמעתי </w:t>
      </w:r>
      <w:bookmarkStart w:id="254" w:name="_ETM_Q3_298289"/>
      <w:bookmarkEnd w:id="254"/>
      <w:r>
        <w:rPr>
          <w:rtl/>
        </w:rPr>
        <w:t xml:space="preserve">עוד </w:t>
      </w:r>
      <w:bookmarkStart w:id="255" w:name="_ETM_Q3_298500"/>
      <w:bookmarkEnd w:id="255"/>
      <w:r>
        <w:rPr>
          <w:rtl/>
        </w:rPr>
        <w:t xml:space="preserve">חבר </w:t>
      </w:r>
      <w:bookmarkStart w:id="256" w:name="_ETM_Q3_298829"/>
      <w:bookmarkEnd w:id="256"/>
      <w:r>
        <w:rPr>
          <w:rtl/>
        </w:rPr>
        <w:t>כנסת</w:t>
      </w:r>
      <w:r>
        <w:rPr>
          <w:rFonts w:hint="cs"/>
          <w:rtl/>
        </w:rPr>
        <w:t>,</w:t>
      </w:r>
      <w:r>
        <w:rPr>
          <w:rtl/>
        </w:rPr>
        <w:t xml:space="preserve"> </w:t>
      </w:r>
      <w:bookmarkStart w:id="257" w:name="_ETM_Q3_300040"/>
      <w:bookmarkEnd w:id="257"/>
      <w:r>
        <w:rPr>
          <w:rtl/>
        </w:rPr>
        <w:t xml:space="preserve">שאינני </w:t>
      </w:r>
      <w:bookmarkStart w:id="258" w:name="_ETM_Q3_300549"/>
      <w:bookmarkEnd w:id="258"/>
      <w:r>
        <w:rPr>
          <w:rtl/>
        </w:rPr>
        <w:t xml:space="preserve">רוצה </w:t>
      </w:r>
      <w:bookmarkStart w:id="259" w:name="_ETM_Q3_300880"/>
      <w:bookmarkEnd w:id="259"/>
      <w:r>
        <w:rPr>
          <w:rtl/>
        </w:rPr>
        <w:t xml:space="preserve">להזכיר </w:t>
      </w:r>
      <w:bookmarkStart w:id="260" w:name="_ETM_Q3_301450"/>
      <w:bookmarkEnd w:id="260"/>
      <w:r>
        <w:rPr>
          <w:rtl/>
        </w:rPr>
        <w:t xml:space="preserve">את </w:t>
      </w:r>
      <w:bookmarkStart w:id="261" w:name="_ETM_Q3_301600"/>
      <w:bookmarkEnd w:id="261"/>
      <w:r>
        <w:rPr>
          <w:rtl/>
        </w:rPr>
        <w:t>שמו</w:t>
      </w:r>
      <w:r>
        <w:rPr>
          <w:rFonts w:hint="cs"/>
          <w:rtl/>
        </w:rPr>
        <w:t>,</w:t>
      </w:r>
      <w:r>
        <w:rPr>
          <w:rtl/>
        </w:rPr>
        <w:t xml:space="preserve"> </w:t>
      </w:r>
      <w:bookmarkStart w:id="262" w:name="_ETM_Q3_301899"/>
      <w:bookmarkStart w:id="263" w:name="_ETM_Q3_302020"/>
      <w:bookmarkEnd w:id="262"/>
      <w:bookmarkEnd w:id="263"/>
      <w:r>
        <w:rPr>
          <w:rtl/>
        </w:rPr>
        <w:t xml:space="preserve">מתראיין </w:t>
      </w:r>
      <w:bookmarkStart w:id="264" w:name="_ETM_Q3_302619"/>
      <w:bookmarkEnd w:id="264"/>
      <w:r>
        <w:rPr>
          <w:rtl/>
        </w:rPr>
        <w:t xml:space="preserve">בגלי </w:t>
      </w:r>
      <w:bookmarkStart w:id="265" w:name="_ETM_Q3_303070"/>
      <w:bookmarkEnd w:id="265"/>
      <w:r>
        <w:rPr>
          <w:rtl/>
        </w:rPr>
        <w:t>צה"ל</w:t>
      </w:r>
      <w:r>
        <w:rPr>
          <w:rFonts w:hint="cs"/>
          <w:rtl/>
        </w:rPr>
        <w:t xml:space="preserve"> –</w:t>
      </w:r>
      <w:r>
        <w:rPr>
          <w:rtl/>
        </w:rPr>
        <w:t xml:space="preserve"> </w:t>
      </w:r>
      <w:bookmarkStart w:id="266" w:name="_ETM_Q3_303549"/>
      <w:bookmarkEnd w:id="266"/>
      <w:r>
        <w:rPr>
          <w:rtl/>
        </w:rPr>
        <w:t xml:space="preserve">יושב </w:t>
      </w:r>
      <w:bookmarkStart w:id="267" w:name="_ETM_Q3_303939"/>
      <w:bookmarkEnd w:id="267"/>
      <w:r>
        <w:rPr>
          <w:rtl/>
        </w:rPr>
        <w:t xml:space="preserve">על </w:t>
      </w:r>
      <w:bookmarkStart w:id="268" w:name="_ETM_Q3_304060"/>
      <w:bookmarkEnd w:id="268"/>
      <w:r w:rsidRPr="00AE0D16">
        <w:rPr>
          <w:rtl/>
        </w:rPr>
        <w:t xml:space="preserve">הבמה </w:t>
      </w:r>
      <w:bookmarkStart w:id="269" w:name="_ETM_Q3_306889"/>
      <w:bookmarkEnd w:id="269"/>
      <w:r>
        <w:rPr>
          <w:rFonts w:hint="cs"/>
          <w:rtl/>
        </w:rPr>
        <w:t>ש</w:t>
      </w:r>
      <w:r w:rsidRPr="00AE0D16">
        <w:rPr>
          <w:rtl/>
        </w:rPr>
        <w:t>ב</w:t>
      </w:r>
      <w:r w:rsidRPr="00AE0D16">
        <w:rPr>
          <w:rFonts w:hint="cs"/>
          <w:rtl/>
        </w:rPr>
        <w:t>ה</w:t>
      </w:r>
      <w:r w:rsidRPr="00AE0D16">
        <w:rPr>
          <w:rtl/>
        </w:rPr>
        <w:t xml:space="preserve"> </w:t>
      </w:r>
      <w:bookmarkStart w:id="270" w:name="_ETM_Q3_307279"/>
      <w:bookmarkEnd w:id="270"/>
      <w:r w:rsidRPr="00AE0D16">
        <w:rPr>
          <w:rtl/>
        </w:rPr>
        <w:t>דרש</w:t>
      </w:r>
      <w:r w:rsidR="000026D1">
        <w:rPr>
          <w:rFonts w:hint="cs"/>
          <w:rtl/>
        </w:rPr>
        <w:t>ו</w:t>
      </w:r>
      <w:r>
        <w:rPr>
          <w:rtl/>
        </w:rPr>
        <w:t xml:space="preserve"> </w:t>
      </w:r>
      <w:bookmarkStart w:id="271" w:name="_ETM_Q3_307729"/>
      <w:bookmarkEnd w:id="271"/>
      <w:r>
        <w:rPr>
          <w:rtl/>
        </w:rPr>
        <w:t xml:space="preserve">ועדת </w:t>
      </w:r>
      <w:bookmarkStart w:id="272" w:name="_ETM_Q3_308209"/>
      <w:bookmarkEnd w:id="272"/>
      <w:r>
        <w:rPr>
          <w:rtl/>
        </w:rPr>
        <w:t>חקירה</w:t>
      </w:r>
      <w:r w:rsidR="000026D1">
        <w:rPr>
          <w:rFonts w:hint="cs"/>
          <w:rtl/>
        </w:rPr>
        <w:t xml:space="preserve"> –</w:t>
      </w:r>
      <w:r>
        <w:rPr>
          <w:rtl/>
        </w:rPr>
        <w:t xml:space="preserve"> </w:t>
      </w:r>
      <w:bookmarkStart w:id="273" w:name="_ETM_Q3_308930"/>
      <w:bookmarkEnd w:id="273"/>
      <w:r>
        <w:rPr>
          <w:rtl/>
        </w:rPr>
        <w:t xml:space="preserve">אבל </w:t>
      </w:r>
      <w:bookmarkStart w:id="274" w:name="_ETM_Q3_309169"/>
      <w:bookmarkEnd w:id="274"/>
      <w:r>
        <w:rPr>
          <w:rtl/>
        </w:rPr>
        <w:t xml:space="preserve">עכשיו </w:t>
      </w:r>
      <w:bookmarkStart w:id="275" w:name="_ETM_Q3_309650"/>
      <w:bookmarkEnd w:id="275"/>
      <w:r>
        <w:rPr>
          <w:rtl/>
        </w:rPr>
        <w:t xml:space="preserve">הוא </w:t>
      </w:r>
      <w:bookmarkStart w:id="276" w:name="_ETM_Q3_309799"/>
      <w:bookmarkEnd w:id="276"/>
      <w:r>
        <w:rPr>
          <w:rtl/>
        </w:rPr>
        <w:t xml:space="preserve">מגיש </w:t>
      </w:r>
      <w:bookmarkStart w:id="277" w:name="_ETM_Q3_310069"/>
      <w:bookmarkEnd w:id="277"/>
      <w:r>
        <w:rPr>
          <w:rtl/>
        </w:rPr>
        <w:t xml:space="preserve">הצעת </w:t>
      </w:r>
      <w:bookmarkStart w:id="278" w:name="_ETM_Q3_310489"/>
      <w:bookmarkEnd w:id="278"/>
      <w:r>
        <w:rPr>
          <w:rtl/>
        </w:rPr>
        <w:t xml:space="preserve">חוק </w:t>
      </w:r>
      <w:bookmarkStart w:id="279" w:name="_ETM_Q3_310819"/>
      <w:bookmarkEnd w:id="279"/>
      <w:r>
        <w:rPr>
          <w:rtl/>
        </w:rPr>
        <w:t xml:space="preserve">נגד </w:t>
      </w:r>
      <w:bookmarkStart w:id="280" w:name="_ETM_Q3_311150"/>
      <w:bookmarkEnd w:id="280"/>
      <w:r>
        <w:rPr>
          <w:rtl/>
        </w:rPr>
        <w:t xml:space="preserve">הקמת </w:t>
      </w:r>
      <w:bookmarkStart w:id="281" w:name="_ETM_Q3_311540"/>
      <w:bookmarkEnd w:id="281"/>
      <w:r>
        <w:rPr>
          <w:rtl/>
        </w:rPr>
        <w:t xml:space="preserve">ועדת </w:t>
      </w:r>
      <w:bookmarkStart w:id="282" w:name="_ETM_Q3_311900"/>
      <w:bookmarkEnd w:id="282"/>
      <w:r>
        <w:rPr>
          <w:rtl/>
        </w:rPr>
        <w:t xml:space="preserve">חקירה </w:t>
      </w:r>
      <w:bookmarkStart w:id="283" w:name="_ETM_Q3_312290"/>
      <w:bookmarkEnd w:id="283"/>
      <w:r>
        <w:rPr>
          <w:rtl/>
        </w:rPr>
        <w:t>ממלכתית</w:t>
      </w:r>
      <w:r>
        <w:rPr>
          <w:rFonts w:hint="cs"/>
          <w:rtl/>
        </w:rPr>
        <w:t>.</w:t>
      </w:r>
      <w:r>
        <w:rPr>
          <w:rtl/>
        </w:rPr>
        <w:t xml:space="preserve"> </w:t>
      </w:r>
      <w:bookmarkStart w:id="284" w:name="_ETM_Q3_313800"/>
      <w:bookmarkEnd w:id="284"/>
      <w:r>
        <w:rPr>
          <w:rtl/>
        </w:rPr>
        <w:t>גאון</w:t>
      </w:r>
      <w:r>
        <w:rPr>
          <w:rFonts w:hint="cs"/>
          <w:rtl/>
        </w:rPr>
        <w:t>.</w:t>
      </w:r>
      <w:r>
        <w:rPr>
          <w:rtl/>
        </w:rPr>
        <w:t xml:space="preserve"> </w:t>
      </w:r>
      <w:bookmarkStart w:id="285" w:name="_ETM_Q3_318610"/>
      <w:bookmarkEnd w:id="285"/>
    </w:p>
    <w:p w:rsidR="000A0921" w:rsidRDefault="000A0921" w:rsidP="000F6C6E">
      <w:pPr>
        <w:rPr>
          <w:rtl/>
        </w:rPr>
      </w:pPr>
      <w:bookmarkStart w:id="286" w:name="_ETM_Q3_322046"/>
      <w:bookmarkStart w:id="287" w:name="_ETM_Q3_322152"/>
      <w:bookmarkEnd w:id="286"/>
      <w:bookmarkEnd w:id="287"/>
    </w:p>
    <w:p w:rsidR="000A0921" w:rsidRDefault="000A0921" w:rsidP="001B2F26">
      <w:pPr>
        <w:rPr>
          <w:rtl/>
        </w:rPr>
      </w:pPr>
      <w:bookmarkStart w:id="288" w:name="_ETM_Q3_322322"/>
      <w:bookmarkStart w:id="289" w:name="_ETM_Q3_322403"/>
      <w:bookmarkEnd w:id="288"/>
      <w:bookmarkEnd w:id="289"/>
      <w:r>
        <w:rPr>
          <w:rtl/>
        </w:rPr>
        <w:t xml:space="preserve">עדיין </w:t>
      </w:r>
      <w:bookmarkStart w:id="290" w:name="_ETM_Q3_319389"/>
      <w:bookmarkEnd w:id="290"/>
      <w:r>
        <w:rPr>
          <w:rFonts w:hint="cs"/>
          <w:rtl/>
        </w:rPr>
        <w:t>100</w:t>
      </w:r>
      <w:r>
        <w:rPr>
          <w:rtl/>
        </w:rPr>
        <w:t xml:space="preserve"> </w:t>
      </w:r>
      <w:bookmarkStart w:id="291" w:name="_ETM_Q3_321180"/>
      <w:bookmarkStart w:id="292" w:name="_ETM_Q3_325109"/>
      <w:bookmarkEnd w:id="291"/>
      <w:bookmarkEnd w:id="292"/>
      <w:r>
        <w:rPr>
          <w:rtl/>
        </w:rPr>
        <w:t xml:space="preserve">מבני </w:t>
      </w:r>
      <w:bookmarkStart w:id="293" w:name="_ETM_Q3_325680"/>
      <w:bookmarkEnd w:id="293"/>
      <w:r>
        <w:rPr>
          <w:rtl/>
        </w:rPr>
        <w:t>עמנו</w:t>
      </w:r>
      <w:r>
        <w:rPr>
          <w:rFonts w:hint="cs"/>
          <w:rtl/>
        </w:rPr>
        <w:t>,</w:t>
      </w:r>
      <w:r>
        <w:rPr>
          <w:rtl/>
        </w:rPr>
        <w:t xml:space="preserve"> </w:t>
      </w:r>
      <w:bookmarkStart w:id="294" w:name="_ETM_Q3_327090"/>
      <w:bookmarkEnd w:id="294"/>
      <w:r>
        <w:rPr>
          <w:rtl/>
        </w:rPr>
        <w:t xml:space="preserve">אזרחי </w:t>
      </w:r>
      <w:bookmarkStart w:id="295" w:name="_ETM_Q3_327689"/>
      <w:bookmarkEnd w:id="295"/>
      <w:r>
        <w:rPr>
          <w:rtl/>
        </w:rPr>
        <w:t xml:space="preserve">מדינת </w:t>
      </w:r>
      <w:bookmarkStart w:id="296" w:name="_ETM_Q3_328230"/>
      <w:bookmarkEnd w:id="296"/>
      <w:r>
        <w:rPr>
          <w:rtl/>
        </w:rPr>
        <w:t>ישראל</w:t>
      </w:r>
      <w:r>
        <w:rPr>
          <w:rFonts w:hint="cs"/>
          <w:rtl/>
        </w:rPr>
        <w:t>,</w:t>
      </w:r>
      <w:r>
        <w:rPr>
          <w:rtl/>
        </w:rPr>
        <w:t xml:space="preserve"> </w:t>
      </w:r>
      <w:bookmarkStart w:id="297" w:name="_ETM_Q3_329830"/>
      <w:bookmarkEnd w:id="297"/>
      <w:r>
        <w:rPr>
          <w:rtl/>
        </w:rPr>
        <w:t xml:space="preserve">יהודים </w:t>
      </w:r>
      <w:bookmarkStart w:id="298" w:name="_ETM_Q3_330790"/>
      <w:bookmarkEnd w:id="298"/>
      <w:r>
        <w:rPr>
          <w:rtl/>
        </w:rPr>
        <w:t xml:space="preserve">ושאינם </w:t>
      </w:r>
      <w:bookmarkStart w:id="299" w:name="_ETM_Q3_331720"/>
      <w:bookmarkEnd w:id="299"/>
      <w:r>
        <w:rPr>
          <w:rtl/>
        </w:rPr>
        <w:t>יהודים</w:t>
      </w:r>
      <w:r>
        <w:rPr>
          <w:rFonts w:hint="cs"/>
          <w:rtl/>
        </w:rPr>
        <w:t>,</w:t>
      </w:r>
      <w:r>
        <w:rPr>
          <w:rtl/>
        </w:rPr>
        <w:t xml:space="preserve"> </w:t>
      </w:r>
      <w:bookmarkStart w:id="300" w:name="_ETM_Q3_333340"/>
      <w:bookmarkEnd w:id="300"/>
      <w:r>
        <w:rPr>
          <w:rtl/>
        </w:rPr>
        <w:t xml:space="preserve">נמצאים </w:t>
      </w:r>
      <w:bookmarkStart w:id="301" w:name="_ETM_Q3_334450"/>
      <w:bookmarkEnd w:id="301"/>
      <w:r>
        <w:rPr>
          <w:rtl/>
        </w:rPr>
        <w:t xml:space="preserve">בשבי </w:t>
      </w:r>
      <w:bookmarkStart w:id="302" w:name="_ETM_Q3_335049"/>
      <w:bookmarkEnd w:id="302"/>
      <w:r>
        <w:rPr>
          <w:rtl/>
        </w:rPr>
        <w:t xml:space="preserve">מפלצות </w:t>
      </w:r>
      <w:bookmarkStart w:id="303" w:name="_ETM_Q3_335709"/>
      <w:bookmarkEnd w:id="303"/>
      <w:r>
        <w:rPr>
          <w:rtl/>
        </w:rPr>
        <w:t xml:space="preserve">חמאס </w:t>
      </w:r>
      <w:bookmarkStart w:id="304" w:name="_ETM_Q3_337590"/>
      <w:bookmarkEnd w:id="304"/>
      <w:r>
        <w:rPr>
          <w:rtl/>
        </w:rPr>
        <w:t xml:space="preserve">בתעלות </w:t>
      </w:r>
      <w:bookmarkStart w:id="305" w:name="_ETM_Q3_338340"/>
      <w:bookmarkEnd w:id="305"/>
      <w:r>
        <w:rPr>
          <w:rFonts w:hint="cs"/>
          <w:rtl/>
        </w:rPr>
        <w:t>עזה.</w:t>
      </w:r>
      <w:r>
        <w:rPr>
          <w:rtl/>
        </w:rPr>
        <w:t xml:space="preserve"> </w:t>
      </w:r>
      <w:bookmarkStart w:id="306" w:name="_ETM_Q3_339719"/>
      <w:bookmarkEnd w:id="306"/>
      <w:r>
        <w:rPr>
          <w:rtl/>
        </w:rPr>
        <w:t xml:space="preserve">אמרתם </w:t>
      </w:r>
      <w:bookmarkStart w:id="307" w:name="_ETM_Q3_341040"/>
      <w:bookmarkEnd w:id="307"/>
      <w:r w:rsidR="000026D1">
        <w:rPr>
          <w:rFonts w:hint="cs"/>
          <w:rtl/>
        </w:rPr>
        <w:t>"</w:t>
      </w:r>
      <w:r>
        <w:rPr>
          <w:rtl/>
        </w:rPr>
        <w:t>ל</w:t>
      </w:r>
      <w:r>
        <w:rPr>
          <w:rFonts w:hint="cs"/>
          <w:rtl/>
        </w:rPr>
        <w:t>חץ</w:t>
      </w:r>
      <w:r>
        <w:rPr>
          <w:rtl/>
        </w:rPr>
        <w:t xml:space="preserve"> </w:t>
      </w:r>
      <w:bookmarkStart w:id="308" w:name="_ETM_Q3_341309"/>
      <w:bookmarkEnd w:id="308"/>
      <w:r>
        <w:rPr>
          <w:rtl/>
        </w:rPr>
        <w:t>צבאי</w:t>
      </w:r>
      <w:r w:rsidR="000026D1">
        <w:rPr>
          <w:rFonts w:hint="cs"/>
          <w:rtl/>
        </w:rPr>
        <w:t>" –</w:t>
      </w:r>
      <w:r>
        <w:rPr>
          <w:rtl/>
        </w:rPr>
        <w:t xml:space="preserve"> </w:t>
      </w:r>
      <w:bookmarkStart w:id="309" w:name="_ETM_Q3_341939"/>
      <w:bookmarkEnd w:id="309"/>
      <w:r>
        <w:rPr>
          <w:rtl/>
        </w:rPr>
        <w:t>חיכינו</w:t>
      </w:r>
      <w:r>
        <w:rPr>
          <w:rFonts w:hint="cs"/>
          <w:rtl/>
        </w:rPr>
        <w:t>.</w:t>
      </w:r>
      <w:r>
        <w:rPr>
          <w:rtl/>
        </w:rPr>
        <w:t xml:space="preserve"> </w:t>
      </w:r>
      <w:bookmarkStart w:id="310" w:name="_ETM_Q3_343419"/>
      <w:bookmarkEnd w:id="310"/>
      <w:r>
        <w:rPr>
          <w:rFonts w:hint="cs"/>
          <w:rtl/>
        </w:rPr>
        <w:t>בינואר</w:t>
      </w:r>
      <w:r>
        <w:rPr>
          <w:rtl/>
        </w:rPr>
        <w:t xml:space="preserve"> </w:t>
      </w:r>
      <w:bookmarkStart w:id="311" w:name="_ETM_Q3_344139"/>
      <w:bookmarkEnd w:id="311"/>
      <w:r>
        <w:rPr>
          <w:rtl/>
        </w:rPr>
        <w:t>אמרתי</w:t>
      </w:r>
      <w:bookmarkStart w:id="312" w:name="_ETM_Q3_344590"/>
      <w:bookmarkEnd w:id="312"/>
      <w:r>
        <w:rPr>
          <w:rFonts w:hint="cs"/>
          <w:rtl/>
        </w:rPr>
        <w:t xml:space="preserve">: </w:t>
      </w:r>
      <w:r w:rsidR="000026D1">
        <w:rPr>
          <w:rFonts w:hint="cs"/>
          <w:rtl/>
        </w:rPr>
        <w:t>ת</w:t>
      </w:r>
      <w:r>
        <w:rPr>
          <w:rtl/>
        </w:rPr>
        <w:t xml:space="preserve">עצרו </w:t>
      </w:r>
      <w:bookmarkStart w:id="313" w:name="_ETM_Q3_345069"/>
      <w:bookmarkEnd w:id="313"/>
      <w:r>
        <w:rPr>
          <w:rFonts w:hint="cs"/>
          <w:rtl/>
        </w:rPr>
        <w:t>הכול</w:t>
      </w:r>
      <w:r w:rsidR="000026D1">
        <w:rPr>
          <w:rFonts w:hint="cs"/>
          <w:rtl/>
        </w:rPr>
        <w:t>.</w:t>
      </w:r>
      <w:r>
        <w:rPr>
          <w:rtl/>
        </w:rPr>
        <w:t xml:space="preserve"> </w:t>
      </w:r>
      <w:bookmarkStart w:id="314" w:name="_ETM_Q3_345580"/>
      <w:bookmarkEnd w:id="314"/>
      <w:r>
        <w:rPr>
          <w:rtl/>
        </w:rPr>
        <w:t xml:space="preserve">עמדתי </w:t>
      </w:r>
      <w:bookmarkStart w:id="315" w:name="_ETM_Q3_345940"/>
      <w:bookmarkEnd w:id="315"/>
      <w:r>
        <w:rPr>
          <w:rtl/>
        </w:rPr>
        <w:t xml:space="preserve">מול </w:t>
      </w:r>
      <w:bookmarkStart w:id="316" w:name="_ETM_Q3_346120"/>
      <w:bookmarkEnd w:id="316"/>
      <w:r>
        <w:rPr>
          <w:rtl/>
        </w:rPr>
        <w:t>המצלמות</w:t>
      </w:r>
      <w:r w:rsidR="000026D1">
        <w:rPr>
          <w:rFonts w:hint="cs"/>
          <w:rtl/>
        </w:rPr>
        <w:t xml:space="preserve"> –</w:t>
      </w:r>
      <w:r>
        <w:rPr>
          <w:rtl/>
        </w:rPr>
        <w:t xml:space="preserve"> </w:t>
      </w:r>
      <w:bookmarkStart w:id="317" w:name="_ETM_Q3_346900"/>
      <w:bookmarkEnd w:id="317"/>
      <w:r>
        <w:rPr>
          <w:rtl/>
        </w:rPr>
        <w:t xml:space="preserve">לא </w:t>
      </w:r>
      <w:bookmarkStart w:id="318" w:name="_ETM_Q3_347020"/>
      <w:bookmarkEnd w:id="318"/>
      <w:r>
        <w:rPr>
          <w:rtl/>
        </w:rPr>
        <w:t>פחדתי</w:t>
      </w:r>
      <w:r w:rsidR="001B2F26">
        <w:rPr>
          <w:rFonts w:hint="cs"/>
          <w:rtl/>
        </w:rPr>
        <w:t>:</w:t>
      </w:r>
      <w:r>
        <w:rPr>
          <w:rtl/>
        </w:rPr>
        <w:t xml:space="preserve"> </w:t>
      </w:r>
      <w:bookmarkStart w:id="319" w:name="_ETM_Q3_349380"/>
      <w:bookmarkEnd w:id="319"/>
      <w:r w:rsidR="000026D1">
        <w:rPr>
          <w:rFonts w:hint="cs"/>
          <w:rtl/>
        </w:rPr>
        <w:t>ת</w:t>
      </w:r>
      <w:r>
        <w:rPr>
          <w:rtl/>
        </w:rPr>
        <w:t xml:space="preserve">עצרו </w:t>
      </w:r>
      <w:bookmarkStart w:id="320" w:name="_ETM_Q3_349919"/>
      <w:bookmarkEnd w:id="320"/>
      <w:r>
        <w:rPr>
          <w:rFonts w:hint="cs"/>
          <w:rtl/>
        </w:rPr>
        <w:t>את ה</w:t>
      </w:r>
      <w:r>
        <w:rPr>
          <w:rtl/>
        </w:rPr>
        <w:t>מלחמה</w:t>
      </w:r>
      <w:r>
        <w:rPr>
          <w:rFonts w:hint="cs"/>
          <w:rtl/>
        </w:rPr>
        <w:t>,</w:t>
      </w:r>
      <w:r>
        <w:rPr>
          <w:rtl/>
        </w:rPr>
        <w:t xml:space="preserve"> </w:t>
      </w:r>
      <w:bookmarkStart w:id="321" w:name="_ETM_Q3_350580"/>
      <w:bookmarkEnd w:id="321"/>
      <w:r>
        <w:rPr>
          <w:rFonts w:hint="cs"/>
          <w:rtl/>
        </w:rPr>
        <w:t>תשיבו</w:t>
      </w:r>
      <w:r>
        <w:rPr>
          <w:rtl/>
        </w:rPr>
        <w:t xml:space="preserve"> </w:t>
      </w:r>
      <w:bookmarkStart w:id="322" w:name="_ETM_Q3_351090"/>
      <w:bookmarkEnd w:id="322"/>
      <w:r>
        <w:rPr>
          <w:rtl/>
        </w:rPr>
        <w:t xml:space="preserve">אותם </w:t>
      </w:r>
      <w:bookmarkStart w:id="323" w:name="_ETM_Q3_351389"/>
      <w:bookmarkEnd w:id="323"/>
      <w:r>
        <w:rPr>
          <w:rtl/>
        </w:rPr>
        <w:t>הביתה</w:t>
      </w:r>
      <w:r w:rsidR="000026D1">
        <w:rPr>
          <w:rFonts w:hint="cs"/>
          <w:rtl/>
        </w:rPr>
        <w:t>,</w:t>
      </w:r>
      <w:r>
        <w:rPr>
          <w:rtl/>
        </w:rPr>
        <w:t xml:space="preserve"> </w:t>
      </w:r>
      <w:bookmarkStart w:id="324" w:name="_ETM_Q3_352530"/>
      <w:bookmarkEnd w:id="324"/>
      <w:r w:rsidR="000026D1">
        <w:rPr>
          <w:rFonts w:hint="cs"/>
          <w:rtl/>
        </w:rPr>
        <w:t>ו</w:t>
      </w:r>
      <w:r>
        <w:rPr>
          <w:rtl/>
        </w:rPr>
        <w:t xml:space="preserve">אחר </w:t>
      </w:r>
      <w:bookmarkStart w:id="325" w:name="_ETM_Q3_353100"/>
      <w:bookmarkEnd w:id="325"/>
      <w:r>
        <w:rPr>
          <w:rtl/>
        </w:rPr>
        <w:t>כך</w:t>
      </w:r>
      <w:r>
        <w:rPr>
          <w:rFonts w:hint="cs"/>
          <w:rtl/>
        </w:rPr>
        <w:t>,</w:t>
      </w:r>
      <w:r>
        <w:rPr>
          <w:rtl/>
        </w:rPr>
        <w:t xml:space="preserve"> </w:t>
      </w:r>
      <w:bookmarkStart w:id="326" w:name="_ETM_Q3_353340"/>
      <w:bookmarkEnd w:id="326"/>
      <w:r>
        <w:rPr>
          <w:rtl/>
        </w:rPr>
        <w:t xml:space="preserve">אם </w:t>
      </w:r>
      <w:bookmarkStart w:id="327" w:name="_ETM_Q3_353490"/>
      <w:bookmarkEnd w:id="327"/>
      <w:r>
        <w:rPr>
          <w:rtl/>
        </w:rPr>
        <w:t xml:space="preserve">יהיה </w:t>
      </w:r>
      <w:bookmarkStart w:id="328" w:name="_ETM_Q3_355230"/>
      <w:bookmarkEnd w:id="328"/>
      <w:r>
        <w:rPr>
          <w:rFonts w:hint="cs"/>
          <w:rtl/>
        </w:rPr>
        <w:t xml:space="preserve">ירי </w:t>
      </w:r>
      <w:r>
        <w:rPr>
          <w:rtl/>
        </w:rPr>
        <w:t xml:space="preserve">מכיוון </w:t>
      </w:r>
      <w:bookmarkStart w:id="329" w:name="_ETM_Q3_355770"/>
      <w:bookmarkEnd w:id="329"/>
      <w:r>
        <w:rPr>
          <w:rFonts w:hint="cs"/>
          <w:rtl/>
        </w:rPr>
        <w:t>עזה,</w:t>
      </w:r>
      <w:r>
        <w:rPr>
          <w:rtl/>
        </w:rPr>
        <w:t xml:space="preserve"> </w:t>
      </w:r>
      <w:bookmarkStart w:id="330" w:name="_ETM_Q3_356220"/>
      <w:bookmarkEnd w:id="330"/>
      <w:r>
        <w:rPr>
          <w:rtl/>
        </w:rPr>
        <w:t xml:space="preserve">צה"ל </w:t>
      </w:r>
      <w:bookmarkStart w:id="331" w:name="_ETM_Q3_356580"/>
      <w:bookmarkEnd w:id="331"/>
      <w:r>
        <w:rPr>
          <w:rtl/>
        </w:rPr>
        <w:t xml:space="preserve">מספיק </w:t>
      </w:r>
      <w:bookmarkStart w:id="332" w:name="_ETM_Q3_357030"/>
      <w:bookmarkEnd w:id="332"/>
      <w:r>
        <w:rPr>
          <w:rtl/>
        </w:rPr>
        <w:t xml:space="preserve">חזק </w:t>
      </w:r>
      <w:bookmarkStart w:id="333" w:name="_ETM_Q3_357510"/>
      <w:bookmarkEnd w:id="333"/>
      <w:r>
        <w:rPr>
          <w:rtl/>
        </w:rPr>
        <w:t xml:space="preserve">כדי </w:t>
      </w:r>
      <w:bookmarkStart w:id="334" w:name="_ETM_Q3_357810"/>
      <w:bookmarkEnd w:id="334"/>
      <w:r>
        <w:rPr>
          <w:rtl/>
        </w:rPr>
        <w:t>לדרו</w:t>
      </w:r>
      <w:r>
        <w:rPr>
          <w:rFonts w:hint="cs"/>
          <w:rtl/>
        </w:rPr>
        <w:t>ס</w:t>
      </w:r>
      <w:r>
        <w:rPr>
          <w:rtl/>
        </w:rPr>
        <w:t xml:space="preserve"> </w:t>
      </w:r>
      <w:bookmarkStart w:id="335" w:name="_ETM_Q3_358260"/>
      <w:bookmarkEnd w:id="335"/>
      <w:r>
        <w:rPr>
          <w:rtl/>
        </w:rPr>
        <w:t xml:space="preserve">את </w:t>
      </w:r>
      <w:bookmarkStart w:id="336" w:name="_ETM_Q3_358380"/>
      <w:bookmarkEnd w:id="336"/>
      <w:r>
        <w:rPr>
          <w:rtl/>
        </w:rPr>
        <w:t>חמאס</w:t>
      </w:r>
      <w:r>
        <w:rPr>
          <w:rFonts w:hint="cs"/>
          <w:rtl/>
        </w:rPr>
        <w:t>.</w:t>
      </w:r>
      <w:r>
        <w:rPr>
          <w:rtl/>
        </w:rPr>
        <w:t xml:space="preserve"> </w:t>
      </w:r>
      <w:bookmarkStart w:id="337" w:name="_ETM_Q3_361430"/>
      <w:bookmarkStart w:id="338" w:name="_ETM_Q3_390175"/>
      <w:bookmarkStart w:id="339" w:name="_ETM_Q3_390242"/>
      <w:bookmarkStart w:id="340" w:name="_ETM_Q3_390279"/>
      <w:bookmarkStart w:id="341" w:name="_ETM_Q3_390339"/>
      <w:bookmarkEnd w:id="337"/>
      <w:bookmarkEnd w:id="338"/>
      <w:bookmarkEnd w:id="339"/>
      <w:bookmarkEnd w:id="340"/>
      <w:bookmarkEnd w:id="341"/>
      <w:r>
        <w:rPr>
          <w:rtl/>
        </w:rPr>
        <w:t xml:space="preserve">מדינת </w:t>
      </w:r>
      <w:bookmarkStart w:id="342" w:name="_ETM_Q3_362120"/>
      <w:bookmarkEnd w:id="342"/>
      <w:r>
        <w:rPr>
          <w:rtl/>
        </w:rPr>
        <w:t xml:space="preserve">ישראל </w:t>
      </w:r>
      <w:bookmarkStart w:id="343" w:name="_ETM_Q3_362400"/>
      <w:bookmarkEnd w:id="343"/>
      <w:r>
        <w:rPr>
          <w:rFonts w:hint="cs"/>
          <w:rtl/>
        </w:rPr>
        <w:t>בגדה</w:t>
      </w:r>
      <w:r>
        <w:rPr>
          <w:rtl/>
        </w:rPr>
        <w:t xml:space="preserve"> </w:t>
      </w:r>
      <w:bookmarkStart w:id="344" w:name="_ETM_Q3_363480"/>
      <w:bookmarkEnd w:id="344"/>
      <w:r>
        <w:rPr>
          <w:rtl/>
        </w:rPr>
        <w:t>בתושבי</w:t>
      </w:r>
      <w:r>
        <w:rPr>
          <w:rFonts w:hint="cs"/>
          <w:rtl/>
        </w:rPr>
        <w:t xml:space="preserve"> העוטף.</w:t>
      </w:r>
      <w:r>
        <w:rPr>
          <w:rtl/>
        </w:rPr>
        <w:t xml:space="preserve"> </w:t>
      </w:r>
      <w:bookmarkStart w:id="345" w:name="_ETM_Q3_364250"/>
      <w:bookmarkStart w:id="346" w:name="_ETM_Q3_367150"/>
      <w:bookmarkEnd w:id="345"/>
      <w:bookmarkEnd w:id="346"/>
      <w:r>
        <w:rPr>
          <w:rtl/>
        </w:rPr>
        <w:t xml:space="preserve">מדינת </w:t>
      </w:r>
      <w:bookmarkStart w:id="347" w:name="_ETM_Q3_367810"/>
      <w:bookmarkEnd w:id="347"/>
      <w:r>
        <w:rPr>
          <w:rtl/>
        </w:rPr>
        <w:t xml:space="preserve">ישראל </w:t>
      </w:r>
      <w:bookmarkStart w:id="348" w:name="_ETM_Q3_368410"/>
      <w:bookmarkEnd w:id="348"/>
      <w:r>
        <w:rPr>
          <w:rFonts w:hint="cs"/>
          <w:rtl/>
        </w:rPr>
        <w:t>וה</w:t>
      </w:r>
      <w:r>
        <w:rPr>
          <w:rtl/>
        </w:rPr>
        <w:t xml:space="preserve">ממשלה </w:t>
      </w:r>
      <w:bookmarkStart w:id="349" w:name="_ETM_Q3_369370"/>
      <w:bookmarkEnd w:id="349"/>
      <w:r>
        <w:rPr>
          <w:rtl/>
        </w:rPr>
        <w:t xml:space="preserve">הזו </w:t>
      </w:r>
      <w:bookmarkStart w:id="350" w:name="_ETM_Q3_370440"/>
      <w:bookmarkEnd w:id="350"/>
      <w:r>
        <w:rPr>
          <w:rtl/>
        </w:rPr>
        <w:t>נושא</w:t>
      </w:r>
      <w:r>
        <w:rPr>
          <w:rFonts w:hint="cs"/>
          <w:rtl/>
        </w:rPr>
        <w:t>ות</w:t>
      </w:r>
      <w:r>
        <w:rPr>
          <w:rtl/>
        </w:rPr>
        <w:t xml:space="preserve"> </w:t>
      </w:r>
      <w:bookmarkStart w:id="351" w:name="_ETM_Q3_371040"/>
      <w:bookmarkEnd w:id="351"/>
      <w:r>
        <w:rPr>
          <w:rtl/>
        </w:rPr>
        <w:t>באחריות</w:t>
      </w:r>
      <w:r>
        <w:rPr>
          <w:rFonts w:hint="cs"/>
          <w:rtl/>
        </w:rPr>
        <w:t>.</w:t>
      </w:r>
      <w:r>
        <w:rPr>
          <w:rtl/>
        </w:rPr>
        <w:t xml:space="preserve"> </w:t>
      </w:r>
      <w:bookmarkStart w:id="352" w:name="_ETM_Q3_371970"/>
      <w:bookmarkEnd w:id="352"/>
      <w:r>
        <w:rPr>
          <w:rtl/>
        </w:rPr>
        <w:t xml:space="preserve">אני </w:t>
      </w:r>
      <w:bookmarkStart w:id="353" w:name="_ETM_Q3_372120"/>
      <w:bookmarkEnd w:id="353"/>
      <w:r>
        <w:rPr>
          <w:rtl/>
        </w:rPr>
        <w:t xml:space="preserve">אפילו </w:t>
      </w:r>
      <w:bookmarkStart w:id="354" w:name="_ETM_Q3_372480"/>
      <w:bookmarkEnd w:id="354"/>
      <w:r>
        <w:rPr>
          <w:rtl/>
        </w:rPr>
        <w:t xml:space="preserve">לא </w:t>
      </w:r>
      <w:bookmarkStart w:id="355" w:name="_ETM_Q3_372630"/>
      <w:bookmarkEnd w:id="355"/>
      <w:r>
        <w:rPr>
          <w:rtl/>
        </w:rPr>
        <w:t xml:space="preserve">אומר </w:t>
      </w:r>
      <w:bookmarkStart w:id="356" w:name="_ETM_Q3_372900"/>
      <w:bookmarkEnd w:id="356"/>
      <w:r>
        <w:rPr>
          <w:rFonts w:hint="cs"/>
          <w:rtl/>
        </w:rPr>
        <w:t>שאתם אשמים, אבל</w:t>
      </w:r>
      <w:r>
        <w:rPr>
          <w:rtl/>
        </w:rPr>
        <w:t xml:space="preserve"> </w:t>
      </w:r>
      <w:bookmarkStart w:id="357" w:name="_ETM_Q3_373200"/>
      <w:bookmarkStart w:id="358" w:name="_ETM_Q3_374340"/>
      <w:bookmarkEnd w:id="357"/>
      <w:bookmarkEnd w:id="358"/>
      <w:r>
        <w:rPr>
          <w:rtl/>
        </w:rPr>
        <w:t xml:space="preserve">אתם </w:t>
      </w:r>
      <w:bookmarkStart w:id="359" w:name="_ETM_Q3_374700"/>
      <w:bookmarkEnd w:id="359"/>
      <w:r>
        <w:rPr>
          <w:rtl/>
        </w:rPr>
        <w:t xml:space="preserve">נושאים </w:t>
      </w:r>
      <w:bookmarkStart w:id="360" w:name="_ETM_Q3_375180"/>
      <w:bookmarkEnd w:id="360"/>
      <w:r>
        <w:rPr>
          <w:rtl/>
        </w:rPr>
        <w:t xml:space="preserve">באחריות </w:t>
      </w:r>
      <w:bookmarkStart w:id="361" w:name="_ETM_Q3_375960"/>
      <w:bookmarkEnd w:id="361"/>
      <w:r>
        <w:rPr>
          <w:rtl/>
        </w:rPr>
        <w:t xml:space="preserve">למה </w:t>
      </w:r>
      <w:bookmarkStart w:id="362" w:name="_ETM_Q3_376260"/>
      <w:bookmarkEnd w:id="362"/>
      <w:r>
        <w:rPr>
          <w:rtl/>
        </w:rPr>
        <w:t>שקרה</w:t>
      </w:r>
      <w:r>
        <w:rPr>
          <w:rFonts w:hint="cs"/>
          <w:rtl/>
        </w:rPr>
        <w:t>.</w:t>
      </w:r>
      <w:r>
        <w:rPr>
          <w:rtl/>
        </w:rPr>
        <w:t xml:space="preserve"> </w:t>
      </w:r>
      <w:bookmarkStart w:id="363" w:name="_ETM_Q3_378889"/>
      <w:bookmarkEnd w:id="363"/>
      <w:r>
        <w:rPr>
          <w:rtl/>
        </w:rPr>
        <w:t xml:space="preserve">אתם </w:t>
      </w:r>
      <w:bookmarkStart w:id="364" w:name="_ETM_Q3_379250"/>
      <w:bookmarkStart w:id="365" w:name="_ETM_Q3_379639"/>
      <w:bookmarkEnd w:id="364"/>
      <w:bookmarkEnd w:id="365"/>
      <w:r>
        <w:rPr>
          <w:rtl/>
        </w:rPr>
        <w:t xml:space="preserve">נושאים </w:t>
      </w:r>
      <w:r>
        <w:rPr>
          <w:rFonts w:hint="cs"/>
          <w:rtl/>
        </w:rPr>
        <w:t>ב</w:t>
      </w:r>
      <w:r>
        <w:rPr>
          <w:rtl/>
        </w:rPr>
        <w:t>אחר</w:t>
      </w:r>
      <w:r>
        <w:rPr>
          <w:rFonts w:hint="cs"/>
          <w:rtl/>
        </w:rPr>
        <w:t>י</w:t>
      </w:r>
      <w:r>
        <w:rPr>
          <w:rtl/>
        </w:rPr>
        <w:t xml:space="preserve">ות </w:t>
      </w:r>
      <w:bookmarkStart w:id="366" w:name="_ETM_Q3_380389"/>
      <w:bookmarkEnd w:id="366"/>
      <w:r>
        <w:rPr>
          <w:rtl/>
        </w:rPr>
        <w:t xml:space="preserve">להחזיר </w:t>
      </w:r>
      <w:bookmarkStart w:id="367" w:name="_ETM_Q3_381050"/>
      <w:bookmarkEnd w:id="367"/>
      <w:r>
        <w:rPr>
          <w:rtl/>
        </w:rPr>
        <w:t>אותם</w:t>
      </w:r>
      <w:r>
        <w:rPr>
          <w:rFonts w:hint="cs"/>
          <w:rtl/>
        </w:rPr>
        <w:t>,</w:t>
      </w:r>
      <w:r>
        <w:rPr>
          <w:rtl/>
        </w:rPr>
        <w:t xml:space="preserve"> </w:t>
      </w:r>
      <w:bookmarkStart w:id="368" w:name="_ETM_Q3_383469"/>
      <w:bookmarkEnd w:id="368"/>
      <w:r>
        <w:rPr>
          <w:rtl/>
        </w:rPr>
        <w:t xml:space="preserve">אבל </w:t>
      </w:r>
      <w:bookmarkStart w:id="369" w:name="_ETM_Q3_383799"/>
      <w:bookmarkEnd w:id="369"/>
      <w:r>
        <w:rPr>
          <w:rtl/>
        </w:rPr>
        <w:t xml:space="preserve">אתם </w:t>
      </w:r>
      <w:bookmarkStart w:id="370" w:name="_ETM_Q3_385090"/>
      <w:bookmarkEnd w:id="370"/>
      <w:r>
        <w:rPr>
          <w:rtl/>
        </w:rPr>
        <w:t>פחדנים</w:t>
      </w:r>
      <w:r>
        <w:rPr>
          <w:rFonts w:hint="cs"/>
          <w:rtl/>
        </w:rPr>
        <w:t>,</w:t>
      </w:r>
      <w:r>
        <w:rPr>
          <w:rtl/>
        </w:rPr>
        <w:t xml:space="preserve"> </w:t>
      </w:r>
      <w:bookmarkStart w:id="371" w:name="_ETM_Q3_386900"/>
      <w:bookmarkEnd w:id="371"/>
      <w:r>
        <w:rPr>
          <w:rtl/>
        </w:rPr>
        <w:t>צבועים</w:t>
      </w:r>
      <w:r>
        <w:rPr>
          <w:rFonts w:hint="cs"/>
          <w:rtl/>
        </w:rPr>
        <w:t>,</w:t>
      </w:r>
      <w:r>
        <w:rPr>
          <w:rtl/>
        </w:rPr>
        <w:t xml:space="preserve"> </w:t>
      </w:r>
      <w:bookmarkStart w:id="372" w:name="_ETM_Q3_388930"/>
      <w:bookmarkEnd w:id="372"/>
      <w:r>
        <w:rPr>
          <w:rtl/>
        </w:rPr>
        <w:t xml:space="preserve">בורחים </w:t>
      </w:r>
      <w:bookmarkStart w:id="373" w:name="_ETM_Q3_389860"/>
      <w:bookmarkEnd w:id="373"/>
      <w:r>
        <w:rPr>
          <w:rtl/>
        </w:rPr>
        <w:t>מאחריות</w:t>
      </w:r>
      <w:r>
        <w:rPr>
          <w:rFonts w:hint="cs"/>
          <w:rtl/>
        </w:rPr>
        <w:t>,</w:t>
      </w:r>
      <w:r>
        <w:rPr>
          <w:rtl/>
        </w:rPr>
        <w:t xml:space="preserve"> </w:t>
      </w:r>
      <w:bookmarkStart w:id="374" w:name="_ETM_Q3_393130"/>
      <w:bookmarkEnd w:id="374"/>
      <w:r>
        <w:rPr>
          <w:rtl/>
        </w:rPr>
        <w:t xml:space="preserve">כל </w:t>
      </w:r>
      <w:bookmarkStart w:id="375" w:name="_ETM_Q3_393460"/>
      <w:bookmarkEnd w:id="375"/>
      <w:r>
        <w:rPr>
          <w:rtl/>
        </w:rPr>
        <w:t xml:space="preserve">פעם </w:t>
      </w:r>
      <w:bookmarkStart w:id="376" w:name="_ETM_Q3_393940"/>
      <w:bookmarkEnd w:id="376"/>
      <w:r>
        <w:rPr>
          <w:rFonts w:hint="cs"/>
          <w:rtl/>
        </w:rPr>
        <w:t>ב</w:t>
      </w:r>
      <w:r>
        <w:rPr>
          <w:rtl/>
        </w:rPr>
        <w:t xml:space="preserve">איזה </w:t>
      </w:r>
      <w:bookmarkStart w:id="377" w:name="_ETM_Q3_394150"/>
      <w:bookmarkEnd w:id="377"/>
      <w:r>
        <w:rPr>
          <w:rtl/>
        </w:rPr>
        <w:t xml:space="preserve">תירוץ </w:t>
      </w:r>
      <w:bookmarkStart w:id="378" w:name="_ETM_Q3_394630"/>
      <w:bookmarkEnd w:id="378"/>
      <w:r>
        <w:rPr>
          <w:rtl/>
        </w:rPr>
        <w:t>אחר</w:t>
      </w:r>
      <w:r>
        <w:rPr>
          <w:rFonts w:hint="cs"/>
          <w:rtl/>
        </w:rPr>
        <w:t>:</w:t>
      </w:r>
      <w:r>
        <w:rPr>
          <w:rtl/>
        </w:rPr>
        <w:t xml:space="preserve"> </w:t>
      </w:r>
      <w:bookmarkStart w:id="379" w:name="_ETM_Q3_396319"/>
      <w:bookmarkEnd w:id="379"/>
      <w:r>
        <w:rPr>
          <w:rtl/>
        </w:rPr>
        <w:t xml:space="preserve">פעם </w:t>
      </w:r>
      <w:bookmarkStart w:id="380" w:name="_ETM_Q3_397999"/>
      <w:bookmarkEnd w:id="380"/>
      <w:r>
        <w:rPr>
          <w:rtl/>
        </w:rPr>
        <w:t xml:space="preserve">העוגן </w:t>
      </w:r>
      <w:bookmarkStart w:id="381" w:name="_ETM_Q3_398540"/>
      <w:bookmarkEnd w:id="381"/>
      <w:r>
        <w:rPr>
          <w:rtl/>
        </w:rPr>
        <w:t xml:space="preserve">הקדוש </w:t>
      </w:r>
      <w:bookmarkStart w:id="382" w:name="_ETM_Q3_399139"/>
      <w:bookmarkEnd w:id="382"/>
      <w:r>
        <w:rPr>
          <w:rtl/>
        </w:rPr>
        <w:t xml:space="preserve">ציר </w:t>
      </w:r>
      <w:bookmarkStart w:id="383" w:name="_ETM_Q3_399439"/>
      <w:bookmarkEnd w:id="383"/>
      <w:r>
        <w:rPr>
          <w:rtl/>
        </w:rPr>
        <w:t>פילדלפי</w:t>
      </w:r>
      <w:r>
        <w:rPr>
          <w:rFonts w:hint="cs"/>
          <w:rtl/>
        </w:rPr>
        <w:t>;</w:t>
      </w:r>
      <w:r>
        <w:rPr>
          <w:rtl/>
        </w:rPr>
        <w:t xml:space="preserve"> </w:t>
      </w:r>
      <w:bookmarkStart w:id="384" w:name="_ETM_Q3_401520"/>
      <w:bookmarkStart w:id="385" w:name="_ETM_Q3_404520"/>
      <w:bookmarkEnd w:id="384"/>
      <w:bookmarkEnd w:id="385"/>
      <w:r>
        <w:rPr>
          <w:rtl/>
        </w:rPr>
        <w:t xml:space="preserve">פעם העוגן הקדוש מסדרון </w:t>
      </w:r>
      <w:bookmarkStart w:id="386" w:name="_ETM_Q3_405210"/>
      <w:bookmarkEnd w:id="386"/>
      <w:r w:rsidRPr="00AE0D16">
        <w:rPr>
          <w:rtl/>
        </w:rPr>
        <w:t>צאלים</w:t>
      </w:r>
      <w:bookmarkStart w:id="387" w:name="_ETM_Q3_407099"/>
      <w:bookmarkEnd w:id="387"/>
      <w:r>
        <w:rPr>
          <w:rFonts w:hint="cs"/>
          <w:rtl/>
        </w:rPr>
        <w:t xml:space="preserve">; </w:t>
      </w:r>
      <w:r>
        <w:rPr>
          <w:rtl/>
        </w:rPr>
        <w:t>פעם העוגן הקדוש</w:t>
      </w:r>
      <w:bookmarkStart w:id="388" w:name="_ETM_Q3_406247"/>
      <w:bookmarkStart w:id="389" w:name="_ETM_Q3_406350"/>
      <w:bookmarkStart w:id="390" w:name="_ETM_Q3_406490"/>
      <w:bookmarkStart w:id="391" w:name="_ETM_Q3_406571"/>
      <w:bookmarkStart w:id="392" w:name="_ETM_Q3_409290"/>
      <w:bookmarkEnd w:id="388"/>
      <w:bookmarkEnd w:id="389"/>
      <w:bookmarkEnd w:id="390"/>
      <w:bookmarkEnd w:id="391"/>
      <w:bookmarkEnd w:id="392"/>
      <w:r>
        <w:rPr>
          <w:rFonts w:hint="cs"/>
          <w:color w:val="FF0000"/>
          <w:rtl/>
        </w:rPr>
        <w:t xml:space="preserve"> </w:t>
      </w:r>
      <w:r>
        <w:rPr>
          <w:rtl/>
        </w:rPr>
        <w:t xml:space="preserve">כיבוש </w:t>
      </w:r>
      <w:bookmarkStart w:id="393" w:name="_ETM_Q3_409770"/>
      <w:bookmarkEnd w:id="393"/>
      <w:r>
        <w:rPr>
          <w:rtl/>
        </w:rPr>
        <w:t>רפיח</w:t>
      </w:r>
      <w:r>
        <w:rPr>
          <w:rFonts w:hint="cs"/>
          <w:rtl/>
        </w:rPr>
        <w:t>.</w:t>
      </w:r>
      <w:r>
        <w:rPr>
          <w:rtl/>
        </w:rPr>
        <w:t xml:space="preserve"> </w:t>
      </w:r>
      <w:bookmarkStart w:id="394" w:name="_ETM_Q3_411299"/>
      <w:bookmarkEnd w:id="394"/>
      <w:r>
        <w:rPr>
          <w:rtl/>
        </w:rPr>
        <w:t xml:space="preserve">כל </w:t>
      </w:r>
      <w:bookmarkStart w:id="395" w:name="_ETM_Q3_411540"/>
      <w:bookmarkEnd w:id="395"/>
      <w:r>
        <w:rPr>
          <w:rtl/>
        </w:rPr>
        <w:t xml:space="preserve">פעם </w:t>
      </w:r>
      <w:bookmarkStart w:id="396" w:name="_ETM_Q3_411840"/>
      <w:bookmarkEnd w:id="396"/>
      <w:r>
        <w:rPr>
          <w:rtl/>
        </w:rPr>
        <w:t xml:space="preserve">משהו </w:t>
      </w:r>
      <w:bookmarkStart w:id="397" w:name="_ETM_Q3_412140"/>
      <w:bookmarkEnd w:id="397"/>
      <w:r>
        <w:rPr>
          <w:rtl/>
        </w:rPr>
        <w:t>אחר</w:t>
      </w:r>
      <w:r w:rsidR="001B2F26">
        <w:rPr>
          <w:rFonts w:hint="cs"/>
          <w:rtl/>
        </w:rPr>
        <w:t>,</w:t>
      </w:r>
      <w:r>
        <w:rPr>
          <w:rtl/>
        </w:rPr>
        <w:t xml:space="preserve"> </w:t>
      </w:r>
      <w:bookmarkStart w:id="398" w:name="_ETM_Q3_412209"/>
      <w:bookmarkStart w:id="399" w:name="_ETM_Q3_414239"/>
      <w:bookmarkEnd w:id="398"/>
      <w:bookmarkEnd w:id="399"/>
      <w:r>
        <w:rPr>
          <w:rtl/>
        </w:rPr>
        <w:t xml:space="preserve">כל </w:t>
      </w:r>
      <w:bookmarkStart w:id="400" w:name="_ETM_Q3_414629"/>
      <w:bookmarkEnd w:id="400"/>
      <w:r>
        <w:rPr>
          <w:rtl/>
        </w:rPr>
        <w:t xml:space="preserve">פעם </w:t>
      </w:r>
      <w:bookmarkStart w:id="401" w:name="_ETM_Q3_415019"/>
      <w:bookmarkEnd w:id="401"/>
      <w:r>
        <w:rPr>
          <w:rtl/>
        </w:rPr>
        <w:t xml:space="preserve">משהו </w:t>
      </w:r>
      <w:bookmarkStart w:id="402" w:name="_ETM_Q3_415469"/>
      <w:bookmarkEnd w:id="402"/>
      <w:r>
        <w:rPr>
          <w:rtl/>
        </w:rPr>
        <w:t>אחר</w:t>
      </w:r>
      <w:r>
        <w:rPr>
          <w:rFonts w:hint="cs"/>
          <w:rtl/>
        </w:rPr>
        <w:t>,</w:t>
      </w:r>
      <w:r>
        <w:rPr>
          <w:rtl/>
        </w:rPr>
        <w:t xml:space="preserve"> </w:t>
      </w:r>
      <w:bookmarkStart w:id="403" w:name="_ETM_Q3_416069"/>
      <w:bookmarkEnd w:id="403"/>
      <w:r>
        <w:rPr>
          <w:rtl/>
        </w:rPr>
        <w:t xml:space="preserve">אלוהים </w:t>
      </w:r>
      <w:bookmarkStart w:id="404" w:name="_ETM_Q3_416489"/>
      <w:bookmarkEnd w:id="404"/>
      <w:r>
        <w:rPr>
          <w:rtl/>
        </w:rPr>
        <w:t>ישמור</w:t>
      </w:r>
      <w:r>
        <w:rPr>
          <w:rFonts w:hint="cs"/>
          <w:rtl/>
        </w:rPr>
        <w:t>.</w:t>
      </w:r>
      <w:r>
        <w:rPr>
          <w:rtl/>
        </w:rPr>
        <w:t xml:space="preserve"> </w:t>
      </w:r>
      <w:bookmarkStart w:id="405" w:name="_ETM_Q3_422139"/>
      <w:bookmarkStart w:id="406" w:name="_ETM_Q3_424811"/>
      <w:bookmarkStart w:id="407" w:name="_ETM_Q3_424904"/>
      <w:bookmarkStart w:id="408" w:name="_ETM_Q3_425077"/>
      <w:bookmarkStart w:id="409" w:name="_ETM_Q3_425157"/>
      <w:bookmarkEnd w:id="405"/>
      <w:bookmarkEnd w:id="406"/>
      <w:bookmarkEnd w:id="407"/>
      <w:bookmarkEnd w:id="408"/>
      <w:bookmarkEnd w:id="409"/>
    </w:p>
    <w:p w:rsidR="000A0921" w:rsidRDefault="000A0921" w:rsidP="000F6C6E">
      <w:pPr>
        <w:rPr>
          <w:rtl/>
        </w:rPr>
      </w:pPr>
      <w:bookmarkStart w:id="410" w:name="_ETM_Q3_426181"/>
      <w:bookmarkStart w:id="411" w:name="_ETM_Q3_426237"/>
      <w:bookmarkEnd w:id="410"/>
      <w:bookmarkEnd w:id="411"/>
    </w:p>
    <w:p w:rsidR="000A0921" w:rsidRDefault="000A0921" w:rsidP="0081424E">
      <w:pPr>
        <w:rPr>
          <w:rtl/>
        </w:rPr>
      </w:pPr>
      <w:bookmarkStart w:id="412" w:name="_ETM_Q3_426333"/>
      <w:bookmarkStart w:id="413" w:name="_ETM_Q3_426390"/>
      <w:bookmarkEnd w:id="412"/>
      <w:bookmarkEnd w:id="413"/>
      <w:r>
        <w:rPr>
          <w:rtl/>
        </w:rPr>
        <w:t xml:space="preserve">עוד </w:t>
      </w:r>
      <w:bookmarkStart w:id="414" w:name="_ETM_Q3_422349"/>
      <w:bookmarkEnd w:id="414"/>
      <w:r>
        <w:rPr>
          <w:rtl/>
        </w:rPr>
        <w:t>מעט</w:t>
      </w:r>
      <w:r>
        <w:rPr>
          <w:rFonts w:hint="cs"/>
          <w:rtl/>
        </w:rPr>
        <w:t xml:space="preserve"> –</w:t>
      </w:r>
      <w:r>
        <w:rPr>
          <w:rtl/>
        </w:rPr>
        <w:t xml:space="preserve"> </w:t>
      </w:r>
      <w:bookmarkStart w:id="415" w:name="_ETM_Q3_424720"/>
      <w:bookmarkEnd w:id="415"/>
      <w:r>
        <w:rPr>
          <w:rtl/>
        </w:rPr>
        <w:t xml:space="preserve">ואני </w:t>
      </w:r>
      <w:bookmarkStart w:id="416" w:name="_ETM_Q3_424990"/>
      <w:bookmarkEnd w:id="416"/>
      <w:r>
        <w:rPr>
          <w:rtl/>
        </w:rPr>
        <w:t xml:space="preserve">אומר </w:t>
      </w:r>
      <w:bookmarkStart w:id="417" w:name="_ETM_Q3_425260"/>
      <w:bookmarkEnd w:id="417"/>
      <w:r>
        <w:rPr>
          <w:rtl/>
        </w:rPr>
        <w:t xml:space="preserve">את </w:t>
      </w:r>
      <w:bookmarkStart w:id="418" w:name="_ETM_Q3_425350"/>
      <w:bookmarkEnd w:id="418"/>
      <w:r>
        <w:rPr>
          <w:rtl/>
        </w:rPr>
        <w:t xml:space="preserve">זה </w:t>
      </w:r>
      <w:bookmarkStart w:id="419" w:name="_ETM_Q3_425470"/>
      <w:bookmarkEnd w:id="419"/>
      <w:r>
        <w:rPr>
          <w:rtl/>
        </w:rPr>
        <w:t xml:space="preserve">בצער </w:t>
      </w:r>
      <w:bookmarkStart w:id="420" w:name="_ETM_Q3_426280"/>
      <w:bookmarkEnd w:id="420"/>
      <w:r>
        <w:rPr>
          <w:rtl/>
        </w:rPr>
        <w:t xml:space="preserve">ובכאב </w:t>
      </w:r>
      <w:bookmarkStart w:id="421" w:name="_ETM_Q3_426940"/>
      <w:bookmarkEnd w:id="421"/>
      <w:r>
        <w:rPr>
          <w:rtl/>
        </w:rPr>
        <w:t>גדול</w:t>
      </w:r>
      <w:bookmarkStart w:id="422" w:name="_ETM_Q3_430129"/>
      <w:bookmarkStart w:id="423" w:name="_ETM_Q3_430310"/>
      <w:bookmarkEnd w:id="422"/>
      <w:bookmarkEnd w:id="423"/>
      <w:r>
        <w:rPr>
          <w:rFonts w:hint="cs"/>
          <w:rtl/>
        </w:rPr>
        <w:t xml:space="preserve"> – לא יהיה</w:t>
      </w:r>
      <w:r>
        <w:rPr>
          <w:rtl/>
        </w:rPr>
        <w:t xml:space="preserve"> </w:t>
      </w:r>
      <w:bookmarkStart w:id="424" w:name="_ETM_Q3_430459"/>
      <w:bookmarkEnd w:id="424"/>
      <w:r>
        <w:rPr>
          <w:rtl/>
        </w:rPr>
        <w:t xml:space="preserve">מה </w:t>
      </w:r>
      <w:bookmarkStart w:id="425" w:name="_ETM_Q3_430640"/>
      <w:bookmarkEnd w:id="425"/>
      <w:r>
        <w:rPr>
          <w:rtl/>
        </w:rPr>
        <w:t>להחזיר</w:t>
      </w:r>
      <w:r>
        <w:rPr>
          <w:rFonts w:hint="cs"/>
          <w:rtl/>
        </w:rPr>
        <w:t>.</w:t>
      </w:r>
      <w:r>
        <w:rPr>
          <w:rtl/>
        </w:rPr>
        <w:t xml:space="preserve"> </w:t>
      </w:r>
      <w:bookmarkStart w:id="426" w:name="_ETM_Q3_432389"/>
      <w:bookmarkStart w:id="427" w:name="_ETM_Q3_432599"/>
      <w:bookmarkEnd w:id="426"/>
      <w:bookmarkEnd w:id="427"/>
      <w:r>
        <w:rPr>
          <w:rtl/>
        </w:rPr>
        <w:t xml:space="preserve">אמרתי </w:t>
      </w:r>
      <w:bookmarkStart w:id="428" w:name="_ETM_Q3_432959"/>
      <w:bookmarkEnd w:id="428"/>
      <w:r>
        <w:rPr>
          <w:rtl/>
        </w:rPr>
        <w:t>בינואר</w:t>
      </w:r>
      <w:r w:rsidR="001B2F26">
        <w:rPr>
          <w:rFonts w:hint="cs"/>
          <w:rtl/>
        </w:rPr>
        <w:t>:</w:t>
      </w:r>
      <w:r>
        <w:rPr>
          <w:rtl/>
        </w:rPr>
        <w:t xml:space="preserve"> </w:t>
      </w:r>
      <w:bookmarkStart w:id="429" w:name="_ETM_Q3_433499"/>
      <w:bookmarkEnd w:id="429"/>
      <w:r>
        <w:rPr>
          <w:rtl/>
        </w:rPr>
        <w:t xml:space="preserve">אם </w:t>
      </w:r>
      <w:bookmarkStart w:id="430" w:name="_ETM_Q3_433650"/>
      <w:bookmarkEnd w:id="430"/>
      <w:r>
        <w:rPr>
          <w:rtl/>
        </w:rPr>
        <w:t xml:space="preserve">הם </w:t>
      </w:r>
      <w:bookmarkStart w:id="431" w:name="_ETM_Q3_433769"/>
      <w:bookmarkEnd w:id="431"/>
      <w:r>
        <w:rPr>
          <w:rtl/>
        </w:rPr>
        <w:t xml:space="preserve">יחזרו </w:t>
      </w:r>
      <w:bookmarkStart w:id="432" w:name="_ETM_Q3_434279"/>
      <w:bookmarkEnd w:id="432"/>
      <w:r>
        <w:rPr>
          <w:rtl/>
        </w:rPr>
        <w:t xml:space="preserve">בארונות </w:t>
      </w:r>
      <w:bookmarkStart w:id="433" w:name="_ETM_Q3_434849"/>
      <w:bookmarkEnd w:id="433"/>
      <w:r>
        <w:rPr>
          <w:rtl/>
        </w:rPr>
        <w:t>מתים</w:t>
      </w:r>
      <w:r w:rsidR="000026D1">
        <w:rPr>
          <w:rFonts w:hint="cs"/>
          <w:rtl/>
        </w:rPr>
        <w:t>,</w:t>
      </w:r>
      <w:r>
        <w:rPr>
          <w:rtl/>
        </w:rPr>
        <w:t xml:space="preserve"> </w:t>
      </w:r>
      <w:bookmarkStart w:id="434" w:name="_ETM_Q3_436380"/>
      <w:bookmarkEnd w:id="434"/>
      <w:r>
        <w:rPr>
          <w:rtl/>
        </w:rPr>
        <w:t xml:space="preserve">אתם </w:t>
      </w:r>
      <w:bookmarkStart w:id="435" w:name="_ETM_Q3_436740"/>
      <w:bookmarkEnd w:id="435"/>
      <w:r>
        <w:rPr>
          <w:rtl/>
        </w:rPr>
        <w:t xml:space="preserve">נושאים </w:t>
      </w:r>
      <w:bookmarkStart w:id="436" w:name="_ETM_Q3_437250"/>
      <w:bookmarkEnd w:id="436"/>
      <w:r>
        <w:rPr>
          <w:rtl/>
        </w:rPr>
        <w:t>באחריות</w:t>
      </w:r>
      <w:r>
        <w:rPr>
          <w:rFonts w:hint="cs"/>
          <w:rtl/>
        </w:rPr>
        <w:t>.</w:t>
      </w:r>
      <w:r>
        <w:rPr>
          <w:rtl/>
        </w:rPr>
        <w:t xml:space="preserve"> </w:t>
      </w:r>
      <w:bookmarkStart w:id="437" w:name="_ETM_Q3_439089"/>
      <w:bookmarkEnd w:id="437"/>
      <w:r w:rsidR="009F2E9C">
        <w:rPr>
          <w:rFonts w:hint="cs"/>
          <w:rtl/>
        </w:rPr>
        <w:t>ו</w:t>
      </w:r>
      <w:r>
        <w:rPr>
          <w:rtl/>
        </w:rPr>
        <w:t xml:space="preserve">הזמן </w:t>
      </w:r>
      <w:bookmarkStart w:id="438" w:name="_ETM_Q3_439720"/>
      <w:bookmarkEnd w:id="438"/>
      <w:r>
        <w:rPr>
          <w:rtl/>
        </w:rPr>
        <w:t>שעבר</w:t>
      </w:r>
      <w:r>
        <w:rPr>
          <w:rFonts w:hint="cs"/>
          <w:rtl/>
        </w:rPr>
        <w:t xml:space="preserve"> </w:t>
      </w:r>
      <w:r>
        <w:rPr>
          <w:rFonts w:hint="eastAsia"/>
          <w:rtl/>
        </w:rPr>
        <w:t>–</w:t>
      </w:r>
      <w:r>
        <w:rPr>
          <w:rtl/>
        </w:rPr>
        <w:t xml:space="preserve"> </w:t>
      </w:r>
      <w:bookmarkStart w:id="439" w:name="_ETM_Q3_441240"/>
      <w:bookmarkEnd w:id="439"/>
      <w:r>
        <w:rPr>
          <w:rtl/>
        </w:rPr>
        <w:t xml:space="preserve">חלקם </w:t>
      </w:r>
      <w:bookmarkStart w:id="440" w:name="_ETM_Q3_441779"/>
      <w:bookmarkEnd w:id="440"/>
      <w:r>
        <w:rPr>
          <w:rtl/>
        </w:rPr>
        <w:t xml:space="preserve">חוזרים </w:t>
      </w:r>
      <w:bookmarkStart w:id="441" w:name="_ETM_Q3_442319"/>
      <w:bookmarkEnd w:id="441"/>
      <w:r>
        <w:rPr>
          <w:rFonts w:hint="cs"/>
          <w:rtl/>
        </w:rPr>
        <w:t>ב</w:t>
      </w:r>
      <w:r>
        <w:rPr>
          <w:rtl/>
        </w:rPr>
        <w:t xml:space="preserve">ארונות </w:t>
      </w:r>
      <w:bookmarkStart w:id="442" w:name="_ETM_Q3_442770"/>
      <w:bookmarkEnd w:id="442"/>
      <w:r>
        <w:rPr>
          <w:rFonts w:hint="cs"/>
          <w:rtl/>
        </w:rPr>
        <w:t>מתים</w:t>
      </w:r>
      <w:r w:rsidR="0081424E">
        <w:rPr>
          <w:rFonts w:hint="cs"/>
          <w:rtl/>
        </w:rPr>
        <w:t>,</w:t>
      </w:r>
      <w:r>
        <w:rPr>
          <w:rtl/>
        </w:rPr>
        <w:t xml:space="preserve"> </w:t>
      </w:r>
      <w:bookmarkStart w:id="443" w:name="_ETM_Q3_444650"/>
      <w:bookmarkEnd w:id="443"/>
      <w:r>
        <w:rPr>
          <w:rtl/>
        </w:rPr>
        <w:t xml:space="preserve">חלקם </w:t>
      </w:r>
      <w:bookmarkStart w:id="444" w:name="_ETM_Q3_445190"/>
      <w:bookmarkEnd w:id="444"/>
      <w:r>
        <w:rPr>
          <w:rtl/>
        </w:rPr>
        <w:t xml:space="preserve">מאש </w:t>
      </w:r>
      <w:bookmarkStart w:id="445" w:name="_ETM_Q3_445490"/>
      <w:bookmarkEnd w:id="445"/>
      <w:r>
        <w:rPr>
          <w:rtl/>
        </w:rPr>
        <w:t>כוחותינו</w:t>
      </w:r>
      <w:r w:rsidR="001B2F26">
        <w:rPr>
          <w:rFonts w:hint="cs"/>
          <w:rtl/>
        </w:rPr>
        <w:t>,</w:t>
      </w:r>
      <w:r>
        <w:rPr>
          <w:rtl/>
        </w:rPr>
        <w:t xml:space="preserve"> </w:t>
      </w:r>
      <w:bookmarkStart w:id="446" w:name="_ETM_Q3_447529"/>
      <w:bookmarkEnd w:id="446"/>
      <w:r>
        <w:rPr>
          <w:rtl/>
        </w:rPr>
        <w:t>חלקם</w:t>
      </w:r>
      <w:r>
        <w:rPr>
          <w:rFonts w:hint="cs"/>
          <w:rtl/>
        </w:rPr>
        <w:t>,</w:t>
      </w:r>
      <w:r>
        <w:rPr>
          <w:rtl/>
        </w:rPr>
        <w:t xml:space="preserve"> </w:t>
      </w:r>
      <w:bookmarkStart w:id="447" w:name="_ETM_Q3_449270"/>
      <w:bookmarkEnd w:id="447"/>
      <w:r>
        <w:rPr>
          <w:rtl/>
        </w:rPr>
        <w:t xml:space="preserve">בארונות </w:t>
      </w:r>
      <w:bookmarkStart w:id="448" w:name="_ETM_Q3_449930"/>
      <w:bookmarkEnd w:id="448"/>
      <w:r>
        <w:rPr>
          <w:rtl/>
        </w:rPr>
        <w:t>מתים</w:t>
      </w:r>
      <w:r>
        <w:rPr>
          <w:rFonts w:hint="cs"/>
          <w:rtl/>
        </w:rPr>
        <w:t>,</w:t>
      </w:r>
      <w:r>
        <w:rPr>
          <w:rtl/>
        </w:rPr>
        <w:t xml:space="preserve"> </w:t>
      </w:r>
      <w:bookmarkStart w:id="449" w:name="_ETM_Q3_451330"/>
      <w:bookmarkEnd w:id="449"/>
      <w:r>
        <w:rPr>
          <w:rtl/>
        </w:rPr>
        <w:t xml:space="preserve">נרצחו </w:t>
      </w:r>
      <w:bookmarkStart w:id="450" w:name="_ETM_Q3_452170"/>
      <w:bookmarkEnd w:id="450"/>
      <w:r>
        <w:rPr>
          <w:rtl/>
        </w:rPr>
        <w:t>ע</w:t>
      </w:r>
      <w:bookmarkStart w:id="451" w:name="_ETM_Q3_452500"/>
      <w:bookmarkEnd w:id="451"/>
      <w:r>
        <w:rPr>
          <w:rFonts w:hint="cs"/>
          <w:rtl/>
        </w:rPr>
        <w:t xml:space="preserve">ל ידי </w:t>
      </w:r>
      <w:r>
        <w:rPr>
          <w:rtl/>
        </w:rPr>
        <w:t xml:space="preserve">מחבלים </w:t>
      </w:r>
      <w:bookmarkStart w:id="452" w:name="_ETM_Q3_453130"/>
      <w:bookmarkEnd w:id="452"/>
      <w:r>
        <w:rPr>
          <w:rtl/>
        </w:rPr>
        <w:t xml:space="preserve">מתועבים </w:t>
      </w:r>
      <w:bookmarkStart w:id="453" w:name="_ETM_Q3_453820"/>
      <w:bookmarkEnd w:id="453"/>
      <w:r>
        <w:rPr>
          <w:rtl/>
        </w:rPr>
        <w:t xml:space="preserve">בדם </w:t>
      </w:r>
      <w:bookmarkStart w:id="454" w:name="_ETM_Q3_454210"/>
      <w:bookmarkEnd w:id="454"/>
      <w:r>
        <w:rPr>
          <w:rtl/>
        </w:rPr>
        <w:t>קר</w:t>
      </w:r>
      <w:r>
        <w:rPr>
          <w:rFonts w:hint="cs"/>
          <w:rtl/>
        </w:rPr>
        <w:t>.</w:t>
      </w:r>
      <w:r>
        <w:rPr>
          <w:rtl/>
        </w:rPr>
        <w:t xml:space="preserve"> </w:t>
      </w:r>
      <w:bookmarkStart w:id="455" w:name="_ETM_Q3_461320"/>
      <w:bookmarkStart w:id="456" w:name="_ETM_Q3_460785"/>
      <w:bookmarkStart w:id="457" w:name="_ETM_Q3_460876"/>
      <w:bookmarkStart w:id="458" w:name="_ETM_Q3_461078"/>
      <w:bookmarkStart w:id="459" w:name="_ETM_Q3_461146"/>
      <w:bookmarkEnd w:id="455"/>
      <w:bookmarkEnd w:id="456"/>
      <w:bookmarkEnd w:id="457"/>
      <w:bookmarkEnd w:id="458"/>
      <w:bookmarkEnd w:id="459"/>
    </w:p>
    <w:p w:rsidR="000A0921" w:rsidRDefault="000A0921" w:rsidP="000F6C6E">
      <w:pPr>
        <w:rPr>
          <w:rtl/>
        </w:rPr>
      </w:pPr>
    </w:p>
    <w:p w:rsidR="000A0921" w:rsidRDefault="000A0921" w:rsidP="0081424E">
      <w:pPr>
        <w:rPr>
          <w:rtl/>
        </w:rPr>
      </w:pPr>
      <w:r>
        <w:rPr>
          <w:rtl/>
        </w:rPr>
        <w:t>אוי</w:t>
      </w:r>
      <w:r w:rsidR="009F2E9C">
        <w:rPr>
          <w:rFonts w:hint="cs"/>
          <w:rtl/>
        </w:rPr>
        <w:t>,</w:t>
      </w:r>
      <w:r>
        <w:rPr>
          <w:rtl/>
        </w:rPr>
        <w:t xml:space="preserve"> </w:t>
      </w:r>
      <w:bookmarkStart w:id="460" w:name="_ETM_Q3_461620"/>
      <w:bookmarkEnd w:id="460"/>
      <w:r>
        <w:rPr>
          <w:rtl/>
        </w:rPr>
        <w:t>אוי</w:t>
      </w:r>
      <w:r>
        <w:rPr>
          <w:rFonts w:hint="cs"/>
          <w:rtl/>
        </w:rPr>
        <w:t>,</w:t>
      </w:r>
      <w:r>
        <w:rPr>
          <w:rtl/>
        </w:rPr>
        <w:t xml:space="preserve"> </w:t>
      </w:r>
      <w:bookmarkStart w:id="461" w:name="_ETM_Q3_461920"/>
      <w:bookmarkEnd w:id="461"/>
      <w:r>
        <w:rPr>
          <w:rtl/>
        </w:rPr>
        <w:t xml:space="preserve">ממשלת </w:t>
      </w:r>
      <w:bookmarkStart w:id="462" w:name="_ETM_Q3_462490"/>
      <w:bookmarkEnd w:id="462"/>
      <w:r>
        <w:rPr>
          <w:rtl/>
        </w:rPr>
        <w:t>ישראל</w:t>
      </w:r>
      <w:r>
        <w:rPr>
          <w:rFonts w:hint="cs"/>
          <w:rtl/>
        </w:rPr>
        <w:t>,</w:t>
      </w:r>
      <w:r>
        <w:rPr>
          <w:rtl/>
        </w:rPr>
        <w:t xml:space="preserve"> </w:t>
      </w:r>
      <w:bookmarkStart w:id="463" w:name="_ETM_Q3_464749"/>
      <w:bookmarkEnd w:id="463"/>
      <w:r>
        <w:rPr>
          <w:rFonts w:hint="cs"/>
          <w:rtl/>
        </w:rPr>
        <w:t>כמה</w:t>
      </w:r>
      <w:r>
        <w:rPr>
          <w:rtl/>
        </w:rPr>
        <w:t xml:space="preserve"> </w:t>
      </w:r>
      <w:bookmarkStart w:id="464" w:name="_ETM_Q3_465050"/>
      <w:bookmarkEnd w:id="464"/>
      <w:r>
        <w:rPr>
          <w:rtl/>
        </w:rPr>
        <w:t xml:space="preserve">אחריות </w:t>
      </w:r>
      <w:bookmarkStart w:id="465" w:name="_ETM_Q3_465710"/>
      <w:bookmarkEnd w:id="465"/>
      <w:r>
        <w:rPr>
          <w:rtl/>
        </w:rPr>
        <w:t xml:space="preserve">שאתם </w:t>
      </w:r>
      <w:bookmarkStart w:id="466" w:name="_ETM_Q3_466069"/>
      <w:bookmarkEnd w:id="466"/>
      <w:r w:rsidRPr="00AE0D16">
        <w:rPr>
          <w:rtl/>
        </w:rPr>
        <w:t xml:space="preserve">לא </w:t>
      </w:r>
      <w:bookmarkStart w:id="467" w:name="_ETM_Q3_466189"/>
      <w:bookmarkEnd w:id="467"/>
      <w:r w:rsidRPr="00AE0D16">
        <w:rPr>
          <w:rtl/>
        </w:rPr>
        <w:t>עומדים</w:t>
      </w:r>
      <w:bookmarkStart w:id="468" w:name="_ETM_Q3_466610"/>
      <w:bookmarkEnd w:id="468"/>
      <w:r w:rsidRPr="00AE0D16">
        <w:rPr>
          <w:rtl/>
        </w:rPr>
        <w:t xml:space="preserve"> </w:t>
      </w:r>
      <w:bookmarkStart w:id="469" w:name="_ETM_Q3_466909"/>
      <w:bookmarkEnd w:id="469"/>
      <w:r w:rsidR="009F2E9C">
        <w:rPr>
          <w:rFonts w:hint="cs"/>
          <w:rtl/>
        </w:rPr>
        <w:t xml:space="preserve">בה </w:t>
      </w:r>
      <w:r>
        <w:rPr>
          <w:rFonts w:hint="cs"/>
          <w:rtl/>
        </w:rPr>
        <w:t>יש עלי</w:t>
      </w:r>
      <w:r w:rsidRPr="00AE0D16">
        <w:rPr>
          <w:rFonts w:hint="cs"/>
          <w:rtl/>
        </w:rPr>
        <w:t>כם</w:t>
      </w:r>
      <w:r>
        <w:rPr>
          <w:rFonts w:hint="cs"/>
          <w:rtl/>
        </w:rPr>
        <w:t>.</w:t>
      </w:r>
      <w:r>
        <w:rPr>
          <w:rtl/>
        </w:rPr>
        <w:t xml:space="preserve"> </w:t>
      </w:r>
      <w:bookmarkStart w:id="470" w:name="_ETM_Q3_468870"/>
      <w:bookmarkEnd w:id="470"/>
      <w:r>
        <w:rPr>
          <w:rtl/>
        </w:rPr>
        <w:t xml:space="preserve">אין </w:t>
      </w:r>
      <w:bookmarkStart w:id="471" w:name="_ETM_Q3_469050"/>
      <w:bookmarkEnd w:id="471"/>
      <w:r>
        <w:rPr>
          <w:rtl/>
        </w:rPr>
        <w:t xml:space="preserve">לכם </w:t>
      </w:r>
      <w:bookmarkStart w:id="472" w:name="_ETM_Q3_469409"/>
      <w:bookmarkEnd w:id="472"/>
      <w:r>
        <w:rPr>
          <w:rtl/>
        </w:rPr>
        <w:t>אומץ</w:t>
      </w:r>
      <w:r>
        <w:rPr>
          <w:rFonts w:hint="cs"/>
          <w:rtl/>
        </w:rPr>
        <w:t>.</w:t>
      </w:r>
      <w:r>
        <w:rPr>
          <w:rtl/>
        </w:rPr>
        <w:t xml:space="preserve"> </w:t>
      </w:r>
      <w:bookmarkStart w:id="473" w:name="_ETM_Q3_470839"/>
      <w:bookmarkEnd w:id="473"/>
      <w:r>
        <w:rPr>
          <w:rtl/>
        </w:rPr>
        <w:t xml:space="preserve">לראש </w:t>
      </w:r>
      <w:bookmarkStart w:id="474" w:name="_ETM_Q3_471199"/>
      <w:bookmarkEnd w:id="474"/>
      <w:r>
        <w:rPr>
          <w:rtl/>
        </w:rPr>
        <w:t xml:space="preserve">הממשלה </w:t>
      </w:r>
      <w:bookmarkStart w:id="475" w:name="_ETM_Q3_471800"/>
      <w:bookmarkEnd w:id="475"/>
      <w:r>
        <w:rPr>
          <w:rFonts w:hint="cs"/>
          <w:rtl/>
        </w:rPr>
        <w:t>אין</w:t>
      </w:r>
      <w:r>
        <w:rPr>
          <w:rtl/>
        </w:rPr>
        <w:t xml:space="preserve"> </w:t>
      </w:r>
      <w:bookmarkStart w:id="476" w:name="_ETM_Q3_472069"/>
      <w:bookmarkEnd w:id="476"/>
      <w:r>
        <w:rPr>
          <w:rtl/>
        </w:rPr>
        <w:t>אומץ</w:t>
      </w:r>
      <w:r w:rsidR="0081424E">
        <w:rPr>
          <w:rFonts w:hint="cs"/>
          <w:rtl/>
        </w:rPr>
        <w:t>.</w:t>
      </w:r>
      <w:r>
        <w:rPr>
          <w:rtl/>
        </w:rPr>
        <w:t xml:space="preserve"> </w:t>
      </w:r>
      <w:bookmarkStart w:id="477" w:name="_ETM_Q3_473380"/>
      <w:bookmarkEnd w:id="477"/>
      <w:r>
        <w:rPr>
          <w:rtl/>
        </w:rPr>
        <w:t xml:space="preserve">רגליו </w:t>
      </w:r>
      <w:bookmarkStart w:id="478" w:name="_ETM_Q3_473889"/>
      <w:bookmarkEnd w:id="478"/>
      <w:r>
        <w:rPr>
          <w:rtl/>
        </w:rPr>
        <w:t xml:space="preserve">רועדות </w:t>
      </w:r>
      <w:bookmarkStart w:id="479" w:name="_ETM_Q3_474389"/>
      <w:bookmarkEnd w:id="479"/>
      <w:r>
        <w:rPr>
          <w:rtl/>
        </w:rPr>
        <w:t xml:space="preserve">מפחד </w:t>
      </w:r>
      <w:bookmarkStart w:id="480" w:name="_ETM_Q3_476160"/>
      <w:bookmarkEnd w:id="480"/>
      <w:r>
        <w:rPr>
          <w:rFonts w:hint="cs"/>
          <w:rtl/>
        </w:rPr>
        <w:t>מ</w:t>
      </w:r>
      <w:r>
        <w:rPr>
          <w:rtl/>
        </w:rPr>
        <w:t xml:space="preserve">פירוק </w:t>
      </w:r>
      <w:bookmarkStart w:id="481" w:name="_ETM_Q3_476790"/>
      <w:bookmarkEnd w:id="481"/>
      <w:r>
        <w:rPr>
          <w:rtl/>
        </w:rPr>
        <w:t xml:space="preserve">הממשלה </w:t>
      </w:r>
      <w:bookmarkStart w:id="482" w:name="_ETM_Q3_477779"/>
      <w:bookmarkEnd w:id="482"/>
      <w:r>
        <w:rPr>
          <w:rtl/>
        </w:rPr>
        <w:t xml:space="preserve">הרעה </w:t>
      </w:r>
      <w:bookmarkStart w:id="483" w:name="_ETM_Q3_478380"/>
      <w:bookmarkEnd w:id="483"/>
      <w:r>
        <w:rPr>
          <w:rtl/>
        </w:rPr>
        <w:t>הזו</w:t>
      </w:r>
      <w:r>
        <w:rPr>
          <w:rFonts w:hint="cs"/>
          <w:rtl/>
        </w:rPr>
        <w:t>,</w:t>
      </w:r>
      <w:r>
        <w:rPr>
          <w:rtl/>
        </w:rPr>
        <w:t xml:space="preserve"> </w:t>
      </w:r>
      <w:bookmarkStart w:id="484" w:name="_ETM_Q3_479699"/>
      <w:bookmarkEnd w:id="484"/>
      <w:r>
        <w:rPr>
          <w:rtl/>
        </w:rPr>
        <w:t xml:space="preserve">מהלחצים </w:t>
      </w:r>
      <w:bookmarkStart w:id="485" w:name="_ETM_Q3_480720"/>
      <w:bookmarkEnd w:id="485"/>
      <w:r>
        <w:rPr>
          <w:rtl/>
        </w:rPr>
        <w:t>ו</w:t>
      </w:r>
      <w:r>
        <w:rPr>
          <w:rFonts w:hint="cs"/>
          <w:rtl/>
        </w:rPr>
        <w:t>מה</w:t>
      </w:r>
      <w:r>
        <w:rPr>
          <w:rtl/>
        </w:rPr>
        <w:t xml:space="preserve">איומים </w:t>
      </w:r>
      <w:bookmarkStart w:id="486" w:name="_ETM_Q3_481409"/>
      <w:bookmarkEnd w:id="486"/>
      <w:r>
        <w:rPr>
          <w:rtl/>
        </w:rPr>
        <w:t xml:space="preserve">של </w:t>
      </w:r>
      <w:bookmarkStart w:id="487" w:name="_ETM_Q3_481710"/>
      <w:bookmarkStart w:id="488" w:name="_ETM_Q3_481770"/>
      <w:bookmarkEnd w:id="487"/>
      <w:bookmarkEnd w:id="488"/>
      <w:r>
        <w:rPr>
          <w:rtl/>
        </w:rPr>
        <w:t xml:space="preserve">סמוטריץ' </w:t>
      </w:r>
      <w:bookmarkStart w:id="489" w:name="_ETM_Q3_483360"/>
      <w:bookmarkStart w:id="490" w:name="_ETM_Q3_483779"/>
      <w:bookmarkEnd w:id="489"/>
      <w:bookmarkEnd w:id="490"/>
      <w:r>
        <w:rPr>
          <w:rFonts w:hint="cs"/>
          <w:rtl/>
        </w:rPr>
        <w:t>ובן גביר</w:t>
      </w:r>
      <w:bookmarkStart w:id="491" w:name="_ETM_Q3_485849"/>
      <w:bookmarkEnd w:id="491"/>
      <w:r>
        <w:rPr>
          <w:rFonts w:hint="cs"/>
          <w:rtl/>
        </w:rPr>
        <w:t xml:space="preserve">, ועתה </w:t>
      </w:r>
      <w:r>
        <w:rPr>
          <w:rtl/>
        </w:rPr>
        <w:t xml:space="preserve">יש </w:t>
      </w:r>
      <w:bookmarkStart w:id="492" w:name="_ETM_Q3_486029"/>
      <w:bookmarkEnd w:id="492"/>
      <w:r>
        <w:rPr>
          <w:rtl/>
        </w:rPr>
        <w:t xml:space="preserve">לנו </w:t>
      </w:r>
      <w:bookmarkStart w:id="493" w:name="_ETM_Q3_486479"/>
      <w:bookmarkEnd w:id="493"/>
      <w:r>
        <w:rPr>
          <w:rtl/>
        </w:rPr>
        <w:t xml:space="preserve">את </w:t>
      </w:r>
      <w:bookmarkStart w:id="494" w:name="_ETM_Q3_486660"/>
      <w:bookmarkEnd w:id="494"/>
      <w:r>
        <w:rPr>
          <w:rtl/>
        </w:rPr>
        <w:t xml:space="preserve">חוק </w:t>
      </w:r>
      <w:bookmarkStart w:id="495" w:name="_ETM_Q3_486899"/>
      <w:bookmarkEnd w:id="495"/>
      <w:r>
        <w:rPr>
          <w:rtl/>
        </w:rPr>
        <w:t xml:space="preserve">ההשתמטות </w:t>
      </w:r>
      <w:bookmarkStart w:id="496" w:name="_ETM_Q3_487649"/>
      <w:bookmarkEnd w:id="496"/>
      <w:r>
        <w:rPr>
          <w:rtl/>
        </w:rPr>
        <w:t>בפתח</w:t>
      </w:r>
      <w:r>
        <w:rPr>
          <w:rFonts w:hint="cs"/>
          <w:rtl/>
        </w:rPr>
        <w:t xml:space="preserve">. </w:t>
      </w:r>
      <w:bookmarkStart w:id="497" w:name="_ETM_Q3_490459"/>
      <w:bookmarkEnd w:id="497"/>
      <w:r>
        <w:rPr>
          <w:rtl/>
        </w:rPr>
        <w:t xml:space="preserve">המפלגות </w:t>
      </w:r>
      <w:bookmarkStart w:id="498" w:name="_ETM_Q3_491150"/>
      <w:bookmarkEnd w:id="498"/>
      <w:r>
        <w:rPr>
          <w:rtl/>
        </w:rPr>
        <w:t xml:space="preserve">החרדיות </w:t>
      </w:r>
      <w:bookmarkStart w:id="499" w:name="_ETM_Q3_491779"/>
      <w:bookmarkEnd w:id="499"/>
      <w:r>
        <w:rPr>
          <w:rtl/>
        </w:rPr>
        <w:t xml:space="preserve">מאיימות </w:t>
      </w:r>
      <w:bookmarkStart w:id="500" w:name="_ETM_Q3_493579"/>
      <w:bookmarkEnd w:id="500"/>
      <w:r w:rsidR="009F2E9C">
        <w:rPr>
          <w:rFonts w:hint="cs"/>
          <w:rtl/>
        </w:rPr>
        <w:t>ש</w:t>
      </w:r>
      <w:r>
        <w:rPr>
          <w:rtl/>
        </w:rPr>
        <w:t xml:space="preserve">אם </w:t>
      </w:r>
      <w:bookmarkStart w:id="501" w:name="_ETM_Q3_493759"/>
      <w:bookmarkEnd w:id="501"/>
      <w:r>
        <w:rPr>
          <w:rtl/>
        </w:rPr>
        <w:t xml:space="preserve">לא </w:t>
      </w:r>
      <w:bookmarkStart w:id="502" w:name="_ETM_Q3_493940"/>
      <w:bookmarkEnd w:id="502"/>
      <w:r>
        <w:rPr>
          <w:rtl/>
        </w:rPr>
        <w:t xml:space="preserve">יהיה </w:t>
      </w:r>
      <w:bookmarkStart w:id="503" w:name="_ETM_Q3_494150"/>
      <w:bookmarkEnd w:id="503"/>
      <w:r>
        <w:rPr>
          <w:rtl/>
        </w:rPr>
        <w:t xml:space="preserve">תיקון </w:t>
      </w:r>
      <w:bookmarkStart w:id="504" w:name="_ETM_Q3_494629"/>
      <w:bookmarkEnd w:id="504"/>
      <w:r>
        <w:rPr>
          <w:rtl/>
        </w:rPr>
        <w:t xml:space="preserve">לחוק </w:t>
      </w:r>
      <w:bookmarkStart w:id="505" w:name="_ETM_Q3_495019"/>
      <w:bookmarkEnd w:id="505"/>
      <w:r>
        <w:rPr>
          <w:rtl/>
        </w:rPr>
        <w:t xml:space="preserve">ההשתמטות </w:t>
      </w:r>
      <w:bookmarkStart w:id="506" w:name="_ETM_Q3_495919"/>
      <w:bookmarkEnd w:id="506"/>
      <w:r>
        <w:rPr>
          <w:rFonts w:hint="cs"/>
          <w:rtl/>
        </w:rPr>
        <w:t>שפוטר</w:t>
      </w:r>
      <w:r>
        <w:rPr>
          <w:rtl/>
        </w:rPr>
        <w:t xml:space="preserve"> </w:t>
      </w:r>
      <w:bookmarkStart w:id="507" w:name="_ETM_Q3_496490"/>
      <w:bookmarkEnd w:id="507"/>
      <w:r>
        <w:rPr>
          <w:rtl/>
        </w:rPr>
        <w:t>אות</w:t>
      </w:r>
      <w:r>
        <w:rPr>
          <w:rFonts w:hint="cs"/>
          <w:rtl/>
        </w:rPr>
        <w:t>ן</w:t>
      </w:r>
      <w:r>
        <w:rPr>
          <w:rtl/>
        </w:rPr>
        <w:t xml:space="preserve"> </w:t>
      </w:r>
      <w:bookmarkStart w:id="508" w:name="_ETM_Q3_496849"/>
      <w:bookmarkEnd w:id="508"/>
      <w:r>
        <w:rPr>
          <w:rtl/>
        </w:rPr>
        <w:t xml:space="preserve">בצורה </w:t>
      </w:r>
      <w:bookmarkStart w:id="509" w:name="_ETM_Q3_497270"/>
      <w:bookmarkEnd w:id="509"/>
      <w:r>
        <w:rPr>
          <w:rtl/>
        </w:rPr>
        <w:t>כז</w:t>
      </w:r>
      <w:r w:rsidR="0081424E">
        <w:rPr>
          <w:rFonts w:hint="cs"/>
          <w:rtl/>
        </w:rPr>
        <w:t>את</w:t>
      </w:r>
      <w:r>
        <w:rPr>
          <w:rtl/>
        </w:rPr>
        <w:t xml:space="preserve"> </w:t>
      </w:r>
      <w:bookmarkStart w:id="510" w:name="_ETM_Q3_497689"/>
      <w:bookmarkEnd w:id="510"/>
      <w:r>
        <w:rPr>
          <w:rtl/>
        </w:rPr>
        <w:t xml:space="preserve">או </w:t>
      </w:r>
      <w:bookmarkStart w:id="511" w:name="_ETM_Q3_497720"/>
      <w:bookmarkEnd w:id="511"/>
      <w:r>
        <w:rPr>
          <w:rtl/>
        </w:rPr>
        <w:t xml:space="preserve">אחרת </w:t>
      </w:r>
      <w:bookmarkStart w:id="512" w:name="_ETM_Q3_498169"/>
      <w:bookmarkEnd w:id="512"/>
      <w:r>
        <w:rPr>
          <w:rtl/>
        </w:rPr>
        <w:t xml:space="preserve">מגיוס </w:t>
      </w:r>
      <w:bookmarkStart w:id="513" w:name="_ETM_Q3_498650"/>
      <w:bookmarkEnd w:id="513"/>
      <w:r>
        <w:rPr>
          <w:rtl/>
        </w:rPr>
        <w:t>לצה"ל</w:t>
      </w:r>
      <w:r w:rsidR="009F2E9C">
        <w:rPr>
          <w:rFonts w:hint="cs"/>
          <w:rtl/>
        </w:rPr>
        <w:t>,</w:t>
      </w:r>
      <w:r>
        <w:rPr>
          <w:rtl/>
        </w:rPr>
        <w:t xml:space="preserve"> </w:t>
      </w:r>
      <w:bookmarkStart w:id="514" w:name="_ETM_Q3_500939"/>
      <w:bookmarkEnd w:id="514"/>
      <w:r>
        <w:rPr>
          <w:rtl/>
        </w:rPr>
        <w:t xml:space="preserve">אז </w:t>
      </w:r>
      <w:bookmarkStart w:id="515" w:name="_ETM_Q3_501180"/>
      <w:bookmarkEnd w:id="515"/>
      <w:r>
        <w:rPr>
          <w:rtl/>
        </w:rPr>
        <w:t xml:space="preserve">היום </w:t>
      </w:r>
      <w:bookmarkStart w:id="516" w:name="_ETM_Q3_501480"/>
      <w:bookmarkEnd w:id="516"/>
      <w:r>
        <w:rPr>
          <w:rtl/>
        </w:rPr>
        <w:t>ה</w:t>
      </w:r>
      <w:r>
        <w:rPr>
          <w:rFonts w:hint="cs"/>
          <w:rtl/>
        </w:rPr>
        <w:t>ן</w:t>
      </w:r>
      <w:r>
        <w:rPr>
          <w:rtl/>
        </w:rPr>
        <w:t xml:space="preserve"> </w:t>
      </w:r>
      <w:bookmarkStart w:id="517" w:name="_ETM_Q3_501630"/>
      <w:bookmarkEnd w:id="517"/>
      <w:r>
        <w:rPr>
          <w:rtl/>
        </w:rPr>
        <w:t xml:space="preserve">לא </w:t>
      </w:r>
      <w:bookmarkStart w:id="518" w:name="_ETM_Q3_501720"/>
      <w:bookmarkEnd w:id="518"/>
      <w:r>
        <w:rPr>
          <w:rtl/>
        </w:rPr>
        <w:t xml:space="preserve">יצביעו </w:t>
      </w:r>
      <w:bookmarkStart w:id="519" w:name="_ETM_Q3_503000"/>
      <w:bookmarkEnd w:id="519"/>
      <w:r>
        <w:rPr>
          <w:rFonts w:hint="cs"/>
          <w:rtl/>
        </w:rPr>
        <w:t>על</w:t>
      </w:r>
      <w:r>
        <w:rPr>
          <w:rtl/>
        </w:rPr>
        <w:t xml:space="preserve"> </w:t>
      </w:r>
      <w:bookmarkStart w:id="520" w:name="_ETM_Q3_503359"/>
      <w:bookmarkStart w:id="521" w:name="_ETM_Q3_504050"/>
      <w:bookmarkEnd w:id="520"/>
      <w:bookmarkEnd w:id="521"/>
      <w:r w:rsidRPr="0098179F">
        <w:rPr>
          <w:rtl/>
        </w:rPr>
        <w:t>חוק ההתייעלות הכלכלית (תיקוני חקיקה להשגת יעדי התקציב</w:t>
      </w:r>
      <w:r>
        <w:rPr>
          <w:rtl/>
        </w:rPr>
        <w:t>) (מיסוי רווחים לא מחולקים)</w:t>
      </w:r>
      <w:r>
        <w:rPr>
          <w:rFonts w:hint="cs"/>
          <w:rtl/>
        </w:rPr>
        <w:t xml:space="preserve">. </w:t>
      </w:r>
      <w:r>
        <w:rPr>
          <w:rtl/>
        </w:rPr>
        <w:t xml:space="preserve">זה </w:t>
      </w:r>
      <w:bookmarkStart w:id="522" w:name="_ETM_Q3_511390"/>
      <w:bookmarkEnd w:id="522"/>
      <w:r>
        <w:rPr>
          <w:rtl/>
        </w:rPr>
        <w:t xml:space="preserve">האיום </w:t>
      </w:r>
      <w:bookmarkStart w:id="523" w:name="_ETM_Q3_513310"/>
      <w:bookmarkEnd w:id="523"/>
      <w:r>
        <w:rPr>
          <w:rtl/>
        </w:rPr>
        <w:t xml:space="preserve">שמונח </w:t>
      </w:r>
      <w:bookmarkStart w:id="524" w:name="_ETM_Q3_513820"/>
      <w:bookmarkEnd w:id="524"/>
      <w:r>
        <w:rPr>
          <w:rtl/>
        </w:rPr>
        <w:t xml:space="preserve">על </w:t>
      </w:r>
      <w:bookmarkStart w:id="525" w:name="_ETM_Q3_513940"/>
      <w:bookmarkEnd w:id="525"/>
      <w:r>
        <w:rPr>
          <w:rtl/>
        </w:rPr>
        <w:t xml:space="preserve">שולחנה </w:t>
      </w:r>
      <w:bookmarkStart w:id="526" w:name="_ETM_Q3_514360"/>
      <w:bookmarkEnd w:id="526"/>
      <w:r>
        <w:rPr>
          <w:rtl/>
        </w:rPr>
        <w:t xml:space="preserve">של </w:t>
      </w:r>
      <w:bookmarkStart w:id="527" w:name="_ETM_Q3_514600"/>
      <w:bookmarkEnd w:id="527"/>
      <w:r>
        <w:rPr>
          <w:rtl/>
        </w:rPr>
        <w:t xml:space="preserve">הממשלה </w:t>
      </w:r>
      <w:bookmarkStart w:id="528" w:name="_ETM_Q3_515110"/>
      <w:bookmarkEnd w:id="528"/>
      <w:r>
        <w:rPr>
          <w:rtl/>
        </w:rPr>
        <w:t>הבוקר</w:t>
      </w:r>
      <w:r>
        <w:rPr>
          <w:rFonts w:hint="cs"/>
          <w:rtl/>
        </w:rPr>
        <w:t>.</w:t>
      </w:r>
      <w:r>
        <w:rPr>
          <w:rtl/>
        </w:rPr>
        <w:t xml:space="preserve"> </w:t>
      </w:r>
      <w:bookmarkStart w:id="529" w:name="_ETM_Q3_519199"/>
      <w:bookmarkEnd w:id="529"/>
      <w:r>
        <w:rPr>
          <w:rtl/>
        </w:rPr>
        <w:t xml:space="preserve">לא </w:t>
      </w:r>
      <w:bookmarkStart w:id="530" w:name="_ETM_Q3_519529"/>
      <w:bookmarkStart w:id="531" w:name="_ETM_Q3_520769"/>
      <w:bookmarkEnd w:id="530"/>
      <w:bookmarkEnd w:id="531"/>
      <w:r>
        <w:rPr>
          <w:rtl/>
        </w:rPr>
        <w:t>איום ש</w:t>
      </w:r>
      <w:r>
        <w:rPr>
          <w:rFonts w:hint="cs"/>
          <w:rtl/>
        </w:rPr>
        <w:t>א</w:t>
      </w:r>
      <w:r>
        <w:rPr>
          <w:rtl/>
        </w:rPr>
        <w:t xml:space="preserve">ם </w:t>
      </w:r>
      <w:bookmarkStart w:id="532" w:name="_ETM_Q3_521129"/>
      <w:bookmarkEnd w:id="532"/>
      <w:r>
        <w:rPr>
          <w:rtl/>
        </w:rPr>
        <w:t xml:space="preserve">לא </w:t>
      </w:r>
      <w:bookmarkStart w:id="533" w:name="_ETM_Q3_521219"/>
      <w:bookmarkEnd w:id="533"/>
      <w:r>
        <w:rPr>
          <w:rtl/>
        </w:rPr>
        <w:t>י</w:t>
      </w:r>
      <w:r>
        <w:rPr>
          <w:rFonts w:hint="cs"/>
          <w:rtl/>
        </w:rPr>
        <w:t>ו</w:t>
      </w:r>
      <w:r>
        <w:rPr>
          <w:rtl/>
        </w:rPr>
        <w:t xml:space="preserve">חזרו </w:t>
      </w:r>
      <w:bookmarkStart w:id="534" w:name="_ETM_Q3_521760"/>
      <w:bookmarkEnd w:id="534"/>
      <w:r>
        <w:rPr>
          <w:rtl/>
        </w:rPr>
        <w:t xml:space="preserve">החטופים </w:t>
      </w:r>
      <w:bookmarkStart w:id="535" w:name="_ETM_Q3_522390"/>
      <w:bookmarkEnd w:id="535"/>
      <w:r>
        <w:rPr>
          <w:rtl/>
        </w:rPr>
        <w:t xml:space="preserve">נפרק </w:t>
      </w:r>
      <w:bookmarkStart w:id="536" w:name="_ETM_Q3_522839"/>
      <w:bookmarkEnd w:id="536"/>
      <w:r>
        <w:rPr>
          <w:rtl/>
        </w:rPr>
        <w:t xml:space="preserve">את </w:t>
      </w:r>
      <w:bookmarkStart w:id="537" w:name="_ETM_Q3_523019"/>
      <w:bookmarkEnd w:id="537"/>
      <w:r>
        <w:rPr>
          <w:rtl/>
        </w:rPr>
        <w:t>הממשלה</w:t>
      </w:r>
      <w:r w:rsidR="009F2E9C">
        <w:rPr>
          <w:rFonts w:hint="cs"/>
          <w:rtl/>
        </w:rPr>
        <w:t xml:space="preserve"> –</w:t>
      </w:r>
      <w:r>
        <w:rPr>
          <w:rtl/>
        </w:rPr>
        <w:t xml:space="preserve"> </w:t>
      </w:r>
      <w:bookmarkStart w:id="538" w:name="_ETM_Q3_523800"/>
      <w:bookmarkEnd w:id="538"/>
      <w:r>
        <w:rPr>
          <w:rtl/>
        </w:rPr>
        <w:t>לא</w:t>
      </w:r>
      <w:r>
        <w:rPr>
          <w:rFonts w:hint="cs"/>
          <w:rtl/>
        </w:rPr>
        <w:t>,</w:t>
      </w:r>
      <w:r>
        <w:rPr>
          <w:rtl/>
        </w:rPr>
        <w:t xml:space="preserve"> </w:t>
      </w:r>
      <w:bookmarkStart w:id="539" w:name="_ETM_Q3_524220"/>
      <w:bookmarkEnd w:id="539"/>
      <w:r>
        <w:rPr>
          <w:rtl/>
        </w:rPr>
        <w:t>לא</w:t>
      </w:r>
      <w:r w:rsidR="009F2E9C">
        <w:rPr>
          <w:rFonts w:hint="cs"/>
          <w:rtl/>
        </w:rPr>
        <w:t>,</w:t>
      </w:r>
      <w:r>
        <w:rPr>
          <w:rtl/>
        </w:rPr>
        <w:t xml:space="preserve"> </w:t>
      </w:r>
      <w:bookmarkStart w:id="540" w:name="_ETM_Q3_525000"/>
      <w:bookmarkEnd w:id="540"/>
      <w:r>
        <w:rPr>
          <w:rtl/>
        </w:rPr>
        <w:t xml:space="preserve">זה </w:t>
      </w:r>
      <w:bookmarkStart w:id="541" w:name="_ETM_Q3_525270"/>
      <w:bookmarkEnd w:id="541"/>
      <w:r>
        <w:rPr>
          <w:rtl/>
        </w:rPr>
        <w:t xml:space="preserve">לא </w:t>
      </w:r>
      <w:bookmarkStart w:id="542" w:name="_ETM_Q3_525450"/>
      <w:bookmarkEnd w:id="542"/>
      <w:r>
        <w:rPr>
          <w:rtl/>
        </w:rPr>
        <w:t>חשוב</w:t>
      </w:r>
      <w:r>
        <w:rPr>
          <w:rFonts w:hint="cs"/>
          <w:rtl/>
        </w:rPr>
        <w:t>.</w:t>
      </w:r>
      <w:r>
        <w:rPr>
          <w:rtl/>
        </w:rPr>
        <w:t xml:space="preserve"> </w:t>
      </w:r>
      <w:bookmarkStart w:id="543" w:name="_ETM_Q3_529089"/>
      <w:bookmarkEnd w:id="543"/>
      <w:r>
        <w:rPr>
          <w:rtl/>
        </w:rPr>
        <w:t>איז</w:t>
      </w:r>
      <w:r>
        <w:rPr>
          <w:rFonts w:hint="cs"/>
          <w:rtl/>
        </w:rPr>
        <w:t>ו</w:t>
      </w:r>
      <w:r>
        <w:rPr>
          <w:rtl/>
        </w:rPr>
        <w:t xml:space="preserve"> </w:t>
      </w:r>
      <w:bookmarkStart w:id="544" w:name="_ETM_Q3_529450"/>
      <w:bookmarkEnd w:id="544"/>
      <w:r>
        <w:rPr>
          <w:rtl/>
        </w:rPr>
        <w:t>בושה</w:t>
      </w:r>
      <w:r>
        <w:rPr>
          <w:rFonts w:hint="cs"/>
          <w:rtl/>
        </w:rPr>
        <w:t>.</w:t>
      </w:r>
      <w:r>
        <w:rPr>
          <w:rtl/>
        </w:rPr>
        <w:t xml:space="preserve"> </w:t>
      </w:r>
      <w:bookmarkStart w:id="545" w:name="_ETM_Q3_531390"/>
      <w:bookmarkEnd w:id="545"/>
    </w:p>
    <w:p w:rsidR="000A0921" w:rsidRDefault="000A0921" w:rsidP="000F6C6E">
      <w:pPr>
        <w:rPr>
          <w:rtl/>
        </w:rPr>
      </w:pPr>
      <w:bookmarkStart w:id="546" w:name="_ETM_Q3_533477"/>
      <w:bookmarkStart w:id="547" w:name="_ETM_Q3_533572"/>
      <w:bookmarkEnd w:id="546"/>
      <w:bookmarkEnd w:id="547"/>
    </w:p>
    <w:p w:rsidR="000A0921" w:rsidRDefault="000A0921" w:rsidP="009F2E9C">
      <w:pPr>
        <w:rPr>
          <w:rtl/>
        </w:rPr>
      </w:pPr>
      <w:bookmarkStart w:id="548" w:name="_ETM_Q3_533830"/>
      <w:bookmarkStart w:id="549" w:name="_ETM_Q3_533892"/>
      <w:bookmarkEnd w:id="548"/>
      <w:bookmarkEnd w:id="549"/>
      <w:r>
        <w:rPr>
          <w:rtl/>
        </w:rPr>
        <w:t xml:space="preserve">ההיסטוריה </w:t>
      </w:r>
      <w:bookmarkStart w:id="550" w:name="_ETM_Q3_532659"/>
      <w:bookmarkEnd w:id="550"/>
      <w:r>
        <w:rPr>
          <w:rtl/>
        </w:rPr>
        <w:t xml:space="preserve">תשפוט </w:t>
      </w:r>
      <w:bookmarkStart w:id="551" w:name="_ETM_Q3_533550"/>
      <w:bookmarkEnd w:id="551"/>
      <w:r>
        <w:rPr>
          <w:rtl/>
        </w:rPr>
        <w:t xml:space="preserve">את </w:t>
      </w:r>
      <w:bookmarkStart w:id="552" w:name="_ETM_Q3_533730"/>
      <w:bookmarkEnd w:id="552"/>
      <w:r>
        <w:rPr>
          <w:rtl/>
        </w:rPr>
        <w:t xml:space="preserve">כל </w:t>
      </w:r>
      <w:bookmarkStart w:id="553" w:name="_ETM_Q3_533969"/>
      <w:bookmarkEnd w:id="553"/>
      <w:r>
        <w:rPr>
          <w:rtl/>
        </w:rPr>
        <w:t>ה-120</w:t>
      </w:r>
      <w:r>
        <w:rPr>
          <w:rFonts w:hint="cs"/>
          <w:rtl/>
        </w:rPr>
        <w:t>.</w:t>
      </w:r>
      <w:r>
        <w:rPr>
          <w:rtl/>
        </w:rPr>
        <w:t xml:space="preserve"> </w:t>
      </w:r>
      <w:bookmarkStart w:id="554" w:name="_ETM_Q3_535609"/>
      <w:bookmarkEnd w:id="554"/>
      <w:r>
        <w:rPr>
          <w:rtl/>
        </w:rPr>
        <w:t xml:space="preserve">את </w:t>
      </w:r>
      <w:bookmarkStart w:id="555" w:name="_ETM_Q3_535940"/>
      <w:bookmarkEnd w:id="555"/>
      <w:r>
        <w:rPr>
          <w:rtl/>
        </w:rPr>
        <w:t>כולנו</w:t>
      </w:r>
      <w:r>
        <w:rPr>
          <w:rFonts w:hint="cs"/>
          <w:rtl/>
        </w:rPr>
        <w:t xml:space="preserve"> </w:t>
      </w:r>
      <w:r>
        <w:rPr>
          <w:rFonts w:hint="eastAsia"/>
          <w:rtl/>
        </w:rPr>
        <w:t>–</w:t>
      </w:r>
      <w:r>
        <w:rPr>
          <w:rtl/>
        </w:rPr>
        <w:t xml:space="preserve"> </w:t>
      </w:r>
      <w:bookmarkStart w:id="556" w:name="_ETM_Q3_538860"/>
      <w:bookmarkEnd w:id="556"/>
      <w:r>
        <w:rPr>
          <w:rtl/>
        </w:rPr>
        <w:t>אותי</w:t>
      </w:r>
      <w:r>
        <w:rPr>
          <w:rFonts w:hint="cs"/>
          <w:rtl/>
        </w:rPr>
        <w:t>,</w:t>
      </w:r>
      <w:r>
        <w:rPr>
          <w:rtl/>
        </w:rPr>
        <w:t xml:space="preserve"> </w:t>
      </w:r>
      <w:bookmarkStart w:id="557" w:name="_ETM_Q3_540440"/>
      <w:bookmarkEnd w:id="557"/>
      <w:r>
        <w:rPr>
          <w:rtl/>
        </w:rPr>
        <w:t>אתכם</w:t>
      </w:r>
      <w:r>
        <w:rPr>
          <w:rFonts w:hint="cs"/>
          <w:rtl/>
        </w:rPr>
        <w:t>,</w:t>
      </w:r>
      <w:r>
        <w:rPr>
          <w:rtl/>
        </w:rPr>
        <w:t xml:space="preserve"> </w:t>
      </w:r>
      <w:bookmarkStart w:id="558" w:name="_ETM_Q3_541399"/>
      <w:bookmarkEnd w:id="558"/>
      <w:r>
        <w:rPr>
          <w:rtl/>
        </w:rPr>
        <w:t xml:space="preserve">את </w:t>
      </w:r>
      <w:bookmarkStart w:id="559" w:name="_ETM_Q3_541550"/>
      <w:bookmarkEnd w:id="559"/>
      <w:r>
        <w:rPr>
          <w:rtl/>
        </w:rPr>
        <w:t xml:space="preserve">כל </w:t>
      </w:r>
      <w:bookmarkStart w:id="560" w:name="_ETM_Q3_541760"/>
      <w:bookmarkEnd w:id="560"/>
      <w:r>
        <w:rPr>
          <w:rtl/>
        </w:rPr>
        <w:t>ה-119</w:t>
      </w:r>
      <w:r w:rsidR="0081424E">
        <w:rPr>
          <w:rFonts w:hint="cs"/>
          <w:rtl/>
        </w:rPr>
        <w:t>,</w:t>
      </w:r>
      <w:r>
        <w:rPr>
          <w:rtl/>
        </w:rPr>
        <w:t xml:space="preserve"> </w:t>
      </w:r>
      <w:bookmarkStart w:id="561" w:name="_ETM_Q3_543230"/>
      <w:bookmarkEnd w:id="561"/>
      <w:r>
        <w:rPr>
          <w:rtl/>
        </w:rPr>
        <w:t xml:space="preserve">כולל </w:t>
      </w:r>
      <w:bookmarkStart w:id="562" w:name="_ETM_Q3_543620"/>
      <w:bookmarkEnd w:id="562"/>
      <w:r>
        <w:rPr>
          <w:rtl/>
        </w:rPr>
        <w:t>אותי</w:t>
      </w:r>
      <w:r w:rsidR="009F2E9C">
        <w:rPr>
          <w:rFonts w:hint="cs"/>
          <w:rtl/>
        </w:rPr>
        <w:t xml:space="preserve"> –</w:t>
      </w:r>
      <w:r>
        <w:rPr>
          <w:rtl/>
        </w:rPr>
        <w:t xml:space="preserve"> </w:t>
      </w:r>
      <w:bookmarkStart w:id="563" w:name="_ETM_Q3_545360"/>
      <w:bookmarkEnd w:id="563"/>
      <w:r>
        <w:rPr>
          <w:rtl/>
        </w:rPr>
        <w:t xml:space="preserve">מי </w:t>
      </w:r>
      <w:bookmarkStart w:id="564" w:name="_ETM_Q3_545630"/>
      <w:bookmarkEnd w:id="564"/>
      <w:r>
        <w:rPr>
          <w:rtl/>
        </w:rPr>
        <w:t>עשה</w:t>
      </w:r>
      <w:r>
        <w:rPr>
          <w:rFonts w:hint="cs"/>
          <w:rtl/>
        </w:rPr>
        <w:t>,</w:t>
      </w:r>
      <w:r>
        <w:rPr>
          <w:rtl/>
        </w:rPr>
        <w:t xml:space="preserve"> </w:t>
      </w:r>
      <w:bookmarkStart w:id="565" w:name="_ETM_Q3_546860"/>
      <w:bookmarkEnd w:id="565"/>
      <w:r>
        <w:rPr>
          <w:rtl/>
        </w:rPr>
        <w:t xml:space="preserve">מי </w:t>
      </w:r>
      <w:bookmarkStart w:id="566" w:name="_ETM_Q3_547070"/>
      <w:bookmarkEnd w:id="566"/>
      <w:r>
        <w:rPr>
          <w:rtl/>
        </w:rPr>
        <w:t>פעל</w:t>
      </w:r>
      <w:r>
        <w:rPr>
          <w:rFonts w:hint="cs"/>
          <w:rtl/>
        </w:rPr>
        <w:t>,</w:t>
      </w:r>
      <w:r>
        <w:rPr>
          <w:rtl/>
        </w:rPr>
        <w:t xml:space="preserve"> </w:t>
      </w:r>
      <w:bookmarkStart w:id="567" w:name="_ETM_Q3_548180"/>
      <w:bookmarkEnd w:id="567"/>
      <w:r>
        <w:rPr>
          <w:rtl/>
        </w:rPr>
        <w:t xml:space="preserve">מי </w:t>
      </w:r>
      <w:bookmarkStart w:id="568" w:name="_ETM_Q3_548479"/>
      <w:bookmarkEnd w:id="568"/>
      <w:r>
        <w:rPr>
          <w:rtl/>
        </w:rPr>
        <w:t>צעק</w:t>
      </w:r>
      <w:r>
        <w:rPr>
          <w:rFonts w:hint="cs"/>
          <w:rtl/>
        </w:rPr>
        <w:t>,</w:t>
      </w:r>
      <w:r>
        <w:rPr>
          <w:rtl/>
        </w:rPr>
        <w:t xml:space="preserve"> </w:t>
      </w:r>
      <w:bookmarkStart w:id="569" w:name="_ETM_Q3_549550"/>
      <w:bookmarkEnd w:id="569"/>
      <w:r>
        <w:rPr>
          <w:rtl/>
        </w:rPr>
        <w:t xml:space="preserve">מי </w:t>
      </w:r>
      <w:bookmarkStart w:id="570" w:name="_ETM_Q3_549970"/>
      <w:bookmarkStart w:id="571" w:name="_ETM_Q3_552300"/>
      <w:bookmarkEnd w:id="570"/>
      <w:bookmarkEnd w:id="571"/>
      <w:r>
        <w:rPr>
          <w:rFonts w:hint="cs"/>
          <w:rtl/>
        </w:rPr>
        <w:t>לחץ.</w:t>
      </w:r>
      <w:r>
        <w:rPr>
          <w:rtl/>
        </w:rPr>
        <w:t xml:space="preserve"> </w:t>
      </w:r>
      <w:bookmarkStart w:id="572" w:name="_ETM_Q3_552510"/>
      <w:bookmarkEnd w:id="572"/>
      <w:r>
        <w:rPr>
          <w:rtl/>
        </w:rPr>
        <w:t xml:space="preserve">נדמה </w:t>
      </w:r>
      <w:bookmarkStart w:id="573" w:name="_ETM_Q3_552930"/>
      <w:bookmarkEnd w:id="573"/>
      <w:r>
        <w:rPr>
          <w:rtl/>
        </w:rPr>
        <w:t xml:space="preserve">לי </w:t>
      </w:r>
      <w:bookmarkStart w:id="574" w:name="_ETM_Q3_555529"/>
      <w:bookmarkEnd w:id="574"/>
      <w:r>
        <w:rPr>
          <w:rFonts w:hint="cs"/>
          <w:rtl/>
        </w:rPr>
        <w:t>– לא</w:t>
      </w:r>
      <w:r>
        <w:rPr>
          <w:rtl/>
        </w:rPr>
        <w:t xml:space="preserve"> </w:t>
      </w:r>
      <w:bookmarkStart w:id="575" w:name="_ETM_Q3_555649"/>
      <w:bookmarkEnd w:id="575"/>
      <w:r>
        <w:rPr>
          <w:rtl/>
        </w:rPr>
        <w:t xml:space="preserve">נדמה </w:t>
      </w:r>
      <w:bookmarkStart w:id="576" w:name="_ETM_Q3_556039"/>
      <w:bookmarkEnd w:id="576"/>
      <w:r>
        <w:rPr>
          <w:rtl/>
        </w:rPr>
        <w:t>לי</w:t>
      </w:r>
      <w:r>
        <w:rPr>
          <w:rFonts w:hint="cs"/>
          <w:rtl/>
        </w:rPr>
        <w:t>,</w:t>
      </w:r>
      <w:r>
        <w:rPr>
          <w:rtl/>
        </w:rPr>
        <w:t xml:space="preserve"> </w:t>
      </w:r>
      <w:bookmarkStart w:id="577" w:name="_ETM_Q3_556159"/>
      <w:bookmarkEnd w:id="577"/>
      <w:r>
        <w:rPr>
          <w:rtl/>
        </w:rPr>
        <w:t xml:space="preserve">אני </w:t>
      </w:r>
      <w:bookmarkStart w:id="578" w:name="_ETM_Q3_556310"/>
      <w:bookmarkEnd w:id="578"/>
      <w:r>
        <w:rPr>
          <w:rtl/>
        </w:rPr>
        <w:t xml:space="preserve">בטוח </w:t>
      </w:r>
      <w:bookmarkStart w:id="579" w:name="_ETM_Q3_558670"/>
      <w:bookmarkEnd w:id="579"/>
      <w:r>
        <w:rPr>
          <w:rtl/>
        </w:rPr>
        <w:t xml:space="preserve">שההיסטוריה </w:t>
      </w:r>
      <w:bookmarkStart w:id="580" w:name="_ETM_Q3_559659"/>
      <w:bookmarkEnd w:id="580"/>
      <w:r>
        <w:rPr>
          <w:rtl/>
        </w:rPr>
        <w:t xml:space="preserve">תשפוט </w:t>
      </w:r>
      <w:bookmarkStart w:id="581" w:name="_ETM_Q3_560000"/>
      <w:bookmarkStart w:id="582" w:name="_ETM_Q3_560990"/>
      <w:bookmarkEnd w:id="581"/>
      <w:bookmarkEnd w:id="582"/>
      <w:r>
        <w:rPr>
          <w:rtl/>
        </w:rPr>
        <w:t xml:space="preserve">את </w:t>
      </w:r>
      <w:bookmarkStart w:id="583" w:name="_ETM_Q3_561230"/>
      <w:bookmarkEnd w:id="583"/>
      <w:r>
        <w:rPr>
          <w:rtl/>
        </w:rPr>
        <w:t xml:space="preserve">אלה </w:t>
      </w:r>
      <w:bookmarkStart w:id="584" w:name="_ETM_Q3_561500"/>
      <w:bookmarkEnd w:id="584"/>
      <w:r>
        <w:rPr>
          <w:rtl/>
        </w:rPr>
        <w:t xml:space="preserve">שלא </w:t>
      </w:r>
      <w:bookmarkStart w:id="585" w:name="_ETM_Q3_561770"/>
      <w:bookmarkEnd w:id="585"/>
      <w:r>
        <w:rPr>
          <w:rtl/>
        </w:rPr>
        <w:t xml:space="preserve">עשו </w:t>
      </w:r>
      <w:bookmarkStart w:id="586" w:name="_ETM_Q3_562040"/>
      <w:bookmarkEnd w:id="586"/>
      <w:r>
        <w:rPr>
          <w:rtl/>
        </w:rPr>
        <w:t>דבר</w:t>
      </w:r>
      <w:r>
        <w:rPr>
          <w:rFonts w:hint="cs"/>
          <w:rtl/>
        </w:rPr>
        <w:t>,</w:t>
      </w:r>
      <w:r>
        <w:rPr>
          <w:rtl/>
        </w:rPr>
        <w:t xml:space="preserve"> </w:t>
      </w:r>
      <w:bookmarkStart w:id="587" w:name="_ETM_Q3_563159"/>
      <w:bookmarkEnd w:id="587"/>
      <w:r>
        <w:rPr>
          <w:rtl/>
        </w:rPr>
        <w:t xml:space="preserve">את </w:t>
      </w:r>
      <w:bookmarkStart w:id="588" w:name="_ETM_Q3_563369"/>
      <w:bookmarkEnd w:id="588"/>
      <w:r>
        <w:rPr>
          <w:rtl/>
        </w:rPr>
        <w:t xml:space="preserve">אלה </w:t>
      </w:r>
      <w:bookmarkStart w:id="589" w:name="_ETM_Q3_563609"/>
      <w:bookmarkEnd w:id="589"/>
      <w:r>
        <w:rPr>
          <w:rFonts w:hint="cs"/>
          <w:rtl/>
        </w:rPr>
        <w:t>שאמורים</w:t>
      </w:r>
      <w:r>
        <w:rPr>
          <w:rtl/>
        </w:rPr>
        <w:t xml:space="preserve"> </w:t>
      </w:r>
      <w:bookmarkStart w:id="590" w:name="_ETM_Q3_564149"/>
      <w:bookmarkEnd w:id="590"/>
      <w:r>
        <w:rPr>
          <w:rtl/>
        </w:rPr>
        <w:t xml:space="preserve">לשאת </w:t>
      </w:r>
      <w:bookmarkStart w:id="591" w:name="_ETM_Q3_564509"/>
      <w:bookmarkEnd w:id="591"/>
      <w:r>
        <w:rPr>
          <w:rtl/>
        </w:rPr>
        <w:t>באחריות</w:t>
      </w:r>
      <w:r w:rsidR="009F2E9C">
        <w:rPr>
          <w:rFonts w:hint="cs"/>
          <w:rtl/>
        </w:rPr>
        <w:t xml:space="preserve"> –</w:t>
      </w:r>
      <w:r>
        <w:rPr>
          <w:rtl/>
        </w:rPr>
        <w:t xml:space="preserve"> </w:t>
      </w:r>
      <w:bookmarkStart w:id="592" w:name="_ETM_Q3_565649"/>
      <w:bookmarkEnd w:id="592"/>
      <w:r>
        <w:rPr>
          <w:rtl/>
        </w:rPr>
        <w:t xml:space="preserve">הממשלה </w:t>
      </w:r>
      <w:bookmarkStart w:id="593" w:name="_ETM_Q3_566579"/>
      <w:bookmarkEnd w:id="593"/>
      <w:r>
        <w:rPr>
          <w:rtl/>
        </w:rPr>
        <w:t>הזו</w:t>
      </w:r>
      <w:r>
        <w:rPr>
          <w:rFonts w:hint="cs"/>
          <w:rtl/>
        </w:rPr>
        <w:t>.</w:t>
      </w:r>
      <w:r>
        <w:rPr>
          <w:rtl/>
        </w:rPr>
        <w:t xml:space="preserve"> </w:t>
      </w:r>
      <w:bookmarkStart w:id="594" w:name="_ETM_Q3_567240"/>
      <w:bookmarkEnd w:id="594"/>
      <w:r>
        <w:rPr>
          <w:rtl/>
        </w:rPr>
        <w:t>אתה</w:t>
      </w:r>
      <w:r>
        <w:rPr>
          <w:rFonts w:hint="cs"/>
          <w:rtl/>
        </w:rPr>
        <w:t>,</w:t>
      </w:r>
      <w:r>
        <w:rPr>
          <w:rtl/>
        </w:rPr>
        <w:t xml:space="preserve"> </w:t>
      </w:r>
      <w:bookmarkStart w:id="595" w:name="_ETM_Q3_567689"/>
      <w:bookmarkEnd w:id="595"/>
      <w:r>
        <w:rPr>
          <w:rtl/>
        </w:rPr>
        <w:t xml:space="preserve">אדוני </w:t>
      </w:r>
      <w:bookmarkStart w:id="596" w:name="_ETM_Q3_568020"/>
      <w:bookmarkEnd w:id="596"/>
      <w:r>
        <w:rPr>
          <w:rtl/>
        </w:rPr>
        <w:t xml:space="preserve">ראש </w:t>
      </w:r>
      <w:bookmarkStart w:id="597" w:name="_ETM_Q3_568259"/>
      <w:bookmarkEnd w:id="597"/>
      <w:r>
        <w:rPr>
          <w:rtl/>
        </w:rPr>
        <w:t>הממשלה</w:t>
      </w:r>
      <w:r>
        <w:rPr>
          <w:rFonts w:hint="cs"/>
          <w:rtl/>
        </w:rPr>
        <w:t>,</w:t>
      </w:r>
      <w:r>
        <w:rPr>
          <w:rtl/>
        </w:rPr>
        <w:t xml:space="preserve"> </w:t>
      </w:r>
      <w:bookmarkStart w:id="598" w:name="_ETM_Q3_569620"/>
      <w:bookmarkEnd w:id="598"/>
      <w:r>
        <w:rPr>
          <w:rtl/>
        </w:rPr>
        <w:t xml:space="preserve">שלא </w:t>
      </w:r>
      <w:bookmarkStart w:id="599" w:name="_ETM_Q3_569890"/>
      <w:bookmarkEnd w:id="599"/>
      <w:r>
        <w:rPr>
          <w:rtl/>
        </w:rPr>
        <w:t xml:space="preserve">קיבלת </w:t>
      </w:r>
      <w:bookmarkStart w:id="600" w:name="_ETM_Q3_570400"/>
      <w:bookmarkEnd w:id="600"/>
      <w:r>
        <w:rPr>
          <w:rtl/>
        </w:rPr>
        <w:t xml:space="preserve">החלטות </w:t>
      </w:r>
      <w:bookmarkStart w:id="601" w:name="_ETM_Q3_570820"/>
      <w:bookmarkEnd w:id="601"/>
      <w:r>
        <w:rPr>
          <w:rFonts w:hint="cs"/>
          <w:rtl/>
        </w:rPr>
        <w:t>מתאימות</w:t>
      </w:r>
      <w:r>
        <w:rPr>
          <w:rtl/>
        </w:rPr>
        <w:t xml:space="preserve"> </w:t>
      </w:r>
      <w:bookmarkStart w:id="602" w:name="_ETM_Q3_571360"/>
      <w:bookmarkEnd w:id="602"/>
      <w:r>
        <w:rPr>
          <w:rtl/>
        </w:rPr>
        <w:t>להחזר</w:t>
      </w:r>
      <w:bookmarkStart w:id="603" w:name="_ETM_Q3_571810"/>
      <w:bookmarkEnd w:id="603"/>
      <w:r>
        <w:rPr>
          <w:rtl/>
        </w:rPr>
        <w:t xml:space="preserve">ת </w:t>
      </w:r>
      <w:bookmarkStart w:id="604" w:name="_ETM_Q3_572110"/>
      <w:bookmarkEnd w:id="604"/>
      <w:r>
        <w:rPr>
          <w:rtl/>
        </w:rPr>
        <w:t xml:space="preserve">הבנים </w:t>
      </w:r>
      <w:bookmarkStart w:id="605" w:name="_ETM_Q3_572529"/>
      <w:bookmarkEnd w:id="605"/>
      <w:r>
        <w:rPr>
          <w:rtl/>
        </w:rPr>
        <w:t>הביתה</w:t>
      </w:r>
      <w:r>
        <w:rPr>
          <w:rFonts w:hint="cs"/>
          <w:rtl/>
        </w:rPr>
        <w:t>,</w:t>
      </w:r>
      <w:r>
        <w:rPr>
          <w:rtl/>
        </w:rPr>
        <w:t xml:space="preserve"> </w:t>
      </w:r>
      <w:bookmarkStart w:id="606" w:name="_ETM_Q3_573829"/>
      <w:bookmarkEnd w:id="606"/>
      <w:r>
        <w:rPr>
          <w:rtl/>
        </w:rPr>
        <w:t xml:space="preserve">אזרחי </w:t>
      </w:r>
      <w:bookmarkStart w:id="607" w:name="_ETM_Q3_574279"/>
      <w:bookmarkEnd w:id="607"/>
      <w:r>
        <w:rPr>
          <w:rtl/>
        </w:rPr>
        <w:t xml:space="preserve">מדינת </w:t>
      </w:r>
      <w:bookmarkStart w:id="608" w:name="_ETM_Q3_574759"/>
      <w:bookmarkEnd w:id="608"/>
      <w:r>
        <w:rPr>
          <w:rtl/>
        </w:rPr>
        <w:t>ישראל</w:t>
      </w:r>
      <w:r>
        <w:rPr>
          <w:rFonts w:hint="cs"/>
          <w:rtl/>
        </w:rPr>
        <w:t>,</w:t>
      </w:r>
      <w:r>
        <w:rPr>
          <w:rtl/>
        </w:rPr>
        <w:t xml:space="preserve"> </w:t>
      </w:r>
      <w:bookmarkStart w:id="609" w:name="_ETM_Q3_575299"/>
      <w:bookmarkEnd w:id="609"/>
      <w:r>
        <w:rPr>
          <w:rtl/>
        </w:rPr>
        <w:t xml:space="preserve">יהודים </w:t>
      </w:r>
      <w:bookmarkStart w:id="610" w:name="_ETM_Q3_575839"/>
      <w:bookmarkEnd w:id="610"/>
      <w:r>
        <w:rPr>
          <w:rtl/>
        </w:rPr>
        <w:t xml:space="preserve">ושאינם </w:t>
      </w:r>
      <w:bookmarkStart w:id="611" w:name="_ETM_Q3_576439"/>
      <w:bookmarkEnd w:id="611"/>
      <w:r>
        <w:rPr>
          <w:rtl/>
        </w:rPr>
        <w:t>יהודים</w:t>
      </w:r>
      <w:r>
        <w:rPr>
          <w:rFonts w:hint="cs"/>
          <w:rtl/>
        </w:rPr>
        <w:t>,</w:t>
      </w:r>
      <w:r>
        <w:rPr>
          <w:rtl/>
        </w:rPr>
        <w:t xml:space="preserve"> </w:t>
      </w:r>
      <w:bookmarkStart w:id="612" w:name="_ETM_Q3_577100"/>
      <w:bookmarkEnd w:id="612"/>
      <w:r>
        <w:rPr>
          <w:rtl/>
        </w:rPr>
        <w:t xml:space="preserve">אתה </w:t>
      </w:r>
      <w:bookmarkStart w:id="613" w:name="_ETM_Q3_577399"/>
      <w:bookmarkEnd w:id="613"/>
      <w:r>
        <w:rPr>
          <w:rtl/>
        </w:rPr>
        <w:t>ת</w:t>
      </w:r>
      <w:r>
        <w:rPr>
          <w:rFonts w:hint="cs"/>
          <w:rtl/>
        </w:rPr>
        <w:t>י</w:t>
      </w:r>
      <w:r>
        <w:rPr>
          <w:rtl/>
        </w:rPr>
        <w:t xml:space="preserve">שא </w:t>
      </w:r>
      <w:bookmarkStart w:id="614" w:name="_ETM_Q3_577759"/>
      <w:bookmarkEnd w:id="614"/>
      <w:r>
        <w:rPr>
          <w:rtl/>
        </w:rPr>
        <w:t>באחריות</w:t>
      </w:r>
      <w:r>
        <w:rPr>
          <w:rFonts w:hint="cs"/>
          <w:rtl/>
        </w:rPr>
        <w:t>.</w:t>
      </w:r>
      <w:r>
        <w:rPr>
          <w:rtl/>
        </w:rPr>
        <w:t xml:space="preserve"> </w:t>
      </w:r>
      <w:bookmarkStart w:id="615" w:name="_ETM_Q3_578509"/>
      <w:bookmarkEnd w:id="615"/>
      <w:r>
        <w:rPr>
          <w:rtl/>
        </w:rPr>
        <w:t xml:space="preserve">אתה </w:t>
      </w:r>
      <w:bookmarkStart w:id="616" w:name="_ETM_Q3_578960"/>
      <w:bookmarkEnd w:id="616"/>
      <w:r>
        <w:rPr>
          <w:rFonts w:hint="cs"/>
          <w:rtl/>
        </w:rPr>
        <w:t>אשם</w:t>
      </w:r>
      <w:r w:rsidR="009F2E9C">
        <w:rPr>
          <w:rFonts w:hint="cs"/>
          <w:rtl/>
        </w:rPr>
        <w:t>,</w:t>
      </w:r>
      <w:r>
        <w:rPr>
          <w:rFonts w:hint="cs"/>
          <w:rtl/>
        </w:rPr>
        <w:t xml:space="preserve"> ו</w:t>
      </w:r>
      <w:r>
        <w:rPr>
          <w:rtl/>
        </w:rPr>
        <w:t xml:space="preserve">ההיסטוריה </w:t>
      </w:r>
      <w:bookmarkStart w:id="617" w:name="_ETM_Q3_579829"/>
      <w:bookmarkEnd w:id="617"/>
      <w:r>
        <w:rPr>
          <w:rtl/>
        </w:rPr>
        <w:t xml:space="preserve">תשפוט </w:t>
      </w:r>
      <w:bookmarkStart w:id="618" w:name="_ETM_Q3_580219"/>
      <w:bookmarkEnd w:id="618"/>
      <w:r>
        <w:rPr>
          <w:rtl/>
        </w:rPr>
        <w:t>אותך</w:t>
      </w:r>
      <w:r>
        <w:rPr>
          <w:rFonts w:hint="cs"/>
          <w:rtl/>
        </w:rPr>
        <w:t>.</w:t>
      </w:r>
      <w:r>
        <w:rPr>
          <w:rtl/>
        </w:rPr>
        <w:t xml:space="preserve"> </w:t>
      </w:r>
      <w:bookmarkStart w:id="619" w:name="_ETM_Q3_580460"/>
      <w:bookmarkEnd w:id="619"/>
      <w:r>
        <w:rPr>
          <w:rtl/>
        </w:rPr>
        <w:t xml:space="preserve">תודה </w:t>
      </w:r>
      <w:bookmarkStart w:id="620" w:name="_ETM_Q3_580759"/>
      <w:bookmarkEnd w:id="620"/>
      <w:r>
        <w:rPr>
          <w:rtl/>
        </w:rPr>
        <w:t>רבה</w:t>
      </w:r>
      <w:r>
        <w:rPr>
          <w:rFonts w:hint="cs"/>
          <w:rtl/>
        </w:rPr>
        <w:t>.</w:t>
      </w:r>
      <w:r>
        <w:rPr>
          <w:rtl/>
        </w:rPr>
        <w:t xml:space="preserve"> </w:t>
      </w:r>
      <w:bookmarkStart w:id="621" w:name="_ETM_Q3_582609"/>
      <w:bookmarkEnd w:id="621"/>
    </w:p>
    <w:p w:rsidR="000A0921" w:rsidRDefault="000A0921" w:rsidP="000F6C6E">
      <w:pPr>
        <w:rPr>
          <w:rtl/>
        </w:rPr>
      </w:pPr>
      <w:bookmarkStart w:id="622" w:name="_ETM_Q3_578909"/>
      <w:bookmarkStart w:id="623" w:name="_ETM_Q3_579054"/>
      <w:bookmarkEnd w:id="622"/>
      <w:bookmarkEnd w:id="623"/>
    </w:p>
    <w:p w:rsidR="000A0921" w:rsidRDefault="000A0921" w:rsidP="000F6C6E">
      <w:pPr>
        <w:pStyle w:val="af6"/>
        <w:keepNext/>
        <w:rPr>
          <w:rtl/>
        </w:rPr>
      </w:pPr>
      <w:bookmarkStart w:id="624" w:name="_ETM_Q3_579185"/>
      <w:bookmarkStart w:id="625" w:name="_ETM_Q3_579317"/>
      <w:bookmarkStart w:id="626" w:name="ET_yor_6490_4"/>
      <w:bookmarkEnd w:id="624"/>
      <w:bookmarkEnd w:id="625"/>
      <w:r w:rsidRPr="00826D30">
        <w:rPr>
          <w:rStyle w:val="TagStyle"/>
          <w:rtl/>
        </w:rPr>
        <w:t xml:space="preserve">&lt;&lt; יור &gt;&gt; </w:t>
      </w:r>
      <w:r>
        <w:rPr>
          <w:rtl/>
        </w:rPr>
        <w:t>היו"ר ניסים ואטורי:</w:t>
      </w:r>
      <w:r w:rsidRPr="00826D30">
        <w:rPr>
          <w:rStyle w:val="TagStyle"/>
          <w:rtl/>
        </w:rPr>
        <w:t xml:space="preserve"> &lt;&lt; יור &gt;&gt;</w:t>
      </w:r>
      <w:r>
        <w:rPr>
          <w:rtl/>
        </w:rPr>
        <w:t xml:space="preserve">   </w:t>
      </w:r>
      <w:bookmarkEnd w:id="626"/>
    </w:p>
    <w:p w:rsidR="000A0921" w:rsidRDefault="000A0921" w:rsidP="000F6C6E">
      <w:pPr>
        <w:rPr>
          <w:rtl/>
        </w:rPr>
      </w:pPr>
    </w:p>
    <w:p w:rsidR="000A0921" w:rsidRDefault="000A0921" w:rsidP="000F6C6E">
      <w:pPr>
        <w:rPr>
          <w:rtl/>
        </w:rPr>
      </w:pPr>
      <w:bookmarkStart w:id="627" w:name="_ETM_Q3_579486"/>
      <w:bookmarkStart w:id="628" w:name="_ETM_Q3_579615"/>
      <w:bookmarkStart w:id="629" w:name="_ETM_Q3_585009"/>
      <w:bookmarkEnd w:id="627"/>
      <w:bookmarkEnd w:id="628"/>
      <w:bookmarkEnd w:id="629"/>
      <w:r>
        <w:rPr>
          <w:rtl/>
        </w:rPr>
        <w:t xml:space="preserve">חברת </w:t>
      </w:r>
      <w:bookmarkStart w:id="630" w:name="_ETM_Q3_585250"/>
      <w:bookmarkEnd w:id="630"/>
      <w:r>
        <w:rPr>
          <w:rtl/>
        </w:rPr>
        <w:t xml:space="preserve">הכנסת </w:t>
      </w:r>
      <w:bookmarkStart w:id="631" w:name="_ETM_Q3_585610"/>
      <w:bookmarkEnd w:id="631"/>
      <w:r>
        <w:rPr>
          <w:rtl/>
        </w:rPr>
        <w:t>עאידה תומא סלימאן</w:t>
      </w:r>
      <w:r>
        <w:rPr>
          <w:rFonts w:hint="cs"/>
          <w:rtl/>
        </w:rPr>
        <w:t xml:space="preserve">. עשר </w:t>
      </w:r>
      <w:r>
        <w:rPr>
          <w:rtl/>
        </w:rPr>
        <w:t>דקות</w:t>
      </w:r>
      <w:r>
        <w:rPr>
          <w:rFonts w:hint="cs"/>
          <w:rtl/>
        </w:rPr>
        <w:t>,</w:t>
      </w:r>
      <w:r>
        <w:rPr>
          <w:rtl/>
        </w:rPr>
        <w:t xml:space="preserve"> </w:t>
      </w:r>
      <w:bookmarkStart w:id="632" w:name="_ETM_Q3_609250"/>
      <w:bookmarkEnd w:id="632"/>
      <w:r>
        <w:rPr>
          <w:rtl/>
        </w:rPr>
        <w:t>בבקשה</w:t>
      </w:r>
      <w:r>
        <w:rPr>
          <w:rFonts w:hint="cs"/>
          <w:rtl/>
        </w:rPr>
        <w:t>.</w:t>
      </w:r>
    </w:p>
    <w:p w:rsidR="000A0921" w:rsidRDefault="000A0921" w:rsidP="000F6C6E">
      <w:pPr>
        <w:rPr>
          <w:rtl/>
        </w:rPr>
      </w:pPr>
      <w:bookmarkStart w:id="633" w:name="_ETM_Q3_594776"/>
      <w:bookmarkStart w:id="634" w:name="_ETM_Q3_594922"/>
      <w:bookmarkEnd w:id="633"/>
      <w:bookmarkEnd w:id="634"/>
    </w:p>
    <w:p w:rsidR="000A0921" w:rsidRDefault="000A0921" w:rsidP="000F6C6E">
      <w:pPr>
        <w:pStyle w:val="a4"/>
        <w:keepNext/>
        <w:rPr>
          <w:rtl/>
        </w:rPr>
      </w:pPr>
      <w:bookmarkStart w:id="635" w:name="_ETM_Q3_595138"/>
      <w:bookmarkStart w:id="636" w:name="_ETM_Q3_595245"/>
      <w:bookmarkStart w:id="637" w:name="ET_speaker_5761_5"/>
      <w:bookmarkEnd w:id="635"/>
      <w:bookmarkEnd w:id="636"/>
      <w:r w:rsidRPr="00826D30">
        <w:rPr>
          <w:rStyle w:val="TagStyle"/>
          <w:rtl/>
        </w:rPr>
        <w:t xml:space="preserve">&lt;&lt; דובר &gt;&gt; </w:t>
      </w:r>
      <w:bookmarkStart w:id="638" w:name="_Toc186562590"/>
      <w:bookmarkStart w:id="639" w:name="_Toc186562767"/>
      <w:bookmarkStart w:id="640" w:name="_Toc186562835"/>
      <w:r>
        <w:rPr>
          <w:rtl/>
        </w:rPr>
        <w:t>עאידה תומא סלימאן (חד"ש-תע"ל):</w:t>
      </w:r>
      <w:bookmarkEnd w:id="638"/>
      <w:bookmarkEnd w:id="639"/>
      <w:bookmarkEnd w:id="640"/>
      <w:r w:rsidRPr="00826D30">
        <w:rPr>
          <w:rStyle w:val="TagStyle"/>
          <w:rtl/>
        </w:rPr>
        <w:t xml:space="preserve"> &lt;&lt; דובר &gt;&gt;</w:t>
      </w:r>
      <w:r>
        <w:rPr>
          <w:rtl/>
        </w:rPr>
        <w:t xml:space="preserve">   </w:t>
      </w:r>
      <w:bookmarkEnd w:id="637"/>
    </w:p>
    <w:p w:rsidR="000A0921" w:rsidRDefault="000A0921" w:rsidP="000F6C6E">
      <w:pPr>
        <w:rPr>
          <w:rtl/>
        </w:rPr>
      </w:pPr>
    </w:p>
    <w:p w:rsidR="000A0921" w:rsidRDefault="000A0921" w:rsidP="006C2A70">
      <w:pPr>
        <w:rPr>
          <w:rtl/>
        </w:rPr>
      </w:pPr>
      <w:bookmarkStart w:id="641" w:name="_ETM_Q3_608830"/>
      <w:bookmarkStart w:id="642" w:name="_ETM_Q3_611650"/>
      <w:bookmarkEnd w:id="641"/>
      <w:bookmarkEnd w:id="642"/>
      <w:r>
        <w:rPr>
          <w:rtl/>
        </w:rPr>
        <w:t xml:space="preserve">כבוד </w:t>
      </w:r>
      <w:bookmarkStart w:id="643" w:name="_ETM_Q3_611890"/>
      <w:bookmarkEnd w:id="643"/>
      <w:r>
        <w:rPr>
          <w:rtl/>
        </w:rPr>
        <w:t>היושב-ראש</w:t>
      </w:r>
      <w:r>
        <w:rPr>
          <w:rFonts w:hint="cs"/>
          <w:rtl/>
        </w:rPr>
        <w:t>,</w:t>
      </w:r>
      <w:r>
        <w:rPr>
          <w:rtl/>
        </w:rPr>
        <w:t xml:space="preserve"> </w:t>
      </w:r>
      <w:bookmarkStart w:id="644" w:name="_ETM_Q3_612550"/>
      <w:bookmarkEnd w:id="644"/>
      <w:r>
        <w:rPr>
          <w:rtl/>
        </w:rPr>
        <w:t xml:space="preserve">חברי </w:t>
      </w:r>
      <w:bookmarkStart w:id="645" w:name="_ETM_Q3_612880"/>
      <w:bookmarkEnd w:id="645"/>
      <w:r>
        <w:rPr>
          <w:rtl/>
        </w:rPr>
        <w:t xml:space="preserve">וחברות </w:t>
      </w:r>
      <w:bookmarkStart w:id="646" w:name="_ETM_Q3_613450"/>
      <w:bookmarkEnd w:id="646"/>
      <w:r>
        <w:rPr>
          <w:rtl/>
        </w:rPr>
        <w:t>הכנסת</w:t>
      </w:r>
      <w:r w:rsidR="006C2A70">
        <w:rPr>
          <w:rFonts w:hint="cs"/>
          <w:rtl/>
        </w:rPr>
        <w:t>,</w:t>
      </w:r>
      <w:r>
        <w:rPr>
          <w:rtl/>
        </w:rPr>
        <w:t xml:space="preserve"> </w:t>
      </w:r>
      <w:bookmarkStart w:id="647" w:name="_ETM_Q3_615400"/>
      <w:bookmarkStart w:id="648" w:name="_ETM_Q3_615940"/>
      <w:bookmarkEnd w:id="647"/>
      <w:bookmarkEnd w:id="648"/>
      <w:r>
        <w:rPr>
          <w:rtl/>
        </w:rPr>
        <w:t xml:space="preserve">הגעתי </w:t>
      </w:r>
      <w:bookmarkStart w:id="649" w:name="_ETM_Q3_616360"/>
      <w:bookmarkEnd w:id="649"/>
      <w:r>
        <w:rPr>
          <w:rtl/>
        </w:rPr>
        <w:t xml:space="preserve">עכשיו </w:t>
      </w:r>
      <w:bookmarkStart w:id="650" w:name="_ETM_Q3_617590"/>
      <w:bookmarkEnd w:id="650"/>
      <w:r>
        <w:rPr>
          <w:rtl/>
        </w:rPr>
        <w:t xml:space="preserve">מדיון </w:t>
      </w:r>
      <w:bookmarkStart w:id="651" w:name="_ETM_Q3_618070"/>
      <w:bookmarkEnd w:id="651"/>
      <w:r>
        <w:rPr>
          <w:rFonts w:hint="cs"/>
          <w:rtl/>
        </w:rPr>
        <w:t>ס</w:t>
      </w:r>
      <w:r>
        <w:rPr>
          <w:rtl/>
        </w:rPr>
        <w:t xml:space="preserve">וער </w:t>
      </w:r>
      <w:bookmarkStart w:id="652" w:name="_ETM_Q3_618460"/>
      <w:bookmarkEnd w:id="652"/>
      <w:r>
        <w:rPr>
          <w:rtl/>
        </w:rPr>
        <w:t xml:space="preserve">בוועדת </w:t>
      </w:r>
      <w:bookmarkStart w:id="653" w:name="_ETM_Q3_619060"/>
      <w:bookmarkEnd w:id="653"/>
      <w:r>
        <w:rPr>
          <w:rtl/>
        </w:rPr>
        <w:t xml:space="preserve">הכספים </w:t>
      </w:r>
      <w:bookmarkStart w:id="654" w:name="_ETM_Q3_619660"/>
      <w:bookmarkEnd w:id="654"/>
      <w:r>
        <w:rPr>
          <w:rtl/>
        </w:rPr>
        <w:t xml:space="preserve">למליאה </w:t>
      </w:r>
      <w:bookmarkStart w:id="655" w:name="_ETM_Q3_620290"/>
      <w:bookmarkEnd w:id="655"/>
      <w:r>
        <w:rPr>
          <w:rtl/>
        </w:rPr>
        <w:t xml:space="preserve">כדי </w:t>
      </w:r>
      <w:bookmarkStart w:id="656" w:name="_ETM_Q3_620560"/>
      <w:bookmarkEnd w:id="656"/>
      <w:r>
        <w:rPr>
          <w:rtl/>
        </w:rPr>
        <w:t xml:space="preserve">להספיק </w:t>
      </w:r>
      <w:bookmarkStart w:id="657" w:name="_ETM_Q3_621160"/>
      <w:bookmarkEnd w:id="657"/>
      <w:r>
        <w:rPr>
          <w:rtl/>
        </w:rPr>
        <w:t xml:space="preserve">לעלות </w:t>
      </w:r>
      <w:bookmarkStart w:id="658" w:name="_ETM_Q3_621580"/>
      <w:bookmarkEnd w:id="658"/>
      <w:r>
        <w:rPr>
          <w:rtl/>
        </w:rPr>
        <w:t xml:space="preserve">לדוכן </w:t>
      </w:r>
      <w:bookmarkStart w:id="659" w:name="_ETM_Q3_622240"/>
      <w:bookmarkEnd w:id="659"/>
      <w:r>
        <w:rPr>
          <w:rtl/>
        </w:rPr>
        <w:t xml:space="preserve">ולתת </w:t>
      </w:r>
      <w:bookmarkStart w:id="660" w:name="_ETM_Q3_622750"/>
      <w:bookmarkEnd w:id="660"/>
      <w:r>
        <w:rPr>
          <w:rtl/>
        </w:rPr>
        <w:t xml:space="preserve">את </w:t>
      </w:r>
      <w:bookmarkStart w:id="661" w:name="_ETM_Q3_622900"/>
      <w:bookmarkEnd w:id="661"/>
      <w:r>
        <w:rPr>
          <w:rtl/>
        </w:rPr>
        <w:t xml:space="preserve">הנאום </w:t>
      </w:r>
      <w:bookmarkStart w:id="662" w:name="_ETM_Q3_623380"/>
      <w:bookmarkEnd w:id="662"/>
      <w:r>
        <w:rPr>
          <w:rtl/>
        </w:rPr>
        <w:t>שלי</w:t>
      </w:r>
      <w:r>
        <w:rPr>
          <w:rFonts w:hint="cs"/>
          <w:rtl/>
        </w:rPr>
        <w:t>.</w:t>
      </w:r>
      <w:r>
        <w:rPr>
          <w:rtl/>
        </w:rPr>
        <w:t xml:space="preserve"> </w:t>
      </w:r>
      <w:bookmarkStart w:id="663" w:name="_ETM_Q3_624409"/>
      <w:bookmarkEnd w:id="663"/>
      <w:r>
        <w:rPr>
          <w:rtl/>
        </w:rPr>
        <w:t xml:space="preserve">אנחנו </w:t>
      </w:r>
      <w:bookmarkStart w:id="664" w:name="_ETM_Q3_624859"/>
      <w:bookmarkEnd w:id="664"/>
      <w:r>
        <w:rPr>
          <w:rtl/>
        </w:rPr>
        <w:t xml:space="preserve">שם </w:t>
      </w:r>
      <w:bookmarkStart w:id="665" w:name="_ETM_Q3_625159"/>
      <w:bookmarkEnd w:id="665"/>
      <w:r>
        <w:rPr>
          <w:rtl/>
        </w:rPr>
        <w:t xml:space="preserve">משעה </w:t>
      </w:r>
      <w:bookmarkStart w:id="666" w:name="_ETM_Q3_625489"/>
      <w:bookmarkEnd w:id="666"/>
      <w:r>
        <w:rPr>
          <w:rtl/>
        </w:rPr>
        <w:t>08:00</w:t>
      </w:r>
      <w:r>
        <w:rPr>
          <w:rFonts w:hint="cs"/>
          <w:rtl/>
        </w:rPr>
        <w:t>.</w:t>
      </w:r>
      <w:r>
        <w:rPr>
          <w:rtl/>
        </w:rPr>
        <w:t xml:space="preserve"> </w:t>
      </w:r>
      <w:bookmarkStart w:id="667" w:name="_ETM_Q3_627769"/>
      <w:bookmarkEnd w:id="667"/>
      <w:r>
        <w:rPr>
          <w:rtl/>
        </w:rPr>
        <w:t xml:space="preserve">אתה </w:t>
      </w:r>
      <w:bookmarkStart w:id="668" w:name="_ETM_Q3_628010"/>
      <w:bookmarkEnd w:id="668"/>
      <w:r>
        <w:rPr>
          <w:rtl/>
        </w:rPr>
        <w:t xml:space="preserve">חושב </w:t>
      </w:r>
      <w:bookmarkStart w:id="669" w:name="_ETM_Q3_628340"/>
      <w:bookmarkEnd w:id="669"/>
      <w:r>
        <w:rPr>
          <w:rtl/>
        </w:rPr>
        <w:t xml:space="preserve">שאנחנו </w:t>
      </w:r>
      <w:bookmarkStart w:id="670" w:name="_ETM_Q3_628760"/>
      <w:bookmarkEnd w:id="670"/>
      <w:r>
        <w:rPr>
          <w:rtl/>
        </w:rPr>
        <w:t xml:space="preserve">מתעסקים </w:t>
      </w:r>
      <w:bookmarkStart w:id="671" w:name="_ETM_Q3_629450"/>
      <w:bookmarkEnd w:id="671"/>
      <w:r>
        <w:rPr>
          <w:rtl/>
        </w:rPr>
        <w:t xml:space="preserve">בדברים </w:t>
      </w:r>
      <w:bookmarkStart w:id="672" w:name="_ETM_Q3_630319"/>
      <w:bookmarkEnd w:id="672"/>
      <w:r>
        <w:rPr>
          <w:rFonts w:hint="cs"/>
          <w:rtl/>
        </w:rPr>
        <w:t>ש</w:t>
      </w:r>
      <w:bookmarkStart w:id="673" w:name="_ETM_Q3_630799"/>
      <w:bookmarkEnd w:id="673"/>
      <w:r>
        <w:rPr>
          <w:rtl/>
        </w:rPr>
        <w:t xml:space="preserve">ברומו </w:t>
      </w:r>
      <w:bookmarkStart w:id="674" w:name="_ETM_Q3_631099"/>
      <w:bookmarkEnd w:id="674"/>
      <w:r>
        <w:rPr>
          <w:rtl/>
        </w:rPr>
        <w:t xml:space="preserve">של </w:t>
      </w:r>
      <w:bookmarkStart w:id="675" w:name="_ETM_Q3_631459"/>
      <w:bookmarkEnd w:id="675"/>
      <w:r>
        <w:rPr>
          <w:rFonts w:hint="cs"/>
          <w:rtl/>
        </w:rPr>
        <w:t>ה</w:t>
      </w:r>
      <w:r>
        <w:rPr>
          <w:rtl/>
        </w:rPr>
        <w:t>עולם</w:t>
      </w:r>
      <w:r>
        <w:rPr>
          <w:rFonts w:hint="cs"/>
          <w:rtl/>
        </w:rPr>
        <w:t>?</w:t>
      </w:r>
      <w:r>
        <w:rPr>
          <w:rtl/>
        </w:rPr>
        <w:t xml:space="preserve"> </w:t>
      </w:r>
      <w:bookmarkStart w:id="676" w:name="_ETM_Q3_632060"/>
      <w:bookmarkEnd w:id="676"/>
      <w:r>
        <w:rPr>
          <w:rtl/>
        </w:rPr>
        <w:t xml:space="preserve">אתה </w:t>
      </w:r>
      <w:bookmarkStart w:id="677" w:name="_ETM_Q3_632360"/>
      <w:bookmarkEnd w:id="677"/>
      <w:r>
        <w:rPr>
          <w:rtl/>
        </w:rPr>
        <w:t xml:space="preserve">חושב </w:t>
      </w:r>
      <w:bookmarkStart w:id="678" w:name="_ETM_Q3_632720"/>
      <w:bookmarkEnd w:id="678"/>
      <w:r>
        <w:rPr>
          <w:rtl/>
        </w:rPr>
        <w:t xml:space="preserve">שאנחנו </w:t>
      </w:r>
      <w:bookmarkStart w:id="679" w:name="_ETM_Q3_633140"/>
      <w:bookmarkEnd w:id="679"/>
      <w:r>
        <w:rPr>
          <w:rtl/>
        </w:rPr>
        <w:t xml:space="preserve">מתעסקים </w:t>
      </w:r>
      <w:bookmarkStart w:id="680" w:name="_ETM_Q3_633709"/>
      <w:bookmarkEnd w:id="680"/>
      <w:r>
        <w:rPr>
          <w:rtl/>
        </w:rPr>
        <w:t xml:space="preserve">בדיוק </w:t>
      </w:r>
      <w:bookmarkStart w:id="681" w:name="_ETM_Q3_634099"/>
      <w:bookmarkEnd w:id="681"/>
      <w:r>
        <w:rPr>
          <w:rtl/>
        </w:rPr>
        <w:t xml:space="preserve">בנושא </w:t>
      </w:r>
      <w:bookmarkStart w:id="682" w:name="_ETM_Q3_634730"/>
      <w:bookmarkStart w:id="683" w:name="_ETM_Q3_635569"/>
      <w:bookmarkEnd w:id="682"/>
      <w:bookmarkEnd w:id="683"/>
      <w:r>
        <w:rPr>
          <w:rtl/>
        </w:rPr>
        <w:t xml:space="preserve">השלכות </w:t>
      </w:r>
      <w:bookmarkStart w:id="684" w:name="_ETM_Q3_636530"/>
      <w:bookmarkStart w:id="685" w:name="_ETM_Q3_637430"/>
      <w:bookmarkEnd w:id="684"/>
      <w:bookmarkEnd w:id="685"/>
      <w:r>
        <w:rPr>
          <w:rtl/>
        </w:rPr>
        <w:t xml:space="preserve">החזרת </w:t>
      </w:r>
      <w:bookmarkStart w:id="686" w:name="_ETM_Q3_638060"/>
      <w:bookmarkEnd w:id="686"/>
      <w:r>
        <w:rPr>
          <w:rtl/>
        </w:rPr>
        <w:t xml:space="preserve">החטופים </w:t>
      </w:r>
      <w:bookmarkStart w:id="687" w:name="_ETM_Q3_638720"/>
      <w:bookmarkEnd w:id="687"/>
      <w:r>
        <w:rPr>
          <w:rtl/>
        </w:rPr>
        <w:t xml:space="preserve">והפסקת </w:t>
      </w:r>
      <w:bookmarkStart w:id="688" w:name="_ETM_Q3_639409"/>
      <w:bookmarkEnd w:id="688"/>
      <w:r>
        <w:rPr>
          <w:rtl/>
        </w:rPr>
        <w:t>המלחמה</w:t>
      </w:r>
      <w:r>
        <w:rPr>
          <w:rFonts w:hint="cs"/>
          <w:rtl/>
        </w:rPr>
        <w:t>?</w:t>
      </w:r>
      <w:r>
        <w:rPr>
          <w:rtl/>
        </w:rPr>
        <w:t xml:space="preserve"> </w:t>
      </w:r>
      <w:bookmarkStart w:id="689" w:name="_ETM_Q3_640430"/>
      <w:bookmarkEnd w:id="689"/>
      <w:r>
        <w:rPr>
          <w:rtl/>
        </w:rPr>
        <w:t xml:space="preserve">בטוח </w:t>
      </w:r>
      <w:bookmarkStart w:id="690" w:name="_ETM_Q3_640909"/>
      <w:bookmarkEnd w:id="690"/>
      <w:r>
        <w:rPr>
          <w:rtl/>
        </w:rPr>
        <w:t>שלא</w:t>
      </w:r>
      <w:r>
        <w:rPr>
          <w:rFonts w:hint="cs"/>
          <w:rtl/>
        </w:rPr>
        <w:t>.</w:t>
      </w:r>
      <w:r>
        <w:rPr>
          <w:rtl/>
        </w:rPr>
        <w:t xml:space="preserve"> </w:t>
      </w:r>
      <w:bookmarkStart w:id="691" w:name="_ETM_Q3_642180"/>
      <w:bookmarkStart w:id="692" w:name="_ETM_Q3_646801"/>
      <w:bookmarkStart w:id="693" w:name="_ETM_Q3_646912"/>
      <w:bookmarkStart w:id="694" w:name="_ETM_Q3_647087"/>
      <w:bookmarkStart w:id="695" w:name="_ETM_Q3_647181"/>
      <w:bookmarkEnd w:id="691"/>
      <w:bookmarkEnd w:id="692"/>
      <w:bookmarkEnd w:id="693"/>
      <w:bookmarkEnd w:id="694"/>
      <w:bookmarkEnd w:id="695"/>
      <w:r>
        <w:rPr>
          <w:rtl/>
        </w:rPr>
        <w:t xml:space="preserve">הם </w:t>
      </w:r>
      <w:bookmarkStart w:id="696" w:name="_ETM_Q3_642359"/>
      <w:bookmarkEnd w:id="696"/>
      <w:r>
        <w:rPr>
          <w:rtl/>
        </w:rPr>
        <w:t xml:space="preserve">הביאו </w:t>
      </w:r>
      <w:bookmarkStart w:id="697" w:name="_ETM_Q3_642750"/>
      <w:bookmarkEnd w:id="697"/>
      <w:r>
        <w:rPr>
          <w:rtl/>
        </w:rPr>
        <w:t xml:space="preserve">אותנו </w:t>
      </w:r>
      <w:bookmarkStart w:id="698" w:name="_ETM_Q3_643140"/>
      <w:bookmarkEnd w:id="698"/>
      <w:r>
        <w:rPr>
          <w:rtl/>
        </w:rPr>
        <w:t>ב-</w:t>
      </w:r>
      <w:bookmarkStart w:id="699" w:name="_ETM_Q3_643620"/>
      <w:bookmarkEnd w:id="699"/>
      <w:r>
        <w:rPr>
          <w:rtl/>
        </w:rPr>
        <w:t>08:00</w:t>
      </w:r>
      <w:r>
        <w:rPr>
          <w:rFonts w:hint="cs"/>
          <w:rtl/>
        </w:rPr>
        <w:t xml:space="preserve"> </w:t>
      </w:r>
      <w:bookmarkStart w:id="700" w:name="_ETM_Q3_644400"/>
      <w:bookmarkEnd w:id="700"/>
      <w:r>
        <w:rPr>
          <w:rtl/>
        </w:rPr>
        <w:t xml:space="preserve">כדי </w:t>
      </w:r>
      <w:bookmarkStart w:id="701" w:name="_ETM_Q3_644909"/>
      <w:bookmarkEnd w:id="701"/>
      <w:r>
        <w:rPr>
          <w:rtl/>
        </w:rPr>
        <w:t xml:space="preserve">להעביר </w:t>
      </w:r>
      <w:bookmarkStart w:id="702" w:name="_ETM_Q3_645719"/>
      <w:bookmarkEnd w:id="702"/>
      <w:r>
        <w:rPr>
          <w:rtl/>
        </w:rPr>
        <w:t xml:space="preserve">העברות </w:t>
      </w:r>
      <w:bookmarkStart w:id="703" w:name="_ETM_Q3_646379"/>
      <w:bookmarkEnd w:id="703"/>
      <w:r>
        <w:rPr>
          <w:rtl/>
        </w:rPr>
        <w:t xml:space="preserve">תקציביות </w:t>
      </w:r>
      <w:bookmarkStart w:id="704" w:name="_ETM_Q3_647219"/>
      <w:bookmarkEnd w:id="704"/>
      <w:r>
        <w:rPr>
          <w:rtl/>
        </w:rPr>
        <w:t xml:space="preserve">של </w:t>
      </w:r>
      <w:bookmarkStart w:id="705" w:name="_ETM_Q3_647459"/>
      <w:bookmarkEnd w:id="705"/>
      <w:r>
        <w:rPr>
          <w:rtl/>
        </w:rPr>
        <w:t xml:space="preserve">סוף </w:t>
      </w:r>
      <w:bookmarkStart w:id="706" w:name="_ETM_Q3_647790"/>
      <w:bookmarkEnd w:id="706"/>
      <w:r>
        <w:rPr>
          <w:rtl/>
        </w:rPr>
        <w:t>השנה</w:t>
      </w:r>
      <w:r>
        <w:rPr>
          <w:rFonts w:hint="cs"/>
          <w:rtl/>
        </w:rPr>
        <w:t xml:space="preserve"> </w:t>
      </w:r>
      <w:bookmarkStart w:id="707" w:name="_ETM_Q3_611865"/>
      <w:bookmarkEnd w:id="707"/>
      <w:r>
        <w:rPr>
          <w:rFonts w:hint="cs"/>
          <w:rtl/>
        </w:rPr>
        <w:t>–</w:t>
      </w:r>
      <w:r>
        <w:rPr>
          <w:rtl/>
        </w:rPr>
        <w:t xml:space="preserve"> </w:t>
      </w:r>
      <w:bookmarkStart w:id="708" w:name="_ETM_Q3_650080"/>
      <w:bookmarkEnd w:id="708"/>
      <w:r>
        <w:rPr>
          <w:rFonts w:hint="cs"/>
          <w:rtl/>
        </w:rPr>
        <w:t>עוד</w:t>
      </w:r>
      <w:r>
        <w:rPr>
          <w:rtl/>
        </w:rPr>
        <w:t xml:space="preserve"> </w:t>
      </w:r>
      <w:bookmarkStart w:id="709" w:name="_ETM_Q3_650730"/>
      <w:bookmarkEnd w:id="709"/>
      <w:r>
        <w:rPr>
          <w:rtl/>
        </w:rPr>
        <w:t xml:space="preserve">תיקונים </w:t>
      </w:r>
      <w:bookmarkStart w:id="710" w:name="_ETM_Q3_651540"/>
      <w:bookmarkStart w:id="711" w:name="_ETM_Q3_651749"/>
      <w:bookmarkEnd w:id="710"/>
      <w:bookmarkEnd w:id="711"/>
      <w:r>
        <w:rPr>
          <w:rFonts w:hint="cs"/>
          <w:rtl/>
        </w:rPr>
        <w:t>ל-</w:t>
      </w:r>
      <w:r>
        <w:rPr>
          <w:rtl/>
        </w:rPr>
        <w:t>2024</w:t>
      </w:r>
      <w:r>
        <w:rPr>
          <w:rFonts w:hint="cs"/>
          <w:rtl/>
        </w:rPr>
        <w:t>.</w:t>
      </w:r>
      <w:r>
        <w:rPr>
          <w:rtl/>
        </w:rPr>
        <w:t xml:space="preserve"> </w:t>
      </w:r>
      <w:bookmarkStart w:id="712" w:name="_ETM_Q3_653790"/>
      <w:bookmarkEnd w:id="712"/>
      <w:r>
        <w:rPr>
          <w:rtl/>
        </w:rPr>
        <w:t xml:space="preserve">הם </w:t>
      </w:r>
      <w:bookmarkStart w:id="713" w:name="_ETM_Q3_653880"/>
      <w:bookmarkEnd w:id="713"/>
      <w:r>
        <w:rPr>
          <w:rtl/>
        </w:rPr>
        <w:t xml:space="preserve">לא </w:t>
      </w:r>
      <w:bookmarkStart w:id="714" w:name="_ETM_Q3_654270"/>
      <w:bookmarkEnd w:id="714"/>
      <w:r>
        <w:rPr>
          <w:rtl/>
        </w:rPr>
        <w:t xml:space="preserve">אוהבים </w:t>
      </w:r>
      <w:bookmarkStart w:id="715" w:name="_ETM_Q3_654690"/>
      <w:bookmarkEnd w:id="715"/>
      <w:r>
        <w:rPr>
          <w:rtl/>
        </w:rPr>
        <w:t xml:space="preserve">להגיד </w:t>
      </w:r>
      <w:bookmarkStart w:id="716" w:name="_ETM_Q3_655110"/>
      <w:bookmarkEnd w:id="716"/>
      <w:r>
        <w:rPr>
          <w:rtl/>
        </w:rPr>
        <w:t xml:space="preserve">שזה </w:t>
      </w:r>
      <w:bookmarkStart w:id="717" w:name="_ETM_Q3_655620"/>
      <w:bookmarkEnd w:id="717"/>
      <w:r>
        <w:rPr>
          <w:rtl/>
        </w:rPr>
        <w:t xml:space="preserve">עוד </w:t>
      </w:r>
      <w:bookmarkStart w:id="718" w:name="_ETM_Q3_655830"/>
      <w:bookmarkEnd w:id="718"/>
      <w:r>
        <w:rPr>
          <w:rtl/>
        </w:rPr>
        <w:t xml:space="preserve">תיקון </w:t>
      </w:r>
      <w:bookmarkStart w:id="719" w:name="_ETM_Q3_656280"/>
      <w:bookmarkEnd w:id="719"/>
      <w:r>
        <w:rPr>
          <w:rtl/>
        </w:rPr>
        <w:t xml:space="preserve">לאותו </w:t>
      </w:r>
      <w:bookmarkStart w:id="720" w:name="_ETM_Q3_656640"/>
      <w:bookmarkEnd w:id="720"/>
      <w:r>
        <w:rPr>
          <w:rtl/>
        </w:rPr>
        <w:t>תקציב</w:t>
      </w:r>
      <w:r>
        <w:rPr>
          <w:rFonts w:hint="cs"/>
          <w:rtl/>
        </w:rPr>
        <w:t>,</w:t>
      </w:r>
      <w:r>
        <w:rPr>
          <w:rtl/>
        </w:rPr>
        <w:t xml:space="preserve"> </w:t>
      </w:r>
      <w:bookmarkStart w:id="721" w:name="_ETM_Q3_657560"/>
      <w:bookmarkEnd w:id="721"/>
      <w:r>
        <w:rPr>
          <w:rtl/>
        </w:rPr>
        <w:t xml:space="preserve">כי </w:t>
      </w:r>
      <w:bookmarkStart w:id="722" w:name="_ETM_Q3_657709"/>
      <w:bookmarkEnd w:id="722"/>
      <w:r>
        <w:rPr>
          <w:rtl/>
        </w:rPr>
        <w:t xml:space="preserve">כבר </w:t>
      </w:r>
      <w:bookmarkStart w:id="723" w:name="_ETM_Q3_658040"/>
      <w:bookmarkEnd w:id="723"/>
      <w:r>
        <w:rPr>
          <w:rFonts w:hint="cs"/>
          <w:rtl/>
        </w:rPr>
        <w:t>ה</w:t>
      </w:r>
      <w:r>
        <w:rPr>
          <w:rtl/>
        </w:rPr>
        <w:t xml:space="preserve">עברנו </w:t>
      </w:r>
      <w:bookmarkStart w:id="724" w:name="_ETM_Q3_658519"/>
      <w:bookmarkEnd w:id="724"/>
      <w:r>
        <w:rPr>
          <w:rFonts w:hint="cs"/>
          <w:rtl/>
        </w:rPr>
        <w:t>ארבעה</w:t>
      </w:r>
      <w:r>
        <w:rPr>
          <w:rtl/>
        </w:rPr>
        <w:t xml:space="preserve"> </w:t>
      </w:r>
      <w:bookmarkStart w:id="725" w:name="_ETM_Q3_658940"/>
      <w:bookmarkEnd w:id="725"/>
      <w:r>
        <w:rPr>
          <w:rtl/>
        </w:rPr>
        <w:t>כאלה</w:t>
      </w:r>
      <w:r>
        <w:rPr>
          <w:rFonts w:hint="cs"/>
          <w:rtl/>
        </w:rPr>
        <w:t>,</w:t>
      </w:r>
      <w:r>
        <w:rPr>
          <w:rtl/>
        </w:rPr>
        <w:t xml:space="preserve"> </w:t>
      </w:r>
      <w:bookmarkStart w:id="726" w:name="_ETM_Q3_659540"/>
      <w:bookmarkEnd w:id="726"/>
      <w:r>
        <w:rPr>
          <w:rtl/>
        </w:rPr>
        <w:t xml:space="preserve">אז </w:t>
      </w:r>
      <w:bookmarkStart w:id="727" w:name="_ETM_Q3_659690"/>
      <w:bookmarkStart w:id="728" w:name="_ETM_Q3_659780"/>
      <w:bookmarkEnd w:id="727"/>
      <w:bookmarkEnd w:id="728"/>
      <w:r>
        <w:rPr>
          <w:rtl/>
        </w:rPr>
        <w:t xml:space="preserve">עכשיו </w:t>
      </w:r>
      <w:bookmarkStart w:id="729" w:name="_ETM_Q3_660140"/>
      <w:bookmarkEnd w:id="729"/>
      <w:r>
        <w:rPr>
          <w:rtl/>
        </w:rPr>
        <w:t xml:space="preserve">זה </w:t>
      </w:r>
      <w:bookmarkStart w:id="730" w:name="_ETM_Q3_660349"/>
      <w:bookmarkEnd w:id="730"/>
      <w:r>
        <w:rPr>
          <w:rtl/>
        </w:rPr>
        <w:t xml:space="preserve">העברות </w:t>
      </w:r>
      <w:bookmarkStart w:id="731" w:name="_ETM_Q3_661380"/>
      <w:bookmarkStart w:id="732" w:name="_ETM_Q3_662700"/>
      <w:bookmarkEnd w:id="731"/>
      <w:bookmarkEnd w:id="732"/>
      <w:r>
        <w:rPr>
          <w:rFonts w:hint="cs"/>
          <w:rtl/>
        </w:rPr>
        <w:t xml:space="preserve">של רזרבות, של מה </w:t>
      </w:r>
      <w:r>
        <w:rPr>
          <w:rtl/>
        </w:rPr>
        <w:t>שנשאר</w:t>
      </w:r>
      <w:r>
        <w:rPr>
          <w:rFonts w:hint="cs"/>
          <w:rtl/>
        </w:rPr>
        <w:t>.</w:t>
      </w:r>
      <w:r>
        <w:rPr>
          <w:rtl/>
        </w:rPr>
        <w:t xml:space="preserve"> </w:t>
      </w:r>
      <w:bookmarkStart w:id="733" w:name="_ETM_Q3_664140"/>
      <w:bookmarkStart w:id="734" w:name="_ETM_Q3_666060"/>
      <w:bookmarkStart w:id="735" w:name="_ETM_Q3_667746"/>
      <w:bookmarkEnd w:id="733"/>
      <w:bookmarkEnd w:id="734"/>
      <w:bookmarkEnd w:id="735"/>
    </w:p>
    <w:p w:rsidR="000A0921" w:rsidRDefault="000A0921" w:rsidP="000F6C6E">
      <w:pPr>
        <w:rPr>
          <w:rtl/>
        </w:rPr>
      </w:pPr>
      <w:bookmarkStart w:id="736" w:name="_ETM_Q3_667861"/>
      <w:bookmarkEnd w:id="736"/>
    </w:p>
    <w:p w:rsidR="0081424E" w:rsidRDefault="000A0921" w:rsidP="0081424E">
      <w:pPr>
        <w:rPr>
          <w:rtl/>
        </w:rPr>
      </w:pPr>
      <w:bookmarkStart w:id="737" w:name="_ETM_Q3_668049"/>
      <w:bookmarkStart w:id="738" w:name="_ETM_Q3_668135"/>
      <w:bookmarkEnd w:id="737"/>
      <w:bookmarkEnd w:id="738"/>
      <w:r>
        <w:rPr>
          <w:rtl/>
        </w:rPr>
        <w:t xml:space="preserve">אני </w:t>
      </w:r>
      <w:bookmarkStart w:id="739" w:name="_ETM_Q3_666300"/>
      <w:bookmarkEnd w:id="739"/>
      <w:r>
        <w:rPr>
          <w:rtl/>
        </w:rPr>
        <w:t xml:space="preserve">חייבת </w:t>
      </w:r>
      <w:bookmarkStart w:id="740" w:name="_ETM_Q3_666720"/>
      <w:bookmarkEnd w:id="740"/>
      <w:r>
        <w:rPr>
          <w:rtl/>
        </w:rPr>
        <w:t xml:space="preserve">להגיד </w:t>
      </w:r>
      <w:bookmarkStart w:id="741" w:name="_ETM_Q3_667560"/>
      <w:bookmarkEnd w:id="741"/>
      <w:r>
        <w:rPr>
          <w:rFonts w:hint="cs"/>
          <w:rtl/>
        </w:rPr>
        <w:t>ש</w:t>
      </w:r>
      <w:bookmarkStart w:id="742" w:name="_ETM_Q3_669950"/>
      <w:bookmarkStart w:id="743" w:name="_ETM_Q3_670099"/>
      <w:bookmarkEnd w:id="742"/>
      <w:bookmarkEnd w:id="743"/>
      <w:r>
        <w:rPr>
          <w:rtl/>
        </w:rPr>
        <w:t xml:space="preserve">מעבר </w:t>
      </w:r>
      <w:bookmarkStart w:id="744" w:name="_ETM_Q3_670670"/>
      <w:bookmarkEnd w:id="744"/>
      <w:r>
        <w:rPr>
          <w:rtl/>
        </w:rPr>
        <w:t xml:space="preserve">לעניין </w:t>
      </w:r>
      <w:bookmarkStart w:id="745" w:name="_ETM_Q3_671420"/>
      <w:bookmarkEnd w:id="745"/>
      <w:r>
        <w:rPr>
          <w:rtl/>
        </w:rPr>
        <w:t xml:space="preserve">של </w:t>
      </w:r>
      <w:bookmarkStart w:id="746" w:name="_ETM_Q3_671930"/>
      <w:bookmarkEnd w:id="746"/>
      <w:r>
        <w:rPr>
          <w:rtl/>
        </w:rPr>
        <w:t>הפרוט</w:t>
      </w:r>
      <w:bookmarkStart w:id="747" w:name="_ETM_Q3_672620"/>
      <w:bookmarkEnd w:id="747"/>
      <w:r>
        <w:rPr>
          <w:rFonts w:hint="cs"/>
          <w:rtl/>
        </w:rPr>
        <w:t>ק</w:t>
      </w:r>
      <w:r>
        <w:rPr>
          <w:rtl/>
        </w:rPr>
        <w:t>שן</w:t>
      </w:r>
      <w:r>
        <w:rPr>
          <w:rFonts w:hint="cs"/>
          <w:rtl/>
        </w:rPr>
        <w:t>,</w:t>
      </w:r>
      <w:r>
        <w:rPr>
          <w:rtl/>
        </w:rPr>
        <w:t xml:space="preserve"> </w:t>
      </w:r>
      <w:bookmarkStart w:id="748" w:name="_ETM_Q3_673780"/>
      <w:bookmarkEnd w:id="748"/>
      <w:r>
        <w:rPr>
          <w:rtl/>
        </w:rPr>
        <w:t xml:space="preserve">שנקבע </w:t>
      </w:r>
      <w:bookmarkStart w:id="749" w:name="_ETM_Q3_674739"/>
      <w:bookmarkEnd w:id="749"/>
      <w:r>
        <w:rPr>
          <w:rtl/>
        </w:rPr>
        <w:t xml:space="preserve">בדיוק עכשיו </w:t>
      </w:r>
      <w:bookmarkStart w:id="750" w:name="_ETM_Q3_675340"/>
      <w:bookmarkStart w:id="751" w:name="_ETM_Q3_675819"/>
      <w:bookmarkEnd w:id="750"/>
      <w:bookmarkEnd w:id="751"/>
      <w:r>
        <w:rPr>
          <w:rtl/>
        </w:rPr>
        <w:t xml:space="preserve">בוועדת </w:t>
      </w:r>
      <w:bookmarkStart w:id="752" w:name="_ETM_Q3_676510"/>
      <w:bookmarkEnd w:id="752"/>
      <w:r>
        <w:rPr>
          <w:rtl/>
        </w:rPr>
        <w:t>הכספים</w:t>
      </w:r>
      <w:r>
        <w:rPr>
          <w:rFonts w:hint="cs"/>
          <w:rtl/>
        </w:rPr>
        <w:t>,</w:t>
      </w:r>
      <w:r>
        <w:rPr>
          <w:rtl/>
        </w:rPr>
        <w:t xml:space="preserve"> </w:t>
      </w:r>
      <w:bookmarkStart w:id="753" w:name="_ETM_Q3_678010"/>
      <w:bookmarkEnd w:id="753"/>
      <w:r>
        <w:rPr>
          <w:rtl/>
        </w:rPr>
        <w:t xml:space="preserve">יש </w:t>
      </w:r>
      <w:bookmarkStart w:id="754" w:name="_ETM_Q3_678700"/>
      <w:bookmarkEnd w:id="754"/>
      <w:r>
        <w:rPr>
          <w:rtl/>
        </w:rPr>
        <w:t xml:space="preserve">שבירת </w:t>
      </w:r>
      <w:bookmarkStart w:id="755" w:name="_ETM_Q3_679360"/>
      <w:bookmarkEnd w:id="755"/>
      <w:r>
        <w:rPr>
          <w:rtl/>
        </w:rPr>
        <w:t xml:space="preserve">כלים </w:t>
      </w:r>
      <w:bookmarkStart w:id="756" w:name="_ETM_Q3_679989"/>
      <w:bookmarkEnd w:id="756"/>
      <w:r>
        <w:rPr>
          <w:rtl/>
        </w:rPr>
        <w:t xml:space="preserve">טוטלית </w:t>
      </w:r>
      <w:bookmarkStart w:id="757" w:name="_ETM_Q3_680769"/>
      <w:bookmarkEnd w:id="757"/>
      <w:r>
        <w:rPr>
          <w:rtl/>
        </w:rPr>
        <w:t xml:space="preserve">של </w:t>
      </w:r>
      <w:bookmarkStart w:id="758" w:name="_ETM_Q3_681069"/>
      <w:bookmarkEnd w:id="758"/>
      <w:r>
        <w:rPr>
          <w:rtl/>
        </w:rPr>
        <w:t xml:space="preserve">העבודה </w:t>
      </w:r>
      <w:bookmarkStart w:id="759" w:name="_ETM_Q3_681580"/>
      <w:bookmarkEnd w:id="759"/>
      <w:r>
        <w:rPr>
          <w:rtl/>
        </w:rPr>
        <w:t xml:space="preserve">הפרלמנטרית </w:t>
      </w:r>
      <w:bookmarkStart w:id="760" w:name="_ETM_Q3_683569"/>
      <w:bookmarkStart w:id="761" w:name="_ETM_Q3_684470"/>
      <w:bookmarkEnd w:id="760"/>
      <w:bookmarkEnd w:id="761"/>
      <w:r>
        <w:rPr>
          <w:rtl/>
        </w:rPr>
        <w:t xml:space="preserve">בקדנציה </w:t>
      </w:r>
      <w:bookmarkStart w:id="762" w:name="_ETM_Q3_685189"/>
      <w:bookmarkEnd w:id="762"/>
      <w:r>
        <w:rPr>
          <w:rtl/>
        </w:rPr>
        <w:t>הזו</w:t>
      </w:r>
      <w:r>
        <w:rPr>
          <w:rFonts w:hint="cs"/>
          <w:rtl/>
        </w:rPr>
        <w:t>.</w:t>
      </w:r>
      <w:r>
        <w:rPr>
          <w:rtl/>
        </w:rPr>
        <w:t xml:space="preserve"> </w:t>
      </w:r>
      <w:bookmarkStart w:id="763" w:name="_ETM_Q3_686120"/>
      <w:bookmarkEnd w:id="763"/>
      <w:r>
        <w:rPr>
          <w:rtl/>
        </w:rPr>
        <w:t xml:space="preserve">אני </w:t>
      </w:r>
      <w:bookmarkStart w:id="764" w:name="_ETM_Q3_686599"/>
      <w:bookmarkEnd w:id="764"/>
      <w:r>
        <w:rPr>
          <w:rtl/>
        </w:rPr>
        <w:t xml:space="preserve">כבר </w:t>
      </w:r>
      <w:bookmarkStart w:id="765" w:name="_ETM_Q3_686870"/>
      <w:bookmarkEnd w:id="765"/>
      <w:r>
        <w:rPr>
          <w:rFonts w:hint="cs"/>
          <w:rtl/>
        </w:rPr>
        <w:t>עשר</w:t>
      </w:r>
      <w:r>
        <w:rPr>
          <w:rtl/>
        </w:rPr>
        <w:t xml:space="preserve"> </w:t>
      </w:r>
      <w:bookmarkStart w:id="766" w:name="_ETM_Q3_687260"/>
      <w:bookmarkEnd w:id="766"/>
      <w:r>
        <w:rPr>
          <w:rtl/>
        </w:rPr>
        <w:t xml:space="preserve">שנים </w:t>
      </w:r>
      <w:bookmarkStart w:id="767" w:name="_ETM_Q3_687799"/>
      <w:bookmarkEnd w:id="767"/>
      <w:r>
        <w:rPr>
          <w:rtl/>
        </w:rPr>
        <w:t>פה</w:t>
      </w:r>
      <w:r>
        <w:rPr>
          <w:rFonts w:hint="cs"/>
          <w:rtl/>
        </w:rPr>
        <w:t>,</w:t>
      </w:r>
      <w:r>
        <w:rPr>
          <w:rtl/>
        </w:rPr>
        <w:t xml:space="preserve"> </w:t>
      </w:r>
      <w:bookmarkStart w:id="768" w:name="_ETM_Q3_688189"/>
      <w:bookmarkEnd w:id="768"/>
      <w:r>
        <w:rPr>
          <w:rFonts w:hint="cs"/>
          <w:rtl/>
        </w:rPr>
        <w:t>ו</w:t>
      </w:r>
      <w:r>
        <w:rPr>
          <w:rtl/>
        </w:rPr>
        <w:t xml:space="preserve">עוד </w:t>
      </w:r>
      <w:bookmarkStart w:id="769" w:name="_ETM_Q3_688400"/>
      <w:bookmarkEnd w:id="769"/>
      <w:r>
        <w:rPr>
          <w:rtl/>
        </w:rPr>
        <w:t xml:space="preserve">לא </w:t>
      </w:r>
      <w:bookmarkStart w:id="770" w:name="_ETM_Q3_688549"/>
      <w:bookmarkEnd w:id="770"/>
      <w:r>
        <w:rPr>
          <w:rtl/>
        </w:rPr>
        <w:t xml:space="preserve">ראיתי </w:t>
      </w:r>
      <w:bookmarkStart w:id="771" w:name="_ETM_Q3_688970"/>
      <w:bookmarkEnd w:id="771"/>
      <w:r>
        <w:rPr>
          <w:rtl/>
        </w:rPr>
        <w:t xml:space="preserve">דבר </w:t>
      </w:r>
      <w:bookmarkStart w:id="772" w:name="_ETM_Q3_689360"/>
      <w:bookmarkEnd w:id="772"/>
      <w:r>
        <w:rPr>
          <w:rtl/>
        </w:rPr>
        <w:t>כזה</w:t>
      </w:r>
      <w:r>
        <w:rPr>
          <w:rFonts w:hint="cs"/>
          <w:rtl/>
        </w:rPr>
        <w:t>.</w:t>
      </w:r>
      <w:r>
        <w:rPr>
          <w:rtl/>
        </w:rPr>
        <w:t xml:space="preserve"> </w:t>
      </w:r>
      <w:bookmarkStart w:id="773" w:name="_ETM_Q3_690019"/>
      <w:bookmarkEnd w:id="773"/>
      <w:r>
        <w:rPr>
          <w:rtl/>
        </w:rPr>
        <w:t xml:space="preserve">היו </w:t>
      </w:r>
      <w:bookmarkStart w:id="774" w:name="_ETM_Q3_690330"/>
      <w:bookmarkStart w:id="775" w:name="_ETM_Q3_690480"/>
      <w:bookmarkEnd w:id="774"/>
      <w:bookmarkEnd w:id="775"/>
      <w:r>
        <w:rPr>
          <w:rtl/>
        </w:rPr>
        <w:t xml:space="preserve">לנו </w:t>
      </w:r>
      <w:bookmarkStart w:id="776" w:name="_ETM_Q3_690810"/>
      <w:bookmarkEnd w:id="776"/>
      <w:r>
        <w:rPr>
          <w:rtl/>
        </w:rPr>
        <w:t xml:space="preserve">דיונים </w:t>
      </w:r>
      <w:bookmarkStart w:id="777" w:name="_ETM_Q3_691380"/>
      <w:bookmarkEnd w:id="777"/>
      <w:r>
        <w:rPr>
          <w:rtl/>
        </w:rPr>
        <w:t xml:space="preserve">קשים </w:t>
      </w:r>
      <w:bookmarkStart w:id="778" w:name="_ETM_Q3_692500"/>
      <w:bookmarkEnd w:id="778"/>
      <w:r>
        <w:rPr>
          <w:rtl/>
        </w:rPr>
        <w:t xml:space="preserve">בוועדת </w:t>
      </w:r>
      <w:bookmarkStart w:id="779" w:name="_ETM_Q3_693220"/>
      <w:bookmarkEnd w:id="779"/>
      <w:r>
        <w:rPr>
          <w:rtl/>
        </w:rPr>
        <w:t>הכספים</w:t>
      </w:r>
      <w:r w:rsidR="0081424E">
        <w:rPr>
          <w:rFonts w:hint="cs"/>
          <w:rtl/>
        </w:rPr>
        <w:t>,</w:t>
      </w:r>
      <w:r>
        <w:rPr>
          <w:rtl/>
        </w:rPr>
        <w:t xml:space="preserve"> </w:t>
      </w:r>
      <w:bookmarkStart w:id="780" w:name="_ETM_Q3_693819"/>
      <w:bookmarkEnd w:id="780"/>
      <w:r>
        <w:rPr>
          <w:rtl/>
        </w:rPr>
        <w:t>תמיד</w:t>
      </w:r>
      <w:r w:rsidR="0081424E">
        <w:rPr>
          <w:rFonts w:hint="cs"/>
          <w:rtl/>
        </w:rPr>
        <w:t>,</w:t>
      </w:r>
      <w:r>
        <w:rPr>
          <w:rtl/>
        </w:rPr>
        <w:t xml:space="preserve"> </w:t>
      </w:r>
      <w:bookmarkStart w:id="781" w:name="_ETM_Q3_694379"/>
      <w:bookmarkStart w:id="782" w:name="_ETM_Q3_695159"/>
      <w:bookmarkEnd w:id="781"/>
      <w:bookmarkEnd w:id="782"/>
      <w:r>
        <w:rPr>
          <w:rtl/>
        </w:rPr>
        <w:t xml:space="preserve">אבל </w:t>
      </w:r>
      <w:bookmarkStart w:id="783" w:name="_ETM_Q3_695700"/>
      <w:bookmarkEnd w:id="783"/>
      <w:r>
        <w:rPr>
          <w:rtl/>
        </w:rPr>
        <w:t xml:space="preserve">לפחות </w:t>
      </w:r>
      <w:bookmarkStart w:id="784" w:name="_ETM_Q3_696629"/>
      <w:bookmarkEnd w:id="784"/>
      <w:r>
        <w:rPr>
          <w:rtl/>
        </w:rPr>
        <w:t xml:space="preserve">היינו </w:t>
      </w:r>
      <w:bookmarkStart w:id="785" w:name="_ETM_Q3_697019"/>
      <w:bookmarkEnd w:id="785"/>
      <w:r>
        <w:rPr>
          <w:rtl/>
        </w:rPr>
        <w:t xml:space="preserve">מקבלים </w:t>
      </w:r>
      <w:bookmarkStart w:id="786" w:name="_ETM_Q3_697650"/>
      <w:bookmarkEnd w:id="786"/>
      <w:r>
        <w:rPr>
          <w:rtl/>
        </w:rPr>
        <w:t xml:space="preserve">חומרים </w:t>
      </w:r>
      <w:bookmarkStart w:id="787" w:name="_ETM_Q3_698669"/>
      <w:bookmarkEnd w:id="787"/>
      <w:r>
        <w:rPr>
          <w:rtl/>
        </w:rPr>
        <w:t xml:space="preserve">והיה </w:t>
      </w:r>
      <w:bookmarkStart w:id="788" w:name="_ETM_Q3_699179"/>
      <w:bookmarkEnd w:id="788"/>
      <w:r>
        <w:rPr>
          <w:rtl/>
        </w:rPr>
        <w:t xml:space="preserve">ניתן </w:t>
      </w:r>
      <w:bookmarkStart w:id="789" w:name="_ETM_Q3_699749"/>
      <w:bookmarkEnd w:id="789"/>
      <w:r>
        <w:rPr>
          <w:rtl/>
        </w:rPr>
        <w:t xml:space="preserve">לדון </w:t>
      </w:r>
      <w:bookmarkStart w:id="790" w:name="_ETM_Q3_700169"/>
      <w:bookmarkEnd w:id="790"/>
      <w:r>
        <w:rPr>
          <w:rtl/>
        </w:rPr>
        <w:t xml:space="preserve">בהם </w:t>
      </w:r>
      <w:bookmarkStart w:id="791" w:name="_ETM_Q3_700919"/>
      <w:bookmarkEnd w:id="791"/>
      <w:r>
        <w:rPr>
          <w:rtl/>
        </w:rPr>
        <w:t xml:space="preserve">והיה </w:t>
      </w:r>
      <w:bookmarkStart w:id="792" w:name="_ETM_Q3_701340"/>
      <w:bookmarkEnd w:id="792"/>
      <w:r>
        <w:rPr>
          <w:rtl/>
        </w:rPr>
        <w:t xml:space="preserve">אפשר </w:t>
      </w:r>
      <w:bookmarkStart w:id="793" w:name="_ETM_Q3_701819"/>
      <w:bookmarkEnd w:id="793"/>
      <w:r>
        <w:rPr>
          <w:rtl/>
        </w:rPr>
        <w:t>לתקן</w:t>
      </w:r>
      <w:r>
        <w:rPr>
          <w:rFonts w:hint="cs"/>
          <w:rtl/>
        </w:rPr>
        <w:t>.</w:t>
      </w:r>
      <w:r>
        <w:rPr>
          <w:rtl/>
        </w:rPr>
        <w:t xml:space="preserve"> </w:t>
      </w:r>
      <w:bookmarkStart w:id="794" w:name="_ETM_Q3_703390"/>
      <w:bookmarkEnd w:id="794"/>
      <w:r>
        <w:rPr>
          <w:rFonts w:hint="cs"/>
          <w:rtl/>
        </w:rPr>
        <w:t xml:space="preserve">את </w:t>
      </w:r>
      <w:r>
        <w:rPr>
          <w:rtl/>
        </w:rPr>
        <w:t xml:space="preserve">החומרים </w:t>
      </w:r>
      <w:bookmarkStart w:id="795" w:name="_ETM_Q3_704200"/>
      <w:bookmarkEnd w:id="795"/>
      <w:r>
        <w:rPr>
          <w:rtl/>
        </w:rPr>
        <w:t xml:space="preserve">של </w:t>
      </w:r>
      <w:bookmarkStart w:id="796" w:name="_ETM_Q3_704950"/>
      <w:bookmarkEnd w:id="796"/>
      <w:r>
        <w:rPr>
          <w:rtl/>
        </w:rPr>
        <w:t xml:space="preserve">הדיון </w:t>
      </w:r>
      <w:bookmarkStart w:id="797" w:name="_ETM_Q3_705639"/>
      <w:bookmarkEnd w:id="797"/>
      <w:r>
        <w:rPr>
          <w:rtl/>
        </w:rPr>
        <w:t xml:space="preserve">של </w:t>
      </w:r>
      <w:bookmarkStart w:id="798" w:name="_ETM_Q3_705999"/>
      <w:bookmarkStart w:id="799" w:name="_ETM_Q3_706510"/>
      <w:bookmarkEnd w:id="798"/>
      <w:bookmarkEnd w:id="799"/>
      <w:r>
        <w:rPr>
          <w:rtl/>
        </w:rPr>
        <w:t>08:00</w:t>
      </w:r>
      <w:r>
        <w:rPr>
          <w:rFonts w:hint="cs"/>
          <w:rtl/>
        </w:rPr>
        <w:t xml:space="preserve"> </w:t>
      </w:r>
      <w:bookmarkStart w:id="800" w:name="_ETM_Q3_707109"/>
      <w:bookmarkEnd w:id="800"/>
      <w:r>
        <w:rPr>
          <w:rtl/>
        </w:rPr>
        <w:t xml:space="preserve">היום </w:t>
      </w:r>
      <w:bookmarkStart w:id="801" w:name="_ETM_Q3_708209"/>
      <w:bookmarkEnd w:id="801"/>
      <w:r>
        <w:rPr>
          <w:rFonts w:hint="cs"/>
          <w:rtl/>
        </w:rPr>
        <w:t>התחילו</w:t>
      </w:r>
      <w:r>
        <w:rPr>
          <w:rtl/>
        </w:rPr>
        <w:t xml:space="preserve"> </w:t>
      </w:r>
      <w:bookmarkStart w:id="802" w:name="_ETM_Q3_708989"/>
      <w:bookmarkEnd w:id="802"/>
      <w:r>
        <w:rPr>
          <w:rtl/>
        </w:rPr>
        <w:t xml:space="preserve">להזרים </w:t>
      </w:r>
      <w:bookmarkStart w:id="803" w:name="_ETM_Q3_709799"/>
      <w:bookmarkEnd w:id="803"/>
      <w:r>
        <w:rPr>
          <w:rtl/>
        </w:rPr>
        <w:t xml:space="preserve">לנו </w:t>
      </w:r>
      <w:bookmarkStart w:id="804" w:name="_ETM_Q3_710429"/>
      <w:bookmarkEnd w:id="804"/>
      <w:r>
        <w:rPr>
          <w:rtl/>
        </w:rPr>
        <w:t xml:space="preserve">אתמול </w:t>
      </w:r>
      <w:bookmarkStart w:id="805" w:name="_ETM_Q3_711059"/>
      <w:bookmarkEnd w:id="805"/>
      <w:r>
        <w:rPr>
          <w:rtl/>
        </w:rPr>
        <w:t>אח</w:t>
      </w:r>
      <w:bookmarkStart w:id="806" w:name="_ETM_Q3_712499"/>
      <w:bookmarkEnd w:id="806"/>
      <w:r>
        <w:rPr>
          <w:rFonts w:hint="cs"/>
          <w:rtl/>
        </w:rPr>
        <w:t xml:space="preserve">ר הצוהריים. </w:t>
      </w:r>
      <w:r>
        <w:rPr>
          <w:rtl/>
        </w:rPr>
        <w:t xml:space="preserve">אני </w:t>
      </w:r>
      <w:bookmarkStart w:id="807" w:name="_ETM_Q3_712780"/>
      <w:bookmarkEnd w:id="807"/>
      <w:r>
        <w:rPr>
          <w:rtl/>
        </w:rPr>
        <w:t xml:space="preserve">מדברת </w:t>
      </w:r>
      <w:bookmarkStart w:id="808" w:name="_ETM_Q3_713350"/>
      <w:bookmarkEnd w:id="808"/>
      <w:r>
        <w:rPr>
          <w:rtl/>
        </w:rPr>
        <w:t xml:space="preserve">על </w:t>
      </w:r>
      <w:bookmarkStart w:id="809" w:name="_ETM_Q3_713779"/>
      <w:bookmarkEnd w:id="809"/>
      <w:r>
        <w:rPr>
          <w:rtl/>
        </w:rPr>
        <w:t>מאו</w:t>
      </w:r>
      <w:r>
        <w:rPr>
          <w:rFonts w:hint="cs"/>
          <w:rtl/>
        </w:rPr>
        <w:t>ת</w:t>
      </w:r>
      <w:r>
        <w:rPr>
          <w:rtl/>
        </w:rPr>
        <w:t xml:space="preserve"> </w:t>
      </w:r>
      <w:bookmarkStart w:id="810" w:name="_ETM_Q3_714319"/>
      <w:bookmarkStart w:id="811" w:name="_ETM_Q3_714769"/>
      <w:bookmarkEnd w:id="810"/>
      <w:bookmarkEnd w:id="811"/>
      <w:r>
        <w:rPr>
          <w:rtl/>
        </w:rPr>
        <w:t xml:space="preserve">עמודים </w:t>
      </w:r>
      <w:bookmarkStart w:id="812" w:name="_ETM_Q3_715980"/>
      <w:bookmarkEnd w:id="812"/>
      <w:r>
        <w:rPr>
          <w:rtl/>
        </w:rPr>
        <w:t xml:space="preserve">של </w:t>
      </w:r>
      <w:bookmarkStart w:id="813" w:name="_ETM_Q3_716249"/>
      <w:bookmarkEnd w:id="813"/>
      <w:r>
        <w:rPr>
          <w:rtl/>
        </w:rPr>
        <w:t xml:space="preserve">העברות </w:t>
      </w:r>
      <w:bookmarkStart w:id="814" w:name="_ETM_Q3_716790"/>
      <w:bookmarkEnd w:id="814"/>
      <w:r>
        <w:rPr>
          <w:rtl/>
        </w:rPr>
        <w:t>תקציביות</w:t>
      </w:r>
      <w:r>
        <w:rPr>
          <w:rFonts w:hint="cs"/>
          <w:rtl/>
        </w:rPr>
        <w:t>,</w:t>
      </w:r>
      <w:r>
        <w:rPr>
          <w:rtl/>
        </w:rPr>
        <w:t xml:space="preserve"> </w:t>
      </w:r>
      <w:bookmarkStart w:id="815" w:name="_ETM_Q3_718599"/>
      <w:bookmarkStart w:id="816" w:name="_ETM_Q3_718860"/>
      <w:bookmarkEnd w:id="815"/>
      <w:bookmarkEnd w:id="816"/>
      <w:r>
        <w:rPr>
          <w:rFonts w:hint="cs"/>
          <w:rtl/>
        </w:rPr>
        <w:t>ש</w:t>
      </w:r>
      <w:r>
        <w:rPr>
          <w:rtl/>
        </w:rPr>
        <w:t xml:space="preserve">אנחנו </w:t>
      </w:r>
      <w:bookmarkStart w:id="817" w:name="_ETM_Q3_719250"/>
      <w:bookmarkEnd w:id="817"/>
      <w:r>
        <w:rPr>
          <w:rtl/>
        </w:rPr>
        <w:t xml:space="preserve">מקבלים </w:t>
      </w:r>
      <w:bookmarkStart w:id="818" w:name="_ETM_Q3_719880"/>
      <w:bookmarkEnd w:id="818"/>
      <w:r>
        <w:rPr>
          <w:rtl/>
        </w:rPr>
        <w:t xml:space="preserve">מידע </w:t>
      </w:r>
      <w:bookmarkStart w:id="819" w:name="_ETM_Q3_720960"/>
      <w:bookmarkEnd w:id="819"/>
      <w:r>
        <w:rPr>
          <w:rtl/>
        </w:rPr>
        <w:t xml:space="preserve">לאן </w:t>
      </w:r>
      <w:bookmarkStart w:id="820" w:name="_ETM_Q3_721710"/>
      <w:bookmarkEnd w:id="820"/>
      <w:r>
        <w:rPr>
          <w:rtl/>
        </w:rPr>
        <w:t>ה</w:t>
      </w:r>
      <w:r>
        <w:rPr>
          <w:rFonts w:hint="cs"/>
          <w:rtl/>
        </w:rPr>
        <w:t>ן</w:t>
      </w:r>
      <w:r>
        <w:rPr>
          <w:rtl/>
        </w:rPr>
        <w:t xml:space="preserve"> </w:t>
      </w:r>
      <w:bookmarkStart w:id="821" w:name="_ETM_Q3_722010"/>
      <w:bookmarkEnd w:id="821"/>
      <w:r>
        <w:rPr>
          <w:rtl/>
        </w:rPr>
        <w:t>יועברו</w:t>
      </w:r>
      <w:r>
        <w:rPr>
          <w:rFonts w:hint="cs"/>
          <w:rtl/>
        </w:rPr>
        <w:t>,</w:t>
      </w:r>
      <w:r>
        <w:rPr>
          <w:rtl/>
        </w:rPr>
        <w:t xml:space="preserve"> </w:t>
      </w:r>
      <w:bookmarkStart w:id="822" w:name="_ETM_Q3_722850"/>
      <w:bookmarkEnd w:id="822"/>
      <w:r>
        <w:rPr>
          <w:rtl/>
        </w:rPr>
        <w:t xml:space="preserve">אבל </w:t>
      </w:r>
      <w:bookmarkStart w:id="823" w:name="_ETM_Q3_723179"/>
      <w:bookmarkStart w:id="824" w:name="_ETM_Q3_723189"/>
      <w:bookmarkEnd w:id="823"/>
      <w:bookmarkEnd w:id="824"/>
      <w:r>
        <w:rPr>
          <w:rtl/>
        </w:rPr>
        <w:t xml:space="preserve">אף </w:t>
      </w:r>
      <w:bookmarkStart w:id="825" w:name="_ETM_Q3_723339"/>
      <w:bookmarkEnd w:id="825"/>
      <w:r>
        <w:rPr>
          <w:rFonts w:hint="cs"/>
          <w:rtl/>
        </w:rPr>
        <w:t>אחד</w:t>
      </w:r>
      <w:r>
        <w:rPr>
          <w:rtl/>
        </w:rPr>
        <w:t xml:space="preserve"> </w:t>
      </w:r>
      <w:bookmarkStart w:id="826" w:name="_ETM_Q3_723760"/>
      <w:bookmarkEnd w:id="826"/>
      <w:r>
        <w:rPr>
          <w:rtl/>
        </w:rPr>
        <w:t xml:space="preserve">לא </w:t>
      </w:r>
      <w:bookmarkStart w:id="827" w:name="_ETM_Q3_723909"/>
      <w:bookmarkEnd w:id="827"/>
      <w:r>
        <w:rPr>
          <w:rtl/>
        </w:rPr>
        <w:t xml:space="preserve">מספר </w:t>
      </w:r>
      <w:bookmarkStart w:id="828" w:name="_ETM_Q3_724629"/>
      <w:bookmarkEnd w:id="828"/>
      <w:r>
        <w:rPr>
          <w:rtl/>
        </w:rPr>
        <w:t xml:space="preserve">לנו </w:t>
      </w:r>
      <w:bookmarkStart w:id="829" w:name="_ETM_Q3_725830"/>
      <w:bookmarkEnd w:id="829"/>
      <w:r>
        <w:rPr>
          <w:rtl/>
        </w:rPr>
        <w:t xml:space="preserve">מאיפה </w:t>
      </w:r>
      <w:bookmarkStart w:id="830" w:name="_ETM_Q3_726460"/>
      <w:bookmarkEnd w:id="830"/>
      <w:r>
        <w:rPr>
          <w:rtl/>
        </w:rPr>
        <w:t>ה</w:t>
      </w:r>
      <w:r>
        <w:rPr>
          <w:rFonts w:hint="cs"/>
          <w:rtl/>
        </w:rPr>
        <w:t>ן</w:t>
      </w:r>
      <w:r>
        <w:rPr>
          <w:rtl/>
        </w:rPr>
        <w:t xml:space="preserve"> </w:t>
      </w:r>
      <w:bookmarkStart w:id="831" w:name="_ETM_Q3_726670"/>
      <w:bookmarkEnd w:id="831"/>
      <w:r>
        <w:rPr>
          <w:rtl/>
        </w:rPr>
        <w:t>נלקחו</w:t>
      </w:r>
      <w:r>
        <w:rPr>
          <w:rFonts w:hint="cs"/>
          <w:rtl/>
        </w:rPr>
        <w:t>.</w:t>
      </w:r>
      <w:r>
        <w:rPr>
          <w:rtl/>
        </w:rPr>
        <w:t xml:space="preserve"> </w:t>
      </w:r>
      <w:bookmarkStart w:id="832" w:name="_ETM_Q3_727929"/>
      <w:bookmarkEnd w:id="832"/>
      <w:r>
        <w:rPr>
          <w:rtl/>
        </w:rPr>
        <w:t xml:space="preserve">פתאום </w:t>
      </w:r>
      <w:bookmarkStart w:id="833" w:name="_ETM_Q3_728599"/>
      <w:bookmarkEnd w:id="833"/>
      <w:r>
        <w:rPr>
          <w:rtl/>
        </w:rPr>
        <w:t xml:space="preserve">יש </w:t>
      </w:r>
      <w:bookmarkStart w:id="834" w:name="_ETM_Q3_729019"/>
      <w:bookmarkEnd w:id="834"/>
      <w:r>
        <w:rPr>
          <w:rtl/>
        </w:rPr>
        <w:t>כ-</w:t>
      </w:r>
      <w:r>
        <w:rPr>
          <w:rFonts w:hint="cs"/>
          <w:rtl/>
        </w:rPr>
        <w:t>8</w:t>
      </w:r>
      <w:r>
        <w:rPr>
          <w:rtl/>
        </w:rPr>
        <w:t xml:space="preserve"> </w:t>
      </w:r>
      <w:bookmarkStart w:id="835" w:name="_ETM_Q3_729540"/>
      <w:bookmarkStart w:id="836" w:name="_ETM_Q3_729750"/>
      <w:bookmarkEnd w:id="835"/>
      <w:bookmarkEnd w:id="836"/>
      <w:r>
        <w:rPr>
          <w:rFonts w:hint="cs"/>
          <w:rtl/>
        </w:rPr>
        <w:t xml:space="preserve">מיליארד שקלים </w:t>
      </w:r>
      <w:bookmarkStart w:id="837" w:name="_ETM_Q3_730920"/>
      <w:bookmarkEnd w:id="837"/>
      <w:r>
        <w:rPr>
          <w:rFonts w:hint="cs"/>
          <w:rtl/>
        </w:rPr>
        <w:t>ש</w:t>
      </w:r>
      <w:r>
        <w:rPr>
          <w:rtl/>
        </w:rPr>
        <w:t xml:space="preserve">מועברים </w:t>
      </w:r>
      <w:bookmarkStart w:id="838" w:name="_ETM_Q3_732340"/>
      <w:bookmarkEnd w:id="838"/>
      <w:r>
        <w:rPr>
          <w:rtl/>
        </w:rPr>
        <w:t xml:space="preserve">בענייני </w:t>
      </w:r>
      <w:bookmarkStart w:id="839" w:name="_ETM_Q3_733120"/>
      <w:bookmarkEnd w:id="839"/>
      <w:r>
        <w:rPr>
          <w:rtl/>
        </w:rPr>
        <w:t>חינוך</w:t>
      </w:r>
      <w:r>
        <w:rPr>
          <w:rFonts w:hint="cs"/>
          <w:rtl/>
        </w:rPr>
        <w:t>.</w:t>
      </w:r>
      <w:r>
        <w:rPr>
          <w:rtl/>
        </w:rPr>
        <w:t xml:space="preserve"> </w:t>
      </w:r>
      <w:bookmarkStart w:id="840" w:name="_ETM_Q3_735150"/>
      <w:bookmarkEnd w:id="840"/>
      <w:r>
        <w:rPr>
          <w:rtl/>
        </w:rPr>
        <w:t xml:space="preserve">אפשר </w:t>
      </w:r>
      <w:bookmarkStart w:id="841" w:name="_ETM_Q3_735439"/>
      <w:bookmarkStart w:id="842" w:name="_ETM_Q3_735619"/>
      <w:bookmarkEnd w:id="841"/>
      <w:bookmarkEnd w:id="842"/>
      <w:r>
        <w:rPr>
          <w:rtl/>
        </w:rPr>
        <w:t xml:space="preserve">לחשוב </w:t>
      </w:r>
      <w:bookmarkStart w:id="843" w:name="_ETM_Q3_736250"/>
      <w:bookmarkEnd w:id="843"/>
      <w:r>
        <w:rPr>
          <w:rtl/>
        </w:rPr>
        <w:t xml:space="preserve">באמת </w:t>
      </w:r>
      <w:bookmarkStart w:id="844" w:name="_ETM_Q3_737540"/>
      <w:bookmarkEnd w:id="844"/>
      <w:r>
        <w:rPr>
          <w:rtl/>
        </w:rPr>
        <w:t xml:space="preserve">שמשרד </w:t>
      </w:r>
      <w:bookmarkStart w:id="845" w:name="_ETM_Q3_738320"/>
      <w:bookmarkEnd w:id="845"/>
      <w:r>
        <w:rPr>
          <w:rtl/>
        </w:rPr>
        <w:t>החינוך</w:t>
      </w:r>
      <w:r w:rsidR="006C2A70">
        <w:rPr>
          <w:rFonts w:hint="cs"/>
          <w:rtl/>
        </w:rPr>
        <w:t>,</w:t>
      </w:r>
      <w:r>
        <w:rPr>
          <w:rtl/>
        </w:rPr>
        <w:t xml:space="preserve"> </w:t>
      </w:r>
      <w:bookmarkStart w:id="846" w:name="_ETM_Q3_738979"/>
      <w:bookmarkEnd w:id="846"/>
      <w:r>
        <w:rPr>
          <w:rtl/>
        </w:rPr>
        <w:t xml:space="preserve">אחרי </w:t>
      </w:r>
      <w:bookmarkStart w:id="847" w:name="_ETM_Q3_739429"/>
      <w:bookmarkEnd w:id="847"/>
      <w:r>
        <w:rPr>
          <w:rtl/>
        </w:rPr>
        <w:t xml:space="preserve">שקיבל </w:t>
      </w:r>
      <w:bookmarkStart w:id="848" w:name="_ETM_Q3_739999"/>
      <w:bookmarkEnd w:id="848"/>
      <w:r>
        <w:rPr>
          <w:rtl/>
        </w:rPr>
        <w:t xml:space="preserve">את </w:t>
      </w:r>
      <w:bookmarkStart w:id="849" w:name="_ETM_Q3_740179"/>
      <w:bookmarkEnd w:id="849"/>
      <w:r>
        <w:rPr>
          <w:rtl/>
        </w:rPr>
        <w:t>התוצא</w:t>
      </w:r>
      <w:r>
        <w:rPr>
          <w:rFonts w:hint="cs"/>
          <w:rtl/>
        </w:rPr>
        <w:t>ות</w:t>
      </w:r>
      <w:r>
        <w:rPr>
          <w:rtl/>
        </w:rPr>
        <w:t xml:space="preserve"> </w:t>
      </w:r>
      <w:bookmarkStart w:id="850" w:name="_ETM_Q3_740720"/>
      <w:bookmarkStart w:id="851" w:name="_ETM_Q3_741770"/>
      <w:bookmarkEnd w:id="850"/>
      <w:bookmarkEnd w:id="851"/>
      <w:r>
        <w:rPr>
          <w:rtl/>
        </w:rPr>
        <w:t xml:space="preserve">של </w:t>
      </w:r>
      <w:bookmarkStart w:id="852" w:name="_ETM_Q3_742600"/>
      <w:bookmarkStart w:id="853" w:name="_ETM_Q3_742929"/>
      <w:bookmarkEnd w:id="852"/>
      <w:bookmarkEnd w:id="853"/>
      <w:r>
        <w:rPr>
          <w:rtl/>
        </w:rPr>
        <w:t xml:space="preserve">ההישגים </w:t>
      </w:r>
      <w:bookmarkStart w:id="854" w:name="_ETM_Q3_743650"/>
      <w:bookmarkEnd w:id="854"/>
      <w:r>
        <w:rPr>
          <w:rtl/>
        </w:rPr>
        <w:t xml:space="preserve">של </w:t>
      </w:r>
      <w:bookmarkStart w:id="855" w:name="_ETM_Q3_743949"/>
      <w:bookmarkEnd w:id="855"/>
      <w:r>
        <w:rPr>
          <w:rtl/>
        </w:rPr>
        <w:t xml:space="preserve">התלמידים </w:t>
      </w:r>
      <w:bookmarkStart w:id="856" w:name="_ETM_Q3_745230"/>
      <w:bookmarkEnd w:id="856"/>
      <w:r>
        <w:rPr>
          <w:rtl/>
        </w:rPr>
        <w:t>במדינה</w:t>
      </w:r>
      <w:r>
        <w:rPr>
          <w:rFonts w:hint="cs"/>
          <w:rtl/>
        </w:rPr>
        <w:t>,</w:t>
      </w:r>
      <w:r>
        <w:rPr>
          <w:rtl/>
        </w:rPr>
        <w:t xml:space="preserve"> </w:t>
      </w:r>
      <w:bookmarkStart w:id="857" w:name="_ETM_Q3_746670"/>
      <w:bookmarkEnd w:id="857"/>
      <w:r>
        <w:rPr>
          <w:rtl/>
        </w:rPr>
        <w:t xml:space="preserve">שהגיעו </w:t>
      </w:r>
      <w:bookmarkStart w:id="858" w:name="_ETM_Q3_747580"/>
      <w:bookmarkEnd w:id="858"/>
      <w:r>
        <w:rPr>
          <w:rFonts w:hint="cs"/>
          <w:rtl/>
        </w:rPr>
        <w:t>לשפל</w:t>
      </w:r>
      <w:r>
        <w:rPr>
          <w:rtl/>
        </w:rPr>
        <w:t xml:space="preserve"> </w:t>
      </w:r>
      <w:bookmarkStart w:id="859" w:name="_ETM_Q3_748389"/>
      <w:bookmarkEnd w:id="859"/>
      <w:r>
        <w:rPr>
          <w:rtl/>
        </w:rPr>
        <w:t xml:space="preserve">שאין </w:t>
      </w:r>
      <w:bookmarkStart w:id="860" w:name="_ETM_Q3_748900"/>
      <w:bookmarkEnd w:id="860"/>
      <w:r>
        <w:rPr>
          <w:rtl/>
        </w:rPr>
        <w:t xml:space="preserve">כמותו </w:t>
      </w:r>
      <w:bookmarkStart w:id="861" w:name="_ETM_Q3_749439"/>
      <w:bookmarkEnd w:id="861"/>
      <w:r>
        <w:rPr>
          <w:rFonts w:hint="cs"/>
          <w:rtl/>
        </w:rPr>
        <w:t>ב-16</w:t>
      </w:r>
      <w:r>
        <w:rPr>
          <w:rtl/>
        </w:rPr>
        <w:t xml:space="preserve"> </w:t>
      </w:r>
      <w:bookmarkStart w:id="862" w:name="_ETM_Q3_750400"/>
      <w:bookmarkEnd w:id="862"/>
      <w:r>
        <w:rPr>
          <w:rtl/>
        </w:rPr>
        <w:t xml:space="preserve">השנים </w:t>
      </w:r>
      <w:bookmarkStart w:id="863" w:name="_ETM_Q3_750879"/>
      <w:bookmarkEnd w:id="863"/>
      <w:r>
        <w:rPr>
          <w:rtl/>
        </w:rPr>
        <w:t>האחרונות</w:t>
      </w:r>
      <w:r w:rsidR="006C2A70">
        <w:rPr>
          <w:rFonts w:hint="cs"/>
          <w:rtl/>
        </w:rPr>
        <w:t>,</w:t>
      </w:r>
      <w:r>
        <w:rPr>
          <w:rtl/>
        </w:rPr>
        <w:t xml:space="preserve"> </w:t>
      </w:r>
      <w:bookmarkStart w:id="864" w:name="_ETM_Q3_751889"/>
      <w:bookmarkStart w:id="865" w:name="_ETM_Q3_752939"/>
      <w:bookmarkEnd w:id="864"/>
      <w:bookmarkEnd w:id="865"/>
      <w:r>
        <w:rPr>
          <w:rFonts w:hint="cs"/>
          <w:rtl/>
        </w:rPr>
        <w:t xml:space="preserve">התעשת על </w:t>
      </w:r>
      <w:r>
        <w:rPr>
          <w:rtl/>
        </w:rPr>
        <w:t xml:space="preserve">עצמו </w:t>
      </w:r>
      <w:bookmarkStart w:id="866" w:name="_ETM_Q3_753569"/>
      <w:bookmarkEnd w:id="866"/>
      <w:r>
        <w:rPr>
          <w:rtl/>
        </w:rPr>
        <w:t xml:space="preserve">ורוצה </w:t>
      </w:r>
      <w:bookmarkStart w:id="867" w:name="_ETM_Q3_754229"/>
      <w:bookmarkEnd w:id="867"/>
      <w:r>
        <w:rPr>
          <w:rtl/>
        </w:rPr>
        <w:t xml:space="preserve">להשקיע </w:t>
      </w:r>
      <w:bookmarkStart w:id="868" w:name="_ETM_Q3_755069"/>
      <w:bookmarkEnd w:id="868"/>
      <w:r>
        <w:rPr>
          <w:rtl/>
        </w:rPr>
        <w:t xml:space="preserve">כסף </w:t>
      </w:r>
      <w:bookmarkStart w:id="869" w:name="_ETM_Q3_756059"/>
      <w:bookmarkEnd w:id="869"/>
      <w:r>
        <w:rPr>
          <w:rtl/>
        </w:rPr>
        <w:t xml:space="preserve">כדי </w:t>
      </w:r>
      <w:bookmarkStart w:id="870" w:name="_ETM_Q3_756419"/>
      <w:bookmarkEnd w:id="870"/>
      <w:r>
        <w:rPr>
          <w:rtl/>
        </w:rPr>
        <w:t xml:space="preserve">להרים </w:t>
      </w:r>
      <w:bookmarkStart w:id="871" w:name="_ETM_Q3_757080"/>
      <w:bookmarkEnd w:id="871"/>
      <w:r>
        <w:rPr>
          <w:rtl/>
        </w:rPr>
        <w:t xml:space="preserve">את </w:t>
      </w:r>
      <w:bookmarkStart w:id="872" w:name="_ETM_Q3_757259"/>
      <w:bookmarkEnd w:id="872"/>
      <w:r>
        <w:rPr>
          <w:rtl/>
        </w:rPr>
        <w:t xml:space="preserve">מערכת </w:t>
      </w:r>
      <w:bookmarkStart w:id="873" w:name="_ETM_Q3_757889"/>
      <w:bookmarkEnd w:id="873"/>
      <w:r>
        <w:rPr>
          <w:rtl/>
        </w:rPr>
        <w:t>החינוך</w:t>
      </w:r>
      <w:r>
        <w:rPr>
          <w:rFonts w:hint="cs"/>
          <w:rtl/>
        </w:rPr>
        <w:t>.</w:t>
      </w:r>
      <w:r>
        <w:rPr>
          <w:rtl/>
        </w:rPr>
        <w:t xml:space="preserve"> </w:t>
      </w:r>
      <w:bookmarkStart w:id="874" w:name="_ETM_Q3_758460"/>
      <w:bookmarkEnd w:id="874"/>
    </w:p>
    <w:p w:rsidR="0081424E" w:rsidRDefault="0081424E" w:rsidP="0081424E">
      <w:pPr>
        <w:rPr>
          <w:rtl/>
        </w:rPr>
      </w:pPr>
    </w:p>
    <w:p w:rsidR="000A0921" w:rsidRDefault="000A0921" w:rsidP="0081424E">
      <w:pPr>
        <w:rPr>
          <w:rtl/>
        </w:rPr>
      </w:pPr>
      <w:r>
        <w:rPr>
          <w:rFonts w:hint="cs"/>
          <w:rtl/>
        </w:rPr>
        <w:t>אז</w:t>
      </w:r>
      <w:r>
        <w:rPr>
          <w:rtl/>
        </w:rPr>
        <w:t xml:space="preserve"> </w:t>
      </w:r>
      <w:bookmarkStart w:id="875" w:name="_ETM_Q3_758639"/>
      <w:bookmarkEnd w:id="875"/>
      <w:r>
        <w:rPr>
          <w:rtl/>
        </w:rPr>
        <w:t xml:space="preserve">שלא </w:t>
      </w:r>
      <w:bookmarkStart w:id="876" w:name="_ETM_Q3_758999"/>
      <w:bookmarkEnd w:id="876"/>
      <w:r>
        <w:rPr>
          <w:rFonts w:hint="cs"/>
          <w:rtl/>
        </w:rPr>
        <w:t>יהיו</w:t>
      </w:r>
      <w:r>
        <w:rPr>
          <w:rtl/>
        </w:rPr>
        <w:t xml:space="preserve"> </w:t>
      </w:r>
      <w:bookmarkStart w:id="877" w:name="_ETM_Q3_759389"/>
      <w:bookmarkEnd w:id="877"/>
      <w:r>
        <w:rPr>
          <w:rtl/>
        </w:rPr>
        <w:t xml:space="preserve">לכם </w:t>
      </w:r>
      <w:bookmarkStart w:id="878" w:name="_ETM_Q3_759780"/>
      <w:bookmarkEnd w:id="878"/>
      <w:r>
        <w:rPr>
          <w:rtl/>
        </w:rPr>
        <w:t>אשליות</w:t>
      </w:r>
      <w:r>
        <w:rPr>
          <w:rFonts w:hint="cs"/>
          <w:rtl/>
        </w:rPr>
        <w:t>,</w:t>
      </w:r>
      <w:r>
        <w:rPr>
          <w:rtl/>
        </w:rPr>
        <w:t xml:space="preserve"> </w:t>
      </w:r>
      <w:bookmarkStart w:id="879" w:name="_ETM_Q3_760960"/>
      <w:bookmarkEnd w:id="879"/>
      <w:r>
        <w:rPr>
          <w:rtl/>
        </w:rPr>
        <w:t xml:space="preserve">לא </w:t>
      </w:r>
      <w:bookmarkStart w:id="880" w:name="_ETM_Q3_761350"/>
      <w:bookmarkEnd w:id="880"/>
      <w:r>
        <w:rPr>
          <w:rtl/>
        </w:rPr>
        <w:t xml:space="preserve">לזה </w:t>
      </w:r>
      <w:bookmarkStart w:id="881" w:name="_ETM_Q3_761770"/>
      <w:bookmarkEnd w:id="881"/>
      <w:r>
        <w:rPr>
          <w:rtl/>
        </w:rPr>
        <w:t>מעב</w:t>
      </w:r>
      <w:r>
        <w:rPr>
          <w:rFonts w:hint="cs"/>
          <w:rtl/>
        </w:rPr>
        <w:t>י</w:t>
      </w:r>
      <w:r>
        <w:rPr>
          <w:rtl/>
        </w:rPr>
        <w:t xml:space="preserve">רים </w:t>
      </w:r>
      <w:bookmarkStart w:id="882" w:name="_ETM_Q3_762340"/>
      <w:bookmarkEnd w:id="882"/>
      <w:r>
        <w:rPr>
          <w:rtl/>
        </w:rPr>
        <w:t xml:space="preserve">את </w:t>
      </w:r>
      <w:bookmarkStart w:id="883" w:name="_ETM_Q3_762490"/>
      <w:bookmarkEnd w:id="883"/>
      <w:r>
        <w:rPr>
          <w:rtl/>
        </w:rPr>
        <w:t>הכסף</w:t>
      </w:r>
      <w:r>
        <w:rPr>
          <w:rFonts w:hint="cs"/>
          <w:rtl/>
        </w:rPr>
        <w:t>.</w:t>
      </w:r>
      <w:r>
        <w:rPr>
          <w:rtl/>
        </w:rPr>
        <w:t xml:space="preserve"> </w:t>
      </w:r>
      <w:bookmarkStart w:id="884" w:name="_ETM_Q3_763889"/>
      <w:bookmarkStart w:id="885" w:name="_ETM_Q3_762357"/>
      <w:bookmarkStart w:id="886" w:name="_ETM_Q3_762432"/>
      <w:bookmarkStart w:id="887" w:name="_ETM_Q3_762669"/>
      <w:bookmarkStart w:id="888" w:name="_ETM_Q3_762759"/>
      <w:bookmarkEnd w:id="884"/>
      <w:bookmarkEnd w:id="885"/>
      <w:bookmarkEnd w:id="886"/>
      <w:bookmarkEnd w:id="887"/>
      <w:bookmarkEnd w:id="888"/>
      <w:r>
        <w:rPr>
          <w:rtl/>
        </w:rPr>
        <w:t xml:space="preserve">אתם </w:t>
      </w:r>
      <w:bookmarkStart w:id="889" w:name="_ETM_Q3_764249"/>
      <w:bookmarkEnd w:id="889"/>
      <w:r>
        <w:rPr>
          <w:rtl/>
        </w:rPr>
        <w:t xml:space="preserve">יודעים </w:t>
      </w:r>
      <w:bookmarkStart w:id="890" w:name="_ETM_Q3_764770"/>
      <w:bookmarkEnd w:id="890"/>
      <w:r>
        <w:rPr>
          <w:rtl/>
        </w:rPr>
        <w:t>ש</w:t>
      </w:r>
      <w:bookmarkStart w:id="891" w:name="_ETM_Q3_765410"/>
      <w:bookmarkEnd w:id="891"/>
      <w:r>
        <w:rPr>
          <w:rtl/>
        </w:rPr>
        <w:t xml:space="preserve">עכשיו </w:t>
      </w:r>
      <w:bookmarkStart w:id="892" w:name="_ETM_Q3_766429"/>
      <w:bookmarkEnd w:id="892"/>
      <w:r>
        <w:rPr>
          <w:rtl/>
        </w:rPr>
        <w:t xml:space="preserve">נאבקים </w:t>
      </w:r>
      <w:bookmarkStart w:id="893" w:name="_ETM_Q3_767090"/>
      <w:bookmarkEnd w:id="893"/>
      <w:r>
        <w:rPr>
          <w:rtl/>
        </w:rPr>
        <w:t xml:space="preserve">להעביר </w:t>
      </w:r>
      <w:bookmarkStart w:id="894" w:name="_ETM_Q3_768199"/>
      <w:bookmarkEnd w:id="894"/>
      <w:r>
        <w:rPr>
          <w:rFonts w:hint="cs"/>
          <w:rtl/>
        </w:rPr>
        <w:t>360 מיליון</w:t>
      </w:r>
      <w:r>
        <w:rPr>
          <w:rtl/>
        </w:rPr>
        <w:t xml:space="preserve"> </w:t>
      </w:r>
      <w:bookmarkStart w:id="895" w:name="_ETM_Q3_770780"/>
      <w:bookmarkEnd w:id="895"/>
      <w:r>
        <w:rPr>
          <w:rtl/>
        </w:rPr>
        <w:t xml:space="preserve">שקל </w:t>
      </w:r>
      <w:bookmarkStart w:id="896" w:name="_ETM_Q3_772190"/>
      <w:bookmarkEnd w:id="896"/>
      <w:r>
        <w:rPr>
          <w:rtl/>
        </w:rPr>
        <w:t xml:space="preserve">להשלמת </w:t>
      </w:r>
      <w:bookmarkStart w:id="897" w:name="_ETM_Q3_773330"/>
      <w:bookmarkEnd w:id="897"/>
      <w:r>
        <w:rPr>
          <w:rFonts w:hint="cs"/>
          <w:rtl/>
        </w:rPr>
        <w:t>שכר?</w:t>
      </w:r>
      <w:r>
        <w:rPr>
          <w:rtl/>
        </w:rPr>
        <w:t xml:space="preserve"> </w:t>
      </w:r>
      <w:bookmarkStart w:id="898" w:name="_ETM_Q3_774909"/>
      <w:bookmarkEnd w:id="898"/>
      <w:r>
        <w:rPr>
          <w:rtl/>
        </w:rPr>
        <w:t xml:space="preserve">השלמת </w:t>
      </w:r>
      <w:bookmarkStart w:id="899" w:name="_ETM_Q3_775719"/>
      <w:bookmarkEnd w:id="899"/>
      <w:r>
        <w:rPr>
          <w:rtl/>
        </w:rPr>
        <w:t>שכר</w:t>
      </w:r>
      <w:r>
        <w:rPr>
          <w:rFonts w:hint="cs"/>
          <w:rtl/>
        </w:rPr>
        <w:t>.</w:t>
      </w:r>
      <w:r>
        <w:rPr>
          <w:rtl/>
        </w:rPr>
        <w:t xml:space="preserve"> </w:t>
      </w:r>
      <w:bookmarkStart w:id="900" w:name="_ETM_Q3_777210"/>
      <w:bookmarkStart w:id="901" w:name="_ETM_Q3_777600"/>
      <w:bookmarkEnd w:id="900"/>
      <w:bookmarkEnd w:id="901"/>
      <w:r>
        <w:rPr>
          <w:rtl/>
        </w:rPr>
        <w:t xml:space="preserve">כאילו </w:t>
      </w:r>
      <w:bookmarkStart w:id="902" w:name="_ETM_Q3_779380"/>
      <w:bookmarkEnd w:id="902"/>
      <w:r>
        <w:rPr>
          <w:rtl/>
        </w:rPr>
        <w:t xml:space="preserve">יש </w:t>
      </w:r>
      <w:bookmarkStart w:id="903" w:name="_ETM_Q3_779830"/>
      <w:bookmarkEnd w:id="903"/>
      <w:proofErr w:type="spellStart"/>
      <w:r>
        <w:rPr>
          <w:rFonts w:hint="cs"/>
          <w:rtl/>
        </w:rPr>
        <w:t>חוסרים</w:t>
      </w:r>
      <w:proofErr w:type="spellEnd"/>
      <w:r w:rsidRPr="00623FBC">
        <w:rPr>
          <w:rFonts w:hint="cs"/>
          <w:rtl/>
        </w:rPr>
        <w:t xml:space="preserve"> </w:t>
      </w:r>
      <w:r>
        <w:rPr>
          <w:rFonts w:hint="cs"/>
          <w:rtl/>
        </w:rPr>
        <w:t>בשכר,</w:t>
      </w:r>
      <w:r>
        <w:rPr>
          <w:rtl/>
        </w:rPr>
        <w:t xml:space="preserve"> </w:t>
      </w:r>
      <w:bookmarkStart w:id="904" w:name="_ETM_Q3_780850"/>
      <w:bookmarkEnd w:id="904"/>
      <w:r>
        <w:rPr>
          <w:rtl/>
        </w:rPr>
        <w:t xml:space="preserve">הם </w:t>
      </w:r>
      <w:bookmarkStart w:id="905" w:name="_ETM_Q3_781090"/>
      <w:bookmarkEnd w:id="905"/>
      <w:r>
        <w:rPr>
          <w:rtl/>
        </w:rPr>
        <w:t xml:space="preserve">אומרים </w:t>
      </w:r>
      <w:bookmarkStart w:id="906" w:name="_ETM_Q3_781540"/>
      <w:bookmarkEnd w:id="906"/>
      <w:r>
        <w:rPr>
          <w:rtl/>
        </w:rPr>
        <w:t>לנו</w:t>
      </w:r>
      <w:r>
        <w:rPr>
          <w:rFonts w:hint="cs"/>
          <w:rtl/>
        </w:rPr>
        <w:t>.</w:t>
      </w:r>
      <w:r>
        <w:rPr>
          <w:rtl/>
        </w:rPr>
        <w:t xml:space="preserve"> </w:t>
      </w:r>
      <w:bookmarkStart w:id="907" w:name="_ETM_Q3_784188"/>
      <w:bookmarkStart w:id="908" w:name="_ETM_Q3_784305"/>
      <w:bookmarkStart w:id="909" w:name="TOR_Q4"/>
      <w:bookmarkEnd w:id="907"/>
      <w:bookmarkEnd w:id="908"/>
      <w:bookmarkEnd w:id="909"/>
      <w:r>
        <w:rPr>
          <w:rFonts w:hint="cs"/>
          <w:rtl/>
        </w:rPr>
        <w:t xml:space="preserve">בסוף השנה רוצים להעביר 360 מיליון שקל לכל מיני ארגונים, מהחברה החרדית </w:t>
      </w:r>
      <w:bookmarkStart w:id="910" w:name="_ETM_Q4_195000"/>
      <w:bookmarkEnd w:id="910"/>
      <w:r>
        <w:rPr>
          <w:rFonts w:hint="cs"/>
          <w:rtl/>
        </w:rPr>
        <w:t xml:space="preserve">בעיקר, כדי להשלים שכר למורות שלא קיבלו את השכר. עכשיו צריך לשלם 50 מיליון שקל מהכסף הציבורי על הלנות שכר, שלא אנחנו אחראים </w:t>
      </w:r>
      <w:bookmarkStart w:id="911" w:name="_ETM_Q4_211000"/>
      <w:bookmarkEnd w:id="911"/>
      <w:r>
        <w:rPr>
          <w:rFonts w:hint="cs"/>
          <w:rtl/>
        </w:rPr>
        <w:t xml:space="preserve">להלנות השכר האלה. הארגונים שמפעילים את בתי הספר האלה </w:t>
      </w:r>
      <w:bookmarkStart w:id="912" w:name="_ETM_Q4_218000"/>
      <w:bookmarkEnd w:id="912"/>
      <w:r>
        <w:rPr>
          <w:rFonts w:hint="cs"/>
          <w:rtl/>
        </w:rPr>
        <w:t>היו צריכים לשלם.</w:t>
      </w:r>
    </w:p>
    <w:p w:rsidR="000A0921" w:rsidRDefault="000A0921" w:rsidP="009635F5">
      <w:pPr>
        <w:rPr>
          <w:rtl/>
        </w:rPr>
      </w:pPr>
    </w:p>
    <w:p w:rsidR="000A0921" w:rsidRDefault="000A0921" w:rsidP="0081424E">
      <w:pPr>
        <w:rPr>
          <w:rtl/>
        </w:rPr>
      </w:pPr>
      <w:r>
        <w:rPr>
          <w:rFonts w:hint="cs"/>
          <w:rtl/>
        </w:rPr>
        <w:t>מצד שני, יש כל כך הרבה כסף להעביר</w:t>
      </w:r>
      <w:r w:rsidR="006C2A70">
        <w:rPr>
          <w:rFonts w:hint="cs"/>
          <w:rtl/>
        </w:rPr>
        <w:t>,</w:t>
      </w:r>
      <w:r>
        <w:rPr>
          <w:rFonts w:hint="cs"/>
          <w:rtl/>
        </w:rPr>
        <w:t xml:space="preserve"> ואף אחד לא מספר מאיפה לוקחים את הכסף הזה. עכשיו </w:t>
      </w:r>
      <w:bookmarkStart w:id="913" w:name="_ETM_Q4_232000"/>
      <w:bookmarkEnd w:id="913"/>
      <w:r>
        <w:rPr>
          <w:rFonts w:hint="cs"/>
          <w:rtl/>
        </w:rPr>
        <w:t xml:space="preserve">אפשר להבין למה תקעו כל כך הרבה תוכניות, כנראה שבמיוחד </w:t>
      </w:r>
      <w:bookmarkStart w:id="914" w:name="_ETM_Q4_238000"/>
      <w:bookmarkEnd w:id="914"/>
      <w:r>
        <w:rPr>
          <w:rFonts w:hint="cs"/>
          <w:rtl/>
        </w:rPr>
        <w:t xml:space="preserve">תוכניות לאוכלוסייה הערבית. תקעו אותן. עכשיו אפשר </w:t>
      </w:r>
      <w:bookmarkStart w:id="915" w:name="_ETM_Q4_248000"/>
      <w:bookmarkEnd w:id="915"/>
      <w:r>
        <w:rPr>
          <w:rFonts w:hint="cs"/>
          <w:rtl/>
        </w:rPr>
        <w:t>לבוא ולהגיד: התקציב לא נוצל. יש תקציב שלא נוצל</w:t>
      </w:r>
      <w:r w:rsidR="006C2A70">
        <w:rPr>
          <w:rFonts w:hint="cs"/>
          <w:rtl/>
        </w:rPr>
        <w:t>,</w:t>
      </w:r>
      <w:r>
        <w:rPr>
          <w:rFonts w:hint="cs"/>
          <w:rtl/>
        </w:rPr>
        <w:t xml:space="preserve"> מעבר ל-15% שקיצצו</w:t>
      </w:r>
      <w:r w:rsidR="0081424E">
        <w:rPr>
          <w:rFonts w:hint="cs"/>
          <w:rtl/>
        </w:rPr>
        <w:t>,</w:t>
      </w:r>
      <w:r>
        <w:rPr>
          <w:rFonts w:hint="cs"/>
          <w:rtl/>
        </w:rPr>
        <w:t xml:space="preserve"> </w:t>
      </w:r>
      <w:bookmarkStart w:id="916" w:name="_ETM_Q4_260000"/>
      <w:bookmarkEnd w:id="916"/>
      <w:r>
        <w:rPr>
          <w:rFonts w:hint="cs"/>
          <w:rtl/>
        </w:rPr>
        <w:t xml:space="preserve">כפליים משאר הקיצוצים בתוכניות </w:t>
      </w:r>
      <w:r>
        <w:rPr>
          <w:rtl/>
        </w:rPr>
        <w:t>–</w:t>
      </w:r>
      <w:r>
        <w:rPr>
          <w:rFonts w:hint="cs"/>
          <w:rtl/>
        </w:rPr>
        <w:t xml:space="preserve"> לאוכלוסייה הערבית קיצצו 15%. ולא רק שקיצצו, אלא תקעו את </w:t>
      </w:r>
      <w:bookmarkStart w:id="917" w:name="_ETM_Q4_268000"/>
      <w:bookmarkEnd w:id="917"/>
      <w:r>
        <w:rPr>
          <w:rFonts w:hint="cs"/>
          <w:rtl/>
        </w:rPr>
        <w:t xml:space="preserve">התוכניות, לא אפשרו ניצול תקציבים, ועכשיו יש עודפים ומעבירים אותם הלאה </w:t>
      </w:r>
      <w:r w:rsidR="0081424E">
        <w:rPr>
          <w:rFonts w:hint="eastAsia"/>
          <w:rtl/>
        </w:rPr>
        <w:t xml:space="preserve">– </w:t>
      </w:r>
      <w:r>
        <w:rPr>
          <w:rFonts w:hint="cs"/>
          <w:rtl/>
        </w:rPr>
        <w:t xml:space="preserve">תוכניות שמועברות עכשיו לחיזוק ההתיישבות, </w:t>
      </w:r>
      <w:bookmarkStart w:id="918" w:name="_ETM_Q4_280000"/>
      <w:bookmarkEnd w:id="918"/>
      <w:r>
        <w:rPr>
          <w:rFonts w:hint="cs"/>
          <w:rtl/>
        </w:rPr>
        <w:t xml:space="preserve">מה שנקרא, כל מיני שמות שאנחנו יודעים בדיוק שזה רק להלבין את הפרוטקשן שנקבע היום, ברגע האחרון, לפני כניסת שנת 2025. </w:t>
      </w:r>
    </w:p>
    <w:p w:rsidR="000A0921" w:rsidRDefault="000A0921" w:rsidP="000F6C6E">
      <w:pPr>
        <w:rPr>
          <w:rtl/>
        </w:rPr>
      </w:pPr>
    </w:p>
    <w:p w:rsidR="000A0921" w:rsidRDefault="000A0921" w:rsidP="0081424E">
      <w:pPr>
        <w:rPr>
          <w:rtl/>
        </w:rPr>
      </w:pPr>
      <w:bookmarkStart w:id="919" w:name="_ETM_Q4_306000"/>
      <w:bookmarkEnd w:id="919"/>
      <w:r>
        <w:rPr>
          <w:rFonts w:hint="cs"/>
          <w:rtl/>
        </w:rPr>
        <w:t>מצד שני, אנחנו</w:t>
      </w:r>
      <w:bookmarkStart w:id="920" w:name="_ETM_Q4_304000"/>
      <w:bookmarkEnd w:id="920"/>
      <w:r>
        <w:rPr>
          <w:rFonts w:hint="cs"/>
          <w:rtl/>
        </w:rPr>
        <w:t xml:space="preserve"> כבר צועקים כחודש, מקיימים דיונים, מתחננים שישלמו את </w:t>
      </w:r>
      <w:bookmarkStart w:id="921" w:name="_ETM_Q4_313000"/>
      <w:bookmarkEnd w:id="921"/>
      <w:r>
        <w:rPr>
          <w:rFonts w:hint="cs"/>
          <w:rtl/>
        </w:rPr>
        <w:t xml:space="preserve">השכר של עובדי עיריית נצרת, שבסופו של דבר הם </w:t>
      </w:r>
      <w:bookmarkStart w:id="922" w:name="_ETM_Q4_316000"/>
      <w:bookmarkEnd w:id="922"/>
      <w:r>
        <w:rPr>
          <w:rFonts w:hint="cs"/>
          <w:rtl/>
        </w:rPr>
        <w:t xml:space="preserve">עובדי ציבור שהמדינה אחראית גם להם. </w:t>
      </w:r>
      <w:r w:rsidR="006C2A70">
        <w:rPr>
          <w:rFonts w:hint="cs"/>
          <w:rtl/>
        </w:rPr>
        <w:t>אפילו אם אתם טוענים לניהול כושל –</w:t>
      </w:r>
      <w:r>
        <w:rPr>
          <w:rFonts w:hint="cs"/>
          <w:rtl/>
        </w:rPr>
        <w:t xml:space="preserve"> ואכן יש ניהול </w:t>
      </w:r>
      <w:bookmarkStart w:id="923" w:name="_ETM_Q4_327000"/>
      <w:bookmarkEnd w:id="923"/>
      <w:r>
        <w:rPr>
          <w:rFonts w:hint="cs"/>
          <w:rtl/>
        </w:rPr>
        <w:t>כושל</w:t>
      </w:r>
      <w:r w:rsidR="006C2A70">
        <w:rPr>
          <w:rFonts w:hint="cs"/>
          <w:rtl/>
        </w:rPr>
        <w:t xml:space="preserve"> –</w:t>
      </w:r>
      <w:r>
        <w:rPr>
          <w:rFonts w:hint="cs"/>
          <w:rtl/>
        </w:rPr>
        <w:t xml:space="preserve"> זו אחריות של המשרד ושל הממשלה לכך שאנשים שלא קיבלו שכר חמישה חודשים </w:t>
      </w:r>
      <w:r>
        <w:rPr>
          <w:rtl/>
        </w:rPr>
        <w:t>–</w:t>
      </w:r>
      <w:r>
        <w:rPr>
          <w:rFonts w:hint="cs"/>
          <w:rtl/>
        </w:rPr>
        <w:t xml:space="preserve"> היום זה חמישה חודשים</w:t>
      </w:r>
      <w:r w:rsidR="0081424E">
        <w:rPr>
          <w:rFonts w:hint="cs"/>
          <w:rtl/>
        </w:rPr>
        <w:t>.</w:t>
      </w:r>
      <w:r>
        <w:rPr>
          <w:rFonts w:hint="cs"/>
          <w:rtl/>
        </w:rPr>
        <w:t xml:space="preserve"> סוף-סוף מודיעים לנו שנחתם הסכם להלוואה לעיריית נצרת. אתם יודעים מה? </w:t>
      </w:r>
      <w:bookmarkStart w:id="924" w:name="_ETM_Q4_346000"/>
      <w:bookmarkEnd w:id="924"/>
      <w:r>
        <w:rPr>
          <w:rFonts w:hint="cs"/>
          <w:rtl/>
        </w:rPr>
        <w:t xml:space="preserve">זה היה ביום חמישי, ועד היום הכסף לא הועבר. רוצים לדעת למה הכסף לא הועבר? כי באוצר אומרים: בתקנה אין כסף. בתקנה שממנה צריכים לשלם, </w:t>
      </w:r>
      <w:bookmarkStart w:id="925" w:name="_ETM_Q4_365000"/>
      <w:bookmarkEnd w:id="925"/>
      <w:r>
        <w:rPr>
          <w:rFonts w:hint="cs"/>
          <w:rtl/>
        </w:rPr>
        <w:t xml:space="preserve">אין כסף. פתאום האוצר גילה, אחרי ששדדו את כל התקנות האפשריות כדי </w:t>
      </w:r>
      <w:bookmarkStart w:id="926" w:name="_ETM_Q4_377000"/>
      <w:bookmarkEnd w:id="926"/>
      <w:r>
        <w:rPr>
          <w:rFonts w:hint="cs"/>
          <w:rtl/>
        </w:rPr>
        <w:t xml:space="preserve">להביא את ההעברות שמולנו היום, בלי להתחשב במה זה אומר </w:t>
      </w:r>
      <w:r>
        <w:rPr>
          <w:rFonts w:hint="eastAsia"/>
          <w:rtl/>
        </w:rPr>
        <w:t>–</w:t>
      </w:r>
      <w:r>
        <w:rPr>
          <w:rFonts w:hint="cs"/>
          <w:rtl/>
        </w:rPr>
        <w:t xml:space="preserve"> עכשיו אין כסף בתקנה הזאת.</w:t>
      </w:r>
    </w:p>
    <w:p w:rsidR="000A0921" w:rsidRDefault="000A0921" w:rsidP="009635F5">
      <w:pPr>
        <w:rPr>
          <w:rtl/>
        </w:rPr>
      </w:pPr>
    </w:p>
    <w:p w:rsidR="000A0921" w:rsidRDefault="000A0921" w:rsidP="006C2A70">
      <w:pPr>
        <w:rPr>
          <w:rtl/>
        </w:rPr>
      </w:pPr>
      <w:r>
        <w:rPr>
          <w:rFonts w:hint="cs"/>
          <w:rtl/>
        </w:rPr>
        <w:t>אז אפשר להבין דבר אחד: הממשלה הזאת מוכנה לדרוס את כולם, לא רק את החטופים. אני חושבת שבמדינת ישראל</w:t>
      </w:r>
      <w:bookmarkStart w:id="927" w:name="_ETM_Q4_398000"/>
      <w:bookmarkEnd w:id="927"/>
      <w:r>
        <w:rPr>
          <w:rFonts w:hint="cs"/>
          <w:rtl/>
        </w:rPr>
        <w:t>, על כל אזרחיה, הפכנו כולנו לחטופים בידי הממשלה הנוראית הזאת. גם החטופים לא מוחזרים הביתה בגלל הממשלה הזאת, אבל גם אנחנו כאזרחים לא מצליחים לחזור לחיים</w:t>
      </w:r>
      <w:bookmarkStart w:id="928" w:name="_ETM_Q4_415000"/>
      <w:bookmarkEnd w:id="928"/>
      <w:r>
        <w:rPr>
          <w:rFonts w:hint="cs"/>
          <w:rtl/>
        </w:rPr>
        <w:t xml:space="preserve"> נורמליים בגלל שנחטפנו על ידי ממשלת החורבן הזאת.</w:t>
      </w:r>
    </w:p>
    <w:p w:rsidR="000A0921" w:rsidRDefault="000A0921" w:rsidP="009635F5">
      <w:pPr>
        <w:rPr>
          <w:rtl/>
        </w:rPr>
      </w:pPr>
    </w:p>
    <w:p w:rsidR="000A0921" w:rsidRDefault="000A0921" w:rsidP="00BD275A">
      <w:pPr>
        <w:rPr>
          <w:rtl/>
        </w:rPr>
      </w:pPr>
      <w:r>
        <w:rPr>
          <w:rFonts w:hint="cs"/>
          <w:rtl/>
        </w:rPr>
        <w:t>אני רוצה להגיד דבר אחד</w:t>
      </w:r>
      <w:r w:rsidR="006C2A70">
        <w:rPr>
          <w:rFonts w:hint="cs"/>
          <w:rtl/>
        </w:rPr>
        <w:t>. יש מזג אוויר סוער בחוץ</w:t>
      </w:r>
      <w:r w:rsidR="00BD275A">
        <w:rPr>
          <w:rFonts w:hint="cs"/>
          <w:rtl/>
        </w:rPr>
        <w:t>.</w:t>
      </w:r>
      <w:r>
        <w:rPr>
          <w:rFonts w:hint="cs"/>
          <w:rtl/>
        </w:rPr>
        <w:t xml:space="preserve"> אני מסתכלת על </w:t>
      </w:r>
      <w:bookmarkStart w:id="929" w:name="_ETM_Q4_430000"/>
      <w:bookmarkEnd w:id="929"/>
      <w:r>
        <w:rPr>
          <w:rFonts w:hint="cs"/>
          <w:rtl/>
        </w:rPr>
        <w:t>כל האנשים שנכנסים מבחוץ, אני רואה את המעילים</w:t>
      </w:r>
      <w:r w:rsidR="006C2A70">
        <w:rPr>
          <w:rFonts w:hint="cs"/>
          <w:rtl/>
        </w:rPr>
        <w:t>,</w:t>
      </w:r>
      <w:r>
        <w:rPr>
          <w:rFonts w:hint="cs"/>
          <w:rtl/>
        </w:rPr>
        <w:t xml:space="preserve"> ואני מרגישה את החימום פה, ואי</w:t>
      </w:r>
      <w:r w:rsidR="006C2A70">
        <w:rPr>
          <w:rFonts w:hint="cs"/>
          <w:rtl/>
        </w:rPr>
        <w:t>-</w:t>
      </w:r>
      <w:r>
        <w:rPr>
          <w:rFonts w:hint="cs"/>
          <w:rtl/>
        </w:rPr>
        <w:t xml:space="preserve">אפשר שלא לחשוב על כל האנשים, הילדים, בעזה, שנמצאים במזג אוויר סוער כזה מתחת לכיפת השמיים. המים הורידו כבר את כל האוהלים. שבעה אנשים כבר </w:t>
      </w:r>
      <w:bookmarkStart w:id="930" w:name="_ETM_Q4_457000"/>
      <w:bookmarkEnd w:id="930"/>
      <w:r>
        <w:rPr>
          <w:rFonts w:hint="cs"/>
          <w:rtl/>
        </w:rPr>
        <w:t>מתו, כולל רופא, בגלל הקור</w:t>
      </w:r>
      <w:r w:rsidR="00BD275A">
        <w:rPr>
          <w:rFonts w:hint="cs"/>
          <w:rtl/>
        </w:rPr>
        <w:t>,</w:t>
      </w:r>
      <w:r>
        <w:rPr>
          <w:rFonts w:hint="cs"/>
          <w:rtl/>
        </w:rPr>
        <w:t xml:space="preserve"> כולל תינוקות. הם קפאו למוות במזג האוויר הזה. איך אפשר לא להיזכר בילדים שעוברים את זה עכשיו, כולל החטופים</w:t>
      </w:r>
      <w:r w:rsidR="00BD275A">
        <w:rPr>
          <w:rFonts w:hint="cs"/>
          <w:rtl/>
        </w:rPr>
        <w:t>,</w:t>
      </w:r>
      <w:r>
        <w:rPr>
          <w:rFonts w:hint="cs"/>
          <w:rtl/>
        </w:rPr>
        <w:t xml:space="preserve"> שנמצאים במזג האוויר הזה בעזה. אי-אפשר שלא להיזכר בעובדה </w:t>
      </w:r>
      <w:r>
        <w:rPr>
          <w:rFonts w:hint="eastAsia"/>
          <w:rtl/>
        </w:rPr>
        <w:t>–</w:t>
      </w:r>
      <w:r>
        <w:rPr>
          <w:rFonts w:hint="cs"/>
          <w:rtl/>
        </w:rPr>
        <w:t xml:space="preserve"> </w:t>
      </w:r>
      <w:bookmarkStart w:id="931" w:name="_ETM_Q4_496000"/>
      <w:bookmarkEnd w:id="931"/>
      <w:r>
        <w:rPr>
          <w:rFonts w:hint="cs"/>
          <w:rtl/>
        </w:rPr>
        <w:t xml:space="preserve">היום אני פונה ואומרת: ד"ר </w:t>
      </w:r>
      <w:proofErr w:type="spellStart"/>
      <w:r>
        <w:rPr>
          <w:rFonts w:hint="cs"/>
          <w:rtl/>
        </w:rPr>
        <w:t>עדנאן</w:t>
      </w:r>
      <w:proofErr w:type="spellEnd"/>
      <w:r>
        <w:rPr>
          <w:rFonts w:hint="cs"/>
          <w:rtl/>
        </w:rPr>
        <w:t xml:space="preserve"> אל-ברש, מומחה לילדים, נ</w:t>
      </w:r>
      <w:r w:rsidR="006C2A70">
        <w:rPr>
          <w:rFonts w:hint="cs"/>
          <w:rtl/>
        </w:rPr>
        <w:t>חטף על ידי הצבא ונכלא בשדה תימן,</w:t>
      </w:r>
      <w:r>
        <w:rPr>
          <w:rFonts w:hint="cs"/>
          <w:rtl/>
        </w:rPr>
        <w:t xml:space="preserve"> עונה ומת תוך כך. בעיניי הוא נרצח. היום אנחנו עומדים עם עוד סיפור</w:t>
      </w:r>
      <w:r w:rsidR="00BD275A">
        <w:rPr>
          <w:rFonts w:hint="cs"/>
          <w:rtl/>
        </w:rPr>
        <w:t>,</w:t>
      </w:r>
      <w:r>
        <w:rPr>
          <w:rFonts w:hint="cs"/>
          <w:rtl/>
        </w:rPr>
        <w:t xml:space="preserve"> של ד"ר </w:t>
      </w:r>
      <w:proofErr w:type="spellStart"/>
      <w:r>
        <w:rPr>
          <w:rFonts w:hint="cs"/>
          <w:rtl/>
        </w:rPr>
        <w:t>חוסאם</w:t>
      </w:r>
      <w:proofErr w:type="spellEnd"/>
      <w:r>
        <w:rPr>
          <w:rFonts w:hint="cs"/>
          <w:rtl/>
        </w:rPr>
        <w:t xml:space="preserve"> אבו </w:t>
      </w:r>
      <w:proofErr w:type="spellStart"/>
      <w:r>
        <w:rPr>
          <w:rFonts w:hint="cs"/>
          <w:rtl/>
        </w:rPr>
        <w:t>ספי</w:t>
      </w:r>
      <w:r w:rsidR="00BD275A">
        <w:rPr>
          <w:rFonts w:hint="cs"/>
          <w:rtl/>
        </w:rPr>
        <w:t>י</w:t>
      </w:r>
      <w:r>
        <w:rPr>
          <w:rFonts w:hint="cs"/>
          <w:rtl/>
        </w:rPr>
        <w:t>ה</w:t>
      </w:r>
      <w:proofErr w:type="spellEnd"/>
      <w:r>
        <w:rPr>
          <w:rFonts w:hint="cs"/>
          <w:rtl/>
        </w:rPr>
        <w:t xml:space="preserve">, </w:t>
      </w:r>
      <w:bookmarkStart w:id="932" w:name="_ETM_Q4_525000"/>
      <w:bookmarkEnd w:id="932"/>
      <w:r>
        <w:rPr>
          <w:rFonts w:hint="cs"/>
          <w:rtl/>
        </w:rPr>
        <w:t xml:space="preserve">מנהל בית החולים כמאל </w:t>
      </w:r>
      <w:proofErr w:type="spellStart"/>
      <w:r>
        <w:rPr>
          <w:rFonts w:hint="cs"/>
          <w:rtl/>
        </w:rPr>
        <w:t>עדואן</w:t>
      </w:r>
      <w:proofErr w:type="spellEnd"/>
      <w:r>
        <w:rPr>
          <w:rFonts w:hint="cs"/>
          <w:rtl/>
        </w:rPr>
        <w:t xml:space="preserve">, שהצבא הרס לפני כמה </w:t>
      </w:r>
      <w:bookmarkStart w:id="933" w:name="_ETM_Q4_537000"/>
      <w:bookmarkEnd w:id="933"/>
      <w:r>
        <w:rPr>
          <w:rFonts w:hint="cs"/>
          <w:rtl/>
        </w:rPr>
        <w:t xml:space="preserve">ימים. ד"ר </w:t>
      </w:r>
      <w:proofErr w:type="spellStart"/>
      <w:r>
        <w:rPr>
          <w:rFonts w:hint="cs"/>
          <w:rtl/>
        </w:rPr>
        <w:t>חוסאם</w:t>
      </w:r>
      <w:proofErr w:type="spellEnd"/>
      <w:r>
        <w:rPr>
          <w:rFonts w:hint="cs"/>
          <w:rtl/>
        </w:rPr>
        <w:t xml:space="preserve"> אבו </w:t>
      </w:r>
      <w:proofErr w:type="spellStart"/>
      <w:r>
        <w:rPr>
          <w:rFonts w:hint="cs"/>
          <w:rtl/>
        </w:rPr>
        <w:t>ספ</w:t>
      </w:r>
      <w:r w:rsidR="00BD275A">
        <w:rPr>
          <w:rFonts w:hint="cs"/>
          <w:rtl/>
        </w:rPr>
        <w:t>י</w:t>
      </w:r>
      <w:r>
        <w:rPr>
          <w:rFonts w:hint="cs"/>
          <w:rtl/>
        </w:rPr>
        <w:t>יה</w:t>
      </w:r>
      <w:proofErr w:type="spellEnd"/>
      <w:r>
        <w:rPr>
          <w:rFonts w:hint="cs"/>
          <w:rtl/>
        </w:rPr>
        <w:t xml:space="preserve"> התעקש להיות האחרון שיפונה מבית החולים, כי מנהל בית החולים </w:t>
      </w:r>
      <w:bookmarkStart w:id="934" w:name="_ETM_Q4_546000"/>
      <w:bookmarkEnd w:id="934"/>
      <w:r>
        <w:rPr>
          <w:rFonts w:hint="cs"/>
          <w:rtl/>
        </w:rPr>
        <w:t>דאג לחולים שלו עד לרגע האחרון, עד שפינה אותם. בסוף יצא בעצמו. אתם יודעים, יצא חמוש עם מעיל רופא</w:t>
      </w:r>
      <w:r w:rsidR="006C2A70">
        <w:rPr>
          <w:rFonts w:hint="cs"/>
          <w:rtl/>
        </w:rPr>
        <w:t xml:space="preserve"> –</w:t>
      </w:r>
      <w:r>
        <w:rPr>
          <w:rFonts w:hint="cs"/>
          <w:rtl/>
        </w:rPr>
        <w:t xml:space="preserve"> זו כל התחמושת</w:t>
      </w:r>
      <w:bookmarkStart w:id="935" w:name="_ETM_Q4_560000"/>
      <w:bookmarkEnd w:id="935"/>
      <w:r>
        <w:rPr>
          <w:rFonts w:hint="cs"/>
          <w:rtl/>
        </w:rPr>
        <w:t xml:space="preserve"> שהייתה עליו</w:t>
      </w:r>
      <w:r w:rsidR="006C2A70">
        <w:rPr>
          <w:rFonts w:hint="cs"/>
          <w:rtl/>
        </w:rPr>
        <w:t>,</w:t>
      </w:r>
      <w:r>
        <w:rPr>
          <w:rFonts w:hint="cs"/>
          <w:rtl/>
        </w:rPr>
        <w:t xml:space="preserve"> המעיל הלבן </w:t>
      </w:r>
      <w:r>
        <w:rPr>
          <w:rFonts w:hint="eastAsia"/>
          <w:rtl/>
        </w:rPr>
        <w:t>–</w:t>
      </w:r>
      <w:r>
        <w:rPr>
          <w:rFonts w:hint="cs"/>
          <w:rtl/>
        </w:rPr>
        <w:t xml:space="preserve"> וצעד ישר ומסר את עצמו. היום יש עדויות שד"ר </w:t>
      </w:r>
      <w:proofErr w:type="spellStart"/>
      <w:r>
        <w:rPr>
          <w:rFonts w:hint="cs"/>
          <w:rtl/>
        </w:rPr>
        <w:t>חוסאם</w:t>
      </w:r>
      <w:proofErr w:type="spellEnd"/>
      <w:r>
        <w:rPr>
          <w:rFonts w:hint="cs"/>
          <w:rtl/>
        </w:rPr>
        <w:t xml:space="preserve"> אבו </w:t>
      </w:r>
      <w:proofErr w:type="spellStart"/>
      <w:r>
        <w:rPr>
          <w:rFonts w:hint="cs"/>
          <w:rtl/>
        </w:rPr>
        <w:t>ספ</w:t>
      </w:r>
      <w:r w:rsidR="00BD275A">
        <w:rPr>
          <w:rFonts w:hint="cs"/>
          <w:rtl/>
        </w:rPr>
        <w:t>י</w:t>
      </w:r>
      <w:r>
        <w:rPr>
          <w:rFonts w:hint="cs"/>
          <w:rtl/>
        </w:rPr>
        <w:t>יה</w:t>
      </w:r>
      <w:proofErr w:type="spellEnd"/>
      <w:r>
        <w:rPr>
          <w:rFonts w:hint="cs"/>
          <w:rtl/>
        </w:rPr>
        <w:t xml:space="preserve"> נמצא בשדה תימן ועינו אותו והשתמשו בו בלי בגדים כמגן אנושי לצבא. זה הרופא. הרופא הזה לא יהיה עוד מקרה. כל הרופאים שנמצאים, גם הם חטופים על ידי מדינת יש</w:t>
      </w:r>
      <w:r w:rsidR="006C2A70">
        <w:rPr>
          <w:rFonts w:hint="cs"/>
          <w:rtl/>
        </w:rPr>
        <w:t>ראל</w:t>
      </w:r>
      <w:r>
        <w:rPr>
          <w:rFonts w:hint="cs"/>
          <w:rtl/>
        </w:rPr>
        <w:t xml:space="preserve"> וצריכים להשתחרר </w:t>
      </w:r>
      <w:proofErr w:type="spellStart"/>
      <w:r>
        <w:rPr>
          <w:rFonts w:hint="cs"/>
          <w:rtl/>
        </w:rPr>
        <w:t>ומייד</w:t>
      </w:r>
      <w:proofErr w:type="spellEnd"/>
      <w:r>
        <w:rPr>
          <w:rFonts w:hint="cs"/>
          <w:rtl/>
        </w:rPr>
        <w:t xml:space="preserve">. ושיחזור ד"ר </w:t>
      </w:r>
      <w:proofErr w:type="spellStart"/>
      <w:r>
        <w:rPr>
          <w:rFonts w:hint="cs"/>
          <w:rtl/>
        </w:rPr>
        <w:t>חוסאם</w:t>
      </w:r>
      <w:proofErr w:type="spellEnd"/>
      <w:r>
        <w:rPr>
          <w:rFonts w:hint="cs"/>
          <w:rtl/>
        </w:rPr>
        <w:t xml:space="preserve"> אבו </w:t>
      </w:r>
      <w:proofErr w:type="spellStart"/>
      <w:r>
        <w:rPr>
          <w:rFonts w:hint="cs"/>
          <w:rtl/>
        </w:rPr>
        <w:t>ספ</w:t>
      </w:r>
      <w:r w:rsidR="00BD275A">
        <w:rPr>
          <w:rFonts w:hint="cs"/>
          <w:rtl/>
        </w:rPr>
        <w:t>י</w:t>
      </w:r>
      <w:r>
        <w:rPr>
          <w:rFonts w:hint="cs"/>
          <w:rtl/>
        </w:rPr>
        <w:t>יה</w:t>
      </w:r>
      <w:proofErr w:type="spellEnd"/>
      <w:r>
        <w:rPr>
          <w:rFonts w:hint="cs"/>
          <w:rtl/>
        </w:rPr>
        <w:t xml:space="preserve"> לעשות את הדברים הנפלאים שהוא עושה </w:t>
      </w:r>
      <w:r>
        <w:rPr>
          <w:rtl/>
        </w:rPr>
        <w:t>–</w:t>
      </w:r>
      <w:r>
        <w:rPr>
          <w:rFonts w:hint="cs"/>
          <w:rtl/>
        </w:rPr>
        <w:t xml:space="preserve"> </w:t>
      </w:r>
      <w:bookmarkStart w:id="936" w:name="_ETM_Q4_614000"/>
      <w:bookmarkEnd w:id="936"/>
      <w:r>
        <w:rPr>
          <w:rFonts w:hint="cs"/>
          <w:rtl/>
        </w:rPr>
        <w:t xml:space="preserve">משרת את הציבור, מרפא את העזתים מהפצעים שלהם. </w:t>
      </w:r>
    </w:p>
    <w:p w:rsidR="000A0921" w:rsidRDefault="000A0921" w:rsidP="009635F5">
      <w:pPr>
        <w:rPr>
          <w:rtl/>
        </w:rPr>
      </w:pPr>
    </w:p>
    <w:p w:rsidR="000A0921" w:rsidRDefault="000A0921" w:rsidP="000F6C6E">
      <w:pPr>
        <w:pStyle w:val="af6"/>
        <w:keepNext/>
        <w:rPr>
          <w:rtl/>
        </w:rPr>
      </w:pPr>
      <w:bookmarkStart w:id="937" w:name="ET_yor_6490_2"/>
      <w:r w:rsidRPr="00123235">
        <w:rPr>
          <w:rStyle w:val="TagStyle"/>
          <w:rtl/>
        </w:rPr>
        <w:t xml:space="preserve"> &lt;&lt; יור &gt;&gt; </w:t>
      </w:r>
      <w:r>
        <w:rPr>
          <w:rtl/>
        </w:rPr>
        <w:t>היו"ר ניסים ואטורי:</w:t>
      </w:r>
      <w:r w:rsidRPr="00123235">
        <w:rPr>
          <w:rStyle w:val="TagStyle"/>
          <w:rtl/>
        </w:rPr>
        <w:t xml:space="preserve"> &lt;&lt; יור &gt;&gt;</w:t>
      </w:r>
      <w:r>
        <w:rPr>
          <w:rtl/>
        </w:rPr>
        <w:t xml:space="preserve">  </w:t>
      </w:r>
      <w:bookmarkEnd w:id="937"/>
    </w:p>
    <w:p w:rsidR="000A0921" w:rsidRDefault="000A0921" w:rsidP="00BD275A">
      <w:pPr>
        <w:rPr>
          <w:rtl/>
          <w:lang w:eastAsia="he-IL"/>
        </w:rPr>
      </w:pPr>
    </w:p>
    <w:p w:rsidR="000A0921" w:rsidRDefault="000A0921" w:rsidP="00BD275A">
      <w:pPr>
        <w:rPr>
          <w:rtl/>
          <w:lang w:eastAsia="he-IL"/>
        </w:rPr>
      </w:pPr>
      <w:r>
        <w:rPr>
          <w:rFonts w:hint="cs"/>
          <w:rtl/>
          <w:lang w:eastAsia="he-IL"/>
        </w:rPr>
        <w:t>חברת הכנסת מטי צרפתי הרכבי</w:t>
      </w:r>
      <w:r w:rsidR="00BD275A">
        <w:rPr>
          <w:rFonts w:hint="cs"/>
          <w:rtl/>
          <w:lang w:eastAsia="he-IL"/>
        </w:rPr>
        <w:t>,</w:t>
      </w:r>
      <w:r>
        <w:rPr>
          <w:rFonts w:hint="cs"/>
          <w:rtl/>
          <w:lang w:eastAsia="he-IL"/>
        </w:rPr>
        <w:t xml:space="preserve"> מוותרת?</w:t>
      </w:r>
    </w:p>
    <w:p w:rsidR="000A0921" w:rsidRDefault="000A0921" w:rsidP="000F6C6E">
      <w:pPr>
        <w:rPr>
          <w:rtl/>
          <w:lang w:eastAsia="he-IL"/>
        </w:rPr>
      </w:pPr>
    </w:p>
    <w:p w:rsidR="000A0921" w:rsidRDefault="000A0921" w:rsidP="000F6C6E">
      <w:pPr>
        <w:pStyle w:val="af5"/>
        <w:keepNext/>
        <w:rPr>
          <w:rtl/>
        </w:rPr>
      </w:pPr>
      <w:bookmarkStart w:id="938" w:name="ET_interruption_6359_3"/>
      <w:r w:rsidRPr="00123235">
        <w:rPr>
          <w:rStyle w:val="TagStyle"/>
          <w:rtl/>
        </w:rPr>
        <w:t xml:space="preserve"> &lt;&lt; קריאה &gt;&gt; </w:t>
      </w:r>
      <w:r>
        <w:rPr>
          <w:rtl/>
        </w:rPr>
        <w:t>מטי צרפתי הרכבי (יש עתיד):</w:t>
      </w:r>
      <w:r w:rsidRPr="00123235">
        <w:rPr>
          <w:rStyle w:val="TagStyle"/>
          <w:rtl/>
        </w:rPr>
        <w:t xml:space="preserve"> &lt;&lt; קריאה &gt;&gt;</w:t>
      </w:r>
      <w:r>
        <w:rPr>
          <w:rtl/>
        </w:rPr>
        <w:t xml:space="preserve">  </w:t>
      </w:r>
      <w:bookmarkEnd w:id="938"/>
    </w:p>
    <w:p w:rsidR="000A0921" w:rsidRDefault="000A0921" w:rsidP="00BD275A">
      <w:pPr>
        <w:rPr>
          <w:rtl/>
          <w:lang w:eastAsia="he-IL"/>
        </w:rPr>
      </w:pPr>
    </w:p>
    <w:p w:rsidR="000A0921" w:rsidRDefault="00BD275A" w:rsidP="000F6C6E">
      <w:pPr>
        <w:rPr>
          <w:rtl/>
          <w:lang w:eastAsia="he-IL"/>
        </w:rPr>
      </w:pPr>
      <w:r>
        <w:rPr>
          <w:rFonts w:hint="cs"/>
          <w:rtl/>
          <w:lang w:eastAsia="he-IL"/>
        </w:rPr>
        <w:t>– – –</w:t>
      </w:r>
    </w:p>
    <w:p w:rsidR="000A0921" w:rsidRDefault="000A0921" w:rsidP="000F6C6E">
      <w:pPr>
        <w:rPr>
          <w:rtl/>
          <w:lang w:eastAsia="he-IL"/>
        </w:rPr>
      </w:pPr>
    </w:p>
    <w:p w:rsidR="000A0921" w:rsidRDefault="000A0921" w:rsidP="000F6C6E">
      <w:pPr>
        <w:pStyle w:val="af6"/>
        <w:keepNext/>
        <w:rPr>
          <w:rtl/>
        </w:rPr>
      </w:pPr>
      <w:r w:rsidRPr="00123235">
        <w:rPr>
          <w:rStyle w:val="TagStyle"/>
          <w:rtl/>
        </w:rPr>
        <w:t xml:space="preserve"> &lt;&lt; יור &gt;&gt; </w:t>
      </w:r>
      <w:r>
        <w:rPr>
          <w:rtl/>
        </w:rPr>
        <w:t>היו"ר ניסים ואטורי:</w:t>
      </w:r>
      <w:r w:rsidRPr="00123235">
        <w:rPr>
          <w:rStyle w:val="TagStyle"/>
          <w:rtl/>
        </w:rPr>
        <w:t xml:space="preserve"> &lt;&lt;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חבר הכנסת יוסף עטאונה </w:t>
      </w:r>
      <w:r>
        <w:rPr>
          <w:rFonts w:hint="eastAsia"/>
          <w:rtl/>
          <w:lang w:eastAsia="he-IL"/>
        </w:rPr>
        <w:t>–</w:t>
      </w:r>
      <w:r>
        <w:rPr>
          <w:rFonts w:hint="cs"/>
          <w:rtl/>
          <w:lang w:eastAsia="he-IL"/>
        </w:rPr>
        <w:t xml:space="preserve"> אינו נוכח; חבר הכנסת</w:t>
      </w:r>
      <w:bookmarkStart w:id="939" w:name="_ETM_Q4_633000"/>
      <w:bookmarkEnd w:id="939"/>
      <w:r>
        <w:rPr>
          <w:rFonts w:hint="cs"/>
          <w:rtl/>
          <w:lang w:eastAsia="he-IL"/>
        </w:rPr>
        <w:t xml:space="preserve"> מאיר כהן </w:t>
      </w:r>
      <w:r>
        <w:rPr>
          <w:rFonts w:hint="eastAsia"/>
          <w:rtl/>
          <w:lang w:eastAsia="he-IL"/>
        </w:rPr>
        <w:t>–</w:t>
      </w:r>
      <w:r>
        <w:rPr>
          <w:rFonts w:hint="cs"/>
          <w:rtl/>
          <w:lang w:eastAsia="he-IL"/>
        </w:rPr>
        <w:t xml:space="preserve"> אינו נוכח; חברת הכנסת אפרת רייטן מרום </w:t>
      </w:r>
      <w:bookmarkStart w:id="940" w:name="_ETM_Q4_638000"/>
      <w:bookmarkEnd w:id="940"/>
      <w:r>
        <w:rPr>
          <w:rFonts w:hint="eastAsia"/>
          <w:rtl/>
          <w:lang w:eastAsia="he-IL"/>
        </w:rPr>
        <w:t>–</w:t>
      </w:r>
      <w:r>
        <w:rPr>
          <w:rFonts w:hint="cs"/>
          <w:rtl/>
          <w:lang w:eastAsia="he-IL"/>
        </w:rPr>
        <w:t xml:space="preserve"> אינה נוכחת; חבר הכנסת ואליד טאהא </w:t>
      </w:r>
      <w:r>
        <w:rPr>
          <w:rFonts w:hint="eastAsia"/>
          <w:rtl/>
          <w:lang w:eastAsia="he-IL"/>
        </w:rPr>
        <w:t>–</w:t>
      </w:r>
      <w:r>
        <w:rPr>
          <w:rFonts w:hint="cs"/>
          <w:rtl/>
          <w:lang w:eastAsia="he-IL"/>
        </w:rPr>
        <w:t xml:space="preserve"> אינו נוכח; חבר הכנסת עודד פורר </w:t>
      </w:r>
      <w:r>
        <w:rPr>
          <w:rFonts w:hint="eastAsia"/>
          <w:rtl/>
          <w:lang w:eastAsia="he-IL"/>
        </w:rPr>
        <w:t>–</w:t>
      </w:r>
      <w:r>
        <w:rPr>
          <w:rFonts w:hint="cs"/>
          <w:rtl/>
          <w:lang w:eastAsia="he-IL"/>
        </w:rPr>
        <w:t xml:space="preserve"> אינו נוכח. השר יואב קיש </w:t>
      </w:r>
      <w:bookmarkStart w:id="941" w:name="_ETM_Q4_655000"/>
      <w:bookmarkEnd w:id="941"/>
      <w:r w:rsidR="00BD275A">
        <w:rPr>
          <w:rFonts w:hint="cs"/>
          <w:rtl/>
          <w:lang w:eastAsia="he-IL"/>
        </w:rPr>
        <w:t>– – –</w:t>
      </w:r>
      <w:r>
        <w:rPr>
          <w:rFonts w:hint="cs"/>
          <w:rtl/>
          <w:lang w:eastAsia="he-IL"/>
        </w:rPr>
        <w:t xml:space="preserve"> </w:t>
      </w:r>
    </w:p>
    <w:p w:rsidR="000A0921" w:rsidRDefault="000A0921" w:rsidP="000F6C6E">
      <w:pPr>
        <w:rPr>
          <w:rtl/>
          <w:lang w:eastAsia="he-IL"/>
        </w:rPr>
      </w:pPr>
    </w:p>
    <w:p w:rsidR="000A0921" w:rsidRDefault="000A0921" w:rsidP="000F6C6E">
      <w:pPr>
        <w:pStyle w:val="af5"/>
        <w:keepNext/>
        <w:rPr>
          <w:rtl/>
        </w:rPr>
      </w:pPr>
      <w:bookmarkStart w:id="942" w:name="ET_interruption_קריאה_7"/>
      <w:r w:rsidRPr="0002197E">
        <w:rPr>
          <w:rStyle w:val="TagStyle"/>
          <w:rtl/>
        </w:rPr>
        <w:t xml:space="preserve"> &lt;&lt; קריאה &gt;&gt; </w:t>
      </w:r>
      <w:r>
        <w:rPr>
          <w:rtl/>
        </w:rPr>
        <w:t>קריאה:</w:t>
      </w:r>
      <w:r w:rsidRPr="0002197E">
        <w:rPr>
          <w:rStyle w:val="TagStyle"/>
          <w:rtl/>
        </w:rPr>
        <w:t xml:space="preserve"> &lt;&lt; קריאה &gt;&gt;</w:t>
      </w:r>
      <w:r>
        <w:rPr>
          <w:rtl/>
        </w:rPr>
        <w:t xml:space="preserve">  </w:t>
      </w:r>
      <w:bookmarkEnd w:id="942"/>
    </w:p>
    <w:p w:rsidR="000A0921" w:rsidRDefault="000A0921" w:rsidP="00BD275A">
      <w:pPr>
        <w:rPr>
          <w:rtl/>
          <w:lang w:eastAsia="he-IL"/>
        </w:rPr>
      </w:pPr>
    </w:p>
    <w:p w:rsidR="000A0921" w:rsidRDefault="00BD275A" w:rsidP="000F6C6E">
      <w:pPr>
        <w:rPr>
          <w:rtl/>
          <w:lang w:eastAsia="he-IL"/>
        </w:rPr>
      </w:pPr>
      <w:r>
        <w:rPr>
          <w:rFonts w:hint="cs"/>
          <w:rtl/>
          <w:lang w:eastAsia="he-IL"/>
        </w:rPr>
        <w:t>– – –</w:t>
      </w:r>
      <w:r w:rsidR="000A0921">
        <w:rPr>
          <w:rFonts w:hint="cs"/>
          <w:rtl/>
          <w:lang w:eastAsia="he-IL"/>
        </w:rPr>
        <w:t xml:space="preserve"> </w:t>
      </w:r>
    </w:p>
    <w:p w:rsidR="000A0921" w:rsidRDefault="000A0921" w:rsidP="000F6C6E">
      <w:pPr>
        <w:rPr>
          <w:rtl/>
          <w:lang w:eastAsia="he-IL"/>
        </w:rPr>
      </w:pPr>
      <w:bookmarkStart w:id="943" w:name="_ETM_Q4_651000"/>
      <w:bookmarkEnd w:id="943"/>
    </w:p>
    <w:p w:rsidR="000A0921" w:rsidRDefault="000A0921" w:rsidP="000F6C6E">
      <w:pPr>
        <w:pStyle w:val="af6"/>
        <w:keepNext/>
        <w:rPr>
          <w:rtl/>
        </w:rPr>
      </w:pPr>
      <w:bookmarkStart w:id="944" w:name="ET_yor_6490_8"/>
      <w:r w:rsidRPr="0002197E">
        <w:rPr>
          <w:rStyle w:val="TagStyle"/>
          <w:rtl/>
        </w:rPr>
        <w:t xml:space="preserve"> &lt;&lt; יור &gt;&gt; </w:t>
      </w:r>
      <w:r>
        <w:rPr>
          <w:rtl/>
        </w:rPr>
        <w:t>היו"ר ניסים ואטורי:</w:t>
      </w:r>
      <w:r w:rsidRPr="0002197E">
        <w:rPr>
          <w:rStyle w:val="TagStyle"/>
          <w:rtl/>
        </w:rPr>
        <w:t xml:space="preserve"> &lt;&lt; יור &gt;&gt;</w:t>
      </w:r>
      <w:r>
        <w:rPr>
          <w:rtl/>
        </w:rPr>
        <w:t xml:space="preserve">  </w:t>
      </w:r>
      <w:bookmarkEnd w:id="944"/>
    </w:p>
    <w:p w:rsidR="000A0921" w:rsidRDefault="000A0921" w:rsidP="00BD275A">
      <w:pPr>
        <w:rPr>
          <w:rtl/>
          <w:lang w:eastAsia="he-IL"/>
        </w:rPr>
      </w:pPr>
    </w:p>
    <w:p w:rsidR="000A0921" w:rsidRPr="0002197E" w:rsidRDefault="000A0921" w:rsidP="000F6C6E">
      <w:pPr>
        <w:rPr>
          <w:rtl/>
          <w:lang w:eastAsia="he-IL"/>
        </w:rPr>
      </w:pPr>
      <w:r>
        <w:rPr>
          <w:rFonts w:hint="cs"/>
          <w:rtl/>
          <w:lang w:eastAsia="he-IL"/>
        </w:rPr>
        <w:t xml:space="preserve">פינדרוס קודם? אוקיי. מה </w:t>
      </w:r>
      <w:bookmarkStart w:id="945" w:name="_ETM_Q4_658000"/>
      <w:bookmarkEnd w:id="945"/>
      <w:r>
        <w:rPr>
          <w:rFonts w:hint="cs"/>
          <w:rtl/>
          <w:lang w:eastAsia="he-IL"/>
        </w:rPr>
        <w:t>שתגידו. אני סופר לך זמן עד שתגיע, פינדרוס.</w:t>
      </w:r>
    </w:p>
    <w:p w:rsidR="000A0921" w:rsidRDefault="000A0921" w:rsidP="000F6C6E">
      <w:pPr>
        <w:ind w:firstLine="0"/>
        <w:rPr>
          <w:rtl/>
          <w:lang w:eastAsia="he-IL"/>
        </w:rPr>
      </w:pPr>
    </w:p>
    <w:p w:rsidR="000A0921" w:rsidRDefault="000A0921" w:rsidP="000F6C6E">
      <w:pPr>
        <w:pStyle w:val="af5"/>
        <w:keepNext/>
        <w:rPr>
          <w:rtl/>
        </w:rPr>
      </w:pPr>
      <w:bookmarkStart w:id="946" w:name="ET_interruption_קריאה_9"/>
      <w:r w:rsidRPr="0002197E">
        <w:rPr>
          <w:rStyle w:val="TagStyle"/>
          <w:rtl/>
        </w:rPr>
        <w:t xml:space="preserve"> &lt;&lt; קריאה &gt;&gt; </w:t>
      </w:r>
      <w:r>
        <w:rPr>
          <w:rtl/>
        </w:rPr>
        <w:t>קריאה:</w:t>
      </w:r>
      <w:r w:rsidRPr="0002197E">
        <w:rPr>
          <w:rStyle w:val="TagStyle"/>
          <w:rtl/>
        </w:rPr>
        <w:t xml:space="preserve"> &lt;&lt; קריאה &gt;&gt;</w:t>
      </w:r>
      <w:r>
        <w:rPr>
          <w:rtl/>
        </w:rPr>
        <w:t xml:space="preserve">  </w:t>
      </w:r>
      <w:bookmarkEnd w:id="946"/>
    </w:p>
    <w:p w:rsidR="000A0921" w:rsidRDefault="000A0921" w:rsidP="00BD275A">
      <w:pPr>
        <w:rPr>
          <w:rtl/>
          <w:lang w:eastAsia="he-IL"/>
        </w:rPr>
      </w:pPr>
    </w:p>
    <w:p w:rsidR="000A0921" w:rsidRDefault="00BD275A" w:rsidP="000F6C6E">
      <w:pPr>
        <w:rPr>
          <w:rtl/>
          <w:lang w:eastAsia="he-IL"/>
        </w:rPr>
      </w:pPr>
      <w:r>
        <w:rPr>
          <w:rFonts w:hint="cs"/>
          <w:rtl/>
          <w:lang w:eastAsia="he-IL"/>
        </w:rPr>
        <w:t>– – –</w:t>
      </w:r>
    </w:p>
    <w:p w:rsidR="000A0921" w:rsidRPr="0002197E" w:rsidRDefault="000A0921" w:rsidP="000F6C6E">
      <w:pPr>
        <w:rPr>
          <w:rtl/>
          <w:lang w:eastAsia="he-IL"/>
        </w:rPr>
      </w:pPr>
    </w:p>
    <w:p w:rsidR="000A0921" w:rsidRDefault="000A0921" w:rsidP="000F6C6E">
      <w:pPr>
        <w:pStyle w:val="af5"/>
        <w:keepNext/>
        <w:rPr>
          <w:rtl/>
        </w:rPr>
      </w:pPr>
      <w:bookmarkStart w:id="947" w:name="ET_interruption_6359_5"/>
      <w:r w:rsidRPr="00630545">
        <w:rPr>
          <w:rStyle w:val="TagStyle"/>
          <w:rtl/>
        </w:rPr>
        <w:t xml:space="preserve"> &lt;&lt; קריאה &gt;&gt; </w:t>
      </w:r>
      <w:r>
        <w:rPr>
          <w:rtl/>
        </w:rPr>
        <w:t>מטי צרפתי הרכבי (יש עתיד):</w:t>
      </w:r>
      <w:r w:rsidRPr="00630545">
        <w:rPr>
          <w:rStyle w:val="TagStyle"/>
          <w:rtl/>
        </w:rPr>
        <w:t xml:space="preserve"> &lt;&lt; קריאה &gt;&gt;</w:t>
      </w:r>
      <w:r>
        <w:rPr>
          <w:rtl/>
        </w:rPr>
        <w:t xml:space="preserve">  </w:t>
      </w:r>
      <w:bookmarkEnd w:id="947"/>
    </w:p>
    <w:p w:rsidR="000A0921" w:rsidRDefault="000A0921" w:rsidP="00BD275A">
      <w:pPr>
        <w:rPr>
          <w:rtl/>
          <w:lang w:eastAsia="he-IL"/>
        </w:rPr>
      </w:pPr>
    </w:p>
    <w:p w:rsidR="000A0921" w:rsidRDefault="000A0921" w:rsidP="00BD275A">
      <w:pPr>
        <w:rPr>
          <w:rtl/>
          <w:lang w:eastAsia="he-IL"/>
        </w:rPr>
      </w:pPr>
      <w:r>
        <w:rPr>
          <w:rFonts w:hint="cs"/>
          <w:rtl/>
          <w:lang w:eastAsia="he-IL"/>
        </w:rPr>
        <w:t>אנחנו</w:t>
      </w:r>
      <w:bookmarkStart w:id="948" w:name="_ETM_Q4_676000"/>
      <w:bookmarkEnd w:id="948"/>
      <w:r>
        <w:rPr>
          <w:rFonts w:hint="cs"/>
          <w:rtl/>
          <w:lang w:eastAsia="he-IL"/>
        </w:rPr>
        <w:t xml:space="preserve"> יהודים</w:t>
      </w:r>
      <w:r w:rsidR="00BD275A">
        <w:rPr>
          <w:rFonts w:hint="cs"/>
          <w:rtl/>
          <w:lang w:eastAsia="he-IL"/>
        </w:rPr>
        <w:t>,</w:t>
      </w:r>
      <w:r>
        <w:rPr>
          <w:rFonts w:hint="cs"/>
          <w:rtl/>
          <w:lang w:eastAsia="he-IL"/>
        </w:rPr>
        <w:t xml:space="preserve"> א</w:t>
      </w:r>
      <w:bookmarkStart w:id="949" w:name="_ETM_Q4_676659"/>
      <w:bookmarkEnd w:id="949"/>
      <w:r>
        <w:rPr>
          <w:rFonts w:hint="cs"/>
          <w:rtl/>
          <w:lang w:eastAsia="he-IL"/>
        </w:rPr>
        <w:t xml:space="preserve">תה לא צריך ללמד אותנו להיות יהודים. אנחנו יהודים בלי שתלמד אותנו </w:t>
      </w:r>
      <w:bookmarkStart w:id="950" w:name="_ETM_Q4_680000"/>
      <w:bookmarkEnd w:id="950"/>
      <w:r>
        <w:rPr>
          <w:rFonts w:hint="cs"/>
          <w:rtl/>
          <w:lang w:eastAsia="he-IL"/>
        </w:rPr>
        <w:t>להיות יהודים.</w:t>
      </w:r>
    </w:p>
    <w:p w:rsidR="000A0921" w:rsidRDefault="000A0921" w:rsidP="000F6C6E">
      <w:pPr>
        <w:rPr>
          <w:rtl/>
          <w:lang w:eastAsia="he-IL"/>
        </w:rPr>
      </w:pPr>
    </w:p>
    <w:p w:rsidR="000A0921" w:rsidRDefault="000A0921" w:rsidP="000F6C6E">
      <w:pPr>
        <w:pStyle w:val="af5"/>
        <w:keepNext/>
        <w:rPr>
          <w:rtl/>
        </w:rPr>
      </w:pPr>
      <w:bookmarkStart w:id="951" w:name="ET_interruption_5797_10"/>
      <w:r w:rsidRPr="0002197E">
        <w:rPr>
          <w:rStyle w:val="TagStyle"/>
          <w:rtl/>
        </w:rPr>
        <w:t xml:space="preserve"> &lt;&lt; קריאה &gt;&gt; </w:t>
      </w:r>
      <w:r w:rsidR="00EB5D08">
        <w:rPr>
          <w:rtl/>
        </w:rPr>
        <w:t>יצחק פינדרוס (בשם ועדת הכספים)</w:t>
      </w:r>
      <w:r>
        <w:rPr>
          <w:rtl/>
        </w:rPr>
        <w:t>:</w:t>
      </w:r>
      <w:r w:rsidRPr="0002197E">
        <w:rPr>
          <w:rStyle w:val="TagStyle"/>
          <w:rtl/>
        </w:rPr>
        <w:t xml:space="preserve"> &lt;&lt; קריאה &gt;&gt;</w:t>
      </w:r>
      <w:r>
        <w:rPr>
          <w:rtl/>
        </w:rPr>
        <w:t xml:space="preserve">  </w:t>
      </w:r>
      <w:bookmarkEnd w:id="951"/>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נכון, אמרתי יהדות. הינה, תראי איך את משבשת, כמו </w:t>
      </w:r>
      <w:bookmarkStart w:id="952" w:name="_ETM_Q4_681000"/>
      <w:bookmarkEnd w:id="952"/>
      <w:r>
        <w:rPr>
          <w:rFonts w:hint="cs"/>
          <w:rtl/>
          <w:lang w:eastAsia="he-IL"/>
        </w:rPr>
        <w:t>כל התקשורת.</w:t>
      </w:r>
    </w:p>
    <w:p w:rsidR="000A0921" w:rsidRDefault="000A0921" w:rsidP="000F6C6E">
      <w:pPr>
        <w:rPr>
          <w:rtl/>
          <w:lang w:eastAsia="he-IL"/>
        </w:rPr>
      </w:pPr>
      <w:bookmarkStart w:id="953" w:name="_ETM_Q4_683000"/>
      <w:bookmarkEnd w:id="953"/>
    </w:p>
    <w:p w:rsidR="000A0921" w:rsidRDefault="000A0921" w:rsidP="000F6C6E">
      <w:pPr>
        <w:pStyle w:val="af5"/>
        <w:keepNext/>
        <w:rPr>
          <w:rtl/>
        </w:rPr>
      </w:pPr>
      <w:bookmarkStart w:id="954" w:name="ET_interruption_6359_11"/>
      <w:r w:rsidRPr="0002197E">
        <w:rPr>
          <w:rStyle w:val="TagStyle"/>
          <w:rtl/>
        </w:rPr>
        <w:t xml:space="preserve"> &lt;&lt; קריאה &gt;&gt; </w:t>
      </w:r>
      <w:r>
        <w:rPr>
          <w:rtl/>
        </w:rPr>
        <w:t>מטי צרפתי הרכבי (יש עתיד):</w:t>
      </w:r>
      <w:r w:rsidRPr="0002197E">
        <w:rPr>
          <w:rStyle w:val="TagStyle"/>
          <w:rtl/>
        </w:rPr>
        <w:t xml:space="preserve"> &lt;&lt; קריאה &gt;&gt;</w:t>
      </w:r>
      <w:r>
        <w:rPr>
          <w:rtl/>
        </w:rPr>
        <w:t xml:space="preserve">  </w:t>
      </w:r>
      <w:bookmarkEnd w:id="954"/>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אתה לא צריך ללמד מה זה להיות יהודי. אנחנו </w:t>
      </w:r>
      <w:bookmarkStart w:id="955" w:name="_ETM_Q4_684000"/>
      <w:bookmarkEnd w:id="955"/>
      <w:r>
        <w:rPr>
          <w:rFonts w:hint="cs"/>
          <w:rtl/>
          <w:lang w:eastAsia="he-IL"/>
        </w:rPr>
        <w:t xml:space="preserve">יהודים. אני נולדתי יהודייה להורים יהודים. אני לא צריכה את הטפת המוסר שלך, מי זה יהודי. </w:t>
      </w:r>
    </w:p>
    <w:p w:rsidR="000A0921" w:rsidRDefault="000A0921" w:rsidP="000F6C6E">
      <w:pPr>
        <w:rPr>
          <w:rtl/>
          <w:lang w:eastAsia="he-IL"/>
        </w:rPr>
      </w:pPr>
    </w:p>
    <w:p w:rsidR="000A0921" w:rsidRDefault="000A0921" w:rsidP="000F6C6E">
      <w:pPr>
        <w:pStyle w:val="af6"/>
        <w:keepNext/>
        <w:rPr>
          <w:rtl/>
        </w:rPr>
      </w:pPr>
      <w:bookmarkStart w:id="956" w:name="ET_yor_6490_12"/>
      <w:r w:rsidRPr="0002197E">
        <w:rPr>
          <w:rStyle w:val="TagStyle"/>
          <w:rtl/>
        </w:rPr>
        <w:t xml:space="preserve"> &lt;&lt; יור &gt;&gt; </w:t>
      </w:r>
      <w:r>
        <w:rPr>
          <w:rtl/>
        </w:rPr>
        <w:t>היו"ר ניסים ואטורי:</w:t>
      </w:r>
      <w:r w:rsidRPr="0002197E">
        <w:rPr>
          <w:rStyle w:val="TagStyle"/>
          <w:rtl/>
        </w:rPr>
        <w:t xml:space="preserve"> &lt;&lt; יור &gt;&gt;</w:t>
      </w:r>
      <w:r>
        <w:rPr>
          <w:rtl/>
        </w:rPr>
        <w:t xml:space="preserve">  </w:t>
      </w:r>
      <w:bookmarkEnd w:id="956"/>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תודה רבה. </w:t>
      </w:r>
    </w:p>
    <w:p w:rsidR="000A0921" w:rsidRPr="0002197E" w:rsidRDefault="000A0921" w:rsidP="000F6C6E">
      <w:pPr>
        <w:rPr>
          <w:rtl/>
          <w:lang w:eastAsia="he-IL"/>
        </w:rPr>
      </w:pPr>
      <w:bookmarkStart w:id="957" w:name="_ETM_Q4_693000"/>
      <w:bookmarkEnd w:id="957"/>
    </w:p>
    <w:p w:rsidR="000A0921" w:rsidRDefault="000A0921" w:rsidP="000F6C6E">
      <w:pPr>
        <w:pStyle w:val="a4"/>
        <w:keepNext/>
        <w:rPr>
          <w:rtl/>
        </w:rPr>
      </w:pPr>
      <w:bookmarkStart w:id="958" w:name="ET_speaker_5797_6"/>
      <w:r w:rsidRPr="00630545">
        <w:rPr>
          <w:rStyle w:val="TagStyle"/>
          <w:rtl/>
        </w:rPr>
        <w:t xml:space="preserve"> &lt;&lt; דובר &gt;&gt; </w:t>
      </w:r>
      <w:bookmarkStart w:id="959" w:name="_Toc186562591"/>
      <w:bookmarkStart w:id="960" w:name="_Toc186562768"/>
      <w:bookmarkStart w:id="961" w:name="_Toc186562836"/>
      <w:r w:rsidR="00EB5D08">
        <w:rPr>
          <w:rtl/>
        </w:rPr>
        <w:t>יצחק פינדרוס (בשם ועדת הכספים)</w:t>
      </w:r>
      <w:r>
        <w:rPr>
          <w:rtl/>
        </w:rPr>
        <w:t>:</w:t>
      </w:r>
      <w:bookmarkEnd w:id="959"/>
      <w:bookmarkEnd w:id="960"/>
      <w:bookmarkEnd w:id="961"/>
      <w:r w:rsidRPr="00630545">
        <w:rPr>
          <w:rStyle w:val="TagStyle"/>
          <w:rtl/>
        </w:rPr>
        <w:t xml:space="preserve"> &lt;&lt; דובר &gt;&gt;</w:t>
      </w:r>
      <w:r>
        <w:rPr>
          <w:rtl/>
        </w:rPr>
        <w:t xml:space="preserve">  </w:t>
      </w:r>
      <w:bookmarkEnd w:id="958"/>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אדוני היושב-ראש, אדוני השר, חבריי חברי הכנסת, תראו איזה יופי </w:t>
      </w:r>
      <w:r>
        <w:rPr>
          <w:rFonts w:hint="eastAsia"/>
          <w:rtl/>
          <w:lang w:eastAsia="he-IL"/>
        </w:rPr>
        <w:t>–</w:t>
      </w:r>
      <w:r>
        <w:rPr>
          <w:rFonts w:hint="cs"/>
          <w:rtl/>
          <w:lang w:eastAsia="he-IL"/>
        </w:rPr>
        <w:t xml:space="preserve"> אני רק עולה, ובדרך אמרתי </w:t>
      </w:r>
      <w:r w:rsidR="006C2A70">
        <w:rPr>
          <w:rFonts w:hint="cs"/>
          <w:rtl/>
          <w:lang w:eastAsia="he-IL"/>
        </w:rPr>
        <w:t>"</w:t>
      </w:r>
      <w:r>
        <w:rPr>
          <w:rFonts w:hint="cs"/>
          <w:rtl/>
          <w:lang w:eastAsia="he-IL"/>
        </w:rPr>
        <w:t xml:space="preserve">אני הולך ללמד קצת </w:t>
      </w:r>
      <w:bookmarkStart w:id="962" w:name="_ETM_Q4_701000"/>
      <w:bookmarkEnd w:id="962"/>
      <w:r>
        <w:rPr>
          <w:rFonts w:hint="cs"/>
          <w:rtl/>
          <w:lang w:eastAsia="he-IL"/>
        </w:rPr>
        <w:t>יהדות</w:t>
      </w:r>
      <w:r w:rsidR="006C2A70">
        <w:rPr>
          <w:rFonts w:hint="cs"/>
          <w:rtl/>
          <w:lang w:eastAsia="he-IL"/>
        </w:rPr>
        <w:t>"</w:t>
      </w:r>
      <w:r>
        <w:rPr>
          <w:rFonts w:hint="cs"/>
          <w:rtl/>
          <w:lang w:eastAsia="he-IL"/>
        </w:rPr>
        <w:t xml:space="preserve">. צועקת לי חברת כנסת: אתה לא צריך </w:t>
      </w:r>
      <w:bookmarkStart w:id="963" w:name="_ETM_Q4_707000"/>
      <w:bookmarkEnd w:id="963"/>
      <w:r>
        <w:rPr>
          <w:rFonts w:hint="cs"/>
          <w:rtl/>
          <w:lang w:eastAsia="he-IL"/>
        </w:rPr>
        <w:t>ללמד אותי מה זה יהודי.</w:t>
      </w:r>
    </w:p>
    <w:p w:rsidR="000A0921" w:rsidRDefault="000A0921" w:rsidP="000F6C6E">
      <w:pPr>
        <w:rPr>
          <w:rtl/>
          <w:lang w:eastAsia="he-IL"/>
        </w:rPr>
      </w:pPr>
      <w:bookmarkStart w:id="964" w:name="_ETM_Q4_706000"/>
      <w:bookmarkEnd w:id="964"/>
    </w:p>
    <w:p w:rsidR="000A0921" w:rsidRDefault="000A0921" w:rsidP="000F6C6E">
      <w:pPr>
        <w:pStyle w:val="af5"/>
        <w:keepNext/>
        <w:rPr>
          <w:rtl/>
        </w:rPr>
      </w:pPr>
      <w:bookmarkStart w:id="965" w:name="ET_interruption_6359_13"/>
      <w:r w:rsidRPr="00B818EB">
        <w:rPr>
          <w:rStyle w:val="TagStyle"/>
          <w:rtl/>
        </w:rPr>
        <w:t xml:space="preserve"> &lt;&lt; קריאה &gt;&gt; </w:t>
      </w:r>
      <w:r>
        <w:rPr>
          <w:rtl/>
        </w:rPr>
        <w:t>מטי צרפתי הרכבי (יש עתיד):</w:t>
      </w:r>
      <w:r w:rsidRPr="00B818EB">
        <w:rPr>
          <w:rStyle w:val="TagStyle"/>
          <w:rtl/>
        </w:rPr>
        <w:t xml:space="preserve"> &lt;&lt; קריאה &gt;&gt;</w:t>
      </w:r>
      <w:r>
        <w:rPr>
          <w:rtl/>
        </w:rPr>
        <w:t xml:space="preserve">  </w:t>
      </w:r>
      <w:bookmarkEnd w:id="965"/>
    </w:p>
    <w:p w:rsidR="000A0921" w:rsidRDefault="000A0921" w:rsidP="00BD275A">
      <w:pPr>
        <w:rPr>
          <w:rtl/>
          <w:lang w:eastAsia="he-IL"/>
        </w:rPr>
      </w:pPr>
    </w:p>
    <w:p w:rsidR="000A0921" w:rsidRPr="00B818EB" w:rsidRDefault="000A0921" w:rsidP="006C2A70">
      <w:pPr>
        <w:rPr>
          <w:rtl/>
          <w:lang w:eastAsia="he-IL"/>
        </w:rPr>
      </w:pPr>
      <w:bookmarkStart w:id="966" w:name="_ETM_Q4_709000"/>
      <w:bookmarkEnd w:id="966"/>
      <w:r>
        <w:rPr>
          <w:rFonts w:hint="cs"/>
          <w:rtl/>
          <w:lang w:eastAsia="he-IL"/>
        </w:rPr>
        <w:t>דרך ארץ קדמה לתורה. ואהבת לרעך כמוך.</w:t>
      </w:r>
    </w:p>
    <w:p w:rsidR="000A0921" w:rsidRDefault="000A0921" w:rsidP="000F6C6E">
      <w:pPr>
        <w:rPr>
          <w:rtl/>
          <w:lang w:eastAsia="he-IL"/>
        </w:rPr>
      </w:pPr>
    </w:p>
    <w:p w:rsidR="000A0921" w:rsidRDefault="000A0921" w:rsidP="000F6C6E">
      <w:pPr>
        <w:pStyle w:val="-"/>
        <w:keepNext/>
        <w:rPr>
          <w:rtl/>
        </w:rPr>
      </w:pPr>
      <w:bookmarkStart w:id="967" w:name="ET_speakercontinue_5797_14"/>
      <w:r w:rsidRPr="00B818EB">
        <w:rPr>
          <w:rStyle w:val="TagStyle"/>
          <w:rtl/>
        </w:rPr>
        <w:t xml:space="preserve"> &lt;&lt; דובר_המשך &gt;&gt; </w:t>
      </w:r>
      <w:r w:rsidR="00EB5D08">
        <w:rPr>
          <w:rtl/>
        </w:rPr>
        <w:t>יצחק פינדרוס (בשם ועדת הכספים)</w:t>
      </w:r>
      <w:r>
        <w:rPr>
          <w:rtl/>
        </w:rPr>
        <w:t>:</w:t>
      </w:r>
      <w:r w:rsidRPr="00B818EB">
        <w:rPr>
          <w:rStyle w:val="TagStyle"/>
          <w:rtl/>
        </w:rPr>
        <w:t xml:space="preserve"> &lt;&lt; דובר_המשך &gt;&gt;</w:t>
      </w:r>
      <w:r>
        <w:rPr>
          <w:rtl/>
        </w:rPr>
        <w:t xml:space="preserve">  </w:t>
      </w:r>
      <w:bookmarkEnd w:id="967"/>
    </w:p>
    <w:p w:rsidR="000A0921" w:rsidRDefault="000A0921" w:rsidP="00BD275A">
      <w:pPr>
        <w:rPr>
          <w:rtl/>
          <w:lang w:eastAsia="he-IL"/>
        </w:rPr>
      </w:pPr>
    </w:p>
    <w:p w:rsidR="000A0921" w:rsidRDefault="000A0921" w:rsidP="00BD275A">
      <w:pPr>
        <w:rPr>
          <w:rtl/>
          <w:lang w:eastAsia="he-IL"/>
        </w:rPr>
      </w:pPr>
      <w:bookmarkStart w:id="968" w:name="_ETM_Q4_713000"/>
      <w:bookmarkEnd w:id="968"/>
      <w:r>
        <w:rPr>
          <w:rFonts w:hint="cs"/>
          <w:rtl/>
          <w:lang w:eastAsia="he-IL"/>
        </w:rPr>
        <w:t xml:space="preserve">אתה לא תעשה אותי יהודי, דרך ארץ קדמה לתורה. תראו את גובה השקר של האגף הזה פה. הרי </w:t>
      </w:r>
      <w:bookmarkStart w:id="969" w:name="_ETM_Q4_721000"/>
      <w:bookmarkEnd w:id="969"/>
      <w:r>
        <w:rPr>
          <w:rFonts w:hint="cs"/>
          <w:rtl/>
          <w:lang w:eastAsia="he-IL"/>
        </w:rPr>
        <w:t xml:space="preserve">אני לא אמרתי שמישהו לא יהודי. הרי לא אמרתי שמשהו </w:t>
      </w:r>
      <w:bookmarkStart w:id="970" w:name="_ETM_Q4_726000"/>
      <w:bookmarkEnd w:id="970"/>
      <w:r>
        <w:rPr>
          <w:rFonts w:hint="cs"/>
          <w:rtl/>
          <w:lang w:eastAsia="he-IL"/>
        </w:rPr>
        <w:t xml:space="preserve">לא יהודי. והשקר הזה </w:t>
      </w:r>
      <w:r w:rsidR="00BD275A">
        <w:rPr>
          <w:rFonts w:hint="eastAsia"/>
          <w:rtl/>
          <w:lang w:eastAsia="he-IL"/>
        </w:rPr>
        <w:t xml:space="preserve">– </w:t>
      </w:r>
      <w:r>
        <w:rPr>
          <w:rFonts w:hint="cs"/>
          <w:rtl/>
          <w:lang w:eastAsia="he-IL"/>
        </w:rPr>
        <w:t xml:space="preserve">היא עושה לי מייד: אבל אני יהודייה בלי שתגיד לי. </w:t>
      </w:r>
    </w:p>
    <w:p w:rsidR="000A0921" w:rsidRDefault="000A0921" w:rsidP="000F6C6E">
      <w:pPr>
        <w:rPr>
          <w:rtl/>
          <w:lang w:eastAsia="he-IL"/>
        </w:rPr>
      </w:pPr>
      <w:bookmarkStart w:id="971" w:name="_ETM_Q4_727000"/>
      <w:bookmarkEnd w:id="971"/>
    </w:p>
    <w:p w:rsidR="000A0921" w:rsidRDefault="000A0921" w:rsidP="000F6C6E">
      <w:pPr>
        <w:pStyle w:val="af5"/>
        <w:keepNext/>
        <w:rPr>
          <w:rtl/>
        </w:rPr>
      </w:pPr>
      <w:bookmarkStart w:id="972" w:name="ET_interruption_6359_15"/>
      <w:r w:rsidRPr="00B818EB">
        <w:rPr>
          <w:rStyle w:val="TagStyle"/>
          <w:rtl/>
        </w:rPr>
        <w:t xml:space="preserve"> &lt;&lt; קריאה &gt;&gt; </w:t>
      </w:r>
      <w:r>
        <w:rPr>
          <w:rtl/>
        </w:rPr>
        <w:t>מטי צרפתי הרכבי (יש עתיד):</w:t>
      </w:r>
      <w:r w:rsidRPr="00B818EB">
        <w:rPr>
          <w:rStyle w:val="TagStyle"/>
          <w:rtl/>
        </w:rPr>
        <w:t xml:space="preserve"> &lt;&lt; קריאה &gt;&gt;</w:t>
      </w:r>
      <w:r>
        <w:rPr>
          <w:rtl/>
        </w:rPr>
        <w:t xml:space="preserve">  </w:t>
      </w:r>
      <w:bookmarkEnd w:id="972"/>
    </w:p>
    <w:p w:rsidR="000A0921" w:rsidRDefault="000A0921" w:rsidP="00BD275A">
      <w:pPr>
        <w:rPr>
          <w:rtl/>
          <w:lang w:eastAsia="he-IL"/>
        </w:rPr>
      </w:pPr>
    </w:p>
    <w:p w:rsidR="000A0921" w:rsidRDefault="00BD275A" w:rsidP="000F6C6E">
      <w:pPr>
        <w:rPr>
          <w:rtl/>
          <w:lang w:eastAsia="he-IL"/>
        </w:rPr>
      </w:pPr>
      <w:r>
        <w:rPr>
          <w:rFonts w:hint="cs"/>
          <w:rtl/>
          <w:lang w:eastAsia="he-IL"/>
        </w:rPr>
        <w:t>– – –</w:t>
      </w:r>
      <w:r w:rsidR="000A0921">
        <w:rPr>
          <w:rFonts w:hint="cs"/>
          <w:rtl/>
          <w:lang w:eastAsia="he-IL"/>
        </w:rPr>
        <w:t xml:space="preserve"> </w:t>
      </w:r>
    </w:p>
    <w:p w:rsidR="000A0921" w:rsidRDefault="000A0921" w:rsidP="000F6C6E">
      <w:pPr>
        <w:rPr>
          <w:rtl/>
          <w:lang w:eastAsia="he-IL"/>
        </w:rPr>
      </w:pPr>
    </w:p>
    <w:p w:rsidR="000A0921" w:rsidRDefault="000A0921" w:rsidP="000F6C6E">
      <w:pPr>
        <w:pStyle w:val="af6"/>
        <w:keepNext/>
        <w:rPr>
          <w:rtl/>
        </w:rPr>
      </w:pPr>
      <w:bookmarkStart w:id="973" w:name="ET_yor_6490_16"/>
      <w:r w:rsidRPr="00B818EB">
        <w:rPr>
          <w:rStyle w:val="TagStyle"/>
          <w:rtl/>
        </w:rPr>
        <w:t xml:space="preserve"> &lt;&lt; יור &gt;&gt; </w:t>
      </w:r>
      <w:r>
        <w:rPr>
          <w:rtl/>
        </w:rPr>
        <w:t>היו"ר ניסים ואטורי:</w:t>
      </w:r>
      <w:r w:rsidRPr="00B818EB">
        <w:rPr>
          <w:rStyle w:val="TagStyle"/>
          <w:rtl/>
        </w:rPr>
        <w:t xml:space="preserve"> &lt;&lt; יור &gt;&gt;</w:t>
      </w:r>
      <w:r>
        <w:rPr>
          <w:rtl/>
        </w:rPr>
        <w:t xml:space="preserve">  </w:t>
      </w:r>
      <w:bookmarkEnd w:id="973"/>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חברת הכנסת </w:t>
      </w:r>
      <w:bookmarkStart w:id="974" w:name="_ETM_Q4_729000"/>
      <w:bookmarkEnd w:id="974"/>
      <w:r>
        <w:rPr>
          <w:rFonts w:hint="cs"/>
          <w:rtl/>
          <w:lang w:eastAsia="he-IL"/>
        </w:rPr>
        <w:t xml:space="preserve">מטי, די. </w:t>
      </w:r>
    </w:p>
    <w:p w:rsidR="000A0921" w:rsidRDefault="000A0921" w:rsidP="000F6C6E">
      <w:pPr>
        <w:rPr>
          <w:rtl/>
          <w:lang w:eastAsia="he-IL"/>
        </w:rPr>
      </w:pPr>
    </w:p>
    <w:p w:rsidR="000A0921" w:rsidRDefault="000A0921" w:rsidP="000F6C6E">
      <w:pPr>
        <w:pStyle w:val="-"/>
        <w:keepNext/>
        <w:rPr>
          <w:rtl/>
        </w:rPr>
      </w:pPr>
      <w:bookmarkStart w:id="975" w:name="ET_speakercontinue_5797_18"/>
      <w:r w:rsidRPr="00B818EB">
        <w:rPr>
          <w:rStyle w:val="TagStyle"/>
          <w:rtl/>
        </w:rPr>
        <w:t xml:space="preserve"> &lt;&lt; דובר_המשך &gt;&gt; </w:t>
      </w:r>
      <w:r w:rsidR="00EB5D08">
        <w:rPr>
          <w:rtl/>
        </w:rPr>
        <w:t>יצחק פינדרוס (בשם ועדת הכספים)</w:t>
      </w:r>
      <w:r>
        <w:rPr>
          <w:rtl/>
        </w:rPr>
        <w:t>:</w:t>
      </w:r>
      <w:r w:rsidRPr="00B818EB">
        <w:rPr>
          <w:rStyle w:val="TagStyle"/>
          <w:rtl/>
        </w:rPr>
        <w:t xml:space="preserve"> &lt;&lt; דובר_המשך &gt;&gt;</w:t>
      </w:r>
      <w:r>
        <w:rPr>
          <w:rtl/>
        </w:rPr>
        <w:t xml:space="preserve">  </w:t>
      </w:r>
      <w:bookmarkEnd w:id="975"/>
    </w:p>
    <w:p w:rsidR="000A0921" w:rsidRDefault="000A0921" w:rsidP="00BD275A">
      <w:pPr>
        <w:rPr>
          <w:rtl/>
          <w:lang w:eastAsia="he-IL"/>
        </w:rPr>
      </w:pPr>
    </w:p>
    <w:p w:rsidR="000A0921" w:rsidRDefault="000A0921" w:rsidP="000F6C6E">
      <w:pPr>
        <w:rPr>
          <w:rtl/>
          <w:lang w:eastAsia="he-IL"/>
        </w:rPr>
      </w:pPr>
      <w:r>
        <w:rPr>
          <w:rFonts w:hint="cs"/>
          <w:rtl/>
          <w:lang w:eastAsia="he-IL"/>
        </w:rPr>
        <w:t>מישהו דיבר עליה שהיא לא יהודייה?</w:t>
      </w:r>
    </w:p>
    <w:p w:rsidR="000A0921" w:rsidRPr="00B818EB" w:rsidRDefault="000A0921" w:rsidP="000F6C6E">
      <w:pPr>
        <w:rPr>
          <w:rtl/>
          <w:lang w:eastAsia="he-IL"/>
        </w:rPr>
      </w:pPr>
      <w:bookmarkStart w:id="976" w:name="_ETM_Q4_728000"/>
      <w:bookmarkEnd w:id="976"/>
    </w:p>
    <w:p w:rsidR="000A0921" w:rsidRDefault="000A0921" w:rsidP="000F6C6E">
      <w:pPr>
        <w:pStyle w:val="af5"/>
        <w:keepNext/>
        <w:rPr>
          <w:rtl/>
        </w:rPr>
      </w:pPr>
      <w:bookmarkStart w:id="977" w:name="ET_interruption_6359_17"/>
      <w:r w:rsidRPr="00B818EB">
        <w:rPr>
          <w:rStyle w:val="TagStyle"/>
          <w:rtl/>
        </w:rPr>
        <w:t xml:space="preserve"> &lt;&lt; קריאה &gt;&gt; </w:t>
      </w:r>
      <w:r>
        <w:rPr>
          <w:rtl/>
        </w:rPr>
        <w:t>מטי צרפתי הרכבי (יש עתיד):</w:t>
      </w:r>
      <w:r w:rsidRPr="00B818EB">
        <w:rPr>
          <w:rStyle w:val="TagStyle"/>
          <w:rtl/>
        </w:rPr>
        <w:t xml:space="preserve"> &lt;&lt; קריאה &gt;&gt;</w:t>
      </w:r>
      <w:r>
        <w:rPr>
          <w:rtl/>
        </w:rPr>
        <w:t xml:space="preserve">  </w:t>
      </w:r>
      <w:bookmarkEnd w:id="977"/>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אתה מלמד אותי להיות יהודייה </w:t>
      </w:r>
      <w:r w:rsidR="00BD275A">
        <w:rPr>
          <w:rFonts w:hint="cs"/>
          <w:rtl/>
          <w:lang w:eastAsia="he-IL"/>
        </w:rPr>
        <w:t>– – –</w:t>
      </w:r>
      <w:r>
        <w:rPr>
          <w:rFonts w:hint="cs"/>
          <w:rtl/>
          <w:lang w:eastAsia="he-IL"/>
        </w:rPr>
        <w:t xml:space="preserve"> </w:t>
      </w:r>
    </w:p>
    <w:p w:rsidR="000A0921" w:rsidRDefault="000A0921" w:rsidP="000F6C6E">
      <w:pPr>
        <w:rPr>
          <w:rtl/>
          <w:lang w:eastAsia="he-IL"/>
        </w:rPr>
      </w:pPr>
    </w:p>
    <w:p w:rsidR="000A0921" w:rsidRDefault="000A0921" w:rsidP="000F6C6E">
      <w:pPr>
        <w:pStyle w:val="af6"/>
        <w:keepNext/>
        <w:rPr>
          <w:rtl/>
        </w:rPr>
      </w:pPr>
      <w:bookmarkStart w:id="978" w:name="ET_yor_6490_19"/>
      <w:r w:rsidRPr="00B818EB">
        <w:rPr>
          <w:rStyle w:val="TagStyle"/>
          <w:rtl/>
        </w:rPr>
        <w:t xml:space="preserve"> &lt;&lt; יור &gt;&gt; </w:t>
      </w:r>
      <w:r>
        <w:rPr>
          <w:rtl/>
        </w:rPr>
        <w:t>היו"ר ניסים ואטורי:</w:t>
      </w:r>
      <w:r w:rsidRPr="00B818EB">
        <w:rPr>
          <w:rStyle w:val="TagStyle"/>
          <w:rtl/>
        </w:rPr>
        <w:t xml:space="preserve"> &lt;&lt; יור &gt;&gt;</w:t>
      </w:r>
      <w:r>
        <w:rPr>
          <w:rtl/>
        </w:rPr>
        <w:t xml:space="preserve">  </w:t>
      </w:r>
      <w:bookmarkEnd w:id="978"/>
    </w:p>
    <w:p w:rsidR="000A0921" w:rsidRDefault="000A0921" w:rsidP="00BD275A">
      <w:pPr>
        <w:rPr>
          <w:rtl/>
          <w:lang w:eastAsia="he-IL"/>
        </w:rPr>
      </w:pPr>
    </w:p>
    <w:p w:rsidR="000A0921" w:rsidRDefault="000A0921" w:rsidP="000F6C6E">
      <w:pPr>
        <w:rPr>
          <w:rtl/>
          <w:lang w:eastAsia="he-IL"/>
        </w:rPr>
      </w:pPr>
      <w:r>
        <w:rPr>
          <w:rFonts w:hint="cs"/>
          <w:rtl/>
          <w:lang w:eastAsia="he-IL"/>
        </w:rPr>
        <w:t>אני לא רוצה לקרוא אותך לסדר.</w:t>
      </w:r>
    </w:p>
    <w:p w:rsidR="000A0921" w:rsidRPr="00B818EB" w:rsidRDefault="000A0921" w:rsidP="00EB5D08">
      <w:pPr>
        <w:bidi w:val="0"/>
        <w:rPr>
          <w:rtl/>
          <w:lang w:eastAsia="he-IL"/>
        </w:rPr>
      </w:pPr>
      <w:bookmarkStart w:id="979" w:name="_ETM_Q4_733000"/>
      <w:bookmarkEnd w:id="979"/>
    </w:p>
    <w:p w:rsidR="000A0921" w:rsidRDefault="000A0921" w:rsidP="000F6C6E">
      <w:pPr>
        <w:pStyle w:val="-"/>
        <w:keepNext/>
        <w:rPr>
          <w:rtl/>
        </w:rPr>
      </w:pPr>
      <w:bookmarkStart w:id="980" w:name="ET_speakercontinue_5797_7"/>
      <w:r w:rsidRPr="00630545">
        <w:rPr>
          <w:rStyle w:val="TagStyle"/>
          <w:rtl/>
        </w:rPr>
        <w:t xml:space="preserve"> &lt;&lt; דובר_המשך &gt;&gt; </w:t>
      </w:r>
      <w:r w:rsidR="00EB5D08">
        <w:rPr>
          <w:rtl/>
        </w:rPr>
        <w:t>יצחק פינדרוס (בשם ועדת הכספים)</w:t>
      </w:r>
      <w:r>
        <w:rPr>
          <w:rtl/>
        </w:rPr>
        <w:t>:</w:t>
      </w:r>
      <w:r w:rsidRPr="00630545">
        <w:rPr>
          <w:rStyle w:val="TagStyle"/>
          <w:rtl/>
        </w:rPr>
        <w:t xml:space="preserve"> &lt;&lt; דובר_המשך &gt;&gt;</w:t>
      </w:r>
      <w:r>
        <w:rPr>
          <w:rtl/>
        </w:rPr>
        <w:t xml:space="preserve">  </w:t>
      </w:r>
      <w:bookmarkEnd w:id="980"/>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אמרתי ללמד יהדות. </w:t>
      </w:r>
      <w:bookmarkStart w:id="981" w:name="_ETM_Q4_738000"/>
      <w:bookmarkEnd w:id="981"/>
      <w:r>
        <w:rPr>
          <w:rFonts w:hint="cs"/>
          <w:rtl/>
          <w:lang w:eastAsia="he-IL"/>
        </w:rPr>
        <w:t>יש לך שמיעה סלקטיבית</w:t>
      </w:r>
      <w:r w:rsidR="006C2A70">
        <w:rPr>
          <w:rFonts w:hint="cs"/>
          <w:rtl/>
          <w:lang w:eastAsia="he-IL"/>
        </w:rPr>
        <w:t>,</w:t>
      </w:r>
      <w:r>
        <w:rPr>
          <w:rFonts w:hint="cs"/>
          <w:rtl/>
          <w:lang w:eastAsia="he-IL"/>
        </w:rPr>
        <w:t xml:space="preserve"> כמו </w:t>
      </w:r>
      <w:r w:rsidR="006C2A70">
        <w:rPr>
          <w:rFonts w:hint="cs"/>
          <w:rtl/>
          <w:lang w:eastAsia="he-IL"/>
        </w:rPr>
        <w:t>ל</w:t>
      </w:r>
      <w:r>
        <w:rPr>
          <w:rFonts w:hint="cs"/>
          <w:rtl/>
          <w:lang w:eastAsia="he-IL"/>
        </w:rPr>
        <w:t xml:space="preserve">כל החברים שלך. </w:t>
      </w:r>
    </w:p>
    <w:p w:rsidR="000A0921" w:rsidRDefault="000A0921" w:rsidP="000F6C6E">
      <w:pPr>
        <w:rPr>
          <w:rtl/>
          <w:lang w:eastAsia="he-IL"/>
        </w:rPr>
      </w:pPr>
    </w:p>
    <w:p w:rsidR="000A0921" w:rsidRDefault="000A0921" w:rsidP="000F6C6E">
      <w:pPr>
        <w:pStyle w:val="af6"/>
        <w:keepNext/>
        <w:rPr>
          <w:rtl/>
        </w:rPr>
      </w:pPr>
      <w:bookmarkStart w:id="982" w:name="ET_yor_6490_20"/>
      <w:r w:rsidRPr="00B818EB">
        <w:rPr>
          <w:rStyle w:val="TagStyle"/>
          <w:rtl/>
        </w:rPr>
        <w:t xml:space="preserve"> &lt;&lt; יור &gt;&gt; </w:t>
      </w:r>
      <w:r>
        <w:rPr>
          <w:rtl/>
        </w:rPr>
        <w:t>היו"ר ניסים ואטורי:</w:t>
      </w:r>
      <w:r w:rsidRPr="00B818EB">
        <w:rPr>
          <w:rStyle w:val="TagStyle"/>
          <w:rtl/>
        </w:rPr>
        <w:t xml:space="preserve"> &lt;&lt; יור &gt;&gt;</w:t>
      </w:r>
      <w:r>
        <w:rPr>
          <w:rtl/>
        </w:rPr>
        <w:t xml:space="preserve">  </w:t>
      </w:r>
      <w:bookmarkEnd w:id="982"/>
    </w:p>
    <w:p w:rsidR="000A0921" w:rsidRDefault="000A0921" w:rsidP="00BD275A">
      <w:pPr>
        <w:rPr>
          <w:rtl/>
          <w:lang w:eastAsia="he-IL"/>
        </w:rPr>
      </w:pPr>
    </w:p>
    <w:p w:rsidR="000A0921" w:rsidRPr="00B818EB" w:rsidRDefault="000A0921" w:rsidP="000F6C6E">
      <w:pPr>
        <w:rPr>
          <w:rtl/>
          <w:lang w:eastAsia="he-IL"/>
        </w:rPr>
      </w:pPr>
      <w:r>
        <w:rPr>
          <w:rFonts w:hint="cs"/>
          <w:rtl/>
          <w:lang w:eastAsia="he-IL"/>
        </w:rPr>
        <w:t>הוא אומר לך שלא, ואת ממשיכה לצעוק. הוא</w:t>
      </w:r>
      <w:bookmarkStart w:id="983" w:name="_ETM_Q4_740000"/>
      <w:bookmarkEnd w:id="983"/>
      <w:r>
        <w:rPr>
          <w:rFonts w:hint="cs"/>
          <w:rtl/>
          <w:lang w:eastAsia="he-IL"/>
        </w:rPr>
        <w:t xml:space="preserve"> אומר לך שלא </w:t>
      </w:r>
      <w:r>
        <w:rPr>
          <w:rtl/>
          <w:lang w:eastAsia="he-IL"/>
        </w:rPr>
        <w:t>–</w:t>
      </w:r>
      <w:r>
        <w:rPr>
          <w:rFonts w:hint="cs"/>
          <w:rtl/>
          <w:lang w:eastAsia="he-IL"/>
        </w:rPr>
        <w:t xml:space="preserve"> תקשיבי לו. </w:t>
      </w:r>
    </w:p>
    <w:p w:rsidR="000A0921" w:rsidRDefault="000A0921" w:rsidP="000F6C6E">
      <w:pPr>
        <w:rPr>
          <w:rtl/>
          <w:lang w:eastAsia="he-IL"/>
        </w:rPr>
      </w:pPr>
    </w:p>
    <w:p w:rsidR="000A0921" w:rsidRDefault="000A0921" w:rsidP="000F6C6E">
      <w:pPr>
        <w:pStyle w:val="-"/>
        <w:keepNext/>
        <w:rPr>
          <w:rtl/>
        </w:rPr>
      </w:pPr>
      <w:bookmarkStart w:id="984" w:name="ET_speakercontinue_5797_21"/>
      <w:r w:rsidRPr="00B818EB">
        <w:rPr>
          <w:rStyle w:val="TagStyle"/>
          <w:rtl/>
        </w:rPr>
        <w:t xml:space="preserve"> &lt;&lt; דובר_המשך &gt;&gt; </w:t>
      </w:r>
      <w:r w:rsidR="00EB5D08">
        <w:rPr>
          <w:rtl/>
        </w:rPr>
        <w:t>יצחק פינדרוס (בשם ועדת הכספים)</w:t>
      </w:r>
      <w:r>
        <w:rPr>
          <w:rtl/>
        </w:rPr>
        <w:t>:</w:t>
      </w:r>
      <w:r w:rsidRPr="00B818EB">
        <w:rPr>
          <w:rStyle w:val="TagStyle"/>
          <w:rtl/>
        </w:rPr>
        <w:t xml:space="preserve"> &lt;&lt; דובר_המשך &gt;&gt;</w:t>
      </w:r>
      <w:r>
        <w:rPr>
          <w:rtl/>
        </w:rPr>
        <w:t xml:space="preserve">  </w:t>
      </w:r>
      <w:bookmarkEnd w:id="984"/>
    </w:p>
    <w:p w:rsidR="000A0921" w:rsidRDefault="000A0921" w:rsidP="00BD275A">
      <w:pPr>
        <w:rPr>
          <w:rtl/>
          <w:lang w:eastAsia="he-IL"/>
        </w:rPr>
      </w:pPr>
    </w:p>
    <w:p w:rsidR="000A0921" w:rsidRPr="00B818EB" w:rsidRDefault="000A0921" w:rsidP="00BD275A">
      <w:pPr>
        <w:rPr>
          <w:rtl/>
          <w:lang w:eastAsia="he-IL"/>
        </w:rPr>
      </w:pPr>
      <w:r>
        <w:rPr>
          <w:rFonts w:hint="cs"/>
          <w:rtl/>
          <w:lang w:eastAsia="he-IL"/>
        </w:rPr>
        <w:t xml:space="preserve">שמיעה סלקטיבית כמו </w:t>
      </w:r>
      <w:r w:rsidR="006C2A70">
        <w:rPr>
          <w:rFonts w:hint="cs"/>
          <w:rtl/>
          <w:lang w:eastAsia="he-IL"/>
        </w:rPr>
        <w:t>ל</w:t>
      </w:r>
      <w:r>
        <w:rPr>
          <w:rFonts w:hint="cs"/>
          <w:rtl/>
          <w:lang w:eastAsia="he-IL"/>
        </w:rPr>
        <w:t xml:space="preserve">כל החברים </w:t>
      </w:r>
      <w:bookmarkStart w:id="985" w:name="_ETM_Q4_743000"/>
      <w:bookmarkEnd w:id="985"/>
      <w:r>
        <w:rPr>
          <w:rFonts w:hint="cs"/>
          <w:rtl/>
          <w:lang w:eastAsia="he-IL"/>
        </w:rPr>
        <w:t xml:space="preserve">שלך. שמיעה סלקטיבית. שאלת אותי מה הבאתי. אמרתי: ללמד </w:t>
      </w:r>
      <w:bookmarkStart w:id="986" w:name="_ETM_Q4_748000"/>
      <w:bookmarkEnd w:id="986"/>
      <w:r>
        <w:rPr>
          <w:rFonts w:hint="cs"/>
          <w:rtl/>
          <w:lang w:eastAsia="he-IL"/>
        </w:rPr>
        <w:t xml:space="preserve">קצת יהדות. </w:t>
      </w:r>
      <w:r w:rsidR="006C2A70">
        <w:rPr>
          <w:rFonts w:hint="cs"/>
          <w:rtl/>
          <w:lang w:eastAsia="he-IL"/>
        </w:rPr>
        <w:t>אז מה היא אומרת לי? אני יהודייה;</w:t>
      </w:r>
      <w:r>
        <w:rPr>
          <w:rFonts w:hint="cs"/>
          <w:rtl/>
          <w:lang w:eastAsia="he-IL"/>
        </w:rPr>
        <w:t xml:space="preserve"> אתה </w:t>
      </w:r>
      <w:bookmarkStart w:id="987" w:name="_ETM_Q4_751000"/>
      <w:bookmarkEnd w:id="987"/>
      <w:r>
        <w:rPr>
          <w:rFonts w:hint="cs"/>
          <w:rtl/>
          <w:lang w:eastAsia="he-IL"/>
        </w:rPr>
        <w:t>לא תגיד לי</w:t>
      </w:r>
      <w:r w:rsidR="006C2A70">
        <w:rPr>
          <w:rFonts w:hint="cs"/>
          <w:rtl/>
          <w:lang w:eastAsia="he-IL"/>
        </w:rPr>
        <w:t>;</w:t>
      </w:r>
      <w:r>
        <w:rPr>
          <w:rFonts w:hint="cs"/>
          <w:rtl/>
          <w:lang w:eastAsia="he-IL"/>
        </w:rPr>
        <w:t xml:space="preserve"> אין לך בעלות עלינו. מי אמר שיש לי בעלות? יש לי בעלות על הפיליבסטר שצריך לנהל עכשיו</w:t>
      </w:r>
      <w:r w:rsidR="00BD275A">
        <w:rPr>
          <w:rFonts w:hint="cs"/>
          <w:rtl/>
          <w:lang w:eastAsia="he-IL"/>
        </w:rPr>
        <w:t>,</w:t>
      </w:r>
      <w:r>
        <w:rPr>
          <w:rFonts w:hint="cs"/>
          <w:rtl/>
          <w:lang w:eastAsia="he-IL"/>
        </w:rPr>
        <w:t xml:space="preserve"> זה הדבר היחידי שיש לי בעלות עליו. תראי איך כמו כולם </w:t>
      </w:r>
      <w:r>
        <w:rPr>
          <w:rFonts w:hint="eastAsia"/>
          <w:rtl/>
          <w:lang w:eastAsia="he-IL"/>
        </w:rPr>
        <w:t>–</w:t>
      </w:r>
      <w:r>
        <w:rPr>
          <w:rFonts w:hint="cs"/>
          <w:rtl/>
          <w:lang w:eastAsia="he-IL"/>
        </w:rPr>
        <w:t xml:space="preserve"> גם אתמול </w:t>
      </w:r>
      <w:bookmarkStart w:id="988" w:name="_ETM_Q4_765000"/>
      <w:bookmarkEnd w:id="988"/>
      <w:r>
        <w:rPr>
          <w:rFonts w:hint="cs"/>
          <w:rtl/>
          <w:lang w:eastAsia="he-IL"/>
        </w:rPr>
        <w:t>מישהו אמר שדיברתי נגד חיילי צה"ל. לא היה, לא נברא</w:t>
      </w:r>
      <w:bookmarkStart w:id="989" w:name="_ETM_Q4_769000"/>
      <w:bookmarkEnd w:id="989"/>
      <w:r w:rsidR="00B61F63">
        <w:rPr>
          <w:rFonts w:hint="cs"/>
          <w:rtl/>
          <w:lang w:eastAsia="he-IL"/>
        </w:rPr>
        <w:t>.</w:t>
      </w:r>
      <w:r>
        <w:rPr>
          <w:rFonts w:hint="cs"/>
          <w:rtl/>
          <w:lang w:eastAsia="he-IL"/>
        </w:rPr>
        <w:t xml:space="preserve"> שקרנים. שקרנים. ערוצים ממומנים על ידי הציבור בשקרים. </w:t>
      </w:r>
    </w:p>
    <w:p w:rsidR="000A0921" w:rsidRDefault="000A0921" w:rsidP="000F6C6E">
      <w:pPr>
        <w:rPr>
          <w:rtl/>
          <w:lang w:eastAsia="he-IL"/>
        </w:rPr>
      </w:pPr>
    </w:p>
    <w:p w:rsidR="000A0921" w:rsidRDefault="000A0921" w:rsidP="00BD275A">
      <w:pPr>
        <w:rPr>
          <w:rtl/>
        </w:rPr>
      </w:pPr>
      <w:r>
        <w:rPr>
          <w:rFonts w:hint="cs"/>
          <w:rtl/>
          <w:lang w:eastAsia="he-IL"/>
        </w:rPr>
        <w:t xml:space="preserve">לפני שאני אמשיך, אמרה פה עאידה תומא סלימאן: בוועדת הכספים יש שוד של הקופה הציבורית. </w:t>
      </w:r>
      <w:bookmarkStart w:id="990" w:name="TOR_Q5"/>
      <w:bookmarkStart w:id="991" w:name="_ETM_Q5_195450"/>
      <w:bookmarkEnd w:id="990"/>
      <w:bookmarkEnd w:id="991"/>
      <w:r>
        <w:rPr>
          <w:rFonts w:hint="cs"/>
          <w:rtl/>
        </w:rPr>
        <w:t xml:space="preserve">אני שמח שיושב פה שר החינוך. שמישהו פה יסביר לי את ההיגיון של </w:t>
      </w:r>
      <w:r>
        <w:rPr>
          <w:rtl/>
        </w:rPr>
        <w:t xml:space="preserve">רשת </w:t>
      </w:r>
      <w:bookmarkStart w:id="992" w:name="_ETM_Q5_197100"/>
      <w:bookmarkEnd w:id="992"/>
      <w:r>
        <w:rPr>
          <w:rtl/>
        </w:rPr>
        <w:t xml:space="preserve">שבחוק </w:t>
      </w:r>
      <w:bookmarkStart w:id="993" w:name="_ETM_Q5_198940"/>
      <w:bookmarkEnd w:id="993"/>
      <w:r>
        <w:rPr>
          <w:rtl/>
        </w:rPr>
        <w:t xml:space="preserve">ממומנת </w:t>
      </w:r>
      <w:bookmarkStart w:id="994" w:name="_ETM_Q5_199570"/>
      <w:bookmarkEnd w:id="994"/>
      <w:r>
        <w:rPr>
          <w:rtl/>
        </w:rPr>
        <w:t xml:space="preserve">100% </w:t>
      </w:r>
      <w:bookmarkStart w:id="995" w:name="_ETM_Q5_200410"/>
      <w:bookmarkEnd w:id="995"/>
      <w:r>
        <w:rPr>
          <w:rtl/>
        </w:rPr>
        <w:t>ע</w:t>
      </w:r>
      <w:r>
        <w:rPr>
          <w:rFonts w:hint="cs"/>
          <w:rtl/>
        </w:rPr>
        <w:t>ל ידי</w:t>
      </w:r>
      <w:r>
        <w:rPr>
          <w:rtl/>
        </w:rPr>
        <w:t xml:space="preserve"> </w:t>
      </w:r>
      <w:bookmarkStart w:id="996" w:name="_ETM_Q5_200770"/>
      <w:bookmarkEnd w:id="996"/>
      <w:r>
        <w:rPr>
          <w:rtl/>
        </w:rPr>
        <w:t xml:space="preserve">מדינת </w:t>
      </w:r>
      <w:bookmarkStart w:id="997" w:name="_ETM_Q5_201100"/>
      <w:bookmarkEnd w:id="997"/>
      <w:r>
        <w:rPr>
          <w:rtl/>
        </w:rPr>
        <w:t>ישראל</w:t>
      </w:r>
      <w:r>
        <w:rPr>
          <w:rFonts w:hint="cs"/>
          <w:rtl/>
        </w:rPr>
        <w:t>,</w:t>
      </w:r>
      <w:r>
        <w:rPr>
          <w:rtl/>
        </w:rPr>
        <w:t xml:space="preserve"> </w:t>
      </w:r>
      <w:bookmarkStart w:id="998" w:name="_ETM_Q5_203890"/>
      <w:bookmarkEnd w:id="998"/>
      <w:r>
        <w:rPr>
          <w:rFonts w:hint="cs"/>
          <w:rtl/>
        </w:rPr>
        <w:t>ו</w:t>
      </w:r>
      <w:r>
        <w:rPr>
          <w:rtl/>
        </w:rPr>
        <w:t xml:space="preserve">לא </w:t>
      </w:r>
      <w:bookmarkStart w:id="999" w:name="_ETM_Q5_204160"/>
      <w:bookmarkEnd w:id="999"/>
      <w:r>
        <w:rPr>
          <w:rtl/>
        </w:rPr>
        <w:t xml:space="preserve">שילמה </w:t>
      </w:r>
      <w:bookmarkStart w:id="1000" w:name="_ETM_Q5_204610"/>
      <w:bookmarkEnd w:id="1000"/>
      <w:r>
        <w:rPr>
          <w:rtl/>
        </w:rPr>
        <w:t xml:space="preserve">פנסיות </w:t>
      </w:r>
      <w:bookmarkStart w:id="1001" w:name="_ETM_Q5_205150"/>
      <w:bookmarkEnd w:id="1001"/>
      <w:r>
        <w:rPr>
          <w:rtl/>
        </w:rPr>
        <w:t xml:space="preserve">במשך </w:t>
      </w:r>
      <w:bookmarkStart w:id="1002" w:name="_ETM_Q5_205630"/>
      <w:bookmarkEnd w:id="1002"/>
      <w:r>
        <w:rPr>
          <w:rtl/>
        </w:rPr>
        <w:t xml:space="preserve">כמה </w:t>
      </w:r>
      <w:bookmarkStart w:id="1003" w:name="_ETM_Q5_205989"/>
      <w:bookmarkEnd w:id="1003"/>
      <w:r>
        <w:rPr>
          <w:rtl/>
        </w:rPr>
        <w:t>שנים</w:t>
      </w:r>
      <w:r w:rsidR="00BD275A">
        <w:rPr>
          <w:rFonts w:hint="cs"/>
          <w:rtl/>
        </w:rPr>
        <w:t>,</w:t>
      </w:r>
      <w:r>
        <w:rPr>
          <w:rtl/>
        </w:rPr>
        <w:t xml:space="preserve"> </w:t>
      </w:r>
      <w:bookmarkStart w:id="1004" w:name="_ETM_Q5_206829"/>
      <w:bookmarkEnd w:id="1004"/>
      <w:r>
        <w:rPr>
          <w:rtl/>
        </w:rPr>
        <w:t xml:space="preserve">כשמדינת </w:t>
      </w:r>
      <w:bookmarkStart w:id="1005" w:name="_ETM_Q5_207520"/>
      <w:bookmarkEnd w:id="1005"/>
      <w:r>
        <w:rPr>
          <w:rtl/>
        </w:rPr>
        <w:t xml:space="preserve">ישראל </w:t>
      </w:r>
      <w:bookmarkStart w:id="1006" w:name="_ETM_Q5_207910"/>
      <w:bookmarkEnd w:id="1006"/>
      <w:r>
        <w:rPr>
          <w:rtl/>
        </w:rPr>
        <w:t xml:space="preserve">היא </w:t>
      </w:r>
      <w:bookmarkStart w:id="1007" w:name="_ETM_Q5_208000"/>
      <w:bookmarkEnd w:id="1007"/>
      <w:r>
        <w:rPr>
          <w:rtl/>
        </w:rPr>
        <w:t xml:space="preserve">זאת </w:t>
      </w:r>
      <w:bookmarkStart w:id="1008" w:name="_ETM_Q5_208270"/>
      <w:bookmarkEnd w:id="1008"/>
      <w:r>
        <w:rPr>
          <w:rtl/>
        </w:rPr>
        <w:t xml:space="preserve">שמעבירה </w:t>
      </w:r>
      <w:bookmarkStart w:id="1009" w:name="_ETM_Q5_208780"/>
      <w:bookmarkEnd w:id="1009"/>
      <w:r>
        <w:rPr>
          <w:rtl/>
        </w:rPr>
        <w:t xml:space="preserve">את </w:t>
      </w:r>
      <w:bookmarkStart w:id="1010" w:name="_ETM_Q5_208900"/>
      <w:bookmarkEnd w:id="1010"/>
      <w:r>
        <w:rPr>
          <w:rtl/>
        </w:rPr>
        <w:t>הפנסיות</w:t>
      </w:r>
      <w:r w:rsidR="00BD275A">
        <w:rPr>
          <w:rFonts w:hint="cs"/>
          <w:rtl/>
        </w:rPr>
        <w:t>,</w:t>
      </w:r>
      <w:r>
        <w:rPr>
          <w:rtl/>
        </w:rPr>
        <w:t xml:space="preserve"> </w:t>
      </w:r>
      <w:bookmarkStart w:id="1011" w:name="_ETM_Q5_210699"/>
      <w:bookmarkEnd w:id="1011"/>
      <w:r>
        <w:rPr>
          <w:rtl/>
        </w:rPr>
        <w:t xml:space="preserve">וכשבאים </w:t>
      </w:r>
      <w:bookmarkStart w:id="1012" w:name="_ETM_Q5_211359"/>
      <w:bookmarkEnd w:id="1012"/>
      <w:r>
        <w:rPr>
          <w:rFonts w:hint="cs"/>
          <w:rtl/>
        </w:rPr>
        <w:t>ל</w:t>
      </w:r>
      <w:r>
        <w:rPr>
          <w:rtl/>
        </w:rPr>
        <w:t xml:space="preserve">שלם </w:t>
      </w:r>
      <w:bookmarkStart w:id="1013" w:name="_ETM_Q5_211840"/>
      <w:bookmarkEnd w:id="1013"/>
      <w:r>
        <w:rPr>
          <w:rtl/>
        </w:rPr>
        <w:t xml:space="preserve">את </w:t>
      </w:r>
      <w:bookmarkStart w:id="1014" w:name="_ETM_Q5_211990"/>
      <w:bookmarkEnd w:id="1014"/>
      <w:r>
        <w:rPr>
          <w:rtl/>
        </w:rPr>
        <w:t xml:space="preserve">החוב </w:t>
      </w:r>
      <w:bookmarkStart w:id="1015" w:name="_ETM_Q5_212350"/>
      <w:bookmarkEnd w:id="1015"/>
      <w:r>
        <w:rPr>
          <w:rtl/>
        </w:rPr>
        <w:t>הזה</w:t>
      </w:r>
      <w:r>
        <w:rPr>
          <w:rFonts w:hint="cs"/>
          <w:rtl/>
        </w:rPr>
        <w:t>,</w:t>
      </w:r>
      <w:r>
        <w:rPr>
          <w:rtl/>
        </w:rPr>
        <w:t xml:space="preserve"> </w:t>
      </w:r>
      <w:bookmarkStart w:id="1016" w:name="_ETM_Q5_212860"/>
      <w:bookmarkEnd w:id="1016"/>
      <w:r>
        <w:rPr>
          <w:rtl/>
        </w:rPr>
        <w:t xml:space="preserve">אומרים </w:t>
      </w:r>
      <w:bookmarkStart w:id="1017" w:name="_ETM_Q5_213159"/>
      <w:bookmarkEnd w:id="1017"/>
      <w:r>
        <w:rPr>
          <w:rtl/>
        </w:rPr>
        <w:t>לך</w:t>
      </w:r>
      <w:r>
        <w:rPr>
          <w:rFonts w:hint="cs"/>
          <w:rtl/>
        </w:rPr>
        <w:t>:</w:t>
      </w:r>
      <w:r>
        <w:rPr>
          <w:rtl/>
        </w:rPr>
        <w:t xml:space="preserve"> </w:t>
      </w:r>
      <w:bookmarkStart w:id="1018" w:name="_ETM_Q5_213340"/>
      <w:bookmarkEnd w:id="1018"/>
      <w:r>
        <w:rPr>
          <w:rtl/>
        </w:rPr>
        <w:t xml:space="preserve">זה </w:t>
      </w:r>
      <w:bookmarkStart w:id="1019" w:name="_ETM_Q5_213520"/>
      <w:bookmarkEnd w:id="1019"/>
      <w:r>
        <w:rPr>
          <w:rtl/>
        </w:rPr>
        <w:t xml:space="preserve">שוד </w:t>
      </w:r>
      <w:bookmarkStart w:id="1020" w:name="_ETM_Q5_213790"/>
      <w:bookmarkEnd w:id="1020"/>
      <w:r>
        <w:rPr>
          <w:rtl/>
        </w:rPr>
        <w:t xml:space="preserve">הקופה </w:t>
      </w:r>
      <w:bookmarkStart w:id="1021" w:name="_ETM_Q5_214210"/>
      <w:bookmarkEnd w:id="1021"/>
      <w:r>
        <w:rPr>
          <w:rtl/>
        </w:rPr>
        <w:t>הציבורית</w:t>
      </w:r>
      <w:r>
        <w:rPr>
          <w:rFonts w:hint="cs"/>
          <w:rtl/>
        </w:rPr>
        <w:t>,</w:t>
      </w:r>
      <w:r>
        <w:rPr>
          <w:rtl/>
        </w:rPr>
        <w:t xml:space="preserve"> </w:t>
      </w:r>
      <w:bookmarkStart w:id="1022" w:name="_ETM_Q5_214780"/>
      <w:bookmarkEnd w:id="1022"/>
      <w:r>
        <w:rPr>
          <w:rtl/>
        </w:rPr>
        <w:t>כ</w:t>
      </w:r>
      <w:r>
        <w:rPr>
          <w:rFonts w:hint="cs"/>
          <w:rtl/>
        </w:rPr>
        <w:t>י ה</w:t>
      </w:r>
      <w:r>
        <w:rPr>
          <w:rtl/>
        </w:rPr>
        <w:t xml:space="preserve">רשת </w:t>
      </w:r>
      <w:bookmarkStart w:id="1023" w:name="_ETM_Q5_215440"/>
      <w:bookmarkEnd w:id="1023"/>
      <w:r>
        <w:rPr>
          <w:rtl/>
        </w:rPr>
        <w:t xml:space="preserve">התנהלה </w:t>
      </w:r>
      <w:bookmarkStart w:id="1024" w:name="_ETM_Q5_216010"/>
      <w:bookmarkEnd w:id="1024"/>
      <w:r>
        <w:rPr>
          <w:rtl/>
        </w:rPr>
        <w:t xml:space="preserve">לא </w:t>
      </w:r>
      <w:bookmarkStart w:id="1025" w:name="_ETM_Q5_216129"/>
      <w:bookmarkEnd w:id="1025"/>
      <w:r>
        <w:rPr>
          <w:rtl/>
        </w:rPr>
        <w:t>בסדר</w:t>
      </w:r>
      <w:r>
        <w:rPr>
          <w:rFonts w:hint="cs"/>
          <w:rtl/>
        </w:rPr>
        <w:t>.</w:t>
      </w:r>
      <w:r>
        <w:rPr>
          <w:rtl/>
        </w:rPr>
        <w:t xml:space="preserve"> </w:t>
      </w:r>
      <w:bookmarkStart w:id="1026" w:name="_ETM_Q5_217149"/>
      <w:bookmarkEnd w:id="1026"/>
      <w:r>
        <w:rPr>
          <w:rtl/>
        </w:rPr>
        <w:t xml:space="preserve">כי </w:t>
      </w:r>
      <w:bookmarkStart w:id="1027" w:name="_ETM_Q5_217329"/>
      <w:bookmarkEnd w:id="1027"/>
      <w:r>
        <w:rPr>
          <w:rtl/>
        </w:rPr>
        <w:t xml:space="preserve">בדוח </w:t>
      </w:r>
      <w:bookmarkStart w:id="1028" w:name="_ETM_Q5_217809"/>
      <w:bookmarkEnd w:id="1028"/>
      <w:r>
        <w:rPr>
          <w:rtl/>
        </w:rPr>
        <w:t xml:space="preserve">לא </w:t>
      </w:r>
      <w:bookmarkStart w:id="1029" w:name="_ETM_Q5_217960"/>
      <w:bookmarkEnd w:id="1029"/>
      <w:r>
        <w:rPr>
          <w:rtl/>
        </w:rPr>
        <w:t xml:space="preserve">כתוב </w:t>
      </w:r>
      <w:bookmarkStart w:id="1030" w:name="_ETM_Q5_218350"/>
      <w:bookmarkEnd w:id="1030"/>
      <w:r>
        <w:rPr>
          <w:rtl/>
        </w:rPr>
        <w:t>שהתנהלה</w:t>
      </w:r>
      <w:r>
        <w:rPr>
          <w:rFonts w:hint="cs"/>
          <w:rtl/>
        </w:rPr>
        <w:t xml:space="preserve"> </w:t>
      </w:r>
      <w:r>
        <w:rPr>
          <w:rFonts w:hint="eastAsia"/>
          <w:rtl/>
        </w:rPr>
        <w:t>–</w:t>
      </w:r>
      <w:r>
        <w:rPr>
          <w:rtl/>
        </w:rPr>
        <w:t xml:space="preserve"> </w:t>
      </w:r>
      <w:bookmarkStart w:id="1031" w:name="_ETM_Q5_218860"/>
      <w:bookmarkEnd w:id="1031"/>
      <w:r>
        <w:rPr>
          <w:rtl/>
        </w:rPr>
        <w:t>עכשיו</w:t>
      </w:r>
      <w:r>
        <w:rPr>
          <w:rFonts w:hint="cs"/>
          <w:rtl/>
        </w:rPr>
        <w:t>,</w:t>
      </w:r>
      <w:r>
        <w:rPr>
          <w:rtl/>
        </w:rPr>
        <w:t xml:space="preserve"> </w:t>
      </w:r>
      <w:bookmarkStart w:id="1032" w:name="_ETM_Q5_219070"/>
      <w:bookmarkEnd w:id="1032"/>
      <w:r>
        <w:rPr>
          <w:rtl/>
        </w:rPr>
        <w:t xml:space="preserve">בדוח </w:t>
      </w:r>
      <w:bookmarkStart w:id="1033" w:name="_ETM_Q5_219340"/>
      <w:bookmarkEnd w:id="1033"/>
      <w:r>
        <w:rPr>
          <w:rtl/>
        </w:rPr>
        <w:t xml:space="preserve">כתוב </w:t>
      </w:r>
      <w:bookmarkStart w:id="1034" w:name="_ETM_Q5_219670"/>
      <w:bookmarkEnd w:id="1034"/>
      <w:r>
        <w:rPr>
          <w:rtl/>
        </w:rPr>
        <w:t>ככה</w:t>
      </w:r>
      <w:r>
        <w:rPr>
          <w:rFonts w:hint="cs"/>
          <w:rtl/>
        </w:rPr>
        <w:t>:</w:t>
      </w:r>
      <w:r>
        <w:rPr>
          <w:rtl/>
        </w:rPr>
        <w:t xml:space="preserve"> </w:t>
      </w:r>
      <w:bookmarkStart w:id="1035" w:name="_ETM_Q5_221320"/>
      <w:bookmarkEnd w:id="1035"/>
      <w:r>
        <w:rPr>
          <w:rtl/>
        </w:rPr>
        <w:t xml:space="preserve">המדינה </w:t>
      </w:r>
      <w:bookmarkStart w:id="1036" w:name="_ETM_Q5_222070"/>
      <w:bookmarkEnd w:id="1036"/>
      <w:r>
        <w:rPr>
          <w:rtl/>
        </w:rPr>
        <w:t xml:space="preserve">לא </w:t>
      </w:r>
      <w:bookmarkStart w:id="1037" w:name="_ETM_Q5_222370"/>
      <w:bookmarkEnd w:id="1037"/>
      <w:r>
        <w:rPr>
          <w:rtl/>
        </w:rPr>
        <w:t>שילמה</w:t>
      </w:r>
      <w:r>
        <w:rPr>
          <w:rFonts w:hint="cs"/>
          <w:rtl/>
        </w:rPr>
        <w:t>.</w:t>
      </w:r>
      <w:r>
        <w:rPr>
          <w:rtl/>
        </w:rPr>
        <w:t xml:space="preserve"> </w:t>
      </w:r>
      <w:bookmarkStart w:id="1038" w:name="_ETM_Q5_222940"/>
      <w:bookmarkEnd w:id="1038"/>
      <w:r>
        <w:rPr>
          <w:rtl/>
        </w:rPr>
        <w:t xml:space="preserve">זה </w:t>
      </w:r>
      <w:bookmarkStart w:id="1039" w:name="_ETM_Q5_223120"/>
      <w:bookmarkEnd w:id="1039"/>
      <w:r>
        <w:rPr>
          <w:rtl/>
        </w:rPr>
        <w:t>כתוב</w:t>
      </w:r>
      <w:r>
        <w:rPr>
          <w:rFonts w:hint="cs"/>
          <w:rtl/>
        </w:rPr>
        <w:t>:</w:t>
      </w:r>
      <w:r>
        <w:rPr>
          <w:rtl/>
        </w:rPr>
        <w:t xml:space="preserve"> </w:t>
      </w:r>
      <w:bookmarkStart w:id="1040" w:name="_ETM_Q5_224460"/>
      <w:bookmarkEnd w:id="1040"/>
      <w:r>
        <w:rPr>
          <w:rtl/>
        </w:rPr>
        <w:t xml:space="preserve">המדינה </w:t>
      </w:r>
      <w:bookmarkStart w:id="1041" w:name="_ETM_Q5_224850"/>
      <w:bookmarkEnd w:id="1041"/>
      <w:r>
        <w:rPr>
          <w:rtl/>
        </w:rPr>
        <w:t xml:space="preserve">לא </w:t>
      </w:r>
      <w:bookmarkStart w:id="1042" w:name="_ETM_Q5_225000"/>
      <w:bookmarkEnd w:id="1042"/>
      <w:r>
        <w:rPr>
          <w:rtl/>
        </w:rPr>
        <w:t>שילמה</w:t>
      </w:r>
      <w:r>
        <w:rPr>
          <w:rFonts w:hint="cs"/>
          <w:rtl/>
        </w:rPr>
        <w:t>.</w:t>
      </w:r>
      <w:r>
        <w:rPr>
          <w:rtl/>
        </w:rPr>
        <w:t xml:space="preserve"> </w:t>
      </w:r>
      <w:bookmarkStart w:id="1043" w:name="_ETM_Q5_225899"/>
      <w:bookmarkEnd w:id="1043"/>
      <w:r>
        <w:rPr>
          <w:rtl/>
        </w:rPr>
        <w:t xml:space="preserve">המדינה </w:t>
      </w:r>
      <w:bookmarkStart w:id="1044" w:name="_ETM_Q5_226379"/>
      <w:bookmarkEnd w:id="1044"/>
      <w:r>
        <w:rPr>
          <w:rtl/>
        </w:rPr>
        <w:t xml:space="preserve">אמורה </w:t>
      </w:r>
      <w:bookmarkStart w:id="1045" w:name="_ETM_Q5_226679"/>
      <w:bookmarkEnd w:id="1045"/>
      <w:r>
        <w:rPr>
          <w:rtl/>
        </w:rPr>
        <w:t>לשלם</w:t>
      </w:r>
      <w:r>
        <w:rPr>
          <w:rFonts w:hint="cs"/>
          <w:rtl/>
        </w:rPr>
        <w:t>.</w:t>
      </w:r>
      <w:r>
        <w:rPr>
          <w:rtl/>
        </w:rPr>
        <w:t xml:space="preserve"> </w:t>
      </w:r>
      <w:bookmarkStart w:id="1046" w:name="_ETM_Q5_227550"/>
      <w:bookmarkEnd w:id="1046"/>
      <w:r>
        <w:rPr>
          <w:rtl/>
        </w:rPr>
        <w:t xml:space="preserve">לפי </w:t>
      </w:r>
      <w:bookmarkStart w:id="1047" w:name="_ETM_Q5_228329"/>
      <w:bookmarkStart w:id="1048" w:name="_ETM_Q5_229140"/>
      <w:bookmarkEnd w:id="1047"/>
      <w:bookmarkEnd w:id="1048"/>
      <w:r>
        <w:rPr>
          <w:rtl/>
        </w:rPr>
        <w:t xml:space="preserve">חוק </w:t>
      </w:r>
      <w:bookmarkStart w:id="1049" w:name="_ETM_Q5_229440"/>
      <w:bookmarkEnd w:id="1049"/>
      <w:r>
        <w:rPr>
          <w:rtl/>
        </w:rPr>
        <w:t xml:space="preserve">יסודות </w:t>
      </w:r>
      <w:bookmarkStart w:id="1050" w:name="_ETM_Q5_229859"/>
      <w:bookmarkEnd w:id="1050"/>
      <w:r>
        <w:rPr>
          <w:rtl/>
        </w:rPr>
        <w:t>התקציב</w:t>
      </w:r>
      <w:r w:rsidR="00B61F63">
        <w:rPr>
          <w:rFonts w:hint="cs"/>
          <w:rtl/>
        </w:rPr>
        <w:t>,</w:t>
      </w:r>
      <w:r>
        <w:rPr>
          <w:rtl/>
        </w:rPr>
        <w:t xml:space="preserve"> </w:t>
      </w:r>
      <w:bookmarkStart w:id="1051" w:name="_ETM_Q5_231360"/>
      <w:bookmarkEnd w:id="1051"/>
      <w:r>
        <w:rPr>
          <w:rtl/>
        </w:rPr>
        <w:t xml:space="preserve">סעיף </w:t>
      </w:r>
      <w:bookmarkStart w:id="1052" w:name="_ETM_Q5_231719"/>
      <w:bookmarkEnd w:id="1052"/>
      <w:r>
        <w:rPr>
          <w:rtl/>
        </w:rPr>
        <w:t>3</w:t>
      </w:r>
      <w:r w:rsidR="00B61F63">
        <w:rPr>
          <w:rFonts w:hint="cs"/>
          <w:rtl/>
        </w:rPr>
        <w:t>,</w:t>
      </w:r>
      <w:r>
        <w:rPr>
          <w:rtl/>
        </w:rPr>
        <w:t xml:space="preserve"> </w:t>
      </w:r>
      <w:bookmarkStart w:id="1053" w:name="_ETM_Q5_232110"/>
      <w:bookmarkEnd w:id="1053"/>
      <w:r>
        <w:rPr>
          <w:rtl/>
        </w:rPr>
        <w:t>שחוקק</w:t>
      </w:r>
      <w:bookmarkStart w:id="1054" w:name="_ETM_Q5_233610"/>
      <w:bookmarkEnd w:id="1054"/>
      <w:r>
        <w:rPr>
          <w:rFonts w:hint="cs"/>
          <w:rtl/>
        </w:rPr>
        <w:t xml:space="preserve"> ב-1992</w:t>
      </w:r>
      <w:r w:rsidR="00B61F63">
        <w:rPr>
          <w:rFonts w:hint="cs"/>
          <w:rtl/>
        </w:rPr>
        <w:t>,</w:t>
      </w:r>
      <w:r>
        <w:rPr>
          <w:rFonts w:hint="cs"/>
          <w:rtl/>
        </w:rPr>
        <w:t xml:space="preserve"> היא</w:t>
      </w:r>
      <w:r>
        <w:rPr>
          <w:rtl/>
        </w:rPr>
        <w:t xml:space="preserve"> </w:t>
      </w:r>
      <w:bookmarkStart w:id="1055" w:name="_ETM_Q5_235120"/>
      <w:bookmarkEnd w:id="1055"/>
      <w:r>
        <w:rPr>
          <w:rtl/>
        </w:rPr>
        <w:t xml:space="preserve">אמורה </w:t>
      </w:r>
      <w:bookmarkStart w:id="1056" w:name="_ETM_Q5_235480"/>
      <w:bookmarkEnd w:id="1056"/>
      <w:r>
        <w:rPr>
          <w:rtl/>
        </w:rPr>
        <w:t xml:space="preserve">לשלם </w:t>
      </w:r>
      <w:bookmarkStart w:id="1057" w:name="_ETM_Q5_235930"/>
      <w:bookmarkEnd w:id="1057"/>
      <w:r>
        <w:rPr>
          <w:rtl/>
        </w:rPr>
        <w:t xml:space="preserve">את </w:t>
      </w:r>
      <w:bookmarkStart w:id="1058" w:name="_ETM_Q5_236020"/>
      <w:bookmarkEnd w:id="1058"/>
      <w:r>
        <w:rPr>
          <w:rtl/>
        </w:rPr>
        <w:t>זה</w:t>
      </w:r>
      <w:r>
        <w:rPr>
          <w:rFonts w:hint="cs"/>
          <w:rtl/>
        </w:rPr>
        <w:t>,</w:t>
      </w:r>
      <w:r>
        <w:rPr>
          <w:rtl/>
        </w:rPr>
        <w:t xml:space="preserve"> </w:t>
      </w:r>
      <w:bookmarkStart w:id="1059" w:name="_ETM_Q5_236469"/>
      <w:bookmarkEnd w:id="1059"/>
      <w:r>
        <w:rPr>
          <w:rtl/>
        </w:rPr>
        <w:t xml:space="preserve">אבל </w:t>
      </w:r>
      <w:bookmarkStart w:id="1060" w:name="_ETM_Q5_236710"/>
      <w:bookmarkEnd w:id="1060"/>
      <w:r w:rsidR="00B61F63">
        <w:rPr>
          <w:rFonts w:hint="cs"/>
          <w:rtl/>
        </w:rPr>
        <w:t>"</w:t>
      </w:r>
      <w:r>
        <w:rPr>
          <w:rtl/>
        </w:rPr>
        <w:t xml:space="preserve">שוד </w:t>
      </w:r>
      <w:bookmarkStart w:id="1061" w:name="_ETM_Q5_236950"/>
      <w:bookmarkEnd w:id="1061"/>
      <w:r>
        <w:rPr>
          <w:rtl/>
        </w:rPr>
        <w:t xml:space="preserve">הקופה </w:t>
      </w:r>
      <w:bookmarkStart w:id="1062" w:name="_ETM_Q5_237309"/>
      <w:bookmarkEnd w:id="1062"/>
      <w:r>
        <w:rPr>
          <w:rtl/>
        </w:rPr>
        <w:t>הציבורית</w:t>
      </w:r>
      <w:r w:rsidR="00B61F63">
        <w:rPr>
          <w:rFonts w:hint="cs"/>
          <w:rtl/>
        </w:rPr>
        <w:t>"</w:t>
      </w:r>
      <w:r>
        <w:rPr>
          <w:rFonts w:hint="cs"/>
          <w:rtl/>
        </w:rPr>
        <w:t>.</w:t>
      </w:r>
      <w:r>
        <w:rPr>
          <w:rtl/>
        </w:rPr>
        <w:t xml:space="preserve"> </w:t>
      </w:r>
      <w:bookmarkStart w:id="1063" w:name="_ETM_Q5_238059"/>
      <w:bookmarkEnd w:id="1063"/>
    </w:p>
    <w:p w:rsidR="000A0921" w:rsidRDefault="000A0921" w:rsidP="000F6C6E">
      <w:pPr>
        <w:rPr>
          <w:rtl/>
        </w:rPr>
      </w:pPr>
      <w:bookmarkStart w:id="1064" w:name="_ETM_Q5_235796"/>
      <w:bookmarkEnd w:id="1064"/>
    </w:p>
    <w:p w:rsidR="000A0921" w:rsidRDefault="000A0921" w:rsidP="00B61F63">
      <w:pPr>
        <w:rPr>
          <w:rtl/>
        </w:rPr>
      </w:pPr>
      <w:bookmarkStart w:id="1065" w:name="_ETM_Q5_235938"/>
      <w:bookmarkStart w:id="1066" w:name="_ETM_Q5_236004"/>
      <w:bookmarkStart w:id="1067" w:name="_ETM_Q5_236077"/>
      <w:bookmarkEnd w:id="1065"/>
      <w:bookmarkEnd w:id="1066"/>
      <w:bookmarkEnd w:id="1067"/>
      <w:r>
        <w:rPr>
          <w:rtl/>
        </w:rPr>
        <w:t xml:space="preserve">ועכשיו </w:t>
      </w:r>
      <w:bookmarkStart w:id="1068" w:name="_ETM_Q5_238390"/>
      <w:bookmarkEnd w:id="1068"/>
      <w:r w:rsidRPr="00890924">
        <w:rPr>
          <w:rtl/>
        </w:rPr>
        <w:t xml:space="preserve">שאלה </w:t>
      </w:r>
      <w:bookmarkStart w:id="1069" w:name="_ETM_Q5_238750"/>
      <w:bookmarkEnd w:id="1069"/>
      <w:r w:rsidRPr="00890924">
        <w:rPr>
          <w:rFonts w:hint="cs"/>
          <w:rtl/>
        </w:rPr>
        <w:t>עוד יותר</w:t>
      </w:r>
      <w:bookmarkStart w:id="1070" w:name="_ETM_Q5_239050"/>
      <w:bookmarkEnd w:id="1070"/>
      <w:r>
        <w:rPr>
          <w:rFonts w:hint="cs"/>
          <w:rtl/>
        </w:rPr>
        <w:t xml:space="preserve"> </w:t>
      </w:r>
      <w:r>
        <w:rPr>
          <w:rFonts w:hint="eastAsia"/>
          <w:rtl/>
        </w:rPr>
        <w:t>–</w:t>
      </w:r>
      <w:r>
        <w:rPr>
          <w:rtl/>
        </w:rPr>
        <w:t xml:space="preserve"> </w:t>
      </w:r>
      <w:bookmarkStart w:id="1071" w:name="_ETM_Q5_239170"/>
      <w:bookmarkEnd w:id="1071"/>
      <w:r>
        <w:rPr>
          <w:rtl/>
        </w:rPr>
        <w:t xml:space="preserve">זה </w:t>
      </w:r>
      <w:bookmarkStart w:id="1072" w:name="_ETM_Q5_239290"/>
      <w:bookmarkEnd w:id="1072"/>
      <w:r>
        <w:rPr>
          <w:rtl/>
        </w:rPr>
        <w:t xml:space="preserve">נקרא </w:t>
      </w:r>
      <w:bookmarkStart w:id="1073" w:name="_ETM_Q5_239559"/>
      <w:bookmarkEnd w:id="1073"/>
      <w:r w:rsidR="00B61F63">
        <w:rPr>
          <w:rFonts w:hint="cs"/>
          <w:rtl/>
        </w:rPr>
        <w:t>"</w:t>
      </w:r>
      <w:r>
        <w:rPr>
          <w:rFonts w:hint="cs"/>
          <w:rtl/>
        </w:rPr>
        <w:t>ה</w:t>
      </w:r>
      <w:r>
        <w:rPr>
          <w:rtl/>
        </w:rPr>
        <w:t xml:space="preserve">רצחת </w:t>
      </w:r>
      <w:bookmarkStart w:id="1074" w:name="_ETM_Q5_240010"/>
      <w:bookmarkEnd w:id="1074"/>
      <w:r>
        <w:rPr>
          <w:rtl/>
        </w:rPr>
        <w:t xml:space="preserve">וגם </w:t>
      </w:r>
      <w:bookmarkStart w:id="1075" w:name="_ETM_Q5_240280"/>
      <w:bookmarkEnd w:id="1075"/>
      <w:r>
        <w:rPr>
          <w:rtl/>
        </w:rPr>
        <w:t>ירשת</w:t>
      </w:r>
      <w:r w:rsidR="00B61F63">
        <w:rPr>
          <w:rFonts w:hint="cs"/>
          <w:rtl/>
        </w:rPr>
        <w:t>"</w:t>
      </w:r>
      <w:r>
        <w:rPr>
          <w:rFonts w:hint="cs"/>
          <w:rtl/>
        </w:rPr>
        <w:t>:</w:t>
      </w:r>
      <w:r>
        <w:rPr>
          <w:rtl/>
        </w:rPr>
        <w:t xml:space="preserve"> </w:t>
      </w:r>
      <w:bookmarkStart w:id="1076" w:name="_ETM_Q5_241350"/>
      <w:bookmarkEnd w:id="1076"/>
      <w:r>
        <w:rPr>
          <w:rtl/>
        </w:rPr>
        <w:t xml:space="preserve">למה </w:t>
      </w:r>
      <w:bookmarkStart w:id="1077" w:name="_ETM_Q5_241620"/>
      <w:bookmarkEnd w:id="1077"/>
      <w:r>
        <w:rPr>
          <w:rtl/>
        </w:rPr>
        <w:t xml:space="preserve">זה </w:t>
      </w:r>
      <w:bookmarkStart w:id="1078" w:name="_ETM_Q5_241770"/>
      <w:bookmarkEnd w:id="1078"/>
      <w:r>
        <w:rPr>
          <w:rFonts w:hint="cs"/>
          <w:rtl/>
        </w:rPr>
        <w:t>מ</w:t>
      </w:r>
      <w:r>
        <w:rPr>
          <w:rtl/>
        </w:rPr>
        <w:t xml:space="preserve">גיע </w:t>
      </w:r>
      <w:bookmarkStart w:id="1079" w:name="_ETM_Q5_241950"/>
      <w:bookmarkEnd w:id="1079"/>
      <w:r>
        <w:rPr>
          <w:rtl/>
        </w:rPr>
        <w:t xml:space="preserve">ב-31 </w:t>
      </w:r>
      <w:bookmarkStart w:id="1080" w:name="_ETM_Q5_242610"/>
      <w:bookmarkEnd w:id="1080"/>
      <w:r>
        <w:rPr>
          <w:rFonts w:hint="cs"/>
          <w:rtl/>
        </w:rPr>
        <w:t>ב</w:t>
      </w:r>
      <w:r>
        <w:rPr>
          <w:rtl/>
        </w:rPr>
        <w:t>חודש</w:t>
      </w:r>
      <w:r>
        <w:rPr>
          <w:rFonts w:hint="cs"/>
          <w:rtl/>
        </w:rPr>
        <w:t>?</w:t>
      </w:r>
      <w:r>
        <w:rPr>
          <w:rtl/>
        </w:rPr>
        <w:t xml:space="preserve"> </w:t>
      </w:r>
      <w:bookmarkStart w:id="1081" w:name="_ETM_Q5_244310"/>
      <w:bookmarkEnd w:id="1081"/>
      <w:r>
        <w:rPr>
          <w:rtl/>
        </w:rPr>
        <w:t xml:space="preserve">מי </w:t>
      </w:r>
      <w:bookmarkStart w:id="1082" w:name="_ETM_Q5_245120"/>
      <w:bookmarkEnd w:id="1082"/>
      <w:r>
        <w:rPr>
          <w:rtl/>
        </w:rPr>
        <w:t xml:space="preserve">הפך </w:t>
      </w:r>
      <w:bookmarkStart w:id="1083" w:name="_ETM_Q5_245750"/>
      <w:bookmarkStart w:id="1084" w:name="_ETM_Q5_246709"/>
      <w:bookmarkEnd w:id="1083"/>
      <w:bookmarkEnd w:id="1084"/>
      <w:r>
        <w:rPr>
          <w:rtl/>
        </w:rPr>
        <w:t xml:space="preserve">את </w:t>
      </w:r>
      <w:bookmarkStart w:id="1085" w:name="_ETM_Q5_246830"/>
      <w:bookmarkEnd w:id="1085"/>
      <w:r>
        <w:rPr>
          <w:rtl/>
        </w:rPr>
        <w:t xml:space="preserve">שומרי </w:t>
      </w:r>
      <w:bookmarkStart w:id="1086" w:name="_ETM_Q5_247200"/>
      <w:bookmarkEnd w:id="1086"/>
      <w:r>
        <w:rPr>
          <w:rFonts w:hint="cs"/>
          <w:rtl/>
        </w:rPr>
        <w:t>ה</w:t>
      </w:r>
      <w:r>
        <w:rPr>
          <w:rtl/>
        </w:rPr>
        <w:t>סף</w:t>
      </w:r>
      <w:r w:rsidRPr="00712E2F">
        <w:rPr>
          <w:rtl/>
        </w:rPr>
        <w:t xml:space="preserve"> </w:t>
      </w:r>
      <w:r>
        <w:rPr>
          <w:rtl/>
        </w:rPr>
        <w:t xml:space="preserve">לקדושים </w:t>
      </w:r>
      <w:bookmarkStart w:id="1087" w:name="_ETM_Q5_246380"/>
      <w:bookmarkEnd w:id="1087"/>
      <w:r>
        <w:rPr>
          <w:rtl/>
        </w:rPr>
        <w:t>מעו</w:t>
      </w:r>
      <w:r>
        <w:rPr>
          <w:rFonts w:hint="cs"/>
          <w:rtl/>
        </w:rPr>
        <w:t>נ</w:t>
      </w:r>
      <w:r>
        <w:rPr>
          <w:rtl/>
        </w:rPr>
        <w:t>ים</w:t>
      </w:r>
      <w:r>
        <w:rPr>
          <w:rFonts w:hint="cs"/>
          <w:rtl/>
        </w:rPr>
        <w:t>?</w:t>
      </w:r>
      <w:r>
        <w:rPr>
          <w:rtl/>
        </w:rPr>
        <w:t xml:space="preserve"> </w:t>
      </w:r>
      <w:bookmarkStart w:id="1088" w:name="_ETM_Q5_248369"/>
      <w:bookmarkEnd w:id="1088"/>
      <w:r>
        <w:rPr>
          <w:rtl/>
        </w:rPr>
        <w:t xml:space="preserve">מי </w:t>
      </w:r>
      <w:bookmarkStart w:id="1089" w:name="_ETM_Q5_248579"/>
      <w:bookmarkEnd w:id="1089"/>
      <w:r>
        <w:rPr>
          <w:rtl/>
        </w:rPr>
        <w:t xml:space="preserve">הפך </w:t>
      </w:r>
      <w:bookmarkStart w:id="1090" w:name="_ETM_Q5_248939"/>
      <w:bookmarkEnd w:id="1090"/>
      <w:r>
        <w:rPr>
          <w:rtl/>
        </w:rPr>
        <w:t xml:space="preserve">אותם </w:t>
      </w:r>
      <w:bookmarkStart w:id="1091" w:name="_ETM_Q5_249329"/>
      <w:bookmarkEnd w:id="1091"/>
      <w:r>
        <w:rPr>
          <w:rtl/>
        </w:rPr>
        <w:t xml:space="preserve">לאנשים </w:t>
      </w:r>
      <w:bookmarkStart w:id="1092" w:name="_ETM_Q5_249930"/>
      <w:bookmarkEnd w:id="1092"/>
      <w:r>
        <w:rPr>
          <w:rtl/>
        </w:rPr>
        <w:t>ש</w:t>
      </w:r>
      <w:r>
        <w:rPr>
          <w:rFonts w:hint="cs"/>
          <w:rtl/>
        </w:rPr>
        <w:t xml:space="preserve">ל </w:t>
      </w:r>
      <w:r w:rsidR="00B61F63">
        <w:rPr>
          <w:rFonts w:hint="cs"/>
          <w:rtl/>
        </w:rPr>
        <w:t>"</w:t>
      </w:r>
      <w:r>
        <w:rPr>
          <w:rFonts w:hint="cs"/>
          <w:rtl/>
        </w:rPr>
        <w:t>ת</w:t>
      </w:r>
      <w:r>
        <w:rPr>
          <w:rtl/>
        </w:rPr>
        <w:t xml:space="preserve">שמרו </w:t>
      </w:r>
      <w:bookmarkStart w:id="1093" w:name="_ETM_Q5_251450"/>
      <w:bookmarkEnd w:id="1093"/>
      <w:r>
        <w:rPr>
          <w:rtl/>
        </w:rPr>
        <w:t xml:space="preserve">על </w:t>
      </w:r>
      <w:bookmarkStart w:id="1094" w:name="_ETM_Q5_251630"/>
      <w:bookmarkEnd w:id="1094"/>
      <w:r>
        <w:rPr>
          <w:rtl/>
        </w:rPr>
        <w:t xml:space="preserve">הדבר </w:t>
      </w:r>
      <w:bookmarkStart w:id="1095" w:name="_ETM_Q5_251990"/>
      <w:bookmarkEnd w:id="1095"/>
      <w:r>
        <w:rPr>
          <w:rtl/>
        </w:rPr>
        <w:t>הזה</w:t>
      </w:r>
      <w:r w:rsidR="00B61F63">
        <w:rPr>
          <w:rFonts w:hint="cs"/>
          <w:rtl/>
        </w:rPr>
        <w:t>"</w:t>
      </w:r>
      <w:r>
        <w:rPr>
          <w:rFonts w:hint="cs"/>
          <w:rtl/>
        </w:rPr>
        <w:t>,</w:t>
      </w:r>
      <w:r>
        <w:rPr>
          <w:rtl/>
        </w:rPr>
        <w:t xml:space="preserve"> </w:t>
      </w:r>
      <w:bookmarkStart w:id="1096" w:name="_ETM_Q5_253999"/>
      <w:bookmarkEnd w:id="1096"/>
      <w:r w:rsidR="00B61F63">
        <w:rPr>
          <w:rFonts w:hint="cs"/>
          <w:rtl/>
        </w:rPr>
        <w:t>"</w:t>
      </w:r>
      <w:r>
        <w:rPr>
          <w:rtl/>
        </w:rPr>
        <w:t>ת</w:t>
      </w:r>
      <w:r>
        <w:rPr>
          <w:rFonts w:hint="cs"/>
          <w:rtl/>
        </w:rPr>
        <w:t>היו</w:t>
      </w:r>
      <w:r>
        <w:rPr>
          <w:rtl/>
        </w:rPr>
        <w:t xml:space="preserve"> </w:t>
      </w:r>
      <w:bookmarkStart w:id="1097" w:name="_ETM_Q5_254299"/>
      <w:bookmarkEnd w:id="1097"/>
      <w:r>
        <w:rPr>
          <w:rtl/>
        </w:rPr>
        <w:t xml:space="preserve">שומרי </w:t>
      </w:r>
      <w:bookmarkStart w:id="1098" w:name="_ETM_Q5_254689"/>
      <w:bookmarkEnd w:id="1098"/>
      <w:r>
        <w:rPr>
          <w:rtl/>
        </w:rPr>
        <w:t>הסף</w:t>
      </w:r>
      <w:r w:rsidR="00B61F63">
        <w:rPr>
          <w:rFonts w:hint="cs"/>
          <w:rtl/>
        </w:rPr>
        <w:t>"</w:t>
      </w:r>
      <w:r>
        <w:rPr>
          <w:rFonts w:hint="cs"/>
          <w:rtl/>
        </w:rPr>
        <w:t>?</w:t>
      </w:r>
      <w:r>
        <w:rPr>
          <w:rtl/>
        </w:rPr>
        <w:t xml:space="preserve"> </w:t>
      </w:r>
      <w:bookmarkStart w:id="1099" w:name="_ETM_Q5_255079"/>
      <w:bookmarkEnd w:id="1099"/>
      <w:r>
        <w:rPr>
          <w:rtl/>
        </w:rPr>
        <w:t xml:space="preserve">לא </w:t>
      </w:r>
      <w:bookmarkStart w:id="1100" w:name="_ETM_Q5_255350"/>
      <w:bookmarkEnd w:id="1100"/>
      <w:r>
        <w:rPr>
          <w:rtl/>
        </w:rPr>
        <w:t xml:space="preserve">נתנו </w:t>
      </w:r>
      <w:bookmarkStart w:id="1101" w:name="_ETM_Q5_255740"/>
      <w:bookmarkEnd w:id="1101"/>
      <w:r>
        <w:rPr>
          <w:rtl/>
        </w:rPr>
        <w:t xml:space="preserve">להוציא </w:t>
      </w:r>
      <w:bookmarkStart w:id="1102" w:name="_ETM_Q5_256069"/>
      <w:bookmarkEnd w:id="1102"/>
      <w:r>
        <w:rPr>
          <w:rtl/>
        </w:rPr>
        <w:t xml:space="preserve">חוות </w:t>
      </w:r>
      <w:bookmarkStart w:id="1103" w:name="_ETM_Q5_256429"/>
      <w:bookmarkEnd w:id="1103"/>
      <w:r>
        <w:rPr>
          <w:rtl/>
        </w:rPr>
        <w:t>דעת</w:t>
      </w:r>
      <w:r>
        <w:rPr>
          <w:rFonts w:hint="cs"/>
          <w:rtl/>
        </w:rPr>
        <w:t>,</w:t>
      </w:r>
      <w:r>
        <w:rPr>
          <w:rtl/>
        </w:rPr>
        <w:t xml:space="preserve"> </w:t>
      </w:r>
      <w:bookmarkStart w:id="1104" w:name="_ETM_Q5_256999"/>
      <w:bookmarkEnd w:id="1104"/>
      <w:r>
        <w:rPr>
          <w:rtl/>
        </w:rPr>
        <w:t xml:space="preserve">והפכו </w:t>
      </w:r>
      <w:bookmarkStart w:id="1105" w:name="_ETM_Q5_257479"/>
      <w:bookmarkEnd w:id="1105"/>
      <w:r>
        <w:rPr>
          <w:rtl/>
        </w:rPr>
        <w:t xml:space="preserve">את </w:t>
      </w:r>
      <w:bookmarkStart w:id="1106" w:name="_ETM_Q5_257569"/>
      <w:bookmarkEnd w:id="1106"/>
      <w:r>
        <w:rPr>
          <w:rtl/>
        </w:rPr>
        <w:t xml:space="preserve">זה </w:t>
      </w:r>
      <w:bookmarkStart w:id="1107" w:name="_ETM_Q5_257689"/>
      <w:bookmarkEnd w:id="1107"/>
      <w:r>
        <w:rPr>
          <w:rtl/>
        </w:rPr>
        <w:t xml:space="preserve">לכספים </w:t>
      </w:r>
      <w:bookmarkStart w:id="1108" w:name="_ETM_Q5_258170"/>
      <w:bookmarkEnd w:id="1108"/>
      <w:r>
        <w:rPr>
          <w:rtl/>
        </w:rPr>
        <w:t xml:space="preserve">קואליציוניים </w:t>
      </w:r>
      <w:bookmarkStart w:id="1109" w:name="_ETM_Q5_258950"/>
      <w:bookmarkEnd w:id="1109"/>
      <w:r>
        <w:rPr>
          <w:rtl/>
        </w:rPr>
        <w:t xml:space="preserve">עד </w:t>
      </w:r>
      <w:bookmarkStart w:id="1110" w:name="_ETM_Q5_259159"/>
      <w:bookmarkEnd w:id="1110"/>
      <w:r>
        <w:rPr>
          <w:rtl/>
        </w:rPr>
        <w:t xml:space="preserve">היום </w:t>
      </w:r>
      <w:bookmarkStart w:id="1111" w:name="_ETM_Q5_259429"/>
      <w:bookmarkEnd w:id="1111"/>
      <w:r>
        <w:rPr>
          <w:rtl/>
        </w:rPr>
        <w:t xml:space="preserve">האחרון </w:t>
      </w:r>
      <w:bookmarkStart w:id="1112" w:name="_ETM_Q5_259909"/>
      <w:bookmarkEnd w:id="1112"/>
      <w:r>
        <w:rPr>
          <w:rtl/>
        </w:rPr>
        <w:t xml:space="preserve">של </w:t>
      </w:r>
      <w:bookmarkStart w:id="1113" w:name="_ETM_Q5_260090"/>
      <w:bookmarkEnd w:id="1113"/>
      <w:r>
        <w:rPr>
          <w:rtl/>
        </w:rPr>
        <w:t>השנה</w:t>
      </w:r>
      <w:r>
        <w:rPr>
          <w:rFonts w:hint="cs"/>
          <w:rtl/>
        </w:rPr>
        <w:t>,</w:t>
      </w:r>
      <w:r>
        <w:rPr>
          <w:rtl/>
        </w:rPr>
        <w:t xml:space="preserve"> </w:t>
      </w:r>
      <w:bookmarkStart w:id="1114" w:name="_ETM_Q5_260539"/>
      <w:bookmarkEnd w:id="1114"/>
      <w:r>
        <w:rPr>
          <w:rFonts w:hint="cs"/>
          <w:rtl/>
        </w:rPr>
        <w:t>עד השעה</w:t>
      </w:r>
      <w:r>
        <w:rPr>
          <w:rtl/>
        </w:rPr>
        <w:t xml:space="preserve"> </w:t>
      </w:r>
      <w:bookmarkStart w:id="1115" w:name="_ETM_Q5_261049"/>
      <w:bookmarkEnd w:id="1115"/>
      <w:r>
        <w:rPr>
          <w:rtl/>
        </w:rPr>
        <w:t>האחרונה</w:t>
      </w:r>
      <w:r>
        <w:rPr>
          <w:rFonts w:hint="cs"/>
          <w:rtl/>
        </w:rPr>
        <w:t>,</w:t>
      </w:r>
      <w:r>
        <w:rPr>
          <w:rtl/>
        </w:rPr>
        <w:t xml:space="preserve"> </w:t>
      </w:r>
      <w:bookmarkStart w:id="1116" w:name="_ETM_Q5_261560"/>
      <w:bookmarkEnd w:id="1116"/>
      <w:r>
        <w:rPr>
          <w:rtl/>
        </w:rPr>
        <w:t xml:space="preserve">בשביל </w:t>
      </w:r>
      <w:bookmarkStart w:id="1117" w:name="_ETM_Q5_261890"/>
      <w:bookmarkEnd w:id="1117"/>
      <w:r>
        <w:rPr>
          <w:rtl/>
        </w:rPr>
        <w:t xml:space="preserve">לדון </w:t>
      </w:r>
      <w:bookmarkStart w:id="1118" w:name="_ETM_Q5_262219"/>
      <w:bookmarkEnd w:id="1118"/>
      <w:r>
        <w:rPr>
          <w:rtl/>
        </w:rPr>
        <w:t>עליו</w:t>
      </w:r>
      <w:r>
        <w:rPr>
          <w:rFonts w:hint="cs"/>
          <w:rtl/>
        </w:rPr>
        <w:t>?</w:t>
      </w:r>
      <w:r>
        <w:rPr>
          <w:rtl/>
        </w:rPr>
        <w:t xml:space="preserve"> </w:t>
      </w:r>
      <w:bookmarkStart w:id="1119" w:name="_ETM_Q5_262910"/>
      <w:bookmarkEnd w:id="1119"/>
      <w:r>
        <w:rPr>
          <w:rFonts w:hint="cs"/>
          <w:rtl/>
        </w:rPr>
        <w:t>אחרי</w:t>
      </w:r>
      <w:r>
        <w:rPr>
          <w:rtl/>
        </w:rPr>
        <w:t xml:space="preserve"> </w:t>
      </w:r>
      <w:bookmarkStart w:id="1120" w:name="_ETM_Q5_263030"/>
      <w:bookmarkEnd w:id="1120"/>
      <w:r>
        <w:rPr>
          <w:rtl/>
        </w:rPr>
        <w:t xml:space="preserve">זה </w:t>
      </w:r>
      <w:bookmarkStart w:id="1121" w:name="_ETM_Q5_263120"/>
      <w:bookmarkEnd w:id="1121"/>
      <w:r>
        <w:rPr>
          <w:rtl/>
        </w:rPr>
        <w:t>שנים</w:t>
      </w:r>
      <w:r>
        <w:rPr>
          <w:rFonts w:hint="cs"/>
          <w:rtl/>
        </w:rPr>
        <w:t>:</w:t>
      </w:r>
      <w:r>
        <w:rPr>
          <w:rtl/>
        </w:rPr>
        <w:t xml:space="preserve"> </w:t>
      </w:r>
      <w:bookmarkStart w:id="1122" w:name="_ETM_Q5_263450"/>
      <w:bookmarkEnd w:id="1122"/>
      <w:r>
        <w:rPr>
          <w:rtl/>
        </w:rPr>
        <w:t xml:space="preserve">אבל </w:t>
      </w:r>
      <w:bookmarkStart w:id="1123" w:name="_ETM_Q5_263690"/>
      <w:bookmarkEnd w:id="1123"/>
      <w:r>
        <w:rPr>
          <w:rFonts w:hint="cs"/>
          <w:rtl/>
        </w:rPr>
        <w:t>מ</w:t>
      </w:r>
      <w:r>
        <w:rPr>
          <w:rtl/>
        </w:rPr>
        <w:t>ה</w:t>
      </w:r>
      <w:r>
        <w:rPr>
          <w:rFonts w:hint="cs"/>
          <w:rtl/>
        </w:rPr>
        <w:t>?</w:t>
      </w:r>
      <w:r>
        <w:rPr>
          <w:rtl/>
        </w:rPr>
        <w:t xml:space="preserve"> </w:t>
      </w:r>
      <w:bookmarkStart w:id="1124" w:name="_ETM_Q5_264469"/>
      <w:bookmarkEnd w:id="1124"/>
      <w:r>
        <w:rPr>
          <w:rtl/>
        </w:rPr>
        <w:t xml:space="preserve">איך </w:t>
      </w:r>
      <w:bookmarkStart w:id="1125" w:name="_ETM_Q5_264619"/>
      <w:bookmarkEnd w:id="1125"/>
      <w:r>
        <w:rPr>
          <w:rtl/>
        </w:rPr>
        <w:t xml:space="preserve">עושים </w:t>
      </w:r>
      <w:bookmarkStart w:id="1126" w:name="_ETM_Q5_264859"/>
      <w:bookmarkEnd w:id="1126"/>
      <w:r>
        <w:rPr>
          <w:rtl/>
        </w:rPr>
        <w:t xml:space="preserve">דבר </w:t>
      </w:r>
      <w:bookmarkStart w:id="1127" w:name="_ETM_Q5_265189"/>
      <w:bookmarkEnd w:id="1127"/>
      <w:r>
        <w:rPr>
          <w:rtl/>
        </w:rPr>
        <w:t>כזה</w:t>
      </w:r>
      <w:r>
        <w:rPr>
          <w:rFonts w:hint="cs"/>
          <w:rtl/>
        </w:rPr>
        <w:t>?</w:t>
      </w:r>
      <w:r>
        <w:rPr>
          <w:rtl/>
        </w:rPr>
        <w:t xml:space="preserve"> </w:t>
      </w:r>
      <w:bookmarkStart w:id="1128" w:name="_ETM_Q5_266100"/>
      <w:bookmarkEnd w:id="1128"/>
      <w:r>
        <w:rPr>
          <w:rtl/>
        </w:rPr>
        <w:t xml:space="preserve">אין </w:t>
      </w:r>
      <w:bookmarkStart w:id="1129" w:name="_ETM_Q5_266279"/>
      <w:bookmarkEnd w:id="1129"/>
      <w:r>
        <w:rPr>
          <w:rtl/>
        </w:rPr>
        <w:t xml:space="preserve">לנו </w:t>
      </w:r>
      <w:bookmarkStart w:id="1130" w:name="_ETM_Q5_266459"/>
      <w:bookmarkEnd w:id="1130"/>
      <w:r>
        <w:rPr>
          <w:rtl/>
        </w:rPr>
        <w:t xml:space="preserve">את </w:t>
      </w:r>
      <w:bookmarkStart w:id="1131" w:name="_ETM_Q5_266549"/>
      <w:bookmarkEnd w:id="1131"/>
      <w:r>
        <w:rPr>
          <w:rtl/>
        </w:rPr>
        <w:t>הנתונים</w:t>
      </w:r>
      <w:r>
        <w:rPr>
          <w:rFonts w:hint="cs"/>
          <w:rtl/>
        </w:rPr>
        <w:t>;</w:t>
      </w:r>
      <w:r>
        <w:rPr>
          <w:rtl/>
        </w:rPr>
        <w:t xml:space="preserve"> </w:t>
      </w:r>
      <w:bookmarkStart w:id="1132" w:name="_ETM_Q5_267389"/>
      <w:bookmarkEnd w:id="1132"/>
      <w:r>
        <w:rPr>
          <w:rtl/>
        </w:rPr>
        <w:t xml:space="preserve">לא </w:t>
      </w:r>
      <w:bookmarkStart w:id="1133" w:name="_ETM_Q5_267539"/>
      <w:bookmarkEnd w:id="1133"/>
      <w:r>
        <w:rPr>
          <w:rtl/>
        </w:rPr>
        <w:t xml:space="preserve">אמרו </w:t>
      </w:r>
      <w:bookmarkStart w:id="1134" w:name="_ETM_Q5_267869"/>
      <w:bookmarkEnd w:id="1134"/>
      <w:r>
        <w:rPr>
          <w:rtl/>
        </w:rPr>
        <w:t>לנו</w:t>
      </w:r>
      <w:r>
        <w:rPr>
          <w:rFonts w:hint="cs"/>
          <w:rtl/>
        </w:rPr>
        <w:t>.</w:t>
      </w:r>
      <w:r>
        <w:rPr>
          <w:rtl/>
        </w:rPr>
        <w:t xml:space="preserve"> </w:t>
      </w:r>
      <w:bookmarkStart w:id="1135" w:name="_ETM_Q5_269180"/>
      <w:bookmarkStart w:id="1136" w:name="_ETM_Q5_269659"/>
      <w:bookmarkEnd w:id="1135"/>
      <w:bookmarkEnd w:id="1136"/>
    </w:p>
    <w:p w:rsidR="000A0921" w:rsidRDefault="000A0921" w:rsidP="000F6C6E">
      <w:pPr>
        <w:rPr>
          <w:rtl/>
        </w:rPr>
      </w:pPr>
      <w:bookmarkStart w:id="1137" w:name="_ETM_Q5_274793"/>
      <w:bookmarkStart w:id="1138" w:name="_ETM_Q5_274854"/>
      <w:bookmarkEnd w:id="1137"/>
      <w:bookmarkEnd w:id="1138"/>
    </w:p>
    <w:p w:rsidR="000A0921" w:rsidRDefault="000A0921" w:rsidP="00B61F63">
      <w:pPr>
        <w:rPr>
          <w:rtl/>
        </w:rPr>
      </w:pPr>
      <w:bookmarkStart w:id="1139" w:name="_ETM_Q5_275008"/>
      <w:bookmarkStart w:id="1140" w:name="_ETM_Q5_275051"/>
      <w:bookmarkEnd w:id="1139"/>
      <w:bookmarkEnd w:id="1140"/>
      <w:r>
        <w:rPr>
          <w:rtl/>
        </w:rPr>
        <w:t>חבר'ה</w:t>
      </w:r>
      <w:r>
        <w:rPr>
          <w:rFonts w:hint="cs"/>
          <w:rtl/>
        </w:rPr>
        <w:t>,</w:t>
      </w:r>
      <w:r>
        <w:rPr>
          <w:rtl/>
        </w:rPr>
        <w:t xml:space="preserve"> </w:t>
      </w:r>
      <w:bookmarkStart w:id="1141" w:name="_ETM_Q5_269990"/>
      <w:bookmarkEnd w:id="1141"/>
      <w:r>
        <w:rPr>
          <w:rtl/>
        </w:rPr>
        <w:t xml:space="preserve">מספיק </w:t>
      </w:r>
      <w:bookmarkStart w:id="1142" w:name="_ETM_Q5_270350"/>
      <w:bookmarkEnd w:id="1142"/>
      <w:r>
        <w:rPr>
          <w:rtl/>
        </w:rPr>
        <w:t xml:space="preserve">עם </w:t>
      </w:r>
      <w:bookmarkStart w:id="1143" w:name="_ETM_Q5_270470"/>
      <w:bookmarkEnd w:id="1143"/>
      <w:r>
        <w:rPr>
          <w:rtl/>
        </w:rPr>
        <w:t xml:space="preserve">הצביעות </w:t>
      </w:r>
      <w:bookmarkStart w:id="1144" w:name="_ETM_Q5_270920"/>
      <w:bookmarkEnd w:id="1144"/>
      <w:r>
        <w:rPr>
          <w:rtl/>
        </w:rPr>
        <w:t xml:space="preserve">הזאת </w:t>
      </w:r>
      <w:bookmarkStart w:id="1145" w:name="_ETM_Q5_272069"/>
      <w:bookmarkEnd w:id="1145"/>
      <w:r>
        <w:rPr>
          <w:rtl/>
        </w:rPr>
        <w:t xml:space="preserve">ומספיק </w:t>
      </w:r>
      <w:bookmarkStart w:id="1146" w:name="_ETM_Q5_272640"/>
      <w:bookmarkEnd w:id="1146"/>
      <w:r>
        <w:rPr>
          <w:rtl/>
        </w:rPr>
        <w:t xml:space="preserve">עם </w:t>
      </w:r>
      <w:bookmarkStart w:id="1147" w:name="_ETM_Q5_272789"/>
      <w:bookmarkEnd w:id="1147"/>
      <w:r>
        <w:rPr>
          <w:rtl/>
        </w:rPr>
        <w:t>העבודה</w:t>
      </w:r>
      <w:r>
        <w:rPr>
          <w:rFonts w:hint="cs"/>
          <w:rtl/>
        </w:rPr>
        <w:t xml:space="preserve"> הזאת</w:t>
      </w:r>
      <w:r>
        <w:rPr>
          <w:rtl/>
        </w:rPr>
        <w:t xml:space="preserve"> </w:t>
      </w:r>
      <w:bookmarkStart w:id="1148" w:name="_ETM_Q5_273180"/>
      <w:bookmarkEnd w:id="1148"/>
      <w:r>
        <w:rPr>
          <w:rtl/>
        </w:rPr>
        <w:t>בעיניים</w:t>
      </w:r>
      <w:r>
        <w:rPr>
          <w:rFonts w:hint="cs"/>
          <w:rtl/>
        </w:rPr>
        <w:t>.</w:t>
      </w:r>
      <w:r>
        <w:rPr>
          <w:rtl/>
        </w:rPr>
        <w:t xml:space="preserve"> </w:t>
      </w:r>
      <w:bookmarkStart w:id="1149" w:name="_ETM_Q5_273659"/>
      <w:bookmarkStart w:id="1150" w:name="_ETM_Q5_268057"/>
      <w:bookmarkStart w:id="1151" w:name="_ETM_Q5_268182"/>
      <w:bookmarkStart w:id="1152" w:name="_ETM_Q5_268229"/>
      <w:bookmarkStart w:id="1153" w:name="_ETM_Q5_268305"/>
      <w:bookmarkStart w:id="1154" w:name="_ETM_Q5_275979"/>
      <w:bookmarkEnd w:id="1149"/>
      <w:bookmarkEnd w:id="1150"/>
      <w:bookmarkEnd w:id="1151"/>
      <w:bookmarkEnd w:id="1152"/>
      <w:bookmarkEnd w:id="1153"/>
      <w:bookmarkEnd w:id="1154"/>
      <w:r>
        <w:rPr>
          <w:rtl/>
        </w:rPr>
        <w:t>עכשיו</w:t>
      </w:r>
      <w:r>
        <w:rPr>
          <w:rFonts w:hint="cs"/>
          <w:rtl/>
        </w:rPr>
        <w:t>,</w:t>
      </w:r>
      <w:r>
        <w:rPr>
          <w:rtl/>
        </w:rPr>
        <w:t xml:space="preserve"> </w:t>
      </w:r>
      <w:bookmarkStart w:id="1155" w:name="_ETM_Q5_276280"/>
      <w:bookmarkEnd w:id="1155"/>
      <w:r>
        <w:rPr>
          <w:rtl/>
        </w:rPr>
        <w:t xml:space="preserve">מכיוון </w:t>
      </w:r>
      <w:bookmarkStart w:id="1156" w:name="_ETM_Q5_276700"/>
      <w:bookmarkEnd w:id="1156"/>
      <w:r>
        <w:rPr>
          <w:rtl/>
        </w:rPr>
        <w:t xml:space="preserve">שאני </w:t>
      </w:r>
      <w:bookmarkStart w:id="1157" w:name="_ETM_Q5_276939"/>
      <w:bookmarkEnd w:id="1157"/>
      <w:r>
        <w:rPr>
          <w:rtl/>
        </w:rPr>
        <w:t xml:space="preserve">צריך </w:t>
      </w:r>
      <w:bookmarkStart w:id="1158" w:name="_ETM_Q5_277209"/>
      <w:bookmarkEnd w:id="1158"/>
      <w:r>
        <w:rPr>
          <w:rtl/>
        </w:rPr>
        <w:t xml:space="preserve">למשוך </w:t>
      </w:r>
      <w:bookmarkStart w:id="1159" w:name="_ETM_Q5_277539"/>
      <w:bookmarkEnd w:id="1159"/>
      <w:r>
        <w:rPr>
          <w:rtl/>
        </w:rPr>
        <w:t xml:space="preserve">את </w:t>
      </w:r>
      <w:bookmarkStart w:id="1160" w:name="_ETM_Q5_277659"/>
      <w:bookmarkEnd w:id="1160"/>
      <w:r>
        <w:rPr>
          <w:rtl/>
        </w:rPr>
        <w:t xml:space="preserve">הזמן </w:t>
      </w:r>
      <w:bookmarkStart w:id="1161" w:name="_ETM_Q5_278079"/>
      <w:bookmarkEnd w:id="1161"/>
      <w:r>
        <w:rPr>
          <w:rFonts w:hint="cs"/>
          <w:rtl/>
        </w:rPr>
        <w:t xml:space="preserve">– </w:t>
      </w:r>
      <w:r>
        <w:rPr>
          <w:rtl/>
        </w:rPr>
        <w:t xml:space="preserve">כי </w:t>
      </w:r>
      <w:bookmarkStart w:id="1162" w:name="_ETM_Q5_278229"/>
      <w:bookmarkEnd w:id="1162"/>
      <w:r>
        <w:rPr>
          <w:rtl/>
        </w:rPr>
        <w:t xml:space="preserve">האופוזיציה </w:t>
      </w:r>
      <w:bookmarkStart w:id="1163" w:name="_ETM_Q5_278979"/>
      <w:bookmarkEnd w:id="1163"/>
      <w:r>
        <w:rPr>
          <w:rtl/>
        </w:rPr>
        <w:t xml:space="preserve">ברוב </w:t>
      </w:r>
      <w:bookmarkStart w:id="1164" w:name="_ETM_Q5_280290"/>
      <w:bookmarkEnd w:id="1164"/>
      <w:r>
        <w:rPr>
          <w:rtl/>
        </w:rPr>
        <w:t>חוכמתה</w:t>
      </w:r>
      <w:bookmarkStart w:id="1165" w:name="_ETM_Q5_281679"/>
      <w:bookmarkEnd w:id="1165"/>
      <w:r>
        <w:rPr>
          <w:rtl/>
        </w:rPr>
        <w:t xml:space="preserve"> </w:t>
      </w:r>
      <w:bookmarkStart w:id="1166" w:name="_ETM_Q5_281829"/>
      <w:bookmarkEnd w:id="1166"/>
      <w:r>
        <w:rPr>
          <w:rtl/>
        </w:rPr>
        <w:t xml:space="preserve">הורידה </w:t>
      </w:r>
      <w:bookmarkStart w:id="1167" w:name="_ETM_Q5_282219"/>
      <w:bookmarkEnd w:id="1167"/>
      <w:r>
        <w:rPr>
          <w:rtl/>
        </w:rPr>
        <w:t xml:space="preserve">את </w:t>
      </w:r>
      <w:bookmarkStart w:id="1168" w:name="_ETM_Q5_282310"/>
      <w:bookmarkEnd w:id="1168"/>
      <w:r>
        <w:rPr>
          <w:rtl/>
        </w:rPr>
        <w:t xml:space="preserve">כל </w:t>
      </w:r>
      <w:bookmarkStart w:id="1169" w:name="_ETM_Q5_282490"/>
      <w:bookmarkEnd w:id="1169"/>
      <w:r>
        <w:rPr>
          <w:rtl/>
        </w:rPr>
        <w:t>דובריה</w:t>
      </w:r>
      <w:r w:rsidR="00B61F63">
        <w:rPr>
          <w:rFonts w:hint="cs"/>
          <w:rtl/>
        </w:rPr>
        <w:t>,</w:t>
      </w:r>
      <w:r>
        <w:rPr>
          <w:rtl/>
        </w:rPr>
        <w:t xml:space="preserve"> </w:t>
      </w:r>
      <w:bookmarkStart w:id="1170" w:name="_ETM_Q5_283959"/>
      <w:bookmarkEnd w:id="1170"/>
      <w:r>
        <w:rPr>
          <w:rtl/>
        </w:rPr>
        <w:t xml:space="preserve">היא </w:t>
      </w:r>
      <w:bookmarkStart w:id="1171" w:name="_ETM_Q5_284079"/>
      <w:bookmarkEnd w:id="1171"/>
      <w:r>
        <w:rPr>
          <w:rtl/>
        </w:rPr>
        <w:t xml:space="preserve">חשבה </w:t>
      </w:r>
      <w:bookmarkStart w:id="1172" w:name="_ETM_Q5_284499"/>
      <w:bookmarkEnd w:id="1172"/>
      <w:r>
        <w:rPr>
          <w:rtl/>
        </w:rPr>
        <w:t xml:space="preserve">שזה </w:t>
      </w:r>
      <w:bookmarkStart w:id="1173" w:name="_ETM_Q5_284799"/>
      <w:bookmarkEnd w:id="1173"/>
      <w:r>
        <w:rPr>
          <w:rtl/>
        </w:rPr>
        <w:t xml:space="preserve">יקדים </w:t>
      </w:r>
      <w:bookmarkStart w:id="1174" w:name="_ETM_Q5_285099"/>
      <w:bookmarkEnd w:id="1174"/>
      <w:r>
        <w:rPr>
          <w:rtl/>
        </w:rPr>
        <w:t xml:space="preserve">את </w:t>
      </w:r>
      <w:bookmarkStart w:id="1175" w:name="_ETM_Q5_285189"/>
      <w:bookmarkEnd w:id="1175"/>
      <w:r>
        <w:rPr>
          <w:rtl/>
        </w:rPr>
        <w:t xml:space="preserve">שעת </w:t>
      </w:r>
      <w:bookmarkStart w:id="1176" w:name="_ETM_Q5_285459"/>
      <w:bookmarkEnd w:id="1176"/>
      <w:r>
        <w:rPr>
          <w:rtl/>
        </w:rPr>
        <w:t>ההצבעה</w:t>
      </w:r>
      <w:bookmarkStart w:id="1177" w:name="_ETM_Q5_286790"/>
      <w:bookmarkEnd w:id="1177"/>
      <w:r w:rsidR="00B61F63">
        <w:rPr>
          <w:rFonts w:hint="cs"/>
          <w:rtl/>
        </w:rPr>
        <w:t xml:space="preserve"> –</w:t>
      </w:r>
      <w:r>
        <w:rPr>
          <w:rFonts w:hint="cs"/>
          <w:rtl/>
        </w:rPr>
        <w:t xml:space="preserve"> </w:t>
      </w:r>
      <w:r>
        <w:rPr>
          <w:rtl/>
        </w:rPr>
        <w:t xml:space="preserve">אז </w:t>
      </w:r>
      <w:bookmarkStart w:id="1178" w:name="_ETM_Q5_287270"/>
      <w:bookmarkEnd w:id="1178"/>
      <w:r>
        <w:rPr>
          <w:rtl/>
        </w:rPr>
        <w:t xml:space="preserve">יש </w:t>
      </w:r>
      <w:bookmarkStart w:id="1179" w:name="_ETM_Q5_287450"/>
      <w:bookmarkEnd w:id="1179"/>
      <w:r>
        <w:rPr>
          <w:rtl/>
        </w:rPr>
        <w:t xml:space="preserve">לי </w:t>
      </w:r>
      <w:bookmarkStart w:id="1180" w:name="_ETM_Q5_287540"/>
      <w:bookmarkEnd w:id="1180"/>
      <w:r>
        <w:rPr>
          <w:rtl/>
        </w:rPr>
        <w:t xml:space="preserve">חדשות </w:t>
      </w:r>
      <w:bookmarkStart w:id="1181" w:name="_ETM_Q5_287960"/>
      <w:bookmarkEnd w:id="1181"/>
      <w:r>
        <w:rPr>
          <w:rtl/>
        </w:rPr>
        <w:t>בשבילכם</w:t>
      </w:r>
      <w:r>
        <w:rPr>
          <w:rFonts w:hint="cs"/>
          <w:rtl/>
        </w:rPr>
        <w:t>:</w:t>
      </w:r>
      <w:r>
        <w:rPr>
          <w:rtl/>
        </w:rPr>
        <w:t xml:space="preserve"> </w:t>
      </w:r>
      <w:bookmarkStart w:id="1182" w:name="_ETM_Q5_288320"/>
      <w:bookmarkEnd w:id="1182"/>
      <w:r>
        <w:rPr>
          <w:rtl/>
        </w:rPr>
        <w:t xml:space="preserve">זה </w:t>
      </w:r>
      <w:bookmarkStart w:id="1183" w:name="_ETM_Q5_288440"/>
      <w:bookmarkEnd w:id="1183"/>
      <w:r>
        <w:rPr>
          <w:rtl/>
        </w:rPr>
        <w:t xml:space="preserve">לא </w:t>
      </w:r>
      <w:bookmarkStart w:id="1184" w:name="_ETM_Q5_288530"/>
      <w:bookmarkEnd w:id="1184"/>
      <w:r>
        <w:rPr>
          <w:rtl/>
        </w:rPr>
        <w:t xml:space="preserve">הולך </w:t>
      </w:r>
      <w:bookmarkStart w:id="1185" w:name="_ETM_Q5_288680"/>
      <w:bookmarkEnd w:id="1185"/>
      <w:r>
        <w:rPr>
          <w:rtl/>
        </w:rPr>
        <w:t xml:space="preserve">להקדים </w:t>
      </w:r>
      <w:bookmarkStart w:id="1186" w:name="_ETM_Q5_289040"/>
      <w:bookmarkEnd w:id="1186"/>
      <w:r>
        <w:rPr>
          <w:rtl/>
        </w:rPr>
        <w:t xml:space="preserve">שום </w:t>
      </w:r>
      <w:bookmarkStart w:id="1187" w:name="_ETM_Q5_289220"/>
      <w:bookmarkEnd w:id="1187"/>
      <w:r>
        <w:rPr>
          <w:rtl/>
        </w:rPr>
        <w:t>דבר</w:t>
      </w:r>
      <w:r>
        <w:rPr>
          <w:rFonts w:hint="cs"/>
          <w:rtl/>
        </w:rPr>
        <w:t>.</w:t>
      </w:r>
      <w:r>
        <w:rPr>
          <w:rtl/>
        </w:rPr>
        <w:t xml:space="preserve"> </w:t>
      </w:r>
      <w:bookmarkStart w:id="1188" w:name="_ETM_Q5_292440"/>
      <w:bookmarkEnd w:id="1188"/>
    </w:p>
    <w:p w:rsidR="000A0921" w:rsidRDefault="000A0921" w:rsidP="000F6C6E">
      <w:pPr>
        <w:rPr>
          <w:rtl/>
        </w:rPr>
      </w:pPr>
    </w:p>
    <w:p w:rsidR="000A0921" w:rsidRDefault="000A0921" w:rsidP="000F6C6E">
      <w:pPr>
        <w:pStyle w:val="af5"/>
        <w:keepNext/>
        <w:rPr>
          <w:rtl/>
        </w:rPr>
      </w:pPr>
      <w:bookmarkStart w:id="1189" w:name="ET_interruption_קר_אה_4"/>
      <w:r w:rsidRPr="00712E2F">
        <w:rPr>
          <w:rStyle w:val="TagStyle"/>
          <w:rtl/>
        </w:rPr>
        <w:t xml:space="preserve"> &lt;&lt; קריאה &gt;&gt; </w:t>
      </w:r>
      <w:r>
        <w:rPr>
          <w:rtl/>
        </w:rPr>
        <w:t>קריאה:</w:t>
      </w:r>
      <w:r w:rsidRPr="00712E2F">
        <w:rPr>
          <w:rStyle w:val="TagStyle"/>
          <w:rtl/>
        </w:rPr>
        <w:t xml:space="preserve"> &lt;&lt; קריאה &gt;&gt;</w:t>
      </w:r>
      <w:r>
        <w:rPr>
          <w:rtl/>
        </w:rPr>
        <w:t xml:space="preserve">   </w:t>
      </w:r>
      <w:bookmarkEnd w:id="1189"/>
    </w:p>
    <w:p w:rsidR="000A0921" w:rsidRDefault="000A0921" w:rsidP="00BD275A">
      <w:pPr>
        <w:rPr>
          <w:rtl/>
          <w:lang w:eastAsia="he-IL"/>
        </w:rPr>
      </w:pPr>
    </w:p>
    <w:p w:rsidR="000A0921" w:rsidRPr="00712E2F" w:rsidRDefault="00BD275A" w:rsidP="00BD275A">
      <w:pPr>
        <w:rPr>
          <w:rtl/>
          <w:lang w:eastAsia="he-IL"/>
        </w:rPr>
      </w:pPr>
      <w:r>
        <w:rPr>
          <w:rFonts w:hint="cs"/>
          <w:rtl/>
          <w:lang w:eastAsia="he-IL"/>
        </w:rPr>
        <w:t>– – –</w:t>
      </w:r>
    </w:p>
    <w:p w:rsidR="000A0921" w:rsidRDefault="000A0921" w:rsidP="000F6C6E">
      <w:pPr>
        <w:rPr>
          <w:rtl/>
        </w:rPr>
      </w:pPr>
    </w:p>
    <w:p w:rsidR="000A0921" w:rsidRDefault="000A0921" w:rsidP="000F6C6E">
      <w:pPr>
        <w:pStyle w:val="-"/>
        <w:keepNext/>
        <w:rPr>
          <w:rtl/>
        </w:rPr>
      </w:pPr>
      <w:bookmarkStart w:id="1190" w:name="ET_speakercontinue_5797_5"/>
      <w:r w:rsidRPr="00712E2F">
        <w:rPr>
          <w:rStyle w:val="TagStyle"/>
          <w:rtl/>
        </w:rPr>
        <w:t xml:space="preserve"> &lt;&lt; דובר_המשך &gt;&gt; </w:t>
      </w:r>
      <w:r w:rsidR="00EB5D08">
        <w:rPr>
          <w:rtl/>
        </w:rPr>
        <w:t>יצחק פינדרוס (בשם ועדת הכספים)</w:t>
      </w:r>
      <w:r>
        <w:rPr>
          <w:rtl/>
        </w:rPr>
        <w:t>:</w:t>
      </w:r>
      <w:r w:rsidRPr="00712E2F">
        <w:rPr>
          <w:rStyle w:val="TagStyle"/>
          <w:rtl/>
        </w:rPr>
        <w:t xml:space="preserve"> &lt;&lt; דובר_המשך &gt;&gt;</w:t>
      </w:r>
      <w:r>
        <w:rPr>
          <w:rtl/>
        </w:rPr>
        <w:t xml:space="preserve">   </w:t>
      </w:r>
      <w:bookmarkEnd w:id="1190"/>
    </w:p>
    <w:p w:rsidR="000A0921" w:rsidRDefault="000A0921" w:rsidP="00BD275A">
      <w:pPr>
        <w:rPr>
          <w:rtl/>
          <w:lang w:eastAsia="he-IL"/>
        </w:rPr>
      </w:pPr>
    </w:p>
    <w:p w:rsidR="000A0921" w:rsidRDefault="000A0921" w:rsidP="000F6C6E">
      <w:pPr>
        <w:rPr>
          <w:rtl/>
        </w:rPr>
      </w:pPr>
      <w:r>
        <w:rPr>
          <w:rtl/>
        </w:rPr>
        <w:t>בדיוק</w:t>
      </w:r>
      <w:r>
        <w:rPr>
          <w:rFonts w:hint="cs"/>
          <w:rtl/>
        </w:rPr>
        <w:t>.</w:t>
      </w:r>
      <w:r>
        <w:rPr>
          <w:rtl/>
        </w:rPr>
        <w:t xml:space="preserve"> </w:t>
      </w:r>
      <w:bookmarkStart w:id="1191" w:name="_ETM_Q5_294429"/>
      <w:bookmarkEnd w:id="1191"/>
      <w:r>
        <w:rPr>
          <w:rtl/>
        </w:rPr>
        <w:t xml:space="preserve">אל </w:t>
      </w:r>
      <w:bookmarkStart w:id="1192" w:name="_ETM_Q5_294579"/>
      <w:bookmarkEnd w:id="1192"/>
      <w:r>
        <w:rPr>
          <w:rtl/>
        </w:rPr>
        <w:t>תגיד</w:t>
      </w:r>
      <w:bookmarkStart w:id="1193" w:name="_ETM_Q5_294909"/>
      <w:bookmarkEnd w:id="1193"/>
      <w:r>
        <w:rPr>
          <w:rtl/>
        </w:rPr>
        <w:t xml:space="preserve">י </w:t>
      </w:r>
      <w:bookmarkStart w:id="1194" w:name="_ETM_Q5_294969"/>
      <w:bookmarkEnd w:id="1194"/>
      <w:r>
        <w:rPr>
          <w:rtl/>
        </w:rPr>
        <w:t xml:space="preserve">את </w:t>
      </w:r>
      <w:bookmarkStart w:id="1195" w:name="_ETM_Q5_295030"/>
      <w:bookmarkEnd w:id="1195"/>
      <w:r>
        <w:rPr>
          <w:rtl/>
        </w:rPr>
        <w:t xml:space="preserve">זה </w:t>
      </w:r>
      <w:bookmarkStart w:id="1196" w:name="_ETM_Q5_295179"/>
      <w:bookmarkEnd w:id="1196"/>
      <w:r>
        <w:rPr>
          <w:rtl/>
        </w:rPr>
        <w:t>בקול</w:t>
      </w:r>
      <w:r>
        <w:rPr>
          <w:rFonts w:hint="cs"/>
          <w:rtl/>
        </w:rPr>
        <w:t>,</w:t>
      </w:r>
      <w:r>
        <w:rPr>
          <w:rtl/>
        </w:rPr>
        <w:t xml:space="preserve"> </w:t>
      </w:r>
      <w:bookmarkStart w:id="1197" w:name="_ETM_Q5_295539"/>
      <w:bookmarkEnd w:id="1197"/>
      <w:r>
        <w:rPr>
          <w:rFonts w:hint="cs"/>
          <w:rtl/>
        </w:rPr>
        <w:t>עוד</w:t>
      </w:r>
      <w:r>
        <w:rPr>
          <w:rtl/>
        </w:rPr>
        <w:t xml:space="preserve"> </w:t>
      </w:r>
      <w:bookmarkStart w:id="1198" w:name="_ETM_Q5_295659"/>
      <w:bookmarkEnd w:id="1198"/>
      <w:r>
        <w:rPr>
          <w:rtl/>
        </w:rPr>
        <w:t xml:space="preserve">יוציאו </w:t>
      </w:r>
      <w:bookmarkStart w:id="1199" w:name="_ETM_Q5_295959"/>
      <w:bookmarkEnd w:id="1199"/>
      <w:r>
        <w:rPr>
          <w:rtl/>
        </w:rPr>
        <w:t xml:space="preserve">אותך </w:t>
      </w:r>
      <w:bookmarkStart w:id="1200" w:name="_ETM_Q5_296139"/>
      <w:bookmarkEnd w:id="1200"/>
      <w:r>
        <w:rPr>
          <w:rtl/>
        </w:rPr>
        <w:t xml:space="preserve">מהמפלגה </w:t>
      </w:r>
      <w:bookmarkStart w:id="1201" w:name="_ETM_Q5_296679"/>
      <w:bookmarkEnd w:id="1201"/>
      <w:r>
        <w:rPr>
          <w:rtl/>
        </w:rPr>
        <w:t>שלך</w:t>
      </w:r>
      <w:r>
        <w:rPr>
          <w:rFonts w:hint="cs"/>
          <w:rtl/>
        </w:rPr>
        <w:t>.</w:t>
      </w:r>
      <w:r>
        <w:rPr>
          <w:rtl/>
        </w:rPr>
        <w:t xml:space="preserve"> </w:t>
      </w:r>
      <w:bookmarkStart w:id="1202" w:name="_ETM_Q5_297579"/>
      <w:bookmarkEnd w:id="1202"/>
      <w:r>
        <w:rPr>
          <w:rtl/>
        </w:rPr>
        <w:t>תיזהרי</w:t>
      </w:r>
      <w:r>
        <w:rPr>
          <w:rFonts w:hint="cs"/>
          <w:rtl/>
        </w:rPr>
        <w:t xml:space="preserve"> עם</w:t>
      </w:r>
      <w:r>
        <w:rPr>
          <w:rtl/>
        </w:rPr>
        <w:t xml:space="preserve"> </w:t>
      </w:r>
      <w:bookmarkStart w:id="1203" w:name="_ETM_Q5_298119"/>
      <w:bookmarkEnd w:id="1203"/>
      <w:r>
        <w:rPr>
          <w:rtl/>
        </w:rPr>
        <w:t xml:space="preserve">מה </w:t>
      </w:r>
      <w:bookmarkStart w:id="1204" w:name="_ETM_Q5_298270"/>
      <w:bookmarkEnd w:id="1204"/>
      <w:r>
        <w:rPr>
          <w:rtl/>
        </w:rPr>
        <w:t xml:space="preserve">שאת </w:t>
      </w:r>
      <w:bookmarkStart w:id="1205" w:name="_ETM_Q5_298509"/>
      <w:bookmarkEnd w:id="1205"/>
      <w:r>
        <w:rPr>
          <w:rtl/>
        </w:rPr>
        <w:t>אומרת</w:t>
      </w:r>
      <w:r>
        <w:rPr>
          <w:rFonts w:hint="cs"/>
          <w:rtl/>
        </w:rPr>
        <w:t>,</w:t>
      </w:r>
      <w:r>
        <w:rPr>
          <w:rtl/>
        </w:rPr>
        <w:t xml:space="preserve"> </w:t>
      </w:r>
      <w:bookmarkStart w:id="1206" w:name="_ETM_Q5_299849"/>
      <w:bookmarkStart w:id="1207" w:name="_ETM_Q5_300029"/>
      <w:bookmarkEnd w:id="1206"/>
      <w:bookmarkEnd w:id="1207"/>
      <w:r>
        <w:rPr>
          <w:rFonts w:hint="cs"/>
          <w:rtl/>
        </w:rPr>
        <w:t>עוד יוציאו</w:t>
      </w:r>
      <w:r>
        <w:rPr>
          <w:rtl/>
        </w:rPr>
        <w:t xml:space="preserve"> </w:t>
      </w:r>
      <w:bookmarkStart w:id="1208" w:name="_ETM_Q5_300299"/>
      <w:bookmarkEnd w:id="1208"/>
      <w:r>
        <w:rPr>
          <w:rtl/>
        </w:rPr>
        <w:t xml:space="preserve">אותך </w:t>
      </w:r>
      <w:bookmarkStart w:id="1209" w:name="_ETM_Q5_300569"/>
      <w:bookmarkEnd w:id="1209"/>
      <w:r>
        <w:rPr>
          <w:rtl/>
        </w:rPr>
        <w:t xml:space="preserve">מהמפלגה </w:t>
      </w:r>
      <w:bookmarkStart w:id="1210" w:name="_ETM_Q5_301170"/>
      <w:bookmarkEnd w:id="1210"/>
      <w:r>
        <w:rPr>
          <w:rtl/>
        </w:rPr>
        <w:t>שלך</w:t>
      </w:r>
      <w:r>
        <w:rPr>
          <w:rFonts w:hint="cs"/>
          <w:rtl/>
        </w:rPr>
        <w:t>.</w:t>
      </w:r>
      <w:r>
        <w:rPr>
          <w:rtl/>
        </w:rPr>
        <w:t xml:space="preserve"> </w:t>
      </w:r>
      <w:bookmarkStart w:id="1211" w:name="_ETM_Q5_302659"/>
      <w:bookmarkStart w:id="1212" w:name="_ETM_Q5_302869"/>
      <w:bookmarkEnd w:id="1211"/>
      <w:bookmarkEnd w:id="1212"/>
    </w:p>
    <w:p w:rsidR="000A0921" w:rsidRDefault="000A0921" w:rsidP="000F6C6E">
      <w:pPr>
        <w:rPr>
          <w:rtl/>
        </w:rPr>
      </w:pPr>
    </w:p>
    <w:p w:rsidR="000A0921" w:rsidRDefault="000A0921" w:rsidP="00BD275A">
      <w:pPr>
        <w:rPr>
          <w:rtl/>
        </w:rPr>
      </w:pPr>
      <w:r>
        <w:rPr>
          <w:rFonts w:hint="cs"/>
          <w:rtl/>
        </w:rPr>
        <w:t xml:space="preserve">אז </w:t>
      </w:r>
      <w:r>
        <w:rPr>
          <w:rtl/>
        </w:rPr>
        <w:t xml:space="preserve">אני </w:t>
      </w:r>
      <w:bookmarkStart w:id="1213" w:name="_ETM_Q5_303049"/>
      <w:bookmarkEnd w:id="1213"/>
      <w:r>
        <w:rPr>
          <w:rtl/>
        </w:rPr>
        <w:t xml:space="preserve">מנסה </w:t>
      </w:r>
      <w:bookmarkStart w:id="1214" w:name="_ETM_Q5_303409"/>
      <w:bookmarkEnd w:id="1214"/>
      <w:r>
        <w:rPr>
          <w:rtl/>
        </w:rPr>
        <w:t xml:space="preserve">לנצל </w:t>
      </w:r>
      <w:bookmarkStart w:id="1215" w:name="_ETM_Q5_303859"/>
      <w:bookmarkEnd w:id="1215"/>
      <w:r>
        <w:rPr>
          <w:rtl/>
        </w:rPr>
        <w:t xml:space="preserve">את </w:t>
      </w:r>
      <w:bookmarkStart w:id="1216" w:name="_ETM_Q5_303979"/>
      <w:bookmarkEnd w:id="1216"/>
      <w:r>
        <w:rPr>
          <w:rtl/>
        </w:rPr>
        <w:t xml:space="preserve">הזמן </w:t>
      </w:r>
      <w:bookmarkStart w:id="1217" w:name="_ETM_Q5_304340"/>
      <w:bookmarkEnd w:id="1217"/>
      <w:r>
        <w:rPr>
          <w:rtl/>
        </w:rPr>
        <w:t>הזה</w:t>
      </w:r>
      <w:r>
        <w:rPr>
          <w:rFonts w:hint="cs"/>
          <w:rtl/>
        </w:rPr>
        <w:t>.</w:t>
      </w:r>
      <w:r>
        <w:rPr>
          <w:rtl/>
        </w:rPr>
        <w:t xml:space="preserve"> </w:t>
      </w:r>
      <w:bookmarkStart w:id="1218" w:name="_ETM_Q5_304759"/>
      <w:bookmarkStart w:id="1219" w:name="_ETM_Q5_304527"/>
      <w:bookmarkStart w:id="1220" w:name="_ETM_Q5_304657"/>
      <w:bookmarkStart w:id="1221" w:name="_ETM_Q5_304751"/>
      <w:bookmarkStart w:id="1222" w:name="_ETM_Q5_304864"/>
      <w:bookmarkEnd w:id="1218"/>
      <w:bookmarkEnd w:id="1219"/>
      <w:bookmarkEnd w:id="1220"/>
      <w:bookmarkEnd w:id="1221"/>
      <w:bookmarkEnd w:id="1222"/>
      <w:r>
        <w:rPr>
          <w:rtl/>
        </w:rPr>
        <w:t xml:space="preserve">אנחנו </w:t>
      </w:r>
      <w:bookmarkStart w:id="1223" w:name="_ETM_Q5_305210"/>
      <w:bookmarkEnd w:id="1223"/>
      <w:r>
        <w:rPr>
          <w:rtl/>
        </w:rPr>
        <w:t>ב</w:t>
      </w:r>
      <w:r>
        <w:rPr>
          <w:rFonts w:hint="cs"/>
          <w:rtl/>
        </w:rPr>
        <w:t>נ</w:t>
      </w:r>
      <w:r>
        <w:rPr>
          <w:rtl/>
        </w:rPr>
        <w:t xml:space="preserve">ר </w:t>
      </w:r>
      <w:bookmarkStart w:id="1224" w:name="_ETM_Q5_305810"/>
      <w:bookmarkEnd w:id="1224"/>
      <w:r>
        <w:rPr>
          <w:rtl/>
        </w:rPr>
        <w:t xml:space="preserve">השישי </w:t>
      </w:r>
      <w:bookmarkStart w:id="1225" w:name="_ETM_Q5_306229"/>
      <w:bookmarkEnd w:id="1225"/>
      <w:r>
        <w:rPr>
          <w:rtl/>
        </w:rPr>
        <w:t xml:space="preserve">של </w:t>
      </w:r>
      <w:bookmarkStart w:id="1226" w:name="_ETM_Q5_306439"/>
      <w:bookmarkEnd w:id="1226"/>
      <w:r>
        <w:rPr>
          <w:rtl/>
        </w:rPr>
        <w:t>חנוכה</w:t>
      </w:r>
      <w:r>
        <w:rPr>
          <w:rFonts w:hint="cs"/>
          <w:rtl/>
        </w:rPr>
        <w:t>,</w:t>
      </w:r>
      <w:r>
        <w:rPr>
          <w:rtl/>
        </w:rPr>
        <w:t xml:space="preserve"> </w:t>
      </w:r>
      <w:bookmarkStart w:id="1227" w:name="_ETM_Q5_308680"/>
      <w:bookmarkEnd w:id="1227"/>
      <w:r>
        <w:rPr>
          <w:rtl/>
        </w:rPr>
        <w:t xml:space="preserve">וכמו </w:t>
      </w:r>
      <w:bookmarkStart w:id="1228" w:name="_ETM_Q5_310829"/>
      <w:bookmarkEnd w:id="1228"/>
      <w:r>
        <w:rPr>
          <w:rtl/>
        </w:rPr>
        <w:t xml:space="preserve">בימים </w:t>
      </w:r>
      <w:bookmarkStart w:id="1229" w:name="_ETM_Q5_311340"/>
      <w:bookmarkEnd w:id="1229"/>
      <w:r>
        <w:rPr>
          <w:rtl/>
        </w:rPr>
        <w:t xml:space="preserve">ההם </w:t>
      </w:r>
      <w:bookmarkStart w:id="1230" w:name="_ETM_Q5_312209"/>
      <w:bookmarkEnd w:id="1230"/>
      <w:r>
        <w:rPr>
          <w:rtl/>
        </w:rPr>
        <w:t xml:space="preserve">בזמן </w:t>
      </w:r>
      <w:bookmarkStart w:id="1231" w:name="_ETM_Q5_312810"/>
      <w:bookmarkEnd w:id="1231"/>
      <w:r>
        <w:rPr>
          <w:rtl/>
        </w:rPr>
        <w:t>הזה</w:t>
      </w:r>
      <w:r>
        <w:rPr>
          <w:rFonts w:hint="cs"/>
          <w:rtl/>
        </w:rPr>
        <w:t>,</w:t>
      </w:r>
      <w:r>
        <w:rPr>
          <w:rtl/>
        </w:rPr>
        <w:t xml:space="preserve"> </w:t>
      </w:r>
      <w:bookmarkStart w:id="1232" w:name="_ETM_Q5_313440"/>
      <w:bookmarkEnd w:id="1232"/>
      <w:r>
        <w:rPr>
          <w:rtl/>
        </w:rPr>
        <w:t xml:space="preserve">אנחנו </w:t>
      </w:r>
      <w:bookmarkStart w:id="1233" w:name="_ETM_Q5_313739"/>
      <w:bookmarkEnd w:id="1233"/>
      <w:r>
        <w:rPr>
          <w:rtl/>
        </w:rPr>
        <w:t>מח</w:t>
      </w:r>
      <w:r>
        <w:rPr>
          <w:rFonts w:hint="cs"/>
          <w:rtl/>
        </w:rPr>
        <w:t>כ</w:t>
      </w:r>
      <w:r>
        <w:rPr>
          <w:rtl/>
        </w:rPr>
        <w:t xml:space="preserve">ים </w:t>
      </w:r>
      <w:bookmarkStart w:id="1234" w:name="_ETM_Q5_314160"/>
      <w:bookmarkEnd w:id="1234"/>
      <w:r>
        <w:rPr>
          <w:rtl/>
        </w:rPr>
        <w:t>לניסים</w:t>
      </w:r>
      <w:r>
        <w:rPr>
          <w:rFonts w:hint="cs"/>
          <w:rtl/>
        </w:rPr>
        <w:t>,</w:t>
      </w:r>
      <w:r>
        <w:rPr>
          <w:rtl/>
        </w:rPr>
        <w:t xml:space="preserve"> </w:t>
      </w:r>
      <w:bookmarkStart w:id="1235" w:name="_ETM_Q5_315370"/>
      <w:bookmarkEnd w:id="1235"/>
      <w:r>
        <w:rPr>
          <w:rtl/>
        </w:rPr>
        <w:t>לאות</w:t>
      </w:r>
      <w:r>
        <w:rPr>
          <w:rFonts w:hint="cs"/>
          <w:rtl/>
        </w:rPr>
        <w:t>ם</w:t>
      </w:r>
      <w:r>
        <w:rPr>
          <w:rtl/>
        </w:rPr>
        <w:t xml:space="preserve"> </w:t>
      </w:r>
      <w:bookmarkStart w:id="1236" w:name="_ETM_Q5_315970"/>
      <w:bookmarkEnd w:id="1236"/>
      <w:r>
        <w:rPr>
          <w:rtl/>
        </w:rPr>
        <w:t xml:space="preserve">101 </w:t>
      </w:r>
      <w:bookmarkStart w:id="1237" w:name="_ETM_Q5_317200"/>
      <w:bookmarkEnd w:id="1237"/>
      <w:r>
        <w:rPr>
          <w:rtl/>
        </w:rPr>
        <w:t xml:space="preserve">אחים </w:t>
      </w:r>
      <w:bookmarkStart w:id="1238" w:name="_ETM_Q5_317590"/>
      <w:bookmarkEnd w:id="1238"/>
      <w:r>
        <w:rPr>
          <w:rtl/>
        </w:rPr>
        <w:t xml:space="preserve">ואחיות </w:t>
      </w:r>
      <w:bookmarkStart w:id="1239" w:name="_ETM_Q5_318040"/>
      <w:bookmarkEnd w:id="1239"/>
      <w:r>
        <w:rPr>
          <w:rtl/>
        </w:rPr>
        <w:t xml:space="preserve">שלנו </w:t>
      </w:r>
      <w:bookmarkStart w:id="1240" w:name="_ETM_Q5_318669"/>
      <w:bookmarkEnd w:id="1240"/>
      <w:r>
        <w:rPr>
          <w:rtl/>
        </w:rPr>
        <w:t xml:space="preserve">שנמצאים </w:t>
      </w:r>
      <w:bookmarkStart w:id="1241" w:name="_ETM_Q5_319360"/>
      <w:bookmarkEnd w:id="1241"/>
      <w:r>
        <w:rPr>
          <w:rtl/>
        </w:rPr>
        <w:t xml:space="preserve">בשבי </w:t>
      </w:r>
      <w:bookmarkStart w:id="1242" w:name="_ETM_Q5_319780"/>
      <w:bookmarkEnd w:id="1242"/>
      <w:r>
        <w:rPr>
          <w:rtl/>
        </w:rPr>
        <w:t>החמאס</w:t>
      </w:r>
      <w:r>
        <w:rPr>
          <w:rFonts w:hint="cs"/>
          <w:rtl/>
        </w:rPr>
        <w:t>.</w:t>
      </w:r>
      <w:r>
        <w:rPr>
          <w:rtl/>
        </w:rPr>
        <w:t xml:space="preserve"> </w:t>
      </w:r>
      <w:bookmarkStart w:id="1243" w:name="_ETM_Q5_321329"/>
      <w:bookmarkEnd w:id="1243"/>
      <w:r>
        <w:rPr>
          <w:rtl/>
        </w:rPr>
        <w:t>מח</w:t>
      </w:r>
      <w:r>
        <w:rPr>
          <w:rFonts w:hint="cs"/>
          <w:rtl/>
        </w:rPr>
        <w:t>כ</w:t>
      </w:r>
      <w:r>
        <w:rPr>
          <w:rtl/>
        </w:rPr>
        <w:t xml:space="preserve">ים </w:t>
      </w:r>
      <w:bookmarkStart w:id="1244" w:name="_ETM_Q5_321840"/>
      <w:bookmarkEnd w:id="1244"/>
      <w:r>
        <w:rPr>
          <w:rtl/>
        </w:rPr>
        <w:t xml:space="preserve">להם </w:t>
      </w:r>
      <w:bookmarkStart w:id="1245" w:name="_ETM_Q5_322019"/>
      <w:bookmarkEnd w:id="1245"/>
      <w:r>
        <w:rPr>
          <w:rtl/>
        </w:rPr>
        <w:t>שיחזרו</w:t>
      </w:r>
      <w:r w:rsidR="00BD275A">
        <w:rPr>
          <w:rFonts w:hint="cs"/>
          <w:rtl/>
        </w:rPr>
        <w:t>,</w:t>
      </w:r>
      <w:r>
        <w:rPr>
          <w:rtl/>
        </w:rPr>
        <w:t xml:space="preserve"> </w:t>
      </w:r>
      <w:bookmarkStart w:id="1246" w:name="_ETM_Q5_323010"/>
      <w:bookmarkEnd w:id="1246"/>
      <w:r>
        <w:rPr>
          <w:rtl/>
        </w:rPr>
        <w:t xml:space="preserve">רוצים </w:t>
      </w:r>
      <w:bookmarkStart w:id="1247" w:name="_ETM_Q5_323459"/>
      <w:bookmarkEnd w:id="1247"/>
      <w:r>
        <w:rPr>
          <w:rtl/>
        </w:rPr>
        <w:t xml:space="preserve">שהם </w:t>
      </w:r>
      <w:bookmarkStart w:id="1248" w:name="_ETM_Q5_323730"/>
      <w:bookmarkEnd w:id="1248"/>
      <w:r>
        <w:rPr>
          <w:rtl/>
        </w:rPr>
        <w:t>יחזרו</w:t>
      </w:r>
      <w:r w:rsidR="00BD275A">
        <w:rPr>
          <w:rFonts w:hint="cs"/>
          <w:rtl/>
        </w:rPr>
        <w:t>,</w:t>
      </w:r>
      <w:r>
        <w:rPr>
          <w:rtl/>
        </w:rPr>
        <w:t xml:space="preserve"> </w:t>
      </w:r>
      <w:bookmarkStart w:id="1249" w:name="_ETM_Q5_325020"/>
      <w:bookmarkEnd w:id="1249"/>
      <w:r>
        <w:rPr>
          <w:rtl/>
        </w:rPr>
        <w:t xml:space="preserve">עושים </w:t>
      </w:r>
      <w:bookmarkStart w:id="1250" w:name="_ETM_Q5_325410"/>
      <w:bookmarkEnd w:id="1250"/>
      <w:r>
        <w:rPr>
          <w:rtl/>
        </w:rPr>
        <w:t>הכ</w:t>
      </w:r>
      <w:r>
        <w:rPr>
          <w:rFonts w:hint="cs"/>
          <w:rtl/>
        </w:rPr>
        <w:t>ו</w:t>
      </w:r>
      <w:r>
        <w:rPr>
          <w:rtl/>
        </w:rPr>
        <w:t>ל</w:t>
      </w:r>
      <w:r>
        <w:rPr>
          <w:rFonts w:hint="cs"/>
          <w:rtl/>
        </w:rPr>
        <w:t xml:space="preserve"> –</w:t>
      </w:r>
      <w:r>
        <w:rPr>
          <w:rtl/>
        </w:rPr>
        <w:t xml:space="preserve"> </w:t>
      </w:r>
      <w:bookmarkStart w:id="1251" w:name="_ETM_Q5_326330"/>
      <w:bookmarkEnd w:id="1251"/>
      <w:r>
        <w:rPr>
          <w:rtl/>
        </w:rPr>
        <w:t xml:space="preserve">אלה </w:t>
      </w:r>
      <w:bookmarkStart w:id="1252" w:name="_ETM_Q5_326540"/>
      <w:bookmarkEnd w:id="1252"/>
      <w:r>
        <w:rPr>
          <w:rtl/>
        </w:rPr>
        <w:t>ש</w:t>
      </w:r>
      <w:r>
        <w:rPr>
          <w:rFonts w:hint="cs"/>
          <w:rtl/>
        </w:rPr>
        <w:t>א</w:t>
      </w:r>
      <w:r>
        <w:rPr>
          <w:rtl/>
        </w:rPr>
        <w:t xml:space="preserve">מונים </w:t>
      </w:r>
      <w:bookmarkStart w:id="1253" w:name="_ETM_Q5_327110"/>
      <w:bookmarkEnd w:id="1253"/>
      <w:r>
        <w:rPr>
          <w:rtl/>
        </w:rPr>
        <w:t xml:space="preserve">על </w:t>
      </w:r>
      <w:bookmarkStart w:id="1254" w:name="_ETM_Q5_327200"/>
      <w:bookmarkEnd w:id="1254"/>
      <w:r>
        <w:rPr>
          <w:rtl/>
        </w:rPr>
        <w:t xml:space="preserve">העניין </w:t>
      </w:r>
      <w:bookmarkStart w:id="1255" w:name="_ETM_Q5_327560"/>
      <w:bookmarkEnd w:id="1255"/>
      <w:r>
        <w:rPr>
          <w:rtl/>
        </w:rPr>
        <w:t xml:space="preserve">הזה </w:t>
      </w:r>
      <w:bookmarkStart w:id="1256" w:name="_ETM_Q5_327770"/>
      <w:bookmarkEnd w:id="1256"/>
      <w:r>
        <w:rPr>
          <w:rFonts w:hint="cs"/>
          <w:rtl/>
        </w:rPr>
        <w:t xml:space="preserve">– </w:t>
      </w:r>
      <w:r>
        <w:rPr>
          <w:rtl/>
        </w:rPr>
        <w:t xml:space="preserve">בשביל </w:t>
      </w:r>
      <w:bookmarkStart w:id="1257" w:name="_ETM_Q5_328160"/>
      <w:bookmarkEnd w:id="1257"/>
      <w:r>
        <w:rPr>
          <w:rtl/>
        </w:rPr>
        <w:t xml:space="preserve">שהם </w:t>
      </w:r>
      <w:bookmarkStart w:id="1258" w:name="_ETM_Q5_328370"/>
      <w:bookmarkEnd w:id="1258"/>
      <w:r>
        <w:rPr>
          <w:rtl/>
        </w:rPr>
        <w:t>יחזרו</w:t>
      </w:r>
      <w:r>
        <w:rPr>
          <w:rFonts w:hint="cs"/>
          <w:rtl/>
        </w:rPr>
        <w:t>.</w:t>
      </w:r>
      <w:r>
        <w:rPr>
          <w:rtl/>
        </w:rPr>
        <w:t xml:space="preserve"> </w:t>
      </w:r>
      <w:bookmarkStart w:id="1259" w:name="_ETM_Q5_329630"/>
      <w:bookmarkEnd w:id="1259"/>
      <w:r>
        <w:rPr>
          <w:rtl/>
        </w:rPr>
        <w:t xml:space="preserve">על </w:t>
      </w:r>
      <w:bookmarkStart w:id="1260" w:name="_ETM_Q5_329810"/>
      <w:bookmarkEnd w:id="1260"/>
      <w:r>
        <w:rPr>
          <w:rtl/>
        </w:rPr>
        <w:t xml:space="preserve">אף </w:t>
      </w:r>
      <w:bookmarkStart w:id="1261" w:name="_ETM_Q5_330050"/>
      <w:bookmarkEnd w:id="1261"/>
      <w:r>
        <w:rPr>
          <w:rtl/>
        </w:rPr>
        <w:t>אות</w:t>
      </w:r>
      <w:r>
        <w:rPr>
          <w:rFonts w:hint="cs"/>
          <w:rtl/>
        </w:rPr>
        <w:t>ה</w:t>
      </w:r>
      <w:r>
        <w:rPr>
          <w:rtl/>
        </w:rPr>
        <w:t xml:space="preserve"> </w:t>
      </w:r>
      <w:bookmarkStart w:id="1262" w:name="_ETM_Q5_331650"/>
      <w:bookmarkEnd w:id="1262"/>
      <w:r>
        <w:rPr>
          <w:rtl/>
        </w:rPr>
        <w:t xml:space="preserve">חבורה </w:t>
      </w:r>
      <w:bookmarkStart w:id="1263" w:name="_ETM_Q5_332430"/>
      <w:bookmarkEnd w:id="1263"/>
      <w:r>
        <w:rPr>
          <w:rtl/>
        </w:rPr>
        <w:t>ש</w:t>
      </w:r>
      <w:bookmarkStart w:id="1264" w:name="_ETM_Q5_333120"/>
      <w:bookmarkEnd w:id="1264"/>
      <w:r>
        <w:rPr>
          <w:rtl/>
        </w:rPr>
        <w:t xml:space="preserve">כל </w:t>
      </w:r>
      <w:bookmarkStart w:id="1265" w:name="_ETM_Q5_333810"/>
      <w:bookmarkEnd w:id="1265"/>
      <w:r>
        <w:rPr>
          <w:rtl/>
        </w:rPr>
        <w:t xml:space="preserve">הזמן </w:t>
      </w:r>
      <w:bookmarkStart w:id="1266" w:name="_ETM_Q5_334109"/>
      <w:bookmarkEnd w:id="1266"/>
      <w:r>
        <w:rPr>
          <w:rtl/>
        </w:rPr>
        <w:t xml:space="preserve">צועקת </w:t>
      </w:r>
      <w:bookmarkStart w:id="1267" w:name="_ETM_Q5_334590"/>
      <w:bookmarkEnd w:id="1267"/>
      <w:r>
        <w:rPr>
          <w:rtl/>
        </w:rPr>
        <w:t xml:space="preserve">את </w:t>
      </w:r>
      <w:bookmarkStart w:id="1268" w:name="_ETM_Q5_334709"/>
      <w:bookmarkEnd w:id="1268"/>
      <w:r>
        <w:rPr>
          <w:rtl/>
        </w:rPr>
        <w:t xml:space="preserve">אותם </w:t>
      </w:r>
      <w:bookmarkStart w:id="1269" w:name="_ETM_Q5_334980"/>
      <w:bookmarkEnd w:id="1269"/>
      <w:r>
        <w:rPr>
          <w:rtl/>
        </w:rPr>
        <w:t xml:space="preserve">שקרים </w:t>
      </w:r>
      <w:bookmarkStart w:id="1270" w:name="_ETM_Q5_335400"/>
      <w:bookmarkEnd w:id="1270"/>
      <w:r>
        <w:rPr>
          <w:rtl/>
        </w:rPr>
        <w:t xml:space="preserve">שוב </w:t>
      </w:r>
      <w:bookmarkStart w:id="1271" w:name="_ETM_Q5_335669"/>
      <w:bookmarkEnd w:id="1271"/>
      <w:r>
        <w:rPr>
          <w:rtl/>
        </w:rPr>
        <w:t>ושוב</w:t>
      </w:r>
      <w:r>
        <w:rPr>
          <w:rFonts w:hint="cs"/>
          <w:rtl/>
        </w:rPr>
        <w:t xml:space="preserve"> –</w:t>
      </w:r>
      <w:r>
        <w:rPr>
          <w:rtl/>
        </w:rPr>
        <w:t xml:space="preserve"> </w:t>
      </w:r>
      <w:bookmarkStart w:id="1272" w:name="_ETM_Q5_335999"/>
      <w:bookmarkEnd w:id="1272"/>
      <w:r>
        <w:rPr>
          <w:rtl/>
        </w:rPr>
        <w:t xml:space="preserve">כמו </w:t>
      </w:r>
      <w:bookmarkStart w:id="1273" w:name="_ETM_Q5_336239"/>
      <w:bookmarkEnd w:id="1273"/>
      <w:r>
        <w:rPr>
          <w:rtl/>
        </w:rPr>
        <w:t xml:space="preserve">שראינו </w:t>
      </w:r>
      <w:bookmarkStart w:id="1274" w:name="_ETM_Q5_336689"/>
      <w:bookmarkStart w:id="1275" w:name="_ETM_Q5_337079"/>
      <w:bookmarkEnd w:id="1274"/>
      <w:bookmarkEnd w:id="1275"/>
      <w:r>
        <w:rPr>
          <w:rtl/>
        </w:rPr>
        <w:t xml:space="preserve">בשידור </w:t>
      </w:r>
      <w:bookmarkStart w:id="1276" w:name="_ETM_Q5_337620"/>
      <w:bookmarkEnd w:id="1276"/>
      <w:r>
        <w:rPr>
          <w:rtl/>
        </w:rPr>
        <w:t xml:space="preserve">חי </w:t>
      </w:r>
      <w:bookmarkStart w:id="1277" w:name="_ETM_Q5_337859"/>
      <w:bookmarkEnd w:id="1277"/>
      <w:r>
        <w:rPr>
          <w:rtl/>
        </w:rPr>
        <w:t xml:space="preserve">לפני </w:t>
      </w:r>
      <w:bookmarkStart w:id="1278" w:name="_ETM_Q5_338219"/>
      <w:bookmarkEnd w:id="1278"/>
      <w:r>
        <w:rPr>
          <w:rFonts w:hint="cs"/>
          <w:rtl/>
        </w:rPr>
        <w:t>עשר</w:t>
      </w:r>
      <w:r>
        <w:rPr>
          <w:rtl/>
        </w:rPr>
        <w:t xml:space="preserve"> </w:t>
      </w:r>
      <w:bookmarkStart w:id="1279" w:name="_ETM_Q5_338430"/>
      <w:bookmarkEnd w:id="1279"/>
      <w:r>
        <w:rPr>
          <w:rtl/>
        </w:rPr>
        <w:t xml:space="preserve">דקות </w:t>
      </w:r>
      <w:bookmarkStart w:id="1280" w:name="_ETM_Q5_338760"/>
      <w:bookmarkEnd w:id="1280"/>
      <w:r>
        <w:rPr>
          <w:rtl/>
        </w:rPr>
        <w:t xml:space="preserve">כאן </w:t>
      </w:r>
      <w:bookmarkStart w:id="1281" w:name="_ETM_Q5_338969"/>
      <w:bookmarkEnd w:id="1281"/>
      <w:r>
        <w:rPr>
          <w:rtl/>
        </w:rPr>
        <w:t>במליאה</w:t>
      </w:r>
      <w:r>
        <w:rPr>
          <w:rFonts w:hint="cs"/>
          <w:rtl/>
        </w:rPr>
        <w:t>,</w:t>
      </w:r>
      <w:r>
        <w:rPr>
          <w:rtl/>
        </w:rPr>
        <w:t xml:space="preserve"> </w:t>
      </w:r>
      <w:bookmarkStart w:id="1282" w:name="_ETM_Q5_340250"/>
      <w:bookmarkEnd w:id="1282"/>
      <w:r>
        <w:rPr>
          <w:rtl/>
        </w:rPr>
        <w:t xml:space="preserve">את </w:t>
      </w:r>
      <w:bookmarkStart w:id="1283" w:name="_ETM_Q5_340460"/>
      <w:bookmarkEnd w:id="1283"/>
      <w:r>
        <w:rPr>
          <w:rtl/>
        </w:rPr>
        <w:t xml:space="preserve">הצורה </w:t>
      </w:r>
      <w:bookmarkStart w:id="1284" w:name="_ETM_Q5_341800"/>
      <w:bookmarkEnd w:id="1284"/>
      <w:r>
        <w:rPr>
          <w:rtl/>
        </w:rPr>
        <w:t xml:space="preserve">השקרית </w:t>
      </w:r>
      <w:bookmarkStart w:id="1285" w:name="_ETM_Q5_342310"/>
      <w:bookmarkEnd w:id="1285"/>
      <w:r>
        <w:rPr>
          <w:rtl/>
        </w:rPr>
        <w:t xml:space="preserve">הזאת </w:t>
      </w:r>
      <w:bookmarkStart w:id="1286" w:name="_ETM_Q5_343450"/>
      <w:bookmarkEnd w:id="1286"/>
      <w:r w:rsidR="00BD275A">
        <w:rPr>
          <w:rFonts w:hint="cs"/>
          <w:rtl/>
        </w:rPr>
        <w:t xml:space="preserve">– </w:t>
      </w:r>
      <w:r>
        <w:rPr>
          <w:rtl/>
        </w:rPr>
        <w:t xml:space="preserve">אנחנו </w:t>
      </w:r>
      <w:bookmarkStart w:id="1287" w:name="_ETM_Q5_344169"/>
      <w:bookmarkEnd w:id="1287"/>
      <w:r>
        <w:rPr>
          <w:rtl/>
        </w:rPr>
        <w:t xml:space="preserve">מתפללים </w:t>
      </w:r>
      <w:bookmarkStart w:id="1288" w:name="_ETM_Q5_344800"/>
      <w:bookmarkEnd w:id="1288"/>
      <w:r>
        <w:rPr>
          <w:rtl/>
        </w:rPr>
        <w:t xml:space="preserve">ומייחלים </w:t>
      </w:r>
      <w:bookmarkStart w:id="1289" w:name="_ETM_Q5_345430"/>
      <w:bookmarkEnd w:id="1289"/>
      <w:r>
        <w:rPr>
          <w:rtl/>
        </w:rPr>
        <w:t>שכ</w:t>
      </w:r>
      <w:r>
        <w:rPr>
          <w:rFonts w:hint="cs"/>
          <w:rtl/>
        </w:rPr>
        <w:t>מ</w:t>
      </w:r>
      <w:r>
        <w:rPr>
          <w:rtl/>
        </w:rPr>
        <w:t xml:space="preserve">ו </w:t>
      </w:r>
      <w:bookmarkStart w:id="1290" w:name="_ETM_Q5_345879"/>
      <w:bookmarkEnd w:id="1290"/>
      <w:r>
        <w:rPr>
          <w:rtl/>
        </w:rPr>
        <w:t xml:space="preserve">בימים </w:t>
      </w:r>
      <w:bookmarkStart w:id="1291" w:name="_ETM_Q5_346300"/>
      <w:bookmarkEnd w:id="1291"/>
      <w:r>
        <w:rPr>
          <w:rFonts w:hint="cs"/>
          <w:rtl/>
        </w:rPr>
        <w:t>ה</w:t>
      </w:r>
      <w:r>
        <w:rPr>
          <w:rtl/>
        </w:rPr>
        <w:t>הם</w:t>
      </w:r>
      <w:r>
        <w:rPr>
          <w:rFonts w:hint="cs"/>
          <w:rtl/>
        </w:rPr>
        <w:t>,</w:t>
      </w:r>
      <w:r>
        <w:rPr>
          <w:rtl/>
        </w:rPr>
        <w:t xml:space="preserve"> </w:t>
      </w:r>
      <w:bookmarkStart w:id="1292" w:name="_ETM_Q5_346629"/>
      <w:bookmarkEnd w:id="1292"/>
      <w:r>
        <w:rPr>
          <w:rtl/>
        </w:rPr>
        <w:t>ש</w:t>
      </w:r>
      <w:r>
        <w:rPr>
          <w:rFonts w:hint="cs"/>
          <w:rtl/>
        </w:rPr>
        <w:t xml:space="preserve">בהם </w:t>
      </w:r>
      <w:r>
        <w:rPr>
          <w:rtl/>
        </w:rPr>
        <w:t xml:space="preserve">נעשו </w:t>
      </w:r>
      <w:bookmarkStart w:id="1293" w:name="_ETM_Q5_347139"/>
      <w:bookmarkEnd w:id="1293"/>
      <w:r>
        <w:rPr>
          <w:rtl/>
        </w:rPr>
        <w:t xml:space="preserve">ניסים </w:t>
      </w:r>
      <w:bookmarkStart w:id="1294" w:name="_ETM_Q5_347500"/>
      <w:bookmarkEnd w:id="1294"/>
      <w:r>
        <w:rPr>
          <w:rtl/>
        </w:rPr>
        <w:t>לאבותינו</w:t>
      </w:r>
      <w:r>
        <w:rPr>
          <w:rFonts w:hint="cs"/>
          <w:rtl/>
        </w:rPr>
        <w:t>,</w:t>
      </w:r>
      <w:r>
        <w:rPr>
          <w:rtl/>
        </w:rPr>
        <w:t xml:space="preserve"> </w:t>
      </w:r>
      <w:bookmarkStart w:id="1295" w:name="_ETM_Q5_348830"/>
      <w:bookmarkEnd w:id="1295"/>
      <w:r>
        <w:rPr>
          <w:rtl/>
        </w:rPr>
        <w:t xml:space="preserve">אנחנו </w:t>
      </w:r>
      <w:bookmarkStart w:id="1296" w:name="_ETM_Q5_349190"/>
      <w:bookmarkEnd w:id="1296"/>
      <w:r>
        <w:rPr>
          <w:rtl/>
        </w:rPr>
        <w:t xml:space="preserve">נראה </w:t>
      </w:r>
      <w:bookmarkStart w:id="1297" w:name="_ETM_Q5_349430"/>
      <w:bookmarkEnd w:id="1297"/>
      <w:r>
        <w:rPr>
          <w:rtl/>
        </w:rPr>
        <w:t xml:space="preserve">אותם </w:t>
      </w:r>
      <w:bookmarkStart w:id="1298" w:name="_ETM_Q5_349790"/>
      <w:bookmarkEnd w:id="1298"/>
      <w:r>
        <w:rPr>
          <w:rtl/>
        </w:rPr>
        <w:t>ש</w:t>
      </w:r>
      <w:r>
        <w:rPr>
          <w:rFonts w:hint="cs"/>
          <w:rtl/>
        </w:rPr>
        <w:t>ב</w:t>
      </w:r>
      <w:r>
        <w:rPr>
          <w:rtl/>
        </w:rPr>
        <w:t xml:space="preserve">ים </w:t>
      </w:r>
      <w:bookmarkStart w:id="1299" w:name="_ETM_Q5_350300"/>
      <w:bookmarkEnd w:id="1299"/>
      <w:r>
        <w:rPr>
          <w:rtl/>
        </w:rPr>
        <w:t xml:space="preserve">במהרה </w:t>
      </w:r>
      <w:bookmarkStart w:id="1300" w:name="_ETM_Q5_351260"/>
      <w:bookmarkEnd w:id="1300"/>
      <w:r>
        <w:rPr>
          <w:rtl/>
        </w:rPr>
        <w:t>לבתיהם</w:t>
      </w:r>
      <w:r>
        <w:rPr>
          <w:rFonts w:hint="cs"/>
          <w:rtl/>
        </w:rPr>
        <w:t>,</w:t>
      </w:r>
      <w:r>
        <w:rPr>
          <w:rtl/>
        </w:rPr>
        <w:t xml:space="preserve"> </w:t>
      </w:r>
      <w:bookmarkStart w:id="1301" w:name="_ETM_Q5_352370"/>
      <w:bookmarkEnd w:id="1301"/>
      <w:r>
        <w:rPr>
          <w:rtl/>
        </w:rPr>
        <w:t>למשפחותיהם</w:t>
      </w:r>
      <w:r>
        <w:rPr>
          <w:rFonts w:hint="cs"/>
          <w:rtl/>
        </w:rPr>
        <w:t>,</w:t>
      </w:r>
      <w:r>
        <w:rPr>
          <w:rtl/>
        </w:rPr>
        <w:t xml:space="preserve"> </w:t>
      </w:r>
      <w:bookmarkStart w:id="1302" w:name="_ETM_Q5_354160"/>
      <w:bookmarkEnd w:id="1302"/>
      <w:r>
        <w:rPr>
          <w:rtl/>
        </w:rPr>
        <w:t xml:space="preserve">ומהר </w:t>
      </w:r>
      <w:bookmarkStart w:id="1303" w:name="_ETM_Q5_357010"/>
      <w:bookmarkEnd w:id="1303"/>
      <w:r>
        <w:rPr>
          <w:rtl/>
        </w:rPr>
        <w:t xml:space="preserve">מאוד </w:t>
      </w:r>
      <w:bookmarkStart w:id="1304" w:name="_ETM_Q5_357310"/>
      <w:bookmarkEnd w:id="1304"/>
      <w:r>
        <w:rPr>
          <w:rtl/>
        </w:rPr>
        <w:t xml:space="preserve">נראה </w:t>
      </w:r>
      <w:bookmarkStart w:id="1305" w:name="_ETM_Q5_357520"/>
      <w:bookmarkEnd w:id="1305"/>
      <w:r>
        <w:rPr>
          <w:rtl/>
        </w:rPr>
        <w:t xml:space="preserve">אותם </w:t>
      </w:r>
      <w:bookmarkStart w:id="1306" w:name="_ETM_Q5_357760"/>
      <w:bookmarkEnd w:id="1306"/>
      <w:r>
        <w:rPr>
          <w:rtl/>
        </w:rPr>
        <w:t xml:space="preserve">כאן </w:t>
      </w:r>
      <w:bookmarkStart w:id="1307" w:name="_ETM_Q5_358300"/>
      <w:bookmarkEnd w:id="1307"/>
      <w:r>
        <w:rPr>
          <w:rFonts w:hint="cs"/>
          <w:rtl/>
        </w:rPr>
        <w:t>ב</w:t>
      </w:r>
      <w:r>
        <w:rPr>
          <w:rtl/>
        </w:rPr>
        <w:t>חזרה</w:t>
      </w:r>
      <w:r>
        <w:rPr>
          <w:rFonts w:hint="cs"/>
          <w:rtl/>
        </w:rPr>
        <w:t>,</w:t>
      </w:r>
      <w:r>
        <w:rPr>
          <w:rtl/>
        </w:rPr>
        <w:t xml:space="preserve"> </w:t>
      </w:r>
      <w:bookmarkStart w:id="1308" w:name="_ETM_Q5_359440"/>
      <w:bookmarkEnd w:id="1308"/>
      <w:r>
        <w:rPr>
          <w:rtl/>
        </w:rPr>
        <w:t xml:space="preserve">ונראה </w:t>
      </w:r>
      <w:bookmarkStart w:id="1309" w:name="_ETM_Q5_359889"/>
      <w:bookmarkEnd w:id="1309"/>
      <w:r>
        <w:rPr>
          <w:rtl/>
        </w:rPr>
        <w:t xml:space="preserve">את </w:t>
      </w:r>
      <w:bookmarkStart w:id="1310" w:name="_ETM_Q5_359950"/>
      <w:bookmarkEnd w:id="1310"/>
      <w:r>
        <w:rPr>
          <w:rtl/>
        </w:rPr>
        <w:t xml:space="preserve">כל </w:t>
      </w:r>
      <w:bookmarkStart w:id="1311" w:name="_ETM_Q5_361030"/>
      <w:bookmarkEnd w:id="1311"/>
      <w:r>
        <w:rPr>
          <w:rtl/>
        </w:rPr>
        <w:t xml:space="preserve">אויבינו </w:t>
      </w:r>
      <w:bookmarkStart w:id="1312" w:name="_ETM_Q5_362329"/>
      <w:bookmarkEnd w:id="1312"/>
      <w:r>
        <w:rPr>
          <w:rtl/>
        </w:rPr>
        <w:t xml:space="preserve">מישמעאל </w:t>
      </w:r>
      <w:bookmarkStart w:id="1313" w:name="_ETM_Q5_363200"/>
      <w:bookmarkEnd w:id="1313"/>
      <w:r>
        <w:rPr>
          <w:rtl/>
        </w:rPr>
        <w:t>ומ</w:t>
      </w:r>
      <w:bookmarkStart w:id="1314" w:name="_ETM_Q5_363469"/>
      <w:bookmarkEnd w:id="1314"/>
      <w:r>
        <w:rPr>
          <w:rtl/>
        </w:rPr>
        <w:t xml:space="preserve">אדום </w:t>
      </w:r>
      <w:bookmarkStart w:id="1315" w:name="_ETM_Q5_364790"/>
      <w:bookmarkEnd w:id="1315"/>
      <w:r>
        <w:rPr>
          <w:rtl/>
        </w:rPr>
        <w:t>נו</w:t>
      </w:r>
      <w:r>
        <w:rPr>
          <w:rFonts w:hint="cs"/>
          <w:rtl/>
        </w:rPr>
        <w:t>ח</w:t>
      </w:r>
      <w:r>
        <w:rPr>
          <w:rtl/>
        </w:rPr>
        <w:t xml:space="preserve">לים </w:t>
      </w:r>
      <w:bookmarkStart w:id="1316" w:name="_ETM_Q5_365360"/>
      <w:bookmarkEnd w:id="1316"/>
      <w:r>
        <w:rPr>
          <w:rtl/>
        </w:rPr>
        <w:t>מפלה</w:t>
      </w:r>
      <w:r w:rsidR="00BD275A">
        <w:rPr>
          <w:rFonts w:hint="cs"/>
          <w:rtl/>
        </w:rPr>
        <w:t>,</w:t>
      </w:r>
      <w:r>
        <w:rPr>
          <w:rtl/>
        </w:rPr>
        <w:t xml:space="preserve"> </w:t>
      </w:r>
      <w:bookmarkStart w:id="1317" w:name="_ETM_Q5_366879"/>
      <w:bookmarkEnd w:id="1317"/>
      <w:r>
        <w:rPr>
          <w:rtl/>
        </w:rPr>
        <w:t>נעלמים</w:t>
      </w:r>
      <w:r>
        <w:rPr>
          <w:rFonts w:hint="cs"/>
          <w:rtl/>
        </w:rPr>
        <w:t>,</w:t>
      </w:r>
      <w:r>
        <w:rPr>
          <w:rtl/>
        </w:rPr>
        <w:t xml:space="preserve"> </w:t>
      </w:r>
      <w:bookmarkStart w:id="1318" w:name="_ETM_Q5_368180"/>
      <w:bookmarkEnd w:id="1318"/>
      <w:r>
        <w:rPr>
          <w:rtl/>
        </w:rPr>
        <w:t xml:space="preserve">כמו </w:t>
      </w:r>
      <w:bookmarkStart w:id="1319" w:name="_ETM_Q5_368480"/>
      <w:bookmarkEnd w:id="1319"/>
      <w:r>
        <w:rPr>
          <w:rtl/>
        </w:rPr>
        <w:t>שה</w:t>
      </w:r>
      <w:bookmarkStart w:id="1320" w:name="_ETM_Q5_368790"/>
      <w:bookmarkEnd w:id="1320"/>
      <w:r>
        <w:rPr>
          <w:rFonts w:hint="cs"/>
          <w:rtl/>
        </w:rPr>
        <w:t>תח</w:t>
      </w:r>
      <w:r>
        <w:rPr>
          <w:rtl/>
        </w:rPr>
        <w:t xml:space="preserve">ילו </w:t>
      </w:r>
      <w:bookmarkStart w:id="1321" w:name="_ETM_Q5_369030"/>
      <w:bookmarkEnd w:id="1321"/>
      <w:r>
        <w:rPr>
          <w:rtl/>
        </w:rPr>
        <w:t xml:space="preserve">הניסים </w:t>
      </w:r>
      <w:bookmarkStart w:id="1322" w:name="_ETM_Q5_369450"/>
      <w:bookmarkEnd w:id="1322"/>
      <w:r>
        <w:rPr>
          <w:rtl/>
        </w:rPr>
        <w:t xml:space="preserve">בשנה </w:t>
      </w:r>
      <w:bookmarkStart w:id="1323" w:name="_ETM_Q5_369810"/>
      <w:bookmarkEnd w:id="1323"/>
      <w:r>
        <w:rPr>
          <w:rtl/>
        </w:rPr>
        <w:t>האחרונה</w:t>
      </w:r>
      <w:r>
        <w:rPr>
          <w:rFonts w:hint="cs"/>
          <w:rtl/>
        </w:rPr>
        <w:t>,</w:t>
      </w:r>
      <w:r>
        <w:rPr>
          <w:rtl/>
        </w:rPr>
        <w:t xml:space="preserve"> </w:t>
      </w:r>
      <w:bookmarkStart w:id="1324" w:name="_ETM_Q5_370650"/>
      <w:bookmarkEnd w:id="1324"/>
      <w:r>
        <w:rPr>
          <w:rtl/>
        </w:rPr>
        <w:t xml:space="preserve">ייעלמו </w:t>
      </w:r>
      <w:bookmarkStart w:id="1325" w:name="_ETM_Q5_371580"/>
      <w:bookmarkEnd w:id="1325"/>
      <w:r>
        <w:rPr>
          <w:rtl/>
        </w:rPr>
        <w:t xml:space="preserve">ולא </w:t>
      </w:r>
      <w:bookmarkStart w:id="1326" w:name="_ETM_Q5_371880"/>
      <w:bookmarkEnd w:id="1326"/>
      <w:r>
        <w:rPr>
          <w:rFonts w:hint="cs"/>
          <w:rtl/>
        </w:rPr>
        <w:t xml:space="preserve">יהיו </w:t>
      </w:r>
      <w:r>
        <w:rPr>
          <w:rtl/>
        </w:rPr>
        <w:t>יותר</w:t>
      </w:r>
      <w:r>
        <w:rPr>
          <w:rFonts w:hint="cs"/>
          <w:rtl/>
        </w:rPr>
        <w:t>.</w:t>
      </w:r>
      <w:r>
        <w:rPr>
          <w:rtl/>
        </w:rPr>
        <w:t xml:space="preserve"> </w:t>
      </w:r>
      <w:bookmarkStart w:id="1327" w:name="_ETM_Q5_372740"/>
      <w:bookmarkEnd w:id="1327"/>
    </w:p>
    <w:p w:rsidR="000A0921" w:rsidRDefault="000A0921" w:rsidP="000F6C6E">
      <w:pPr>
        <w:rPr>
          <w:rtl/>
        </w:rPr>
      </w:pPr>
      <w:bookmarkStart w:id="1328" w:name="_ETM_Q5_371651"/>
      <w:bookmarkStart w:id="1329" w:name="_ETM_Q5_371760"/>
      <w:bookmarkEnd w:id="1328"/>
      <w:bookmarkEnd w:id="1329"/>
    </w:p>
    <w:p w:rsidR="000A0921" w:rsidRDefault="000A0921" w:rsidP="000F6C6E">
      <w:pPr>
        <w:pStyle w:val="af6"/>
        <w:keepNext/>
        <w:rPr>
          <w:rtl/>
        </w:rPr>
      </w:pPr>
      <w:r w:rsidRPr="001C3CC4">
        <w:rPr>
          <w:rStyle w:val="TagStyle"/>
          <w:rtl/>
        </w:rPr>
        <w:t xml:space="preserve"> &lt;&lt; יור &gt;&gt; </w:t>
      </w:r>
      <w:r>
        <w:rPr>
          <w:rtl/>
        </w:rPr>
        <w:t>היו"ר ניסים ואטורי:</w:t>
      </w:r>
      <w:r w:rsidRPr="001C3CC4">
        <w:rPr>
          <w:rStyle w:val="TagStyle"/>
          <w:rtl/>
        </w:rPr>
        <w:t xml:space="preserve"> &lt;&lt; יור &gt;&gt;</w:t>
      </w:r>
      <w:r>
        <w:rPr>
          <w:rtl/>
        </w:rPr>
        <w:t xml:space="preserve">   </w:t>
      </w:r>
    </w:p>
    <w:p w:rsidR="000A0921" w:rsidRPr="001C3CC4" w:rsidRDefault="000A0921" w:rsidP="000F6C6E">
      <w:pPr>
        <w:rPr>
          <w:rtl/>
        </w:rPr>
      </w:pPr>
      <w:bookmarkStart w:id="1330" w:name="_ETM_Q5_380420"/>
      <w:bookmarkEnd w:id="1330"/>
    </w:p>
    <w:p w:rsidR="000A0921" w:rsidRDefault="000A0921" w:rsidP="000F6C6E">
      <w:pPr>
        <w:rPr>
          <w:rtl/>
        </w:rPr>
      </w:pPr>
      <w:bookmarkStart w:id="1331" w:name="_ETM_Q5_371796"/>
      <w:bookmarkStart w:id="1332" w:name="_ETM_Q5_371901"/>
      <w:bookmarkEnd w:id="1331"/>
      <w:bookmarkEnd w:id="1332"/>
      <w:r>
        <w:rPr>
          <w:rtl/>
        </w:rPr>
        <w:t>אמן</w:t>
      </w:r>
      <w:r>
        <w:rPr>
          <w:rFonts w:hint="cs"/>
          <w:rtl/>
        </w:rPr>
        <w:t>.</w:t>
      </w:r>
      <w:r>
        <w:rPr>
          <w:rtl/>
        </w:rPr>
        <w:t xml:space="preserve"> </w:t>
      </w:r>
      <w:bookmarkStart w:id="1333" w:name="_ETM_Q5_373760"/>
      <w:bookmarkEnd w:id="1333"/>
    </w:p>
    <w:p w:rsidR="000A0921" w:rsidRDefault="000A0921" w:rsidP="000F6C6E">
      <w:pPr>
        <w:rPr>
          <w:rtl/>
        </w:rPr>
      </w:pPr>
    </w:p>
    <w:p w:rsidR="000A0921" w:rsidRDefault="000A0921" w:rsidP="000F6C6E">
      <w:pPr>
        <w:pStyle w:val="-"/>
        <w:keepNext/>
        <w:rPr>
          <w:rtl/>
        </w:rPr>
      </w:pPr>
      <w:r w:rsidRPr="001C3CC4">
        <w:rPr>
          <w:rStyle w:val="TagStyle"/>
          <w:rtl/>
        </w:rPr>
        <w:t xml:space="preserve"> &lt;&lt; דובר_המשך &gt;&gt; </w:t>
      </w:r>
      <w:r w:rsidR="00EB5D08">
        <w:rPr>
          <w:rtl/>
        </w:rPr>
        <w:t>יצחק פינדרוס (בשם ועדת הכספים)</w:t>
      </w:r>
      <w:r>
        <w:rPr>
          <w:rtl/>
        </w:rPr>
        <w:t>:</w:t>
      </w:r>
      <w:r w:rsidRPr="001C3CC4">
        <w:rPr>
          <w:rStyle w:val="TagStyle"/>
          <w:rtl/>
        </w:rPr>
        <w:t xml:space="preserve"> &lt;&lt; דובר_המשך &gt;&gt;</w:t>
      </w:r>
      <w:r>
        <w:rPr>
          <w:rtl/>
        </w:rPr>
        <w:t xml:space="preserve">   </w:t>
      </w:r>
    </w:p>
    <w:p w:rsidR="000A0921" w:rsidRDefault="000A0921" w:rsidP="00BD275A">
      <w:pPr>
        <w:rPr>
          <w:rtl/>
        </w:rPr>
      </w:pPr>
    </w:p>
    <w:p w:rsidR="000A0921" w:rsidRDefault="000A0921" w:rsidP="00BD275A">
      <w:pPr>
        <w:rPr>
          <w:rtl/>
        </w:rPr>
      </w:pPr>
      <w:r>
        <w:rPr>
          <w:rtl/>
        </w:rPr>
        <w:t xml:space="preserve">אני </w:t>
      </w:r>
      <w:bookmarkStart w:id="1334" w:name="_ETM_Q5_374269"/>
      <w:bookmarkEnd w:id="1334"/>
      <w:r>
        <w:rPr>
          <w:rFonts w:hint="cs"/>
          <w:rtl/>
        </w:rPr>
        <w:t>א</w:t>
      </w:r>
      <w:r>
        <w:rPr>
          <w:rtl/>
        </w:rPr>
        <w:t xml:space="preserve">תחיל </w:t>
      </w:r>
      <w:bookmarkStart w:id="1335" w:name="_ETM_Q5_374659"/>
      <w:bookmarkEnd w:id="1335"/>
      <w:r>
        <w:rPr>
          <w:rtl/>
        </w:rPr>
        <w:t xml:space="preserve">עם </w:t>
      </w:r>
      <w:bookmarkStart w:id="1336" w:name="_ETM_Q5_374749"/>
      <w:bookmarkEnd w:id="1336"/>
      <w:r>
        <w:rPr>
          <w:rFonts w:hint="cs"/>
          <w:rtl/>
        </w:rPr>
        <w:t>מ</w:t>
      </w:r>
      <w:r>
        <w:rPr>
          <w:rtl/>
        </w:rPr>
        <w:t xml:space="preserve">גילת </w:t>
      </w:r>
      <w:bookmarkStart w:id="1337" w:name="_ETM_Q5_375200"/>
      <w:bookmarkEnd w:id="1337"/>
      <w:proofErr w:type="spellStart"/>
      <w:r>
        <w:rPr>
          <w:rtl/>
        </w:rPr>
        <w:t>אנטיוכוס</w:t>
      </w:r>
      <w:proofErr w:type="spellEnd"/>
      <w:r>
        <w:rPr>
          <w:rFonts w:hint="cs"/>
          <w:rtl/>
        </w:rPr>
        <w:t>,</w:t>
      </w:r>
      <w:r>
        <w:rPr>
          <w:rtl/>
        </w:rPr>
        <w:t xml:space="preserve"> </w:t>
      </w:r>
      <w:bookmarkStart w:id="1338" w:name="_ETM_Q5_376650"/>
      <w:bookmarkStart w:id="1339" w:name="_ETM_Q5_378400"/>
      <w:bookmarkStart w:id="1340" w:name="_ETM_Q5_378519"/>
      <w:bookmarkEnd w:id="1338"/>
      <w:bookmarkEnd w:id="1339"/>
      <w:bookmarkEnd w:id="1340"/>
      <w:r>
        <w:rPr>
          <w:rFonts w:hint="cs"/>
          <w:rtl/>
        </w:rPr>
        <w:t>עם</w:t>
      </w:r>
      <w:bookmarkStart w:id="1341" w:name="_ETM_Q5_378325"/>
      <w:bookmarkEnd w:id="1341"/>
      <w:r>
        <w:rPr>
          <w:rFonts w:hint="cs"/>
          <w:rtl/>
        </w:rPr>
        <w:t xml:space="preserve"> </w:t>
      </w:r>
      <w:r>
        <w:rPr>
          <w:rtl/>
        </w:rPr>
        <w:t xml:space="preserve">תרגום </w:t>
      </w:r>
      <w:bookmarkStart w:id="1342" w:name="_ETM_Q5_378909"/>
      <w:bookmarkEnd w:id="1342"/>
      <w:r>
        <w:rPr>
          <w:rtl/>
        </w:rPr>
        <w:t>של</w:t>
      </w:r>
      <w:r>
        <w:rPr>
          <w:rFonts w:hint="cs"/>
          <w:rtl/>
        </w:rPr>
        <w:t xml:space="preserve"> מגילת</w:t>
      </w:r>
      <w:r>
        <w:rPr>
          <w:rtl/>
        </w:rPr>
        <w:t xml:space="preserve"> </w:t>
      </w:r>
      <w:bookmarkStart w:id="1343" w:name="_ETM_Q5_379329"/>
      <w:bookmarkStart w:id="1344" w:name="_ETM_Q5_379450"/>
      <w:bookmarkStart w:id="1345" w:name="_ETM_Q5_379809"/>
      <w:bookmarkEnd w:id="1343"/>
      <w:bookmarkEnd w:id="1344"/>
      <w:bookmarkEnd w:id="1345"/>
      <w:proofErr w:type="spellStart"/>
      <w:r>
        <w:rPr>
          <w:rFonts w:hint="cs"/>
          <w:rtl/>
        </w:rPr>
        <w:t>אנטיוכוס</w:t>
      </w:r>
      <w:proofErr w:type="spellEnd"/>
      <w:r>
        <w:rPr>
          <w:rtl/>
        </w:rPr>
        <w:t xml:space="preserve"> </w:t>
      </w:r>
      <w:bookmarkStart w:id="1346" w:name="_ETM_Q5_379900"/>
      <w:bookmarkEnd w:id="1346"/>
      <w:r>
        <w:rPr>
          <w:rtl/>
        </w:rPr>
        <w:t xml:space="preserve">שתורגם </w:t>
      </w:r>
      <w:bookmarkStart w:id="1347" w:name="_ETM_Q5_380349"/>
      <w:bookmarkEnd w:id="1347"/>
      <w:r>
        <w:rPr>
          <w:rtl/>
        </w:rPr>
        <w:t xml:space="preserve">ללשון </w:t>
      </w:r>
      <w:bookmarkStart w:id="1348" w:name="_ETM_Q5_380739"/>
      <w:bookmarkEnd w:id="1348"/>
      <w:r>
        <w:rPr>
          <w:rtl/>
        </w:rPr>
        <w:t>הקודש</w:t>
      </w:r>
      <w:r>
        <w:rPr>
          <w:rFonts w:hint="cs"/>
          <w:rtl/>
        </w:rPr>
        <w:t>.</w:t>
      </w:r>
      <w:r>
        <w:rPr>
          <w:rtl/>
        </w:rPr>
        <w:t xml:space="preserve"> </w:t>
      </w:r>
      <w:bookmarkStart w:id="1349" w:name="_ETM_Q5_381099"/>
      <w:bookmarkEnd w:id="1349"/>
      <w:r>
        <w:rPr>
          <w:rtl/>
        </w:rPr>
        <w:t xml:space="preserve">אדוני </w:t>
      </w:r>
      <w:bookmarkStart w:id="1350" w:name="_ETM_Q5_381400"/>
      <w:bookmarkEnd w:id="1350"/>
      <w:r>
        <w:rPr>
          <w:rtl/>
        </w:rPr>
        <w:t>היושב-ראש</w:t>
      </w:r>
      <w:r>
        <w:rPr>
          <w:rFonts w:hint="cs"/>
          <w:rtl/>
        </w:rPr>
        <w:t>,</w:t>
      </w:r>
      <w:r>
        <w:rPr>
          <w:rtl/>
        </w:rPr>
        <w:t xml:space="preserve"> </w:t>
      </w:r>
      <w:bookmarkStart w:id="1351" w:name="_ETM_Q5_381849"/>
      <w:bookmarkEnd w:id="1351"/>
      <w:r>
        <w:rPr>
          <w:rtl/>
        </w:rPr>
        <w:t>ברשותך</w:t>
      </w:r>
      <w:r>
        <w:rPr>
          <w:rFonts w:hint="cs"/>
          <w:rtl/>
        </w:rPr>
        <w:t>:</w:t>
      </w:r>
      <w:r>
        <w:rPr>
          <w:rtl/>
        </w:rPr>
        <w:t xml:space="preserve"> </w:t>
      </w:r>
      <w:bookmarkStart w:id="1352" w:name="_ETM_Q5_383739"/>
      <w:bookmarkEnd w:id="1352"/>
      <w:r>
        <w:rPr>
          <w:rFonts w:hint="cs"/>
          <w:rtl/>
        </w:rPr>
        <w:t>"</w:t>
      </w:r>
      <w:r>
        <w:rPr>
          <w:rtl/>
        </w:rPr>
        <w:t xml:space="preserve">ויהי בימי </w:t>
      </w:r>
      <w:proofErr w:type="spellStart"/>
      <w:r>
        <w:rPr>
          <w:rtl/>
        </w:rPr>
        <w:t>אנטיוכ</w:t>
      </w:r>
      <w:r>
        <w:rPr>
          <w:rFonts w:hint="cs"/>
          <w:rtl/>
        </w:rPr>
        <w:t>ו</w:t>
      </w:r>
      <w:r>
        <w:rPr>
          <w:rtl/>
        </w:rPr>
        <w:t>ס</w:t>
      </w:r>
      <w:proofErr w:type="spellEnd"/>
      <w:r>
        <w:rPr>
          <w:rtl/>
        </w:rPr>
        <w:t xml:space="preserve"> מלך יו</w:t>
      </w:r>
      <w:r>
        <w:rPr>
          <w:rFonts w:hint="cs"/>
          <w:rtl/>
        </w:rPr>
        <w:t>ו</w:t>
      </w:r>
      <w:r>
        <w:rPr>
          <w:rtl/>
        </w:rPr>
        <w:t>ן</w:t>
      </w:r>
      <w:r>
        <w:rPr>
          <w:rFonts w:hint="cs"/>
          <w:rtl/>
        </w:rPr>
        <w:t xml:space="preserve">" </w:t>
      </w:r>
      <w:r>
        <w:rPr>
          <w:rFonts w:hint="eastAsia"/>
          <w:rtl/>
        </w:rPr>
        <w:t>–</w:t>
      </w:r>
      <w:r>
        <w:rPr>
          <w:rFonts w:hint="cs"/>
          <w:rtl/>
        </w:rPr>
        <w:t xml:space="preserve"> זה תרגום</w:t>
      </w:r>
      <w:r w:rsidR="00CE7742">
        <w:rPr>
          <w:rFonts w:hint="cs"/>
          <w:rtl/>
        </w:rPr>
        <w:t>,</w:t>
      </w:r>
      <w:r>
        <w:rPr>
          <w:rFonts w:hint="cs"/>
          <w:rtl/>
        </w:rPr>
        <w:t xml:space="preserve"> ולכן קחו בחשבון שהלשון היא לשון </w:t>
      </w:r>
      <w:bookmarkStart w:id="1353" w:name="_ETM_Q5_388741"/>
      <w:bookmarkEnd w:id="1353"/>
      <w:r>
        <w:rPr>
          <w:rFonts w:hint="cs"/>
          <w:rtl/>
        </w:rPr>
        <w:t>של תרגום. המקור שלו הוא ארמית</w:t>
      </w:r>
      <w:r>
        <w:rPr>
          <w:rtl/>
        </w:rPr>
        <w:t xml:space="preserve"> </w:t>
      </w:r>
      <w:r w:rsidR="00BD275A">
        <w:rPr>
          <w:rFonts w:hint="cs"/>
          <w:rtl/>
        </w:rPr>
        <w:t xml:space="preserve">– </w:t>
      </w:r>
      <w:r>
        <w:rPr>
          <w:rFonts w:hint="cs"/>
          <w:rtl/>
        </w:rPr>
        <w:t>"</w:t>
      </w:r>
      <w:r>
        <w:rPr>
          <w:rtl/>
        </w:rPr>
        <w:t>מלך גדול וחזק היה</w:t>
      </w:r>
      <w:r>
        <w:rPr>
          <w:rFonts w:hint="cs"/>
          <w:rtl/>
        </w:rPr>
        <w:t xml:space="preserve"> </w:t>
      </w:r>
      <w:r>
        <w:rPr>
          <w:rtl/>
        </w:rPr>
        <w:t>ו</w:t>
      </w:r>
      <w:r>
        <w:rPr>
          <w:rFonts w:hint="cs"/>
          <w:rtl/>
        </w:rPr>
        <w:t>תקיף</w:t>
      </w:r>
      <w:r>
        <w:rPr>
          <w:rtl/>
        </w:rPr>
        <w:t xml:space="preserve"> בממשלתו, וכל המלכים </w:t>
      </w:r>
      <w:r>
        <w:rPr>
          <w:rFonts w:hint="cs"/>
          <w:rtl/>
        </w:rPr>
        <w:t>י</w:t>
      </w:r>
      <w:r>
        <w:rPr>
          <w:rtl/>
        </w:rPr>
        <w:t>שמע</w:t>
      </w:r>
      <w:r>
        <w:rPr>
          <w:rFonts w:hint="cs"/>
          <w:rtl/>
        </w:rPr>
        <w:t>ו</w:t>
      </w:r>
      <w:r>
        <w:rPr>
          <w:rtl/>
        </w:rPr>
        <w:t xml:space="preserve"> </w:t>
      </w:r>
      <w:r>
        <w:rPr>
          <w:rFonts w:hint="cs"/>
          <w:rtl/>
        </w:rPr>
        <w:t>ל</w:t>
      </w:r>
      <w:r>
        <w:rPr>
          <w:rtl/>
        </w:rPr>
        <w:t>ו. הוא</w:t>
      </w:r>
      <w:r>
        <w:rPr>
          <w:rFonts w:hint="cs"/>
          <w:rtl/>
        </w:rPr>
        <w:t xml:space="preserve"> </w:t>
      </w:r>
      <w:r>
        <w:rPr>
          <w:rtl/>
        </w:rPr>
        <w:t>כבש מדינות רבות, מלכים חזקים אסר</w:t>
      </w:r>
      <w:r>
        <w:rPr>
          <w:rFonts w:hint="cs"/>
          <w:rtl/>
        </w:rPr>
        <w:t xml:space="preserve"> והחריב </w:t>
      </w:r>
      <w:bookmarkStart w:id="1354" w:name="_ETM_Q5_401990"/>
      <w:bookmarkEnd w:id="1354"/>
      <w:proofErr w:type="spellStart"/>
      <w:r>
        <w:rPr>
          <w:rtl/>
        </w:rPr>
        <w:t>טירותם</w:t>
      </w:r>
      <w:proofErr w:type="spellEnd"/>
      <w:r>
        <w:rPr>
          <w:rtl/>
        </w:rPr>
        <w:t>, היכליהם שרף באש, וג</w:t>
      </w:r>
      <w:r>
        <w:rPr>
          <w:rFonts w:hint="cs"/>
          <w:rtl/>
        </w:rPr>
        <w:t>י</w:t>
      </w:r>
      <w:r>
        <w:rPr>
          <w:rtl/>
        </w:rPr>
        <w:t>בוריהם ב</w:t>
      </w:r>
      <w:r>
        <w:rPr>
          <w:rFonts w:hint="cs"/>
          <w:rtl/>
        </w:rPr>
        <w:t>בית האסורים אסר"</w:t>
      </w:r>
      <w:r>
        <w:rPr>
          <w:rtl/>
        </w:rPr>
        <w:t>.</w:t>
      </w:r>
    </w:p>
    <w:p w:rsidR="000A0921" w:rsidRDefault="000A0921" w:rsidP="000F6C6E">
      <w:pPr>
        <w:rPr>
          <w:rtl/>
        </w:rPr>
      </w:pPr>
    </w:p>
    <w:p w:rsidR="000A0921" w:rsidRDefault="000A0921" w:rsidP="00BD275A">
      <w:pPr>
        <w:rPr>
          <w:rtl/>
        </w:rPr>
      </w:pPr>
      <w:bookmarkStart w:id="1355" w:name="_ETM_Q5_406866"/>
      <w:bookmarkEnd w:id="1355"/>
      <w:r>
        <w:rPr>
          <w:rFonts w:hint="cs"/>
          <w:rtl/>
        </w:rPr>
        <w:t>דרך אגב, אתה יודע באיזה אזור הוא היה</w:t>
      </w:r>
      <w:bookmarkStart w:id="1356" w:name="_ETM_Q5_410142"/>
      <w:bookmarkEnd w:id="1356"/>
      <w:r>
        <w:rPr>
          <w:rFonts w:hint="cs"/>
          <w:rtl/>
        </w:rPr>
        <w:t>? הוא היה באזור לבנון</w:t>
      </w:r>
      <w:r w:rsidR="00BD275A">
        <w:rPr>
          <w:rFonts w:hint="cs"/>
          <w:rtl/>
        </w:rPr>
        <w:t>-</w:t>
      </w:r>
      <w:r>
        <w:rPr>
          <w:rFonts w:hint="cs"/>
          <w:rtl/>
        </w:rPr>
        <w:t xml:space="preserve">סוריה, כמעט בגבול הטורקי. שם זו </w:t>
      </w:r>
      <w:proofErr w:type="spellStart"/>
      <w:r>
        <w:rPr>
          <w:rFonts w:hint="cs"/>
          <w:rtl/>
        </w:rPr>
        <w:t>אנטיוכיה</w:t>
      </w:r>
      <w:proofErr w:type="spellEnd"/>
      <w:r>
        <w:rPr>
          <w:rFonts w:hint="cs"/>
          <w:rtl/>
        </w:rPr>
        <w:t xml:space="preserve">, </w:t>
      </w:r>
      <w:bookmarkStart w:id="1357" w:name="_ETM_Q5_418078"/>
      <w:bookmarkEnd w:id="1357"/>
      <w:r>
        <w:rPr>
          <w:rFonts w:hint="cs"/>
          <w:rtl/>
        </w:rPr>
        <w:t xml:space="preserve">שם הוא שלט, אנחנו עוד מעט נראה. </w:t>
      </w:r>
      <w:bookmarkStart w:id="1358" w:name="_ETM_Q5_416769"/>
      <w:bookmarkEnd w:id="1358"/>
      <w:r>
        <w:rPr>
          <w:rFonts w:hint="cs"/>
          <w:rtl/>
        </w:rPr>
        <w:t>"</w:t>
      </w:r>
      <w:r>
        <w:rPr>
          <w:rtl/>
        </w:rPr>
        <w:t xml:space="preserve">הוא בנה מדינה גדולה על חוף </w:t>
      </w:r>
      <w:r>
        <w:rPr>
          <w:rFonts w:hint="cs"/>
          <w:rtl/>
        </w:rPr>
        <w:t>ה</w:t>
      </w:r>
      <w:r>
        <w:rPr>
          <w:rtl/>
        </w:rPr>
        <w:t>ים להיות לו לבית מלכות</w:t>
      </w:r>
      <w:r>
        <w:rPr>
          <w:rFonts w:hint="cs"/>
          <w:rtl/>
        </w:rPr>
        <w:t>,</w:t>
      </w:r>
      <w:r>
        <w:rPr>
          <w:rtl/>
        </w:rPr>
        <w:t xml:space="preserve"> ויקרא לה </w:t>
      </w:r>
      <w:proofErr w:type="spellStart"/>
      <w:r>
        <w:rPr>
          <w:rtl/>
        </w:rPr>
        <w:t>אנטיוכי</w:t>
      </w:r>
      <w:r>
        <w:rPr>
          <w:rFonts w:hint="cs"/>
          <w:rtl/>
        </w:rPr>
        <w:t>ה</w:t>
      </w:r>
      <w:proofErr w:type="spellEnd"/>
      <w:r>
        <w:rPr>
          <w:rtl/>
        </w:rPr>
        <w:t xml:space="preserve"> על שמו</w:t>
      </w:r>
      <w:r>
        <w:rPr>
          <w:rFonts w:hint="cs"/>
          <w:rtl/>
        </w:rPr>
        <w:t xml:space="preserve">. </w:t>
      </w:r>
      <w:bookmarkStart w:id="1359" w:name="_ETM_Q5_424616"/>
      <w:bookmarkEnd w:id="1359"/>
      <w:r>
        <w:rPr>
          <w:rtl/>
        </w:rPr>
        <w:t>גם בגריס</w:t>
      </w:r>
      <w:r>
        <w:rPr>
          <w:rFonts w:hint="cs"/>
          <w:rtl/>
        </w:rPr>
        <w:t>,</w:t>
      </w:r>
      <w:r>
        <w:rPr>
          <w:rtl/>
        </w:rPr>
        <w:t xml:space="preserve"> משנהו</w:t>
      </w:r>
      <w:r>
        <w:rPr>
          <w:rFonts w:hint="cs"/>
          <w:rtl/>
        </w:rPr>
        <w:t>,</w:t>
      </w:r>
      <w:r>
        <w:rPr>
          <w:rtl/>
        </w:rPr>
        <w:t xml:space="preserve"> בנה</w:t>
      </w:r>
      <w:r>
        <w:rPr>
          <w:rFonts w:hint="cs"/>
          <w:rtl/>
        </w:rPr>
        <w:t xml:space="preserve"> לו</w:t>
      </w:r>
      <w:r>
        <w:rPr>
          <w:rtl/>
        </w:rPr>
        <w:t xml:space="preserve"> מדינה אחרת </w:t>
      </w:r>
      <w:r>
        <w:rPr>
          <w:rFonts w:hint="cs"/>
          <w:rtl/>
        </w:rPr>
        <w:t>ל</w:t>
      </w:r>
      <w:r>
        <w:rPr>
          <w:rtl/>
        </w:rPr>
        <w:t>נגדה</w:t>
      </w:r>
      <w:r>
        <w:rPr>
          <w:rFonts w:hint="cs"/>
          <w:rtl/>
        </w:rPr>
        <w:t>,</w:t>
      </w:r>
      <w:r>
        <w:rPr>
          <w:rtl/>
        </w:rPr>
        <w:t xml:space="preserve"> ויקרא לה</w:t>
      </w:r>
      <w:r>
        <w:rPr>
          <w:rFonts w:hint="cs"/>
          <w:rtl/>
        </w:rPr>
        <w:t xml:space="preserve"> מדינת</w:t>
      </w:r>
      <w:r>
        <w:rPr>
          <w:rtl/>
        </w:rPr>
        <w:t xml:space="preserve"> בגריס</w:t>
      </w:r>
      <w:r>
        <w:rPr>
          <w:rFonts w:hint="cs"/>
          <w:rtl/>
        </w:rPr>
        <w:t>,</w:t>
      </w:r>
      <w:r>
        <w:rPr>
          <w:rtl/>
        </w:rPr>
        <w:t xml:space="preserve"> וכן שמותן עד </w:t>
      </w:r>
      <w:r>
        <w:rPr>
          <w:rFonts w:hint="cs"/>
          <w:rtl/>
        </w:rPr>
        <w:t>עתה.</w:t>
      </w:r>
      <w:r>
        <w:rPr>
          <w:rtl/>
        </w:rPr>
        <w:t xml:space="preserve"> בשנת </w:t>
      </w:r>
      <w:r>
        <w:rPr>
          <w:rFonts w:hint="cs"/>
          <w:rtl/>
        </w:rPr>
        <w:t xml:space="preserve">23 </w:t>
      </w:r>
      <w:r>
        <w:rPr>
          <w:rtl/>
        </w:rPr>
        <w:t>למלכו</w:t>
      </w:r>
      <w:r>
        <w:rPr>
          <w:rFonts w:hint="cs"/>
          <w:rtl/>
        </w:rPr>
        <w:t>,</w:t>
      </w:r>
      <w:r>
        <w:rPr>
          <w:rtl/>
        </w:rPr>
        <w:t xml:space="preserve"> היא שנת </w:t>
      </w:r>
      <w:r>
        <w:rPr>
          <w:rFonts w:hint="cs"/>
          <w:rtl/>
        </w:rPr>
        <w:t>213 שנים</w:t>
      </w:r>
      <w:r>
        <w:rPr>
          <w:rtl/>
        </w:rPr>
        <w:t xml:space="preserve"> לבנ</w:t>
      </w:r>
      <w:r>
        <w:rPr>
          <w:rFonts w:hint="cs"/>
          <w:rtl/>
        </w:rPr>
        <w:t>י</w:t>
      </w:r>
      <w:r>
        <w:rPr>
          <w:rtl/>
        </w:rPr>
        <w:t xml:space="preserve">ין בית </w:t>
      </w:r>
      <w:r>
        <w:rPr>
          <w:rFonts w:hint="cs"/>
          <w:rtl/>
        </w:rPr>
        <w:t>ה</w:t>
      </w:r>
      <w:r>
        <w:rPr>
          <w:rtl/>
        </w:rPr>
        <w:t>אל</w:t>
      </w:r>
      <w:r>
        <w:rPr>
          <w:rFonts w:hint="cs"/>
          <w:rtl/>
        </w:rPr>
        <w:t>ו</w:t>
      </w:r>
      <w:r>
        <w:rPr>
          <w:rtl/>
        </w:rPr>
        <w:t xml:space="preserve">הים </w:t>
      </w:r>
      <w:r>
        <w:rPr>
          <w:rFonts w:hint="cs"/>
          <w:rtl/>
        </w:rPr>
        <w:t xml:space="preserve">הזה, </w:t>
      </w:r>
      <w:r>
        <w:rPr>
          <w:rtl/>
        </w:rPr>
        <w:t>שם פניו לעלות לירושלים</w:t>
      </w:r>
      <w:r>
        <w:rPr>
          <w:rFonts w:hint="cs"/>
          <w:rtl/>
        </w:rPr>
        <w:t xml:space="preserve">". </w:t>
      </w:r>
    </w:p>
    <w:p w:rsidR="000A0921" w:rsidRDefault="000A0921" w:rsidP="000F6C6E">
      <w:pPr>
        <w:rPr>
          <w:rtl/>
        </w:rPr>
      </w:pPr>
      <w:bookmarkStart w:id="1360" w:name="_ETM_Q5_442758"/>
      <w:bookmarkStart w:id="1361" w:name="_ETM_Q5_442864"/>
      <w:bookmarkEnd w:id="1360"/>
      <w:bookmarkEnd w:id="1361"/>
    </w:p>
    <w:p w:rsidR="000A0921" w:rsidRDefault="000A0921" w:rsidP="000F6C6E">
      <w:pPr>
        <w:rPr>
          <w:rtl/>
        </w:rPr>
      </w:pPr>
      <w:bookmarkStart w:id="1362" w:name="_ETM_Q5_438311"/>
      <w:bookmarkStart w:id="1363" w:name="_ETM_Q5_438419"/>
      <w:bookmarkEnd w:id="1362"/>
      <w:bookmarkEnd w:id="1363"/>
      <w:r>
        <w:rPr>
          <w:rFonts w:hint="cs"/>
          <w:rtl/>
        </w:rPr>
        <w:t xml:space="preserve">אנחנו מדברים על ימי בית </w:t>
      </w:r>
      <w:bookmarkStart w:id="1364" w:name="_ETM_Q5_444455"/>
      <w:bookmarkEnd w:id="1364"/>
      <w:r>
        <w:rPr>
          <w:rFonts w:hint="cs"/>
          <w:rtl/>
        </w:rPr>
        <w:t xml:space="preserve">ראשון. בית ראשון נבנה 480 שנה אחרי שיצאנו ממצרים </w:t>
      </w:r>
      <w:bookmarkStart w:id="1365" w:name="_ETM_Q5_449197"/>
      <w:bookmarkEnd w:id="1365"/>
      <w:r>
        <w:rPr>
          <w:rFonts w:hint="cs"/>
          <w:rtl/>
        </w:rPr>
        <w:t xml:space="preserve">על ידי שלמה המלך. 213 שנה אחרי בניין בית </w:t>
      </w:r>
      <w:bookmarkStart w:id="1366" w:name="_ETM_Q5_453747"/>
      <w:bookmarkEnd w:id="1366"/>
      <w:r>
        <w:rPr>
          <w:rFonts w:hint="cs"/>
          <w:rtl/>
        </w:rPr>
        <w:t xml:space="preserve">ראשון הסתיימה תקופת הנביאים והתחילה תקופת התנאים. אנחנו </w:t>
      </w:r>
      <w:bookmarkStart w:id="1367" w:name="_ETM_Q5_466392"/>
      <w:bookmarkStart w:id="1368" w:name="_ETM_Q5_464753"/>
      <w:bookmarkStart w:id="1369" w:name="_ETM_Q5_461825"/>
      <w:bookmarkEnd w:id="1367"/>
      <w:bookmarkEnd w:id="1368"/>
      <w:bookmarkEnd w:id="1369"/>
      <w:r>
        <w:rPr>
          <w:rFonts w:hint="cs"/>
          <w:rtl/>
        </w:rPr>
        <w:t xml:space="preserve">מדברים על אחרי אנשי הכנסת הגדולה, תקופת התנאים. בתקופה הזאת </w:t>
      </w:r>
      <w:bookmarkStart w:id="1370" w:name="_ETM_Q5_470600"/>
      <w:bookmarkEnd w:id="1370"/>
      <w:r>
        <w:rPr>
          <w:rFonts w:hint="cs"/>
          <w:rtl/>
        </w:rPr>
        <w:t xml:space="preserve">שלט מלך </w:t>
      </w:r>
      <w:proofErr w:type="spellStart"/>
      <w:r>
        <w:rPr>
          <w:rFonts w:hint="cs"/>
          <w:rtl/>
        </w:rPr>
        <w:t>אנטיוכיה</w:t>
      </w:r>
      <w:proofErr w:type="spellEnd"/>
      <w:r>
        <w:rPr>
          <w:rFonts w:hint="cs"/>
          <w:rtl/>
        </w:rPr>
        <w:t xml:space="preserve">, המלך הזה, </w:t>
      </w:r>
      <w:proofErr w:type="spellStart"/>
      <w:r>
        <w:rPr>
          <w:rFonts w:hint="cs"/>
          <w:rtl/>
        </w:rPr>
        <w:t>אנטיוכוס</w:t>
      </w:r>
      <w:proofErr w:type="spellEnd"/>
      <w:r>
        <w:rPr>
          <w:rFonts w:hint="cs"/>
          <w:rtl/>
        </w:rPr>
        <w:t xml:space="preserve">, שקרא למדינה </w:t>
      </w:r>
      <w:bookmarkStart w:id="1371" w:name="_ETM_Q5_479694"/>
      <w:bookmarkEnd w:id="1371"/>
      <w:r>
        <w:rPr>
          <w:rFonts w:hint="cs"/>
          <w:rtl/>
        </w:rPr>
        <w:t xml:space="preserve">על שמו. הוא שם פניו לעלות לירושלים, החליט: כבשתי כל כך הרבה מדינות, הכנסתי כל כך הרבה, בוא נלך </w:t>
      </w:r>
      <w:bookmarkStart w:id="1372" w:name="_ETM_Q5_483778"/>
      <w:bookmarkEnd w:id="1372"/>
      <w:r>
        <w:rPr>
          <w:rFonts w:hint="cs"/>
          <w:rtl/>
        </w:rPr>
        <w:t xml:space="preserve">למדינה המרכזית </w:t>
      </w:r>
      <w:r>
        <w:rPr>
          <w:rtl/>
        </w:rPr>
        <w:t>–</w:t>
      </w:r>
      <w:r>
        <w:rPr>
          <w:rFonts w:hint="cs"/>
          <w:rtl/>
        </w:rPr>
        <w:t xml:space="preserve"> לירושלים.</w:t>
      </w:r>
    </w:p>
    <w:p w:rsidR="000A0921" w:rsidRDefault="000A0921" w:rsidP="000F6C6E">
      <w:pPr>
        <w:rPr>
          <w:rtl/>
        </w:rPr>
      </w:pPr>
      <w:bookmarkStart w:id="1373" w:name="_ETM_Q5_488155"/>
      <w:bookmarkStart w:id="1374" w:name="_ETM_Q5_488261"/>
      <w:bookmarkEnd w:id="1373"/>
      <w:bookmarkEnd w:id="1374"/>
    </w:p>
    <w:p w:rsidR="000A0921" w:rsidRDefault="000A0921" w:rsidP="00BD275A">
      <w:pPr>
        <w:rPr>
          <w:rtl/>
        </w:rPr>
      </w:pPr>
      <w:bookmarkStart w:id="1375" w:name="_ETM_Q5_489195"/>
      <w:bookmarkStart w:id="1376" w:name="_ETM_Q5_489279"/>
      <w:bookmarkEnd w:id="1375"/>
      <w:bookmarkEnd w:id="1376"/>
      <w:r>
        <w:rPr>
          <w:rFonts w:hint="cs"/>
          <w:rtl/>
        </w:rPr>
        <w:t>"</w:t>
      </w:r>
      <w:r>
        <w:rPr>
          <w:rtl/>
        </w:rPr>
        <w:t>ויען ויאמר לשריו</w:t>
      </w:r>
      <w:r>
        <w:rPr>
          <w:rFonts w:hint="cs"/>
          <w:rtl/>
        </w:rPr>
        <w:t>:</w:t>
      </w:r>
      <w:r>
        <w:rPr>
          <w:rtl/>
        </w:rPr>
        <w:t xml:space="preserve"> הל</w:t>
      </w:r>
      <w:r w:rsidR="00BD275A">
        <w:rPr>
          <w:rFonts w:hint="cs"/>
          <w:rtl/>
        </w:rPr>
        <w:t>ו</w:t>
      </w:r>
      <w:r>
        <w:rPr>
          <w:rtl/>
        </w:rPr>
        <w:t xml:space="preserve">א ידעתם </w:t>
      </w:r>
      <w:r>
        <w:rPr>
          <w:rFonts w:hint="cs"/>
          <w:rtl/>
        </w:rPr>
        <w:t xml:space="preserve">כי יש </w:t>
      </w:r>
      <w:r>
        <w:rPr>
          <w:rtl/>
        </w:rPr>
        <w:t>עם היהודים אשר בירושל</w:t>
      </w:r>
      <w:r>
        <w:rPr>
          <w:rFonts w:hint="cs"/>
          <w:rtl/>
        </w:rPr>
        <w:t>י</w:t>
      </w:r>
      <w:r>
        <w:rPr>
          <w:rtl/>
        </w:rPr>
        <w:t>ם בינינו</w:t>
      </w:r>
      <w:r>
        <w:rPr>
          <w:rFonts w:hint="cs"/>
          <w:rtl/>
        </w:rPr>
        <w:t>.</w:t>
      </w:r>
      <w:r>
        <w:rPr>
          <w:rtl/>
        </w:rPr>
        <w:t xml:space="preserve"> לאל</w:t>
      </w:r>
      <w:r>
        <w:rPr>
          <w:rFonts w:hint="cs"/>
          <w:rtl/>
        </w:rPr>
        <w:t>ו</w:t>
      </w:r>
      <w:r>
        <w:rPr>
          <w:rtl/>
        </w:rPr>
        <w:t>הינו אינם</w:t>
      </w:r>
      <w:r>
        <w:rPr>
          <w:rFonts w:hint="cs"/>
          <w:rtl/>
        </w:rPr>
        <w:t xml:space="preserve"> עובדים </w:t>
      </w:r>
      <w:r>
        <w:rPr>
          <w:rtl/>
        </w:rPr>
        <w:t xml:space="preserve">ודתנו אינם עושים ודתי המלך עוזבים לעשות </w:t>
      </w:r>
      <w:proofErr w:type="spellStart"/>
      <w:r>
        <w:rPr>
          <w:rtl/>
        </w:rPr>
        <w:t>דת</w:t>
      </w:r>
      <w:r>
        <w:rPr>
          <w:rFonts w:hint="cs"/>
          <w:rtl/>
        </w:rPr>
        <w:t>יה</w:t>
      </w:r>
      <w:r>
        <w:rPr>
          <w:rtl/>
        </w:rPr>
        <w:t>ם</w:t>
      </w:r>
      <w:proofErr w:type="spellEnd"/>
      <w:r>
        <w:rPr>
          <w:rFonts w:hint="cs"/>
          <w:rtl/>
        </w:rPr>
        <w:t>.</w:t>
      </w:r>
      <w:r>
        <w:rPr>
          <w:rtl/>
        </w:rPr>
        <w:t xml:space="preserve"> וגם הם מ</w:t>
      </w:r>
      <w:r>
        <w:rPr>
          <w:rFonts w:hint="cs"/>
          <w:rtl/>
        </w:rPr>
        <w:t>י</w:t>
      </w:r>
      <w:r>
        <w:rPr>
          <w:rtl/>
        </w:rPr>
        <w:t xml:space="preserve">יחלים ליום שברון המלכים </w:t>
      </w:r>
      <w:proofErr w:type="spellStart"/>
      <w:r>
        <w:rPr>
          <w:rtl/>
        </w:rPr>
        <w:t>והשלטונים</w:t>
      </w:r>
      <w:proofErr w:type="spellEnd"/>
      <w:r>
        <w:rPr>
          <w:rFonts w:hint="cs"/>
          <w:rtl/>
        </w:rPr>
        <w:t>,</w:t>
      </w:r>
      <w:r>
        <w:rPr>
          <w:rtl/>
        </w:rPr>
        <w:t xml:space="preserve"> אומרים מתי ימלוך עלינו מלכנו ונשלוט בים וביבשה וכל העולם </w:t>
      </w:r>
      <w:r>
        <w:rPr>
          <w:rFonts w:hint="cs"/>
          <w:rtl/>
        </w:rPr>
        <w:t>י</w:t>
      </w:r>
      <w:r>
        <w:rPr>
          <w:rtl/>
        </w:rPr>
        <w:t>ינתן בידנו</w:t>
      </w:r>
      <w:r>
        <w:rPr>
          <w:rFonts w:hint="cs"/>
          <w:rtl/>
        </w:rPr>
        <w:t>.</w:t>
      </w:r>
      <w:r>
        <w:rPr>
          <w:rtl/>
        </w:rPr>
        <w:t xml:space="preserve"> אין כבוד למלכות להניח אלה על פני האדמה</w:t>
      </w:r>
      <w:r>
        <w:rPr>
          <w:rFonts w:hint="cs"/>
          <w:rtl/>
        </w:rPr>
        <w:t xml:space="preserve">". </w:t>
      </w:r>
      <w:bookmarkStart w:id="1377" w:name="_ETM_Q5_515420"/>
      <w:bookmarkEnd w:id="1377"/>
      <w:r>
        <w:rPr>
          <w:rFonts w:hint="cs"/>
          <w:rtl/>
        </w:rPr>
        <w:t xml:space="preserve">הקנאה </w:t>
      </w:r>
      <w:r>
        <w:rPr>
          <w:rtl/>
        </w:rPr>
        <w:t xml:space="preserve">הזאת </w:t>
      </w:r>
      <w:bookmarkStart w:id="1378" w:name="_ETM_Q5_516289"/>
      <w:bookmarkEnd w:id="1378"/>
      <w:r>
        <w:rPr>
          <w:rtl/>
        </w:rPr>
        <w:t xml:space="preserve">שאוכלת </w:t>
      </w:r>
      <w:bookmarkStart w:id="1379" w:name="_ETM_Q5_517039"/>
      <w:bookmarkEnd w:id="1379"/>
      <w:r>
        <w:rPr>
          <w:rtl/>
        </w:rPr>
        <w:t xml:space="preserve">את </w:t>
      </w:r>
      <w:bookmarkStart w:id="1380" w:name="_ETM_Q5_517309"/>
      <w:bookmarkEnd w:id="1380"/>
      <w:r>
        <w:rPr>
          <w:rtl/>
        </w:rPr>
        <w:t xml:space="preserve">אומות </w:t>
      </w:r>
      <w:bookmarkStart w:id="1381" w:name="_ETM_Q5_517609"/>
      <w:bookmarkEnd w:id="1381"/>
      <w:r>
        <w:rPr>
          <w:rtl/>
        </w:rPr>
        <w:t xml:space="preserve">העולם </w:t>
      </w:r>
      <w:bookmarkStart w:id="1382" w:name="_ETM_Q5_519300"/>
      <w:bookmarkEnd w:id="1382"/>
      <w:r>
        <w:rPr>
          <w:rtl/>
        </w:rPr>
        <w:t xml:space="preserve">מאז </w:t>
      </w:r>
      <w:bookmarkStart w:id="1383" w:name="_ETM_Q5_521019"/>
      <w:bookmarkEnd w:id="1383"/>
      <w:r>
        <w:rPr>
          <w:rtl/>
        </w:rPr>
        <w:t xml:space="preserve">מעמד </w:t>
      </w:r>
      <w:bookmarkStart w:id="1384" w:name="_ETM_Q5_521500"/>
      <w:bookmarkEnd w:id="1384"/>
      <w:r>
        <w:rPr>
          <w:rtl/>
        </w:rPr>
        <w:t xml:space="preserve">הר </w:t>
      </w:r>
      <w:bookmarkStart w:id="1385" w:name="_ETM_Q5_521679"/>
      <w:bookmarkEnd w:id="1385"/>
      <w:r>
        <w:rPr>
          <w:rtl/>
        </w:rPr>
        <w:t>סיני</w:t>
      </w:r>
      <w:r>
        <w:rPr>
          <w:rFonts w:hint="cs"/>
          <w:rtl/>
        </w:rPr>
        <w:t>;</w:t>
      </w:r>
      <w:r>
        <w:rPr>
          <w:rtl/>
        </w:rPr>
        <w:t xml:space="preserve"> </w:t>
      </w:r>
      <w:bookmarkStart w:id="1386" w:name="_ETM_Q5_523320"/>
      <w:bookmarkEnd w:id="1386"/>
      <w:r>
        <w:rPr>
          <w:rtl/>
        </w:rPr>
        <w:t xml:space="preserve">הקנאה </w:t>
      </w:r>
      <w:bookmarkStart w:id="1387" w:name="_ETM_Q5_523890"/>
      <w:bookmarkEnd w:id="1387"/>
      <w:r>
        <w:rPr>
          <w:rtl/>
        </w:rPr>
        <w:t xml:space="preserve">הזאת </w:t>
      </w:r>
      <w:bookmarkStart w:id="1388" w:name="_ETM_Q5_524490"/>
      <w:bookmarkEnd w:id="1388"/>
      <w:r>
        <w:rPr>
          <w:rtl/>
        </w:rPr>
        <w:t xml:space="preserve">של </w:t>
      </w:r>
      <w:bookmarkStart w:id="1389" w:name="_ETM_Q5_524760"/>
      <w:bookmarkEnd w:id="1389"/>
      <w:r>
        <w:rPr>
          <w:rtl/>
        </w:rPr>
        <w:t xml:space="preserve">ההבנה </w:t>
      </w:r>
      <w:bookmarkStart w:id="1390" w:name="_ETM_Q5_525180"/>
      <w:bookmarkEnd w:id="1390"/>
      <w:r>
        <w:rPr>
          <w:rtl/>
        </w:rPr>
        <w:t xml:space="preserve">שבסוף </w:t>
      </w:r>
      <w:bookmarkStart w:id="1391" w:name="_ETM_Q5_527300"/>
      <w:bookmarkEnd w:id="1391"/>
      <w:r>
        <w:rPr>
          <w:rtl/>
        </w:rPr>
        <w:t xml:space="preserve">המקור </w:t>
      </w:r>
      <w:bookmarkStart w:id="1392" w:name="_ETM_Q5_527989"/>
      <w:bookmarkEnd w:id="1392"/>
      <w:r>
        <w:rPr>
          <w:rtl/>
        </w:rPr>
        <w:t xml:space="preserve">של </w:t>
      </w:r>
      <w:bookmarkStart w:id="1393" w:name="_ETM_Q5_528260"/>
      <w:bookmarkEnd w:id="1393"/>
      <w:r>
        <w:rPr>
          <w:rFonts w:hint="cs"/>
          <w:rtl/>
        </w:rPr>
        <w:t>ה</w:t>
      </w:r>
      <w:r>
        <w:rPr>
          <w:rtl/>
        </w:rPr>
        <w:t xml:space="preserve">כוח </w:t>
      </w:r>
      <w:bookmarkStart w:id="1394" w:name="_ETM_Q5_528620"/>
      <w:bookmarkEnd w:id="1394"/>
      <w:r>
        <w:rPr>
          <w:rtl/>
        </w:rPr>
        <w:t xml:space="preserve">בעולם </w:t>
      </w:r>
      <w:bookmarkStart w:id="1395" w:name="_ETM_Q5_529039"/>
      <w:bookmarkEnd w:id="1395"/>
      <w:r>
        <w:rPr>
          <w:rtl/>
        </w:rPr>
        <w:t xml:space="preserve">הזה </w:t>
      </w:r>
      <w:bookmarkStart w:id="1396" w:name="_ETM_Q5_529610"/>
      <w:bookmarkEnd w:id="1396"/>
      <w:r>
        <w:rPr>
          <w:rtl/>
        </w:rPr>
        <w:t xml:space="preserve">הוא </w:t>
      </w:r>
      <w:bookmarkStart w:id="1397" w:name="_ETM_Q5_529760"/>
      <w:bookmarkEnd w:id="1397"/>
      <w:r>
        <w:rPr>
          <w:rtl/>
        </w:rPr>
        <w:t>מירושלים</w:t>
      </w:r>
      <w:r>
        <w:rPr>
          <w:rFonts w:hint="cs"/>
          <w:rtl/>
        </w:rPr>
        <w:t>,</w:t>
      </w:r>
      <w:r>
        <w:rPr>
          <w:rtl/>
        </w:rPr>
        <w:t xml:space="preserve"> </w:t>
      </w:r>
      <w:bookmarkStart w:id="1398" w:name="_ETM_Q5_531120"/>
      <w:bookmarkEnd w:id="1398"/>
      <w:r>
        <w:rPr>
          <w:rtl/>
        </w:rPr>
        <w:t xml:space="preserve">הוא </w:t>
      </w:r>
      <w:bookmarkStart w:id="1399" w:name="_ETM_Q5_531539"/>
      <w:bookmarkEnd w:id="1399"/>
      <w:r>
        <w:rPr>
          <w:rtl/>
        </w:rPr>
        <w:t xml:space="preserve">נובע </w:t>
      </w:r>
      <w:bookmarkStart w:id="1400" w:name="_ETM_Q5_532019"/>
      <w:bookmarkEnd w:id="1400"/>
      <w:r>
        <w:rPr>
          <w:rtl/>
        </w:rPr>
        <w:t>ע</w:t>
      </w:r>
      <w:r>
        <w:rPr>
          <w:rFonts w:hint="cs"/>
          <w:rtl/>
        </w:rPr>
        <w:t>ל ידי</w:t>
      </w:r>
      <w:r>
        <w:rPr>
          <w:rtl/>
        </w:rPr>
        <w:t xml:space="preserve"> </w:t>
      </w:r>
      <w:bookmarkStart w:id="1401" w:name="_ETM_Q5_532500"/>
      <w:bookmarkEnd w:id="1401"/>
      <w:r>
        <w:rPr>
          <w:rtl/>
        </w:rPr>
        <w:t xml:space="preserve">העם </w:t>
      </w:r>
      <w:bookmarkStart w:id="1402" w:name="_ETM_Q5_532710"/>
      <w:bookmarkEnd w:id="1402"/>
      <w:r>
        <w:rPr>
          <w:rtl/>
        </w:rPr>
        <w:t>הנבחר</w:t>
      </w:r>
      <w:r>
        <w:rPr>
          <w:rFonts w:hint="cs"/>
          <w:rtl/>
        </w:rPr>
        <w:t>,</w:t>
      </w:r>
      <w:r>
        <w:rPr>
          <w:rtl/>
        </w:rPr>
        <w:t xml:space="preserve"> </w:t>
      </w:r>
      <w:bookmarkStart w:id="1403" w:name="_ETM_Q5_533250"/>
      <w:bookmarkEnd w:id="1403"/>
      <w:r>
        <w:rPr>
          <w:rtl/>
        </w:rPr>
        <w:t xml:space="preserve">שקיבל </w:t>
      </w:r>
      <w:bookmarkStart w:id="1404" w:name="_ETM_Q5_533730"/>
      <w:bookmarkEnd w:id="1404"/>
      <w:r>
        <w:rPr>
          <w:rtl/>
        </w:rPr>
        <w:t xml:space="preserve">את </w:t>
      </w:r>
      <w:bookmarkStart w:id="1405" w:name="_ETM_Q5_533850"/>
      <w:bookmarkEnd w:id="1405"/>
      <w:r>
        <w:rPr>
          <w:rtl/>
        </w:rPr>
        <w:t>התורה</w:t>
      </w:r>
      <w:r>
        <w:rPr>
          <w:rFonts w:hint="cs"/>
          <w:rtl/>
        </w:rPr>
        <w:t xml:space="preserve"> </w:t>
      </w:r>
      <w:bookmarkStart w:id="1406" w:name="_ETM_Q5_533023"/>
      <w:bookmarkEnd w:id="1406"/>
      <w:r>
        <w:rPr>
          <w:rFonts w:hint="cs"/>
          <w:rtl/>
        </w:rPr>
        <w:t>–</w:t>
      </w:r>
      <w:r>
        <w:rPr>
          <w:rtl/>
        </w:rPr>
        <w:t xml:space="preserve"> </w:t>
      </w:r>
      <w:bookmarkStart w:id="1407" w:name="_ETM_Q5_534809"/>
      <w:bookmarkEnd w:id="1407"/>
      <w:r>
        <w:rPr>
          <w:rtl/>
        </w:rPr>
        <w:t xml:space="preserve">את </w:t>
      </w:r>
      <w:bookmarkStart w:id="1408" w:name="_ETM_Q5_534989"/>
      <w:bookmarkEnd w:id="1408"/>
      <w:r>
        <w:rPr>
          <w:rtl/>
        </w:rPr>
        <w:t xml:space="preserve">הדבר </w:t>
      </w:r>
      <w:bookmarkStart w:id="1409" w:name="_ETM_Q5_535440"/>
      <w:bookmarkEnd w:id="1409"/>
      <w:r>
        <w:rPr>
          <w:rtl/>
        </w:rPr>
        <w:t xml:space="preserve">הזה </w:t>
      </w:r>
      <w:bookmarkStart w:id="1410" w:name="_ETM_Q5_536410"/>
      <w:bookmarkEnd w:id="1410"/>
      <w:r>
        <w:rPr>
          <w:rFonts w:hint="cs"/>
          <w:rtl/>
        </w:rPr>
        <w:t xml:space="preserve">הוא </w:t>
      </w:r>
      <w:bookmarkStart w:id="1411" w:name="_ETM_Q5_535798"/>
      <w:bookmarkEnd w:id="1411"/>
      <w:r>
        <w:rPr>
          <w:rFonts w:hint="cs"/>
          <w:rtl/>
        </w:rPr>
        <w:t>לא</w:t>
      </w:r>
      <w:r>
        <w:rPr>
          <w:rtl/>
        </w:rPr>
        <w:t xml:space="preserve"> </w:t>
      </w:r>
      <w:bookmarkStart w:id="1412" w:name="_ETM_Q5_536680"/>
      <w:bookmarkEnd w:id="1412"/>
      <w:r>
        <w:rPr>
          <w:rtl/>
        </w:rPr>
        <w:t xml:space="preserve">היה </w:t>
      </w:r>
      <w:bookmarkStart w:id="1413" w:name="_ETM_Q5_536800"/>
      <w:bookmarkEnd w:id="1413"/>
      <w:r>
        <w:rPr>
          <w:rtl/>
        </w:rPr>
        <w:t xml:space="preserve">מסוגל </w:t>
      </w:r>
      <w:bookmarkStart w:id="1414" w:name="_ETM_Q5_537190"/>
      <w:bookmarkEnd w:id="1414"/>
      <w:r>
        <w:rPr>
          <w:rtl/>
        </w:rPr>
        <w:t>לקבל</w:t>
      </w:r>
      <w:r>
        <w:rPr>
          <w:rFonts w:hint="cs"/>
          <w:rtl/>
        </w:rPr>
        <w:t>.</w:t>
      </w:r>
      <w:r>
        <w:rPr>
          <w:rtl/>
        </w:rPr>
        <w:t xml:space="preserve"> </w:t>
      </w:r>
      <w:bookmarkStart w:id="1415" w:name="_ETM_Q5_538699"/>
      <w:bookmarkEnd w:id="1415"/>
      <w:r>
        <w:rPr>
          <w:rFonts w:hint="cs"/>
          <w:rtl/>
        </w:rPr>
        <w:t xml:space="preserve">גם הם מייחלים ליום שברון המלכים </w:t>
      </w:r>
      <w:proofErr w:type="spellStart"/>
      <w:r>
        <w:rPr>
          <w:rFonts w:hint="cs"/>
          <w:rtl/>
        </w:rPr>
        <w:t>והשלטונים</w:t>
      </w:r>
      <w:proofErr w:type="spellEnd"/>
      <w:r>
        <w:rPr>
          <w:rFonts w:hint="cs"/>
          <w:rtl/>
        </w:rPr>
        <w:t xml:space="preserve">, ואומרים: "מתי </w:t>
      </w:r>
      <w:bookmarkStart w:id="1416" w:name="_ETM_Q5_539952"/>
      <w:bookmarkEnd w:id="1416"/>
      <w:r>
        <w:rPr>
          <w:rFonts w:hint="cs"/>
          <w:rtl/>
        </w:rPr>
        <w:t>ימלוך עלינו מלכנו, נשלוט בים וביבשה וכל העולם יינתן בידנו. אין כבוד למלכות להניח אלה על פני האדמה.</w:t>
      </w:r>
      <w:r w:rsidRPr="00AE50EF">
        <w:rPr>
          <w:rtl/>
        </w:rPr>
        <w:t xml:space="preserve"> </w:t>
      </w:r>
      <w:r>
        <w:rPr>
          <w:rtl/>
        </w:rPr>
        <w:t>עתה ב</w:t>
      </w:r>
      <w:r>
        <w:rPr>
          <w:rFonts w:hint="cs"/>
          <w:rtl/>
        </w:rPr>
        <w:t>וא</w:t>
      </w:r>
      <w:r>
        <w:rPr>
          <w:rtl/>
        </w:rPr>
        <w:t xml:space="preserve"> ונעלה עליהם ונבטל מהם את הברית אשר כרת להם אל</w:t>
      </w:r>
      <w:r>
        <w:rPr>
          <w:rFonts w:hint="cs"/>
          <w:rtl/>
        </w:rPr>
        <w:t>ו</w:t>
      </w:r>
      <w:r>
        <w:rPr>
          <w:rtl/>
        </w:rPr>
        <w:t>היהם</w:t>
      </w:r>
      <w:r>
        <w:rPr>
          <w:rFonts w:hint="cs"/>
          <w:rtl/>
        </w:rPr>
        <w:t>"</w:t>
      </w:r>
      <w:r w:rsidR="00BD275A">
        <w:rPr>
          <w:rFonts w:hint="cs"/>
          <w:rtl/>
        </w:rPr>
        <w:t>.</w:t>
      </w:r>
      <w:r>
        <w:rPr>
          <w:rFonts w:hint="cs"/>
          <w:rtl/>
        </w:rPr>
        <w:t xml:space="preserve"> על </w:t>
      </w:r>
      <w:bookmarkStart w:id="1417" w:name="_ETM_Q5_555458"/>
      <w:bookmarkEnd w:id="1417"/>
      <w:r>
        <w:rPr>
          <w:rFonts w:hint="cs"/>
          <w:rtl/>
        </w:rPr>
        <w:t xml:space="preserve">מה הברית? אמרה קודם שאסור להגיד יהדות, אז אני אגיד </w:t>
      </w:r>
      <w:bookmarkStart w:id="1418" w:name="_ETM_Q5_557698"/>
      <w:bookmarkEnd w:id="1418"/>
      <w:r>
        <w:rPr>
          <w:rFonts w:hint="cs"/>
          <w:rtl/>
        </w:rPr>
        <w:t>לה מה הברית של היהדות: שבת, חודש ומילה.</w:t>
      </w:r>
      <w:bookmarkStart w:id="1419" w:name="_ETM_Q5_566762"/>
      <w:bookmarkEnd w:id="1419"/>
      <w:r>
        <w:rPr>
          <w:rFonts w:hint="cs"/>
          <w:rtl/>
        </w:rPr>
        <w:t xml:space="preserve"> </w:t>
      </w:r>
    </w:p>
    <w:p w:rsidR="000A0921" w:rsidRDefault="000A0921" w:rsidP="000F6C6E">
      <w:pPr>
        <w:rPr>
          <w:rtl/>
        </w:rPr>
      </w:pPr>
    </w:p>
    <w:p w:rsidR="000A0921" w:rsidRDefault="000A0921" w:rsidP="00BD275A">
      <w:pPr>
        <w:rPr>
          <w:rtl/>
        </w:rPr>
      </w:pPr>
      <w:r>
        <w:rPr>
          <w:rFonts w:hint="cs"/>
          <w:rtl/>
        </w:rPr>
        <w:t>למה חודש</w:t>
      </w:r>
      <w:bookmarkStart w:id="1420" w:name="_ETM_Q5_567593"/>
      <w:bookmarkEnd w:id="1420"/>
      <w:r>
        <w:rPr>
          <w:rFonts w:hint="cs"/>
          <w:rtl/>
        </w:rPr>
        <w:t xml:space="preserve"> </w:t>
      </w:r>
      <w:r>
        <w:rPr>
          <w:rFonts w:hint="eastAsia"/>
          <w:rtl/>
        </w:rPr>
        <w:t>–</w:t>
      </w:r>
      <w:r>
        <w:rPr>
          <w:rFonts w:hint="cs"/>
          <w:rtl/>
        </w:rPr>
        <w:t xml:space="preserve"> היום ראש חודש </w:t>
      </w:r>
      <w:r>
        <w:rPr>
          <w:rFonts w:hint="eastAsia"/>
          <w:rtl/>
        </w:rPr>
        <w:t>–</w:t>
      </w:r>
      <w:r>
        <w:rPr>
          <w:rFonts w:hint="cs"/>
          <w:rtl/>
        </w:rPr>
        <w:t xml:space="preserve"> למה חודש הוא דבר כל כך מרכזי בברית</w:t>
      </w:r>
      <w:bookmarkStart w:id="1421" w:name="_ETM_Q5_569695"/>
      <w:bookmarkEnd w:id="1421"/>
      <w:r>
        <w:rPr>
          <w:rFonts w:hint="cs"/>
          <w:rtl/>
        </w:rPr>
        <w:t xml:space="preserve"> בין עם ישראל לקדוש ברוך הוא? בסדר, ראש חודש היום.</w:t>
      </w:r>
      <w:bookmarkStart w:id="1422" w:name="_ETM_Q5_575217"/>
      <w:bookmarkEnd w:id="1422"/>
      <w:r>
        <w:rPr>
          <w:rFonts w:hint="cs"/>
          <w:rtl/>
        </w:rPr>
        <w:t xml:space="preserve"> להבדיל אלף אלפי הבדלות, גם באומות העולם יש </w:t>
      </w:r>
      <w:bookmarkStart w:id="1423" w:name="_ETM_Q5_581310"/>
      <w:bookmarkEnd w:id="1423"/>
      <w:r>
        <w:rPr>
          <w:rFonts w:hint="cs"/>
          <w:rtl/>
        </w:rPr>
        <w:t>ראשון, שני, שלישי</w:t>
      </w:r>
      <w:bookmarkStart w:id="1424" w:name="_ETM_Q5_581168"/>
      <w:bookmarkStart w:id="1425" w:name="_ETM_Q5_581260"/>
      <w:bookmarkEnd w:id="1424"/>
      <w:bookmarkEnd w:id="1425"/>
      <w:r>
        <w:rPr>
          <w:rFonts w:hint="cs"/>
          <w:rtl/>
        </w:rPr>
        <w:t xml:space="preserve">, חודשים, כל מיני שמות </w:t>
      </w:r>
      <w:bookmarkStart w:id="1426" w:name="_ETM_Q5_583475"/>
      <w:bookmarkEnd w:id="1426"/>
      <w:r>
        <w:rPr>
          <w:rFonts w:hint="cs"/>
          <w:rtl/>
        </w:rPr>
        <w:t>כאלה מוזרים</w:t>
      </w:r>
      <w:r w:rsidR="00BD275A">
        <w:rPr>
          <w:rFonts w:hint="cs"/>
          <w:rtl/>
        </w:rPr>
        <w:t>.</w:t>
      </w:r>
      <w:r>
        <w:rPr>
          <w:rFonts w:hint="cs"/>
          <w:rtl/>
        </w:rPr>
        <w:t xml:space="preserve"> מה הדבר הזה שהיה בישראל בראש חודש? </w:t>
      </w:r>
      <w:bookmarkStart w:id="1427" w:name="_ETM_Q5_589455"/>
      <w:bookmarkEnd w:id="1427"/>
      <w:r>
        <w:rPr>
          <w:rFonts w:hint="cs"/>
          <w:rtl/>
        </w:rPr>
        <w:t xml:space="preserve">לעם ישראל יש כוח לשנות את לוח השנה. יש לבית </w:t>
      </w:r>
      <w:bookmarkStart w:id="1428" w:name="_ETM_Q5_589843"/>
      <w:bookmarkEnd w:id="1428"/>
      <w:r>
        <w:rPr>
          <w:rFonts w:hint="cs"/>
          <w:rtl/>
        </w:rPr>
        <w:t xml:space="preserve">הדין כוח להכריז ולהודיע מתי יהיה ראש השנה, מתי יהיה </w:t>
      </w:r>
      <w:bookmarkStart w:id="1429" w:name="_ETM_Q5_597688"/>
      <w:bookmarkEnd w:id="1429"/>
      <w:r>
        <w:rPr>
          <w:rFonts w:hint="cs"/>
          <w:rtl/>
        </w:rPr>
        <w:t xml:space="preserve">יום כיפור, מתי יהיה חג הסוכות </w:t>
      </w:r>
      <w:r>
        <w:rPr>
          <w:rtl/>
        </w:rPr>
        <w:t>–</w:t>
      </w:r>
      <w:r>
        <w:rPr>
          <w:rFonts w:hint="cs"/>
          <w:rtl/>
        </w:rPr>
        <w:t xml:space="preserve"> אלה מועדי ישראל אשר ניתנו לבני ישראל לקבוע. אז </w:t>
      </w:r>
      <w:bookmarkStart w:id="1430" w:name="_ETM_Q5_607265"/>
      <w:bookmarkEnd w:id="1430"/>
      <w:r>
        <w:rPr>
          <w:rFonts w:hint="cs"/>
          <w:rtl/>
        </w:rPr>
        <w:t>בואו ניקח את שלושת הדברים האלה</w:t>
      </w:r>
      <w:r w:rsidR="00BD275A">
        <w:rPr>
          <w:rFonts w:hint="cs"/>
          <w:rtl/>
        </w:rPr>
        <w:t>,</w:t>
      </w:r>
      <w:r>
        <w:rPr>
          <w:rFonts w:hint="cs"/>
          <w:rtl/>
        </w:rPr>
        <w:t xml:space="preserve"> שבת, </w:t>
      </w:r>
      <w:bookmarkStart w:id="1431" w:name="_ETM_Q5_609313"/>
      <w:bookmarkEnd w:id="1431"/>
      <w:r>
        <w:rPr>
          <w:rFonts w:hint="cs"/>
          <w:rtl/>
        </w:rPr>
        <w:t>חודש ומילה.</w:t>
      </w:r>
      <w:bookmarkStart w:id="1432" w:name="_ETM_Q5_566863"/>
      <w:bookmarkEnd w:id="1432"/>
    </w:p>
    <w:p w:rsidR="000A0921" w:rsidRDefault="000A0921" w:rsidP="000F6C6E">
      <w:pPr>
        <w:rPr>
          <w:rtl/>
        </w:rPr>
      </w:pPr>
    </w:p>
    <w:p w:rsidR="000A0921" w:rsidRDefault="000A0921" w:rsidP="00BD275A">
      <w:pPr>
        <w:rPr>
          <w:rtl/>
        </w:rPr>
      </w:pPr>
      <w:r>
        <w:rPr>
          <w:rFonts w:hint="cs"/>
          <w:rtl/>
        </w:rPr>
        <w:t>"</w:t>
      </w:r>
      <w:r>
        <w:rPr>
          <w:rtl/>
        </w:rPr>
        <w:t>וייטב הדבר בעיני שריו ובעיני כל חילו</w:t>
      </w:r>
      <w:r>
        <w:rPr>
          <w:rFonts w:hint="cs"/>
          <w:rtl/>
        </w:rPr>
        <w:t>.</w:t>
      </w:r>
      <w:r>
        <w:rPr>
          <w:rtl/>
        </w:rPr>
        <w:t xml:space="preserve"> </w:t>
      </w:r>
      <w:r>
        <w:rPr>
          <w:rFonts w:hint="cs"/>
          <w:rtl/>
        </w:rPr>
        <w:t>בעת ההיא</w:t>
      </w:r>
      <w:r>
        <w:rPr>
          <w:rtl/>
        </w:rPr>
        <w:t xml:space="preserve"> קם </w:t>
      </w:r>
      <w:proofErr w:type="spellStart"/>
      <w:r>
        <w:rPr>
          <w:rtl/>
        </w:rPr>
        <w:t>אנטיוכ</w:t>
      </w:r>
      <w:r>
        <w:rPr>
          <w:rFonts w:hint="cs"/>
          <w:rtl/>
        </w:rPr>
        <w:t>ו</w:t>
      </w:r>
      <w:r>
        <w:rPr>
          <w:rtl/>
        </w:rPr>
        <w:t>ס</w:t>
      </w:r>
      <w:proofErr w:type="spellEnd"/>
      <w:r>
        <w:rPr>
          <w:rtl/>
        </w:rPr>
        <w:t xml:space="preserve"> </w:t>
      </w:r>
      <w:r>
        <w:rPr>
          <w:rFonts w:hint="cs"/>
          <w:rtl/>
        </w:rPr>
        <w:t xml:space="preserve">המלך </w:t>
      </w:r>
      <w:r>
        <w:rPr>
          <w:rtl/>
        </w:rPr>
        <w:t xml:space="preserve">וישלח את </w:t>
      </w:r>
      <w:proofErr w:type="spellStart"/>
      <w:r>
        <w:rPr>
          <w:rtl/>
        </w:rPr>
        <w:t>נ</w:t>
      </w:r>
      <w:r>
        <w:rPr>
          <w:rFonts w:hint="cs"/>
          <w:rtl/>
        </w:rPr>
        <w:t>י</w:t>
      </w:r>
      <w:r>
        <w:rPr>
          <w:rtl/>
        </w:rPr>
        <w:t>קנור</w:t>
      </w:r>
      <w:proofErr w:type="spellEnd"/>
      <w:r>
        <w:rPr>
          <w:rtl/>
        </w:rPr>
        <w:t xml:space="preserve"> משנהו בחיל גדול ועם רב ויב</w:t>
      </w:r>
      <w:r>
        <w:rPr>
          <w:rFonts w:hint="cs"/>
          <w:rtl/>
        </w:rPr>
        <w:t>ו</w:t>
      </w:r>
      <w:r>
        <w:rPr>
          <w:rtl/>
        </w:rPr>
        <w:t>א</w:t>
      </w:r>
      <w:r>
        <w:rPr>
          <w:rFonts w:hint="cs"/>
          <w:rtl/>
        </w:rPr>
        <w:t xml:space="preserve"> לירושלים.</w:t>
      </w:r>
      <w:r w:rsidRPr="00BB1383">
        <w:rPr>
          <w:rtl/>
        </w:rPr>
        <w:t xml:space="preserve"> </w:t>
      </w:r>
      <w:r>
        <w:rPr>
          <w:rtl/>
        </w:rPr>
        <w:t>ויהר</w:t>
      </w:r>
      <w:r>
        <w:rPr>
          <w:rFonts w:hint="cs"/>
          <w:rtl/>
        </w:rPr>
        <w:t>ו</w:t>
      </w:r>
      <w:r>
        <w:rPr>
          <w:rtl/>
        </w:rPr>
        <w:t>ג בה הרג רב וי</w:t>
      </w:r>
      <w:r>
        <w:rPr>
          <w:rFonts w:hint="cs"/>
          <w:rtl/>
        </w:rPr>
        <w:t>צב פסל</w:t>
      </w:r>
      <w:r>
        <w:rPr>
          <w:rtl/>
        </w:rPr>
        <w:t xml:space="preserve"> בבית המקדש</w:t>
      </w:r>
      <w:r>
        <w:rPr>
          <w:rFonts w:hint="cs"/>
          <w:rtl/>
        </w:rPr>
        <w:t>".</w:t>
      </w:r>
      <w:r>
        <w:rPr>
          <w:rtl/>
        </w:rPr>
        <w:t xml:space="preserve"> </w:t>
      </w:r>
      <w:bookmarkStart w:id="1433" w:name="_ETM_Q5_627063"/>
      <w:bookmarkStart w:id="1434" w:name="_ETM_Q5_627141"/>
      <w:bookmarkStart w:id="1435" w:name="_ETM_Q5_627191"/>
      <w:bookmarkStart w:id="1436" w:name="_ETM_Q5_627256"/>
      <w:bookmarkEnd w:id="1433"/>
      <w:bookmarkEnd w:id="1434"/>
      <w:bookmarkEnd w:id="1435"/>
      <w:bookmarkEnd w:id="1436"/>
      <w:r>
        <w:rPr>
          <w:rFonts w:hint="cs"/>
          <w:rtl/>
        </w:rPr>
        <w:t xml:space="preserve">יש נוסחים שהוא שם לעצמו </w:t>
      </w:r>
      <w:bookmarkStart w:id="1437" w:name="_ETM_Q5_630914"/>
      <w:bookmarkEnd w:id="1437"/>
      <w:r>
        <w:rPr>
          <w:rFonts w:hint="cs"/>
          <w:rtl/>
        </w:rPr>
        <w:t xml:space="preserve">במה. יש משהו מאוד מעניין. </w:t>
      </w:r>
      <w:bookmarkStart w:id="1438" w:name="_ETM_Q5_634019"/>
      <w:bookmarkEnd w:id="1438"/>
      <w:r>
        <w:rPr>
          <w:rtl/>
        </w:rPr>
        <w:t xml:space="preserve">אנחנו </w:t>
      </w:r>
      <w:bookmarkStart w:id="1439" w:name="_ETM_Q5_634409"/>
      <w:bookmarkEnd w:id="1439"/>
      <w:r>
        <w:rPr>
          <w:rtl/>
        </w:rPr>
        <w:t xml:space="preserve">לא </w:t>
      </w:r>
      <w:bookmarkStart w:id="1440" w:name="_ETM_Q5_634500"/>
      <w:bookmarkEnd w:id="1440"/>
      <w:r>
        <w:rPr>
          <w:rtl/>
        </w:rPr>
        <w:t xml:space="preserve">מאמינים </w:t>
      </w:r>
      <w:bookmarkStart w:id="1441" w:name="_ETM_Q5_634980"/>
      <w:bookmarkEnd w:id="1441"/>
      <w:r>
        <w:rPr>
          <w:rtl/>
        </w:rPr>
        <w:t xml:space="preserve">בעצמנו </w:t>
      </w:r>
      <w:bookmarkStart w:id="1442" w:name="_ETM_Q5_635459"/>
      <w:bookmarkEnd w:id="1442"/>
      <w:r>
        <w:rPr>
          <w:rtl/>
        </w:rPr>
        <w:t xml:space="preserve">כמה </w:t>
      </w:r>
      <w:bookmarkStart w:id="1443" w:name="_ETM_Q5_635700"/>
      <w:bookmarkEnd w:id="1443"/>
      <w:r>
        <w:rPr>
          <w:rtl/>
        </w:rPr>
        <w:t xml:space="preserve">שאומות </w:t>
      </w:r>
      <w:bookmarkStart w:id="1444" w:name="_ETM_Q5_636030"/>
      <w:bookmarkEnd w:id="1444"/>
      <w:r>
        <w:rPr>
          <w:rtl/>
        </w:rPr>
        <w:t xml:space="preserve">העולם </w:t>
      </w:r>
      <w:bookmarkStart w:id="1445" w:name="_ETM_Q5_638170"/>
      <w:bookmarkEnd w:id="1445"/>
      <w:r>
        <w:rPr>
          <w:rFonts w:hint="cs"/>
          <w:rtl/>
        </w:rPr>
        <w:t xml:space="preserve">מאמינות בזה. </w:t>
      </w:r>
      <w:r>
        <w:rPr>
          <w:rtl/>
        </w:rPr>
        <w:t xml:space="preserve">איך </w:t>
      </w:r>
      <w:bookmarkStart w:id="1446" w:name="_ETM_Q5_638379"/>
      <w:bookmarkEnd w:id="1446"/>
      <w:r>
        <w:rPr>
          <w:rtl/>
        </w:rPr>
        <w:t xml:space="preserve">הוא </w:t>
      </w:r>
      <w:bookmarkStart w:id="1447" w:name="_ETM_Q5_638469"/>
      <w:bookmarkEnd w:id="1447"/>
      <w:r>
        <w:rPr>
          <w:rtl/>
        </w:rPr>
        <w:t xml:space="preserve">הרגיש </w:t>
      </w:r>
      <w:bookmarkStart w:id="1448" w:name="_ETM_Q5_638709"/>
      <w:bookmarkEnd w:id="1448"/>
      <w:r>
        <w:rPr>
          <w:rtl/>
        </w:rPr>
        <w:t xml:space="preserve">שהוא </w:t>
      </w:r>
      <w:bookmarkStart w:id="1449" w:name="_ETM_Q5_638799"/>
      <w:bookmarkEnd w:id="1449"/>
      <w:r>
        <w:rPr>
          <w:rtl/>
        </w:rPr>
        <w:t xml:space="preserve">הולך </w:t>
      </w:r>
      <w:bookmarkStart w:id="1450" w:name="_ETM_Q5_638950"/>
      <w:bookmarkEnd w:id="1450"/>
      <w:r>
        <w:rPr>
          <w:rtl/>
        </w:rPr>
        <w:t xml:space="preserve">לנצח </w:t>
      </w:r>
      <w:bookmarkStart w:id="1451" w:name="_ETM_Q5_639310"/>
      <w:bookmarkEnd w:id="1451"/>
      <w:r>
        <w:rPr>
          <w:rtl/>
        </w:rPr>
        <w:t xml:space="preserve">את </w:t>
      </w:r>
      <w:bookmarkStart w:id="1452" w:name="_ETM_Q5_639400"/>
      <w:bookmarkEnd w:id="1452"/>
      <w:r>
        <w:rPr>
          <w:rtl/>
        </w:rPr>
        <w:t xml:space="preserve">העם </w:t>
      </w:r>
      <w:bookmarkStart w:id="1453" w:name="_ETM_Q5_639549"/>
      <w:bookmarkEnd w:id="1453"/>
      <w:r>
        <w:rPr>
          <w:rtl/>
        </w:rPr>
        <w:t>היהודי</w:t>
      </w:r>
      <w:r>
        <w:rPr>
          <w:rFonts w:hint="cs"/>
          <w:rtl/>
        </w:rPr>
        <w:t>?</w:t>
      </w:r>
      <w:r>
        <w:rPr>
          <w:rtl/>
        </w:rPr>
        <w:t xml:space="preserve"> </w:t>
      </w:r>
      <w:bookmarkStart w:id="1454" w:name="_ETM_Q5_640889"/>
      <w:bookmarkEnd w:id="1454"/>
      <w:r>
        <w:rPr>
          <w:rFonts w:hint="cs"/>
          <w:rtl/>
        </w:rPr>
        <w:t>הוא ישים</w:t>
      </w:r>
      <w:r>
        <w:rPr>
          <w:rtl/>
        </w:rPr>
        <w:t xml:space="preserve"> </w:t>
      </w:r>
      <w:bookmarkStart w:id="1455" w:name="_ETM_Q5_642239"/>
      <w:bookmarkEnd w:id="1455"/>
      <w:r>
        <w:rPr>
          <w:rtl/>
        </w:rPr>
        <w:t xml:space="preserve">במה </w:t>
      </w:r>
      <w:bookmarkStart w:id="1456" w:name="_ETM_Q5_643200"/>
      <w:bookmarkEnd w:id="1456"/>
      <w:r>
        <w:rPr>
          <w:rtl/>
        </w:rPr>
        <w:t xml:space="preserve">בבית </w:t>
      </w:r>
      <w:bookmarkStart w:id="1457" w:name="_ETM_Q5_643530"/>
      <w:bookmarkEnd w:id="1457"/>
      <w:r>
        <w:rPr>
          <w:rtl/>
        </w:rPr>
        <w:t>המקדש</w:t>
      </w:r>
      <w:r w:rsidR="00BD275A">
        <w:rPr>
          <w:rFonts w:hint="cs"/>
          <w:rtl/>
        </w:rPr>
        <w:t>,</w:t>
      </w:r>
      <w:r>
        <w:rPr>
          <w:rtl/>
        </w:rPr>
        <w:t xml:space="preserve"> </w:t>
      </w:r>
      <w:bookmarkStart w:id="1458" w:name="_ETM_Q5_644430"/>
      <w:bookmarkEnd w:id="1458"/>
      <w:r>
        <w:rPr>
          <w:rtl/>
        </w:rPr>
        <w:t xml:space="preserve">הוא </w:t>
      </w:r>
      <w:bookmarkStart w:id="1459" w:name="_ETM_Q5_644549"/>
      <w:bookmarkEnd w:id="1459"/>
      <w:r>
        <w:rPr>
          <w:rtl/>
        </w:rPr>
        <w:t xml:space="preserve">ישים </w:t>
      </w:r>
      <w:bookmarkStart w:id="1460" w:name="_ETM_Q5_644909"/>
      <w:bookmarkEnd w:id="1460"/>
      <w:r>
        <w:rPr>
          <w:rtl/>
        </w:rPr>
        <w:t xml:space="preserve">לעצמו </w:t>
      </w:r>
      <w:bookmarkStart w:id="1461" w:name="_ETM_Q5_645299"/>
      <w:bookmarkEnd w:id="1461"/>
      <w:r>
        <w:rPr>
          <w:rtl/>
        </w:rPr>
        <w:t xml:space="preserve">פסל </w:t>
      </w:r>
      <w:bookmarkStart w:id="1462" w:name="_ETM_Q5_645719"/>
      <w:bookmarkEnd w:id="1462"/>
      <w:r>
        <w:rPr>
          <w:rtl/>
        </w:rPr>
        <w:t xml:space="preserve">בבית </w:t>
      </w:r>
      <w:bookmarkStart w:id="1463" w:name="_ETM_Q5_646049"/>
      <w:bookmarkEnd w:id="1463"/>
      <w:r>
        <w:rPr>
          <w:rtl/>
        </w:rPr>
        <w:t>המקדש</w:t>
      </w:r>
      <w:r>
        <w:rPr>
          <w:rFonts w:hint="cs"/>
          <w:rtl/>
        </w:rPr>
        <w:t>,</w:t>
      </w:r>
      <w:r>
        <w:rPr>
          <w:rtl/>
        </w:rPr>
        <w:t xml:space="preserve"> </w:t>
      </w:r>
      <w:bookmarkStart w:id="1464" w:name="_ETM_Q5_646439"/>
      <w:bookmarkEnd w:id="1464"/>
      <w:r>
        <w:rPr>
          <w:rFonts w:hint="cs"/>
          <w:rtl/>
        </w:rPr>
        <w:t>ו</w:t>
      </w:r>
      <w:r>
        <w:rPr>
          <w:rtl/>
        </w:rPr>
        <w:t xml:space="preserve">ככה </w:t>
      </w:r>
      <w:bookmarkStart w:id="1465" w:name="_ETM_Q5_646709"/>
      <w:bookmarkEnd w:id="1465"/>
      <w:r>
        <w:rPr>
          <w:rtl/>
        </w:rPr>
        <w:t>הוא</w:t>
      </w:r>
      <w:r>
        <w:rPr>
          <w:rFonts w:hint="cs"/>
          <w:rtl/>
        </w:rPr>
        <w:t xml:space="preserve"> ישלוט.</w:t>
      </w:r>
      <w:bookmarkStart w:id="1466" w:name="_ETM_Q5_646769"/>
      <w:bookmarkStart w:id="1467" w:name="_ETM_Q5_646920"/>
      <w:bookmarkEnd w:id="1466"/>
      <w:bookmarkEnd w:id="1467"/>
      <w:r>
        <w:rPr>
          <w:rFonts w:hint="cs"/>
          <w:rtl/>
        </w:rPr>
        <w:t xml:space="preserve"> שים</w:t>
      </w:r>
      <w:r>
        <w:rPr>
          <w:rtl/>
        </w:rPr>
        <w:t xml:space="preserve"> </w:t>
      </w:r>
      <w:bookmarkStart w:id="1468" w:name="_ETM_Q5_647310"/>
      <w:bookmarkStart w:id="1469" w:name="_ETM_Q5_646653"/>
      <w:bookmarkStart w:id="1470" w:name="_ETM_Q5_645103"/>
      <w:bookmarkEnd w:id="1468"/>
      <w:bookmarkEnd w:id="1469"/>
      <w:bookmarkEnd w:id="1470"/>
      <w:r>
        <w:rPr>
          <w:rtl/>
        </w:rPr>
        <w:t>לעצמך</w:t>
      </w:r>
      <w:r>
        <w:rPr>
          <w:rFonts w:hint="cs"/>
          <w:rtl/>
        </w:rPr>
        <w:t xml:space="preserve"> –</w:t>
      </w:r>
      <w:r>
        <w:rPr>
          <w:rtl/>
        </w:rPr>
        <w:t xml:space="preserve"> </w:t>
      </w:r>
      <w:bookmarkStart w:id="1471" w:name="_ETM_Q5_647849"/>
      <w:bookmarkEnd w:id="1471"/>
      <w:r>
        <w:rPr>
          <w:rtl/>
        </w:rPr>
        <w:t xml:space="preserve">יש </w:t>
      </w:r>
      <w:bookmarkStart w:id="1472" w:name="_ETM_Q5_648090"/>
      <w:bookmarkEnd w:id="1472"/>
      <w:r>
        <w:rPr>
          <w:rtl/>
        </w:rPr>
        <w:t xml:space="preserve">לך </w:t>
      </w:r>
      <w:bookmarkStart w:id="1473" w:name="_ETM_Q5_648329"/>
      <w:bookmarkEnd w:id="1473"/>
      <w:r>
        <w:rPr>
          <w:rtl/>
        </w:rPr>
        <w:t xml:space="preserve">עיר </w:t>
      </w:r>
      <w:bookmarkStart w:id="1474" w:name="_ETM_Q5_648510"/>
      <w:bookmarkEnd w:id="1474"/>
      <w:r>
        <w:rPr>
          <w:rtl/>
        </w:rPr>
        <w:t>בירה</w:t>
      </w:r>
      <w:r>
        <w:rPr>
          <w:rFonts w:hint="cs"/>
          <w:rtl/>
        </w:rPr>
        <w:t>.</w:t>
      </w:r>
      <w:r>
        <w:rPr>
          <w:rtl/>
        </w:rPr>
        <w:t xml:space="preserve"> </w:t>
      </w:r>
      <w:bookmarkStart w:id="1475" w:name="_ETM_Q5_650019"/>
      <w:bookmarkEnd w:id="1475"/>
    </w:p>
    <w:p w:rsidR="000A0921" w:rsidRDefault="000A0921" w:rsidP="000F6C6E">
      <w:pPr>
        <w:rPr>
          <w:rtl/>
        </w:rPr>
      </w:pPr>
      <w:bookmarkStart w:id="1476" w:name="_ETM_Q5_649092"/>
      <w:bookmarkStart w:id="1477" w:name="_ETM_Q5_649172"/>
      <w:bookmarkEnd w:id="1476"/>
      <w:bookmarkEnd w:id="1477"/>
    </w:p>
    <w:p w:rsidR="000A0921" w:rsidRDefault="000A0921" w:rsidP="00BD275A">
      <w:pPr>
        <w:rPr>
          <w:rtl/>
        </w:rPr>
      </w:pPr>
      <w:bookmarkStart w:id="1478" w:name="_ETM_Q5_649284"/>
      <w:bookmarkStart w:id="1479" w:name="_ETM_Q5_649358"/>
      <w:bookmarkEnd w:id="1478"/>
      <w:bookmarkEnd w:id="1479"/>
      <w:r>
        <w:rPr>
          <w:rtl/>
        </w:rPr>
        <w:t xml:space="preserve">אתה </w:t>
      </w:r>
      <w:bookmarkStart w:id="1480" w:name="_ETM_Q5_650110"/>
      <w:bookmarkEnd w:id="1480"/>
      <w:r>
        <w:rPr>
          <w:rtl/>
        </w:rPr>
        <w:t>יודע</w:t>
      </w:r>
      <w:r>
        <w:rPr>
          <w:rFonts w:hint="cs"/>
          <w:rtl/>
        </w:rPr>
        <w:t>,</w:t>
      </w:r>
      <w:r>
        <w:rPr>
          <w:rtl/>
        </w:rPr>
        <w:t xml:space="preserve"> </w:t>
      </w:r>
      <w:bookmarkStart w:id="1481" w:name="_ETM_Q5_650260"/>
      <w:bookmarkEnd w:id="1481"/>
      <w:r>
        <w:rPr>
          <w:rtl/>
        </w:rPr>
        <w:t xml:space="preserve">אני </w:t>
      </w:r>
      <w:bookmarkStart w:id="1482" w:name="_ETM_Q5_650349"/>
      <w:bookmarkEnd w:id="1482"/>
      <w:r>
        <w:rPr>
          <w:rtl/>
        </w:rPr>
        <w:t xml:space="preserve">תמיד </w:t>
      </w:r>
      <w:bookmarkStart w:id="1483" w:name="_ETM_Q5_650620"/>
      <w:bookmarkEnd w:id="1483"/>
      <w:r>
        <w:rPr>
          <w:rtl/>
        </w:rPr>
        <w:t xml:space="preserve">הייתי </w:t>
      </w:r>
      <w:bookmarkStart w:id="1484" w:name="_ETM_Q5_650830"/>
      <w:bookmarkEnd w:id="1484"/>
      <w:r>
        <w:rPr>
          <w:rtl/>
        </w:rPr>
        <w:t xml:space="preserve">שואל </w:t>
      </w:r>
      <w:bookmarkStart w:id="1485" w:name="_ETM_Q5_651980"/>
      <w:bookmarkEnd w:id="1485"/>
      <w:r>
        <w:rPr>
          <w:rtl/>
        </w:rPr>
        <w:t xml:space="preserve">על </w:t>
      </w:r>
      <w:bookmarkStart w:id="1486" w:name="_ETM_Q5_652159"/>
      <w:bookmarkEnd w:id="1486"/>
      <w:r>
        <w:rPr>
          <w:rtl/>
        </w:rPr>
        <w:t>הרפורמים</w:t>
      </w:r>
      <w:r>
        <w:rPr>
          <w:rFonts w:hint="cs"/>
          <w:rtl/>
        </w:rPr>
        <w:t>,</w:t>
      </w:r>
      <w:r>
        <w:rPr>
          <w:rtl/>
        </w:rPr>
        <w:t xml:space="preserve"> </w:t>
      </w:r>
      <w:bookmarkStart w:id="1487" w:name="_ETM_Q5_652879"/>
      <w:bookmarkEnd w:id="1487"/>
      <w:r>
        <w:rPr>
          <w:rtl/>
        </w:rPr>
        <w:t>ש</w:t>
      </w:r>
      <w:bookmarkStart w:id="1488" w:name="_ETM_Q5_653090"/>
      <w:bookmarkEnd w:id="1488"/>
      <w:r>
        <w:rPr>
          <w:rtl/>
        </w:rPr>
        <w:t>כל</w:t>
      </w:r>
      <w:bookmarkStart w:id="1489" w:name="_ETM_Q5_653209"/>
      <w:bookmarkEnd w:id="1489"/>
      <w:r>
        <w:rPr>
          <w:rFonts w:hint="cs"/>
          <w:rtl/>
        </w:rPr>
        <w:t xml:space="preserve"> </w:t>
      </w:r>
      <w:r>
        <w:rPr>
          <w:rtl/>
        </w:rPr>
        <w:t xml:space="preserve">כך </w:t>
      </w:r>
      <w:bookmarkStart w:id="1490" w:name="_ETM_Q5_653749"/>
      <w:bookmarkEnd w:id="1490"/>
      <w:r>
        <w:rPr>
          <w:rtl/>
        </w:rPr>
        <w:t xml:space="preserve">מציק </w:t>
      </w:r>
      <w:bookmarkStart w:id="1491" w:name="_ETM_Q5_654140"/>
      <w:bookmarkEnd w:id="1491"/>
      <w:r>
        <w:rPr>
          <w:rtl/>
        </w:rPr>
        <w:t xml:space="preserve">להם </w:t>
      </w:r>
      <w:bookmarkStart w:id="1492" w:name="_ETM_Q5_654379"/>
      <w:bookmarkEnd w:id="1492"/>
      <w:r>
        <w:rPr>
          <w:rtl/>
        </w:rPr>
        <w:t xml:space="preserve">להיות </w:t>
      </w:r>
      <w:bookmarkStart w:id="1493" w:name="_ETM_Q5_654620"/>
      <w:bookmarkEnd w:id="1493"/>
      <w:r>
        <w:rPr>
          <w:rtl/>
        </w:rPr>
        <w:t>בכותל</w:t>
      </w:r>
      <w:r>
        <w:rPr>
          <w:rFonts w:hint="cs"/>
          <w:rtl/>
        </w:rPr>
        <w:t xml:space="preserve">. הרי אני </w:t>
      </w:r>
      <w:bookmarkStart w:id="1494" w:name="_ETM_Q5_655680"/>
      <w:bookmarkStart w:id="1495" w:name="_ETM_Q5_655889"/>
      <w:bookmarkEnd w:id="1494"/>
      <w:bookmarkEnd w:id="1495"/>
      <w:r>
        <w:rPr>
          <w:rFonts w:hint="cs"/>
          <w:rtl/>
        </w:rPr>
        <w:t>ל</w:t>
      </w:r>
      <w:r>
        <w:rPr>
          <w:rtl/>
        </w:rPr>
        <w:t xml:space="preserve">א </w:t>
      </w:r>
      <w:bookmarkStart w:id="1496" w:name="_ETM_Q5_655980"/>
      <w:bookmarkEnd w:id="1496"/>
      <w:r>
        <w:rPr>
          <w:rtl/>
        </w:rPr>
        <w:t xml:space="preserve">רואה </w:t>
      </w:r>
      <w:bookmarkStart w:id="1497" w:name="_ETM_Q5_656099"/>
      <w:bookmarkEnd w:id="1497"/>
      <w:r>
        <w:rPr>
          <w:rtl/>
        </w:rPr>
        <w:t>אות</w:t>
      </w:r>
      <w:r>
        <w:rPr>
          <w:rFonts w:hint="cs"/>
          <w:rtl/>
        </w:rPr>
        <w:t>ם</w:t>
      </w:r>
      <w:r>
        <w:rPr>
          <w:rtl/>
        </w:rPr>
        <w:t xml:space="preserve"> </w:t>
      </w:r>
      <w:bookmarkStart w:id="1498" w:name="_ETM_Q5_656249"/>
      <w:bookmarkEnd w:id="1498"/>
      <w:r>
        <w:rPr>
          <w:rtl/>
        </w:rPr>
        <w:t>מגיע</w:t>
      </w:r>
      <w:r>
        <w:rPr>
          <w:rFonts w:hint="cs"/>
          <w:rtl/>
        </w:rPr>
        <w:t>ים</w:t>
      </w:r>
      <w:r>
        <w:rPr>
          <w:rtl/>
        </w:rPr>
        <w:t xml:space="preserve"> </w:t>
      </w:r>
      <w:bookmarkStart w:id="1499" w:name="_ETM_Q5_656519"/>
      <w:bookmarkEnd w:id="1499"/>
      <w:r>
        <w:rPr>
          <w:rFonts w:hint="cs"/>
          <w:rtl/>
        </w:rPr>
        <w:t>ב</w:t>
      </w:r>
      <w:r>
        <w:rPr>
          <w:rtl/>
        </w:rPr>
        <w:t xml:space="preserve">כל </w:t>
      </w:r>
      <w:bookmarkStart w:id="1500" w:name="_ETM_Q5_656699"/>
      <w:bookmarkEnd w:id="1500"/>
      <w:r>
        <w:rPr>
          <w:rtl/>
        </w:rPr>
        <w:t>יום</w:t>
      </w:r>
      <w:r>
        <w:rPr>
          <w:rFonts w:hint="cs"/>
          <w:rtl/>
        </w:rPr>
        <w:t xml:space="preserve"> לכותל.</w:t>
      </w:r>
      <w:bookmarkStart w:id="1501" w:name="_ETM_Q5_656849"/>
      <w:bookmarkStart w:id="1502" w:name="_ETM_Q5_659510"/>
      <w:bookmarkEnd w:id="1501"/>
      <w:bookmarkEnd w:id="1502"/>
      <w:r>
        <w:rPr>
          <w:rFonts w:hint="cs"/>
          <w:rtl/>
        </w:rPr>
        <w:t xml:space="preserve"> </w:t>
      </w:r>
      <w:r>
        <w:rPr>
          <w:rtl/>
        </w:rPr>
        <w:t xml:space="preserve">קמים </w:t>
      </w:r>
      <w:bookmarkStart w:id="1503" w:name="_ETM_Q5_659810"/>
      <w:bookmarkEnd w:id="1503"/>
      <w:r>
        <w:rPr>
          <w:rtl/>
        </w:rPr>
        <w:t>בבוקר</w:t>
      </w:r>
      <w:r>
        <w:rPr>
          <w:rFonts w:hint="cs"/>
          <w:rtl/>
        </w:rPr>
        <w:t>,</w:t>
      </w:r>
      <w:r>
        <w:rPr>
          <w:rtl/>
        </w:rPr>
        <w:t xml:space="preserve"> </w:t>
      </w:r>
      <w:bookmarkStart w:id="1504" w:name="_ETM_Q5_660950"/>
      <w:bookmarkEnd w:id="1504"/>
      <w:r>
        <w:rPr>
          <w:rtl/>
        </w:rPr>
        <w:t xml:space="preserve">יורדים </w:t>
      </w:r>
      <w:bookmarkStart w:id="1505" w:name="_ETM_Q5_661280"/>
      <w:bookmarkEnd w:id="1505"/>
      <w:r>
        <w:rPr>
          <w:rtl/>
        </w:rPr>
        <w:t>לכותל</w:t>
      </w:r>
      <w:r>
        <w:rPr>
          <w:rFonts w:hint="cs"/>
          <w:rtl/>
        </w:rPr>
        <w:t xml:space="preserve"> </w:t>
      </w:r>
      <w:r>
        <w:rPr>
          <w:rFonts w:hint="eastAsia"/>
          <w:rtl/>
        </w:rPr>
        <w:t>–</w:t>
      </w:r>
      <w:r>
        <w:rPr>
          <w:rtl/>
        </w:rPr>
        <w:t xml:space="preserve"> </w:t>
      </w:r>
      <w:bookmarkStart w:id="1506" w:name="_ETM_Q5_661730"/>
      <w:bookmarkEnd w:id="1506"/>
      <w:r>
        <w:rPr>
          <w:rtl/>
        </w:rPr>
        <w:t xml:space="preserve">אני </w:t>
      </w:r>
      <w:bookmarkStart w:id="1507" w:name="_ETM_Q5_661849"/>
      <w:bookmarkEnd w:id="1507"/>
      <w:r>
        <w:rPr>
          <w:rtl/>
        </w:rPr>
        <w:t xml:space="preserve">גר </w:t>
      </w:r>
      <w:bookmarkStart w:id="1508" w:name="_ETM_Q5_662030"/>
      <w:bookmarkEnd w:id="1508"/>
      <w:r>
        <w:rPr>
          <w:rtl/>
        </w:rPr>
        <w:t xml:space="preserve">שם </w:t>
      </w:r>
      <w:bookmarkStart w:id="1509" w:name="_ETM_Q5_662209"/>
      <w:bookmarkEnd w:id="1509"/>
      <w:r>
        <w:rPr>
          <w:rtl/>
        </w:rPr>
        <w:t>קרוב</w:t>
      </w:r>
      <w:r>
        <w:rPr>
          <w:rFonts w:hint="cs"/>
          <w:rtl/>
        </w:rPr>
        <w:t xml:space="preserve"> </w:t>
      </w:r>
      <w:r>
        <w:rPr>
          <w:rFonts w:hint="eastAsia"/>
          <w:rtl/>
        </w:rPr>
        <w:t>–</w:t>
      </w:r>
      <w:r>
        <w:rPr>
          <w:rtl/>
        </w:rPr>
        <w:t xml:space="preserve"> </w:t>
      </w:r>
      <w:bookmarkStart w:id="1510" w:name="_ETM_Q5_663300"/>
      <w:bookmarkEnd w:id="1510"/>
      <w:r>
        <w:rPr>
          <w:rtl/>
        </w:rPr>
        <w:t xml:space="preserve">אתה </w:t>
      </w:r>
      <w:bookmarkStart w:id="1511" w:name="_ETM_Q5_663540"/>
      <w:bookmarkEnd w:id="1511"/>
      <w:r>
        <w:rPr>
          <w:rtl/>
        </w:rPr>
        <w:t xml:space="preserve">יורד </w:t>
      </w:r>
      <w:bookmarkStart w:id="1512" w:name="_ETM_Q5_663810"/>
      <w:bookmarkEnd w:id="1512"/>
      <w:r>
        <w:rPr>
          <w:rtl/>
        </w:rPr>
        <w:t>בצ</w:t>
      </w:r>
      <w:r>
        <w:rPr>
          <w:rFonts w:hint="cs"/>
          <w:rtl/>
        </w:rPr>
        <w:t>ו</w:t>
      </w:r>
      <w:r>
        <w:rPr>
          <w:rtl/>
        </w:rPr>
        <w:t>הריים</w:t>
      </w:r>
      <w:r>
        <w:rPr>
          <w:rFonts w:hint="cs"/>
          <w:rtl/>
        </w:rPr>
        <w:t>,</w:t>
      </w:r>
      <w:r>
        <w:rPr>
          <w:rtl/>
        </w:rPr>
        <w:t xml:space="preserve"> </w:t>
      </w:r>
      <w:bookmarkStart w:id="1513" w:name="_ETM_Q5_664680"/>
      <w:bookmarkEnd w:id="1513"/>
      <w:r>
        <w:rPr>
          <w:rtl/>
        </w:rPr>
        <w:t xml:space="preserve">אתה </w:t>
      </w:r>
      <w:bookmarkStart w:id="1514" w:name="_ETM_Q5_664830"/>
      <w:bookmarkEnd w:id="1514"/>
      <w:r>
        <w:rPr>
          <w:rtl/>
        </w:rPr>
        <w:t xml:space="preserve">יורד </w:t>
      </w:r>
      <w:bookmarkStart w:id="1515" w:name="_ETM_Q5_665069"/>
      <w:bookmarkEnd w:id="1515"/>
      <w:r>
        <w:rPr>
          <w:rtl/>
        </w:rPr>
        <w:t>בערב</w:t>
      </w:r>
      <w:r>
        <w:rPr>
          <w:rFonts w:hint="cs"/>
          <w:rtl/>
        </w:rPr>
        <w:t>,</w:t>
      </w:r>
      <w:r>
        <w:rPr>
          <w:rtl/>
        </w:rPr>
        <w:t xml:space="preserve"> </w:t>
      </w:r>
      <w:bookmarkStart w:id="1516" w:name="_ETM_Q5_665730"/>
      <w:bookmarkEnd w:id="1516"/>
      <w:r>
        <w:rPr>
          <w:rtl/>
        </w:rPr>
        <w:t xml:space="preserve">אתה </w:t>
      </w:r>
      <w:bookmarkStart w:id="1517" w:name="_ETM_Q5_665849"/>
      <w:bookmarkEnd w:id="1517"/>
      <w:r>
        <w:rPr>
          <w:rtl/>
        </w:rPr>
        <w:t xml:space="preserve">יורד </w:t>
      </w:r>
      <w:bookmarkStart w:id="1518" w:name="_ETM_Q5_666030"/>
      <w:bookmarkEnd w:id="1518"/>
      <w:r>
        <w:rPr>
          <w:rtl/>
        </w:rPr>
        <w:t>בשבתות</w:t>
      </w:r>
      <w:r w:rsidR="00BD275A">
        <w:rPr>
          <w:rFonts w:hint="cs"/>
          <w:rtl/>
        </w:rPr>
        <w:t>,</w:t>
      </w:r>
      <w:r>
        <w:rPr>
          <w:rFonts w:hint="cs"/>
          <w:rtl/>
        </w:rPr>
        <w:t xml:space="preserve"> </w:t>
      </w:r>
      <w:bookmarkStart w:id="1519" w:name="_ETM_Q5_666809"/>
      <w:bookmarkEnd w:id="1519"/>
      <w:r>
        <w:rPr>
          <w:rFonts w:hint="cs"/>
          <w:rtl/>
        </w:rPr>
        <w:t>ו</w:t>
      </w:r>
      <w:r>
        <w:rPr>
          <w:rtl/>
        </w:rPr>
        <w:t xml:space="preserve">אתה </w:t>
      </w:r>
      <w:bookmarkStart w:id="1520" w:name="_ETM_Q5_666959"/>
      <w:bookmarkEnd w:id="1520"/>
      <w:r>
        <w:rPr>
          <w:rtl/>
        </w:rPr>
        <w:t>לא</w:t>
      </w:r>
      <w:r>
        <w:rPr>
          <w:rFonts w:hint="cs"/>
          <w:rtl/>
        </w:rPr>
        <w:t xml:space="preserve"> </w:t>
      </w:r>
      <w:bookmarkStart w:id="1521" w:name="_ETM_Q5_667105"/>
      <w:bookmarkEnd w:id="1521"/>
      <w:r>
        <w:rPr>
          <w:rFonts w:hint="cs"/>
          <w:rtl/>
        </w:rPr>
        <w:t>רואה אותם מגיעים.</w:t>
      </w:r>
      <w:bookmarkStart w:id="1522" w:name="_ETM_Q5_667260"/>
      <w:bookmarkEnd w:id="1522"/>
      <w:r>
        <w:rPr>
          <w:rtl/>
        </w:rPr>
        <w:t xml:space="preserve"> </w:t>
      </w:r>
      <w:bookmarkStart w:id="1523" w:name="_ETM_Q5_668230"/>
      <w:bookmarkEnd w:id="1523"/>
      <w:r>
        <w:rPr>
          <w:rtl/>
        </w:rPr>
        <w:t xml:space="preserve">מה </w:t>
      </w:r>
      <w:bookmarkStart w:id="1524" w:name="_ETM_Q5_668410"/>
      <w:bookmarkEnd w:id="1524"/>
      <w:r>
        <w:rPr>
          <w:rFonts w:hint="cs"/>
          <w:rtl/>
        </w:rPr>
        <w:t>קרה</w:t>
      </w:r>
      <w:r>
        <w:rPr>
          <w:rtl/>
        </w:rPr>
        <w:t xml:space="preserve"> </w:t>
      </w:r>
      <w:bookmarkStart w:id="1525" w:name="_ETM_Q5_668860"/>
      <w:bookmarkEnd w:id="1525"/>
      <w:r>
        <w:rPr>
          <w:rFonts w:hint="cs"/>
          <w:rtl/>
        </w:rPr>
        <w:t xml:space="preserve">שזה כל </w:t>
      </w:r>
      <w:r>
        <w:rPr>
          <w:rtl/>
        </w:rPr>
        <w:t xml:space="preserve">כך </w:t>
      </w:r>
      <w:bookmarkStart w:id="1526" w:name="_ETM_Q5_669040"/>
      <w:bookmarkEnd w:id="1526"/>
      <w:r>
        <w:rPr>
          <w:rtl/>
        </w:rPr>
        <w:t xml:space="preserve">מציק </w:t>
      </w:r>
      <w:bookmarkStart w:id="1527" w:name="_ETM_Q5_669400"/>
      <w:bookmarkEnd w:id="1527"/>
      <w:r>
        <w:rPr>
          <w:rtl/>
        </w:rPr>
        <w:t>להם</w:t>
      </w:r>
      <w:r>
        <w:rPr>
          <w:rFonts w:hint="cs"/>
          <w:rtl/>
        </w:rPr>
        <w:t>?</w:t>
      </w:r>
      <w:r>
        <w:rPr>
          <w:rtl/>
        </w:rPr>
        <w:t xml:space="preserve"> </w:t>
      </w:r>
      <w:bookmarkStart w:id="1528" w:name="_ETM_Q5_669850"/>
      <w:bookmarkEnd w:id="1528"/>
      <w:r>
        <w:rPr>
          <w:rtl/>
        </w:rPr>
        <w:t>כנראה</w:t>
      </w:r>
      <w:r>
        <w:rPr>
          <w:rFonts w:hint="cs"/>
          <w:rtl/>
        </w:rPr>
        <w:t xml:space="preserve"> גם הם מבינים.</w:t>
      </w:r>
      <w:bookmarkStart w:id="1529" w:name="_ETM_Q5_670210"/>
      <w:bookmarkStart w:id="1530" w:name="_ETM_Q5_670510"/>
      <w:bookmarkEnd w:id="1529"/>
      <w:bookmarkEnd w:id="1530"/>
      <w:r>
        <w:rPr>
          <w:rFonts w:hint="cs"/>
          <w:rtl/>
        </w:rPr>
        <w:t xml:space="preserve"> אמרתי להם: לכו תבנו כותל אחר.</w:t>
      </w:r>
      <w:bookmarkStart w:id="1531" w:name="_ETM_Q5_670750"/>
      <w:bookmarkStart w:id="1532" w:name="_ETM_Q5_671020"/>
      <w:bookmarkStart w:id="1533" w:name="_ETM_Q5_671840"/>
      <w:bookmarkStart w:id="1534" w:name="_ETM_Q5_672020"/>
      <w:bookmarkStart w:id="1535" w:name="_ETM_Q5_672170"/>
      <w:bookmarkStart w:id="1536" w:name="_ETM_Q5_672470"/>
      <w:bookmarkEnd w:id="1531"/>
      <w:bookmarkEnd w:id="1532"/>
      <w:bookmarkEnd w:id="1533"/>
      <w:bookmarkEnd w:id="1534"/>
      <w:bookmarkEnd w:id="1535"/>
      <w:bookmarkEnd w:id="1536"/>
      <w:r>
        <w:rPr>
          <w:rFonts w:hint="cs"/>
          <w:rtl/>
        </w:rPr>
        <w:t xml:space="preserve"> הר</w:t>
      </w:r>
      <w:r>
        <w:rPr>
          <w:rtl/>
        </w:rPr>
        <w:t xml:space="preserve">י </w:t>
      </w:r>
      <w:bookmarkStart w:id="1537" w:name="_ETM_Q5_672800"/>
      <w:bookmarkEnd w:id="1537"/>
      <w:r>
        <w:rPr>
          <w:rtl/>
        </w:rPr>
        <w:t xml:space="preserve">המסורת </w:t>
      </w:r>
      <w:bookmarkStart w:id="1538" w:name="_ETM_Q5_673310"/>
      <w:bookmarkEnd w:id="1538"/>
      <w:r>
        <w:rPr>
          <w:rtl/>
        </w:rPr>
        <w:t xml:space="preserve">לא </w:t>
      </w:r>
      <w:bookmarkStart w:id="1539" w:name="_ETM_Q5_673400"/>
      <w:bookmarkEnd w:id="1539"/>
      <w:r>
        <w:rPr>
          <w:rtl/>
        </w:rPr>
        <w:t>כל</w:t>
      </w:r>
      <w:bookmarkStart w:id="1540" w:name="_ETM_Q5_673550"/>
      <w:bookmarkEnd w:id="1540"/>
      <w:r>
        <w:rPr>
          <w:rFonts w:hint="cs"/>
          <w:rtl/>
        </w:rPr>
        <w:t xml:space="preserve"> </w:t>
      </w:r>
      <w:r>
        <w:rPr>
          <w:rtl/>
        </w:rPr>
        <w:t>כך</w:t>
      </w:r>
      <w:r>
        <w:rPr>
          <w:rFonts w:hint="cs"/>
          <w:rtl/>
        </w:rPr>
        <w:t xml:space="preserve"> נתפסת, זו רפורמה, אתה יודע, אפשר </w:t>
      </w:r>
      <w:bookmarkStart w:id="1541" w:name="_ETM_Q5_673858"/>
      <w:bookmarkEnd w:id="1541"/>
      <w:r>
        <w:rPr>
          <w:rFonts w:hint="cs"/>
          <w:rtl/>
        </w:rPr>
        <w:t>להתחדש.</w:t>
      </w:r>
      <w:bookmarkStart w:id="1542" w:name="_ETM_Q5_673730"/>
      <w:bookmarkStart w:id="1543" w:name="_ETM_Q5_674060"/>
      <w:bookmarkStart w:id="1544" w:name="_ETM_Q5_674270"/>
      <w:bookmarkStart w:id="1545" w:name="_ETM_Q5_674390"/>
      <w:bookmarkStart w:id="1546" w:name="_ETM_Q5_675080"/>
      <w:bookmarkStart w:id="1547" w:name="_ETM_Q5_675290"/>
      <w:bookmarkStart w:id="1548" w:name="_ETM_Q5_675500"/>
      <w:bookmarkStart w:id="1549" w:name="_ETM_Q5_676470"/>
      <w:bookmarkEnd w:id="1542"/>
      <w:bookmarkEnd w:id="1543"/>
      <w:bookmarkEnd w:id="1544"/>
      <w:bookmarkEnd w:id="1545"/>
      <w:bookmarkEnd w:id="1546"/>
      <w:bookmarkEnd w:id="1547"/>
      <w:bookmarkEnd w:id="1548"/>
      <w:bookmarkEnd w:id="1549"/>
      <w:r>
        <w:rPr>
          <w:rFonts w:hint="cs"/>
          <w:rtl/>
        </w:rPr>
        <w:t xml:space="preserve"> ב</w:t>
      </w:r>
      <w:r>
        <w:rPr>
          <w:rtl/>
        </w:rPr>
        <w:t xml:space="preserve">נו </w:t>
      </w:r>
      <w:bookmarkStart w:id="1550" w:name="_ETM_Q5_676739"/>
      <w:bookmarkEnd w:id="1550"/>
      <w:r>
        <w:rPr>
          <w:rFonts w:hint="cs"/>
          <w:rtl/>
        </w:rPr>
        <w:t>כות</w:t>
      </w:r>
      <w:r>
        <w:rPr>
          <w:rtl/>
        </w:rPr>
        <w:t xml:space="preserve">ל </w:t>
      </w:r>
      <w:bookmarkStart w:id="1551" w:name="_ETM_Q5_677069"/>
      <w:bookmarkEnd w:id="1551"/>
      <w:r>
        <w:rPr>
          <w:rtl/>
        </w:rPr>
        <w:t xml:space="preserve">בגבעת </w:t>
      </w:r>
      <w:bookmarkStart w:id="1552" w:name="_ETM_Q5_677430"/>
      <w:bookmarkEnd w:id="1552"/>
      <w:r>
        <w:rPr>
          <w:rtl/>
        </w:rPr>
        <w:t>התחמושת</w:t>
      </w:r>
      <w:r>
        <w:rPr>
          <w:rFonts w:hint="cs"/>
          <w:rtl/>
        </w:rPr>
        <w:t>,</w:t>
      </w:r>
      <w:r>
        <w:rPr>
          <w:rtl/>
        </w:rPr>
        <w:t xml:space="preserve"> </w:t>
      </w:r>
      <w:bookmarkStart w:id="1553" w:name="_ETM_Q5_678060"/>
      <w:bookmarkEnd w:id="1553"/>
      <w:r>
        <w:rPr>
          <w:rtl/>
        </w:rPr>
        <w:t xml:space="preserve">בהר </w:t>
      </w:r>
      <w:bookmarkStart w:id="1554" w:name="_ETM_Q5_678269"/>
      <w:bookmarkEnd w:id="1554"/>
      <w:r>
        <w:rPr>
          <w:rtl/>
        </w:rPr>
        <w:t>הרצל</w:t>
      </w:r>
      <w:r w:rsidR="00BD275A">
        <w:rPr>
          <w:rFonts w:hint="cs"/>
          <w:rtl/>
        </w:rPr>
        <w:t>.</w:t>
      </w:r>
      <w:r>
        <w:rPr>
          <w:rFonts w:hint="cs"/>
          <w:rtl/>
        </w:rPr>
        <w:t xml:space="preserve"> מה נתפס לכם שם?</w:t>
      </w:r>
      <w:r>
        <w:rPr>
          <w:rtl/>
        </w:rPr>
        <w:t xml:space="preserve"> </w:t>
      </w:r>
      <w:bookmarkStart w:id="1555" w:name="_ETM_Q5_679260"/>
      <w:bookmarkStart w:id="1556" w:name="_ETM_Q5_679379"/>
      <w:bookmarkStart w:id="1557" w:name="_ETM_Q5_679799"/>
      <w:bookmarkStart w:id="1558" w:name="_ETM_Q5_679980"/>
      <w:bookmarkStart w:id="1559" w:name="_ETM_Q5_681140"/>
      <w:bookmarkEnd w:id="1555"/>
      <w:bookmarkEnd w:id="1556"/>
      <w:bookmarkEnd w:id="1557"/>
      <w:bookmarkEnd w:id="1558"/>
      <w:bookmarkEnd w:id="1559"/>
      <w:r>
        <w:rPr>
          <w:rFonts w:hint="cs"/>
          <w:rtl/>
        </w:rPr>
        <w:t>ה</w:t>
      </w:r>
      <w:r>
        <w:rPr>
          <w:rtl/>
        </w:rPr>
        <w:t xml:space="preserve">רי </w:t>
      </w:r>
      <w:bookmarkStart w:id="1560" w:name="_ETM_Q5_681349"/>
      <w:bookmarkEnd w:id="1560"/>
      <w:r>
        <w:rPr>
          <w:rtl/>
        </w:rPr>
        <w:t xml:space="preserve">אתם </w:t>
      </w:r>
      <w:bookmarkStart w:id="1561" w:name="_ETM_Q5_681560"/>
      <w:bookmarkEnd w:id="1561"/>
      <w:r>
        <w:rPr>
          <w:rtl/>
        </w:rPr>
        <w:t xml:space="preserve">בכלל </w:t>
      </w:r>
      <w:bookmarkStart w:id="1562" w:name="_ETM_Q5_681980"/>
      <w:bookmarkEnd w:id="1562"/>
      <w:r>
        <w:rPr>
          <w:rtl/>
        </w:rPr>
        <w:t>הוצאתם</w:t>
      </w:r>
      <w:r>
        <w:rPr>
          <w:rFonts w:hint="cs"/>
          <w:rtl/>
        </w:rPr>
        <w:t xml:space="preserve"> –</w:t>
      </w:r>
      <w:r>
        <w:rPr>
          <w:rtl/>
        </w:rPr>
        <w:t xml:space="preserve"> </w:t>
      </w:r>
      <w:bookmarkStart w:id="1563" w:name="_ETM_Q5_682550"/>
      <w:bookmarkEnd w:id="1563"/>
      <w:r>
        <w:rPr>
          <w:rtl/>
        </w:rPr>
        <w:t xml:space="preserve">הרפורמים </w:t>
      </w:r>
      <w:bookmarkStart w:id="1564" w:name="_ETM_Q5_683060"/>
      <w:bookmarkEnd w:id="1564"/>
      <w:r>
        <w:rPr>
          <w:rFonts w:hint="cs"/>
          <w:rtl/>
        </w:rPr>
        <w:t>המקורי</w:t>
      </w:r>
      <w:r>
        <w:rPr>
          <w:rtl/>
        </w:rPr>
        <w:t xml:space="preserve">ים </w:t>
      </w:r>
      <w:bookmarkStart w:id="1565" w:name="_ETM_Q5_683660"/>
      <w:bookmarkEnd w:id="1565"/>
      <w:r>
        <w:rPr>
          <w:rtl/>
        </w:rPr>
        <w:t xml:space="preserve">הוציאו </w:t>
      </w:r>
      <w:bookmarkStart w:id="1566" w:name="_ETM_Q5_683989"/>
      <w:bookmarkEnd w:id="1566"/>
      <w:r>
        <w:rPr>
          <w:rtl/>
        </w:rPr>
        <w:t xml:space="preserve">את </w:t>
      </w:r>
      <w:bookmarkStart w:id="1567" w:name="_ETM_Q5_684080"/>
      <w:bookmarkEnd w:id="1567"/>
      <w:r>
        <w:rPr>
          <w:rtl/>
        </w:rPr>
        <w:t xml:space="preserve">ירושלים </w:t>
      </w:r>
      <w:bookmarkStart w:id="1568" w:name="_ETM_Q5_684590"/>
      <w:bookmarkEnd w:id="1568"/>
      <w:r>
        <w:rPr>
          <w:rtl/>
        </w:rPr>
        <w:t xml:space="preserve">בכלל </w:t>
      </w:r>
      <w:bookmarkStart w:id="1569" w:name="_ETM_Q5_684830"/>
      <w:bookmarkEnd w:id="1569"/>
      <w:r>
        <w:rPr>
          <w:rFonts w:hint="cs"/>
          <w:rtl/>
        </w:rPr>
        <w:t>מ</w:t>
      </w:r>
      <w:r>
        <w:rPr>
          <w:rtl/>
        </w:rPr>
        <w:t>התפילה</w:t>
      </w:r>
      <w:r w:rsidR="00BD275A">
        <w:rPr>
          <w:rFonts w:hint="cs"/>
          <w:rtl/>
        </w:rPr>
        <w:t>,</w:t>
      </w:r>
      <w:r>
        <w:rPr>
          <w:rtl/>
        </w:rPr>
        <w:t xml:space="preserve"> </w:t>
      </w:r>
      <w:bookmarkStart w:id="1570" w:name="_ETM_Q5_685280"/>
      <w:bookmarkEnd w:id="1570"/>
      <w:r>
        <w:rPr>
          <w:rFonts w:hint="cs"/>
          <w:rtl/>
        </w:rPr>
        <w:t>"</w:t>
      </w:r>
      <w:r>
        <w:rPr>
          <w:rtl/>
        </w:rPr>
        <w:t xml:space="preserve">ולירושלים </w:t>
      </w:r>
      <w:bookmarkStart w:id="1571" w:name="_ETM_Q5_685880"/>
      <w:bookmarkEnd w:id="1571"/>
      <w:r>
        <w:rPr>
          <w:rtl/>
        </w:rPr>
        <w:t>עירך</w:t>
      </w:r>
      <w:r>
        <w:rPr>
          <w:rFonts w:hint="cs"/>
          <w:rtl/>
        </w:rPr>
        <w:t>" הוצא</w:t>
      </w:r>
      <w:bookmarkStart w:id="1572" w:name="_ETM_Q5_686390"/>
      <w:bookmarkStart w:id="1573" w:name="_ETM_Q5_686750"/>
      <w:bookmarkEnd w:id="1572"/>
      <w:bookmarkEnd w:id="1573"/>
      <w:r>
        <w:rPr>
          <w:rFonts w:hint="cs"/>
          <w:rtl/>
        </w:rPr>
        <w:t xml:space="preserve"> מתפילת שמונה עשרה.</w:t>
      </w:r>
      <w:r>
        <w:rPr>
          <w:rtl/>
        </w:rPr>
        <w:t xml:space="preserve"> </w:t>
      </w:r>
      <w:bookmarkStart w:id="1574" w:name="_ETM_Q5_688130"/>
      <w:bookmarkEnd w:id="1574"/>
      <w:r>
        <w:rPr>
          <w:rtl/>
        </w:rPr>
        <w:t xml:space="preserve">הוציאו </w:t>
      </w:r>
      <w:bookmarkStart w:id="1575" w:name="_ETM_Q5_688520"/>
      <w:bookmarkEnd w:id="1575"/>
      <w:r>
        <w:rPr>
          <w:rtl/>
        </w:rPr>
        <w:t xml:space="preserve">את </w:t>
      </w:r>
      <w:bookmarkStart w:id="1576" w:name="_ETM_Q5_688610"/>
      <w:bookmarkEnd w:id="1576"/>
      <w:r>
        <w:rPr>
          <w:rtl/>
        </w:rPr>
        <w:t>זה</w:t>
      </w:r>
      <w:r>
        <w:rPr>
          <w:rFonts w:hint="cs"/>
          <w:rtl/>
        </w:rPr>
        <w:t>,</w:t>
      </w:r>
      <w:r>
        <w:rPr>
          <w:rtl/>
        </w:rPr>
        <w:t xml:space="preserve"> </w:t>
      </w:r>
      <w:bookmarkStart w:id="1577" w:name="_ETM_Q5_689030"/>
      <w:bookmarkEnd w:id="1577"/>
      <w:r>
        <w:rPr>
          <w:rtl/>
        </w:rPr>
        <w:t>כי</w:t>
      </w:r>
      <w:r>
        <w:rPr>
          <w:rFonts w:hint="cs"/>
          <w:rtl/>
        </w:rPr>
        <w:t xml:space="preserve"> עזוב,</w:t>
      </w:r>
      <w:r>
        <w:rPr>
          <w:rtl/>
        </w:rPr>
        <w:t xml:space="preserve"> </w:t>
      </w:r>
      <w:bookmarkStart w:id="1578" w:name="_ETM_Q5_689990"/>
      <w:bookmarkEnd w:id="1578"/>
      <w:r>
        <w:rPr>
          <w:rtl/>
        </w:rPr>
        <w:t xml:space="preserve">יש </w:t>
      </w:r>
      <w:bookmarkStart w:id="1579" w:name="_ETM_Q5_690140"/>
      <w:bookmarkEnd w:id="1579"/>
      <w:r>
        <w:rPr>
          <w:rtl/>
        </w:rPr>
        <w:t xml:space="preserve">לנו </w:t>
      </w:r>
      <w:bookmarkStart w:id="1580" w:name="_ETM_Q5_690350"/>
      <w:bookmarkEnd w:id="1580"/>
      <w:r>
        <w:rPr>
          <w:rtl/>
        </w:rPr>
        <w:t xml:space="preserve">את </w:t>
      </w:r>
      <w:bookmarkStart w:id="1581" w:name="_ETM_Q5_690440"/>
      <w:bookmarkEnd w:id="1581"/>
      <w:r>
        <w:rPr>
          <w:rtl/>
        </w:rPr>
        <w:t>גרמניה</w:t>
      </w:r>
      <w:r>
        <w:rPr>
          <w:rFonts w:hint="cs"/>
          <w:rtl/>
        </w:rPr>
        <w:t>,</w:t>
      </w:r>
      <w:r>
        <w:rPr>
          <w:rtl/>
        </w:rPr>
        <w:t xml:space="preserve"> </w:t>
      </w:r>
      <w:bookmarkStart w:id="1582" w:name="_ETM_Q5_691040"/>
      <w:bookmarkEnd w:id="1582"/>
      <w:r>
        <w:rPr>
          <w:rtl/>
        </w:rPr>
        <w:t xml:space="preserve">יש </w:t>
      </w:r>
      <w:bookmarkStart w:id="1583" w:name="_ETM_Q5_691220"/>
      <w:bookmarkEnd w:id="1583"/>
      <w:r>
        <w:rPr>
          <w:rtl/>
        </w:rPr>
        <w:t xml:space="preserve">לנו </w:t>
      </w:r>
      <w:bookmarkStart w:id="1584" w:name="_ETM_Q5_691550"/>
      <w:bookmarkEnd w:id="1584"/>
      <w:r>
        <w:rPr>
          <w:rtl/>
        </w:rPr>
        <w:t xml:space="preserve">את </w:t>
      </w:r>
      <w:bookmarkStart w:id="1585" w:name="_ETM_Q5_692000"/>
      <w:bookmarkEnd w:id="1585"/>
      <w:r>
        <w:rPr>
          <w:rFonts w:hint="cs"/>
          <w:rtl/>
        </w:rPr>
        <w:t>העולם.</w:t>
      </w:r>
      <w:bookmarkStart w:id="1586" w:name="_ETM_Q5_692360"/>
      <w:bookmarkEnd w:id="1586"/>
      <w:r>
        <w:rPr>
          <w:rFonts w:hint="cs"/>
          <w:rtl/>
        </w:rPr>
        <w:t xml:space="preserve"> </w:t>
      </w:r>
      <w:bookmarkStart w:id="1587" w:name="_ETM_Q5_689844"/>
      <w:bookmarkEnd w:id="1587"/>
      <w:r>
        <w:rPr>
          <w:rFonts w:hint="cs"/>
          <w:rtl/>
        </w:rPr>
        <w:t>מה</w:t>
      </w:r>
      <w:r>
        <w:rPr>
          <w:rtl/>
        </w:rPr>
        <w:t xml:space="preserve"> </w:t>
      </w:r>
      <w:bookmarkStart w:id="1588" w:name="_ETM_Q5_692900"/>
      <w:bookmarkEnd w:id="1588"/>
      <w:r>
        <w:rPr>
          <w:rtl/>
        </w:rPr>
        <w:t>ירושלים</w:t>
      </w:r>
      <w:r>
        <w:rPr>
          <w:rFonts w:hint="cs"/>
          <w:rtl/>
        </w:rPr>
        <w:t>,</w:t>
      </w:r>
      <w:r>
        <w:rPr>
          <w:rtl/>
        </w:rPr>
        <w:t xml:space="preserve"> </w:t>
      </w:r>
      <w:bookmarkStart w:id="1589" w:name="_ETM_Q5_693470"/>
      <w:bookmarkEnd w:id="1589"/>
      <w:r>
        <w:rPr>
          <w:rFonts w:hint="cs"/>
          <w:rtl/>
        </w:rPr>
        <w:t>מ</w:t>
      </w:r>
      <w:r>
        <w:rPr>
          <w:rtl/>
        </w:rPr>
        <w:t xml:space="preserve">ה </w:t>
      </w:r>
      <w:bookmarkStart w:id="1590" w:name="_ETM_Q5_693590"/>
      <w:bookmarkEnd w:id="1590"/>
      <w:r>
        <w:rPr>
          <w:rtl/>
        </w:rPr>
        <w:t>להיתפס</w:t>
      </w:r>
      <w:r>
        <w:rPr>
          <w:rFonts w:hint="cs"/>
          <w:rtl/>
        </w:rPr>
        <w:t>?</w:t>
      </w:r>
      <w:r>
        <w:rPr>
          <w:rtl/>
        </w:rPr>
        <w:t xml:space="preserve"> </w:t>
      </w:r>
      <w:bookmarkStart w:id="1591" w:name="_ETM_Q5_694160"/>
      <w:bookmarkEnd w:id="1591"/>
      <w:r>
        <w:rPr>
          <w:rtl/>
        </w:rPr>
        <w:t xml:space="preserve">הם </w:t>
      </w:r>
      <w:bookmarkStart w:id="1592" w:name="_ETM_Q5_694250"/>
      <w:bookmarkEnd w:id="1592"/>
      <w:r>
        <w:rPr>
          <w:rtl/>
        </w:rPr>
        <w:t xml:space="preserve">היו </w:t>
      </w:r>
      <w:bookmarkStart w:id="1593" w:name="_ETM_Q5_694400"/>
      <w:bookmarkEnd w:id="1593"/>
      <w:r>
        <w:rPr>
          <w:rtl/>
        </w:rPr>
        <w:t xml:space="preserve">הרי </w:t>
      </w:r>
      <w:bookmarkStart w:id="1594" w:name="_ETM_Q5_694610"/>
      <w:bookmarkEnd w:id="1594"/>
      <w:r>
        <w:rPr>
          <w:rtl/>
        </w:rPr>
        <w:t xml:space="preserve">גם </w:t>
      </w:r>
      <w:bookmarkStart w:id="1595" w:name="_ETM_Q5_694850"/>
      <w:bookmarkEnd w:id="1595"/>
      <w:r>
        <w:rPr>
          <w:rtl/>
        </w:rPr>
        <w:t xml:space="preserve">נגד </w:t>
      </w:r>
      <w:bookmarkStart w:id="1596" w:name="_ETM_Q5_695120"/>
      <w:bookmarkEnd w:id="1596"/>
      <w:r>
        <w:rPr>
          <w:rtl/>
        </w:rPr>
        <w:t xml:space="preserve">התנועה </w:t>
      </w:r>
      <w:bookmarkStart w:id="1597" w:name="_ETM_Q5_695390"/>
      <w:bookmarkEnd w:id="1597"/>
      <w:r>
        <w:rPr>
          <w:rtl/>
        </w:rPr>
        <w:t>הציונית</w:t>
      </w:r>
      <w:r>
        <w:rPr>
          <w:rFonts w:hint="cs"/>
          <w:rtl/>
        </w:rPr>
        <w:t xml:space="preserve"> –</w:t>
      </w:r>
      <w:r>
        <w:rPr>
          <w:rtl/>
        </w:rPr>
        <w:t xml:space="preserve"> </w:t>
      </w:r>
      <w:bookmarkStart w:id="1598" w:name="_ETM_Q5_695809"/>
      <w:bookmarkEnd w:id="1598"/>
      <w:r>
        <w:rPr>
          <w:rtl/>
        </w:rPr>
        <w:t xml:space="preserve">מי </w:t>
      </w:r>
      <w:bookmarkStart w:id="1599" w:name="_ETM_Q5_695929"/>
      <w:bookmarkEnd w:id="1599"/>
      <w:r>
        <w:rPr>
          <w:rtl/>
        </w:rPr>
        <w:t xml:space="preserve">שיודע </w:t>
      </w:r>
      <w:bookmarkStart w:id="1600" w:name="_ETM_Q5_696260"/>
      <w:bookmarkEnd w:id="1600"/>
      <w:r>
        <w:rPr>
          <w:rtl/>
        </w:rPr>
        <w:t>היסטורי</w:t>
      </w:r>
      <w:r>
        <w:rPr>
          <w:rFonts w:hint="cs"/>
          <w:rtl/>
        </w:rPr>
        <w:t>ה –</w:t>
      </w:r>
      <w:r>
        <w:rPr>
          <w:rtl/>
        </w:rPr>
        <w:t xml:space="preserve"> </w:t>
      </w:r>
      <w:bookmarkStart w:id="1601" w:name="_ETM_Q5_696860"/>
      <w:bookmarkEnd w:id="1601"/>
      <w:r>
        <w:rPr>
          <w:rtl/>
        </w:rPr>
        <w:t xml:space="preserve">בארצות </w:t>
      </w:r>
      <w:bookmarkStart w:id="1602" w:name="_ETM_Q5_697429"/>
      <w:bookmarkEnd w:id="1602"/>
      <w:r>
        <w:rPr>
          <w:rtl/>
        </w:rPr>
        <w:t>הברית</w:t>
      </w:r>
      <w:r>
        <w:rPr>
          <w:rFonts w:hint="cs"/>
          <w:rtl/>
        </w:rPr>
        <w:t xml:space="preserve"> ב-1947.</w:t>
      </w:r>
      <w:bookmarkStart w:id="1603" w:name="_ETM_Q5_699189"/>
      <w:bookmarkEnd w:id="1603"/>
      <w:r>
        <w:rPr>
          <w:rtl/>
        </w:rPr>
        <w:t xml:space="preserve"> </w:t>
      </w:r>
      <w:bookmarkStart w:id="1604" w:name="_ETM_Q5_700720"/>
      <w:bookmarkEnd w:id="1604"/>
      <w:r>
        <w:rPr>
          <w:rtl/>
        </w:rPr>
        <w:t xml:space="preserve">אז </w:t>
      </w:r>
      <w:bookmarkStart w:id="1605" w:name="_ETM_Q5_700900"/>
      <w:bookmarkEnd w:id="1605"/>
      <w:r>
        <w:rPr>
          <w:rtl/>
        </w:rPr>
        <w:t>מה</w:t>
      </w:r>
      <w:r w:rsidR="00BD275A">
        <w:rPr>
          <w:rFonts w:hint="cs"/>
          <w:rtl/>
        </w:rPr>
        <w:t>,</w:t>
      </w:r>
      <w:r>
        <w:rPr>
          <w:rtl/>
        </w:rPr>
        <w:t xml:space="preserve"> </w:t>
      </w:r>
      <w:bookmarkStart w:id="1606" w:name="_ETM_Q5_701650"/>
      <w:bookmarkEnd w:id="1606"/>
      <w:r>
        <w:rPr>
          <w:rFonts w:hint="cs"/>
          <w:rtl/>
        </w:rPr>
        <w:t>מ</w:t>
      </w:r>
      <w:r>
        <w:rPr>
          <w:rtl/>
        </w:rPr>
        <w:t xml:space="preserve">ה </w:t>
      </w:r>
      <w:bookmarkStart w:id="1607" w:name="_ETM_Q5_701830"/>
      <w:bookmarkEnd w:id="1607"/>
      <w:r>
        <w:rPr>
          <w:rtl/>
        </w:rPr>
        <w:t xml:space="preserve">נתפס </w:t>
      </w:r>
      <w:bookmarkStart w:id="1608" w:name="_ETM_Q5_702220"/>
      <w:bookmarkEnd w:id="1608"/>
      <w:r>
        <w:rPr>
          <w:rtl/>
        </w:rPr>
        <w:t>לכם</w:t>
      </w:r>
      <w:r>
        <w:rPr>
          <w:rFonts w:hint="cs"/>
          <w:rtl/>
        </w:rPr>
        <w:t>?</w:t>
      </w:r>
      <w:r>
        <w:rPr>
          <w:rtl/>
        </w:rPr>
        <w:t xml:space="preserve"> </w:t>
      </w:r>
      <w:bookmarkStart w:id="1609" w:name="_ETM_Q5_702490"/>
      <w:bookmarkEnd w:id="1609"/>
      <w:r>
        <w:rPr>
          <w:rtl/>
        </w:rPr>
        <w:t>לא</w:t>
      </w:r>
      <w:r>
        <w:rPr>
          <w:rFonts w:hint="cs"/>
          <w:rtl/>
        </w:rPr>
        <w:t>.</w:t>
      </w:r>
      <w:r>
        <w:rPr>
          <w:rtl/>
        </w:rPr>
        <w:t xml:space="preserve"> </w:t>
      </w:r>
      <w:bookmarkStart w:id="1610" w:name="_ETM_Q5_702970"/>
      <w:bookmarkEnd w:id="1610"/>
      <w:r>
        <w:rPr>
          <w:rtl/>
        </w:rPr>
        <w:t xml:space="preserve">כנראה </w:t>
      </w:r>
      <w:bookmarkStart w:id="1611" w:name="_ETM_Q5_703450"/>
      <w:bookmarkEnd w:id="1611"/>
      <w:r>
        <w:rPr>
          <w:rtl/>
        </w:rPr>
        <w:t xml:space="preserve">כמו </w:t>
      </w:r>
      <w:bookmarkStart w:id="1612" w:name="_ETM_Q5_703690"/>
      <w:bookmarkEnd w:id="1612"/>
      <w:r>
        <w:rPr>
          <w:rtl/>
        </w:rPr>
        <w:t xml:space="preserve">שאומות </w:t>
      </w:r>
      <w:bookmarkStart w:id="1613" w:name="_ETM_Q5_704050"/>
      <w:bookmarkEnd w:id="1613"/>
      <w:r>
        <w:rPr>
          <w:rtl/>
        </w:rPr>
        <w:t>העולם</w:t>
      </w:r>
      <w:r>
        <w:rPr>
          <w:rFonts w:hint="cs"/>
          <w:rtl/>
        </w:rPr>
        <w:t xml:space="preserve"> מבינות משהו</w:t>
      </w:r>
      <w:bookmarkStart w:id="1614" w:name="_ETM_Q5_705250"/>
      <w:bookmarkStart w:id="1615" w:name="_ETM_Q5_705640"/>
      <w:bookmarkStart w:id="1616" w:name="_ETM_Q5_706030"/>
      <w:bookmarkEnd w:id="1614"/>
      <w:bookmarkEnd w:id="1615"/>
      <w:bookmarkEnd w:id="1616"/>
      <w:r>
        <w:rPr>
          <w:rFonts w:hint="cs"/>
          <w:rtl/>
        </w:rPr>
        <w:t>, ששם</w:t>
      </w:r>
      <w:r>
        <w:rPr>
          <w:rtl/>
        </w:rPr>
        <w:t xml:space="preserve"> </w:t>
      </w:r>
      <w:bookmarkStart w:id="1617" w:name="_ETM_Q5_706150"/>
      <w:bookmarkEnd w:id="1617"/>
      <w:r>
        <w:rPr>
          <w:rtl/>
        </w:rPr>
        <w:t xml:space="preserve">זה </w:t>
      </w:r>
      <w:bookmarkStart w:id="1618" w:name="_ETM_Q5_706270"/>
      <w:bookmarkEnd w:id="1618"/>
      <w:r>
        <w:rPr>
          <w:rtl/>
        </w:rPr>
        <w:t>המרכז</w:t>
      </w:r>
      <w:r>
        <w:rPr>
          <w:rFonts w:hint="cs"/>
          <w:rtl/>
        </w:rPr>
        <w:t>,</w:t>
      </w:r>
      <w:r>
        <w:rPr>
          <w:rtl/>
        </w:rPr>
        <w:t xml:space="preserve"> </w:t>
      </w:r>
      <w:bookmarkStart w:id="1619" w:name="_ETM_Q5_707640"/>
      <w:bookmarkEnd w:id="1619"/>
      <w:r>
        <w:rPr>
          <w:rFonts w:hint="cs"/>
          <w:rtl/>
        </w:rPr>
        <w:t>ששם כולם נתפסים.</w:t>
      </w:r>
      <w:r w:rsidR="00BD275A">
        <w:rPr>
          <w:rFonts w:hint="cs"/>
          <w:rtl/>
        </w:rPr>
        <w:t xml:space="preserve"> </w:t>
      </w:r>
      <w:r>
        <w:rPr>
          <w:rtl/>
        </w:rPr>
        <w:t xml:space="preserve">אני </w:t>
      </w:r>
      <w:bookmarkStart w:id="1620" w:name="_ETM_Q5_709559"/>
      <w:bookmarkEnd w:id="1620"/>
      <w:r>
        <w:rPr>
          <w:rtl/>
        </w:rPr>
        <w:t xml:space="preserve">לא </w:t>
      </w:r>
      <w:bookmarkStart w:id="1621" w:name="_ETM_Q5_709650"/>
      <w:bookmarkEnd w:id="1621"/>
      <w:r>
        <w:rPr>
          <w:rtl/>
        </w:rPr>
        <w:t xml:space="preserve">מכיר </w:t>
      </w:r>
      <w:bookmarkStart w:id="1622" w:name="_ETM_Q5_709980"/>
      <w:bookmarkEnd w:id="1622"/>
      <w:r>
        <w:rPr>
          <w:rFonts w:hint="cs"/>
          <w:rtl/>
        </w:rPr>
        <w:t>עיר ע</w:t>
      </w:r>
      <w:r>
        <w:rPr>
          <w:rtl/>
        </w:rPr>
        <w:t xml:space="preserve">ם </w:t>
      </w:r>
      <w:bookmarkStart w:id="1623" w:name="_ETM_Q5_710280"/>
      <w:bookmarkEnd w:id="1623"/>
      <w:r>
        <w:rPr>
          <w:rtl/>
        </w:rPr>
        <w:t>כל</w:t>
      </w:r>
      <w:bookmarkStart w:id="1624" w:name="_ETM_Q5_710489"/>
      <w:bookmarkEnd w:id="1624"/>
      <w:r>
        <w:rPr>
          <w:rFonts w:hint="cs"/>
          <w:rtl/>
        </w:rPr>
        <w:t xml:space="preserve"> </w:t>
      </w:r>
      <w:r>
        <w:rPr>
          <w:rtl/>
        </w:rPr>
        <w:t xml:space="preserve">כך </w:t>
      </w:r>
      <w:bookmarkStart w:id="1625" w:name="_ETM_Q5_710730"/>
      <w:bookmarkEnd w:id="1625"/>
      <w:r>
        <w:rPr>
          <w:rtl/>
        </w:rPr>
        <w:t xml:space="preserve">הרבה </w:t>
      </w:r>
      <w:bookmarkStart w:id="1626" w:name="_ETM_Q5_711480"/>
      <w:bookmarkEnd w:id="1626"/>
      <w:r>
        <w:rPr>
          <w:rtl/>
        </w:rPr>
        <w:t xml:space="preserve">סוגי </w:t>
      </w:r>
      <w:bookmarkStart w:id="1627" w:name="_ETM_Q5_712019"/>
      <w:bookmarkEnd w:id="1627"/>
      <w:r>
        <w:rPr>
          <w:rtl/>
        </w:rPr>
        <w:t xml:space="preserve">בתי </w:t>
      </w:r>
      <w:bookmarkStart w:id="1628" w:name="_ETM_Q5_713099"/>
      <w:bookmarkEnd w:id="1628"/>
      <w:r>
        <w:rPr>
          <w:rtl/>
        </w:rPr>
        <w:t xml:space="preserve">עבודה </w:t>
      </w:r>
      <w:bookmarkStart w:id="1629" w:name="_ETM_Q5_713489"/>
      <w:bookmarkEnd w:id="1629"/>
      <w:r>
        <w:rPr>
          <w:rtl/>
        </w:rPr>
        <w:t xml:space="preserve">זרה </w:t>
      </w:r>
      <w:bookmarkStart w:id="1630" w:name="_ETM_Q5_713879"/>
      <w:bookmarkEnd w:id="1630"/>
      <w:r>
        <w:rPr>
          <w:rtl/>
        </w:rPr>
        <w:t xml:space="preserve">וכנסיות </w:t>
      </w:r>
      <w:bookmarkStart w:id="1631" w:name="_ETM_Q5_714690"/>
      <w:bookmarkEnd w:id="1631"/>
      <w:r>
        <w:rPr>
          <w:rtl/>
        </w:rPr>
        <w:t xml:space="preserve">ומסגדים </w:t>
      </w:r>
      <w:bookmarkStart w:id="1632" w:name="_ETM_Q5_715349"/>
      <w:bookmarkEnd w:id="1632"/>
      <w:r>
        <w:rPr>
          <w:rtl/>
        </w:rPr>
        <w:t xml:space="preserve">מכל </w:t>
      </w:r>
      <w:bookmarkStart w:id="1633" w:name="_ETM_Q5_715769"/>
      <w:bookmarkEnd w:id="1633"/>
      <w:r>
        <w:rPr>
          <w:rtl/>
        </w:rPr>
        <w:t xml:space="preserve">הסוגים </w:t>
      </w:r>
      <w:bookmarkStart w:id="1634" w:name="_ETM_Q5_716220"/>
      <w:bookmarkEnd w:id="1634"/>
      <w:r>
        <w:rPr>
          <w:rtl/>
        </w:rPr>
        <w:t xml:space="preserve">ומכל </w:t>
      </w:r>
      <w:bookmarkStart w:id="1635" w:name="_ETM_Q5_716610"/>
      <w:bookmarkEnd w:id="1635"/>
      <w:r>
        <w:rPr>
          <w:rtl/>
        </w:rPr>
        <w:t>המינים</w:t>
      </w:r>
      <w:r>
        <w:rPr>
          <w:rFonts w:hint="cs"/>
          <w:rtl/>
        </w:rPr>
        <w:t>.</w:t>
      </w:r>
      <w:r>
        <w:rPr>
          <w:rtl/>
        </w:rPr>
        <w:t xml:space="preserve"> </w:t>
      </w:r>
      <w:bookmarkStart w:id="1636" w:name="_ETM_Q5_717269"/>
      <w:bookmarkEnd w:id="1636"/>
      <w:r>
        <w:rPr>
          <w:rtl/>
        </w:rPr>
        <w:t xml:space="preserve">אתה </w:t>
      </w:r>
      <w:bookmarkStart w:id="1637" w:name="_ETM_Q5_717450"/>
      <w:bookmarkEnd w:id="1637"/>
      <w:r>
        <w:rPr>
          <w:rtl/>
        </w:rPr>
        <w:t xml:space="preserve">עובר </w:t>
      </w:r>
      <w:bookmarkStart w:id="1638" w:name="_ETM_Q5_717629"/>
      <w:bookmarkEnd w:id="1638"/>
      <w:r>
        <w:rPr>
          <w:rtl/>
        </w:rPr>
        <w:t xml:space="preserve">ברחוב </w:t>
      </w:r>
      <w:bookmarkStart w:id="1639" w:name="_ETM_Q5_718050"/>
      <w:bookmarkEnd w:id="1639"/>
      <w:r>
        <w:rPr>
          <w:rFonts w:hint="cs"/>
          <w:rtl/>
        </w:rPr>
        <w:t>אחד</w:t>
      </w:r>
      <w:r>
        <w:rPr>
          <w:rtl/>
        </w:rPr>
        <w:t xml:space="preserve"> </w:t>
      </w:r>
      <w:bookmarkStart w:id="1640" w:name="_ETM_Q5_718349"/>
      <w:bookmarkEnd w:id="1640"/>
      <w:r>
        <w:rPr>
          <w:rtl/>
        </w:rPr>
        <w:t xml:space="preserve">בעיר </w:t>
      </w:r>
      <w:bookmarkStart w:id="1641" w:name="_ETM_Q5_718590"/>
      <w:bookmarkEnd w:id="1641"/>
      <w:r>
        <w:rPr>
          <w:rtl/>
        </w:rPr>
        <w:t>העתיקה</w:t>
      </w:r>
      <w:r>
        <w:rPr>
          <w:rFonts w:hint="cs"/>
          <w:rtl/>
        </w:rPr>
        <w:t>,</w:t>
      </w:r>
      <w:r>
        <w:rPr>
          <w:rtl/>
        </w:rPr>
        <w:t xml:space="preserve"> </w:t>
      </w:r>
      <w:bookmarkStart w:id="1642" w:name="_ETM_Q5_718980"/>
      <w:bookmarkEnd w:id="1642"/>
      <w:r>
        <w:rPr>
          <w:rtl/>
        </w:rPr>
        <w:t xml:space="preserve">יש </w:t>
      </w:r>
      <w:bookmarkStart w:id="1643" w:name="_ETM_Q5_719129"/>
      <w:bookmarkEnd w:id="1643"/>
      <w:r>
        <w:rPr>
          <w:rtl/>
        </w:rPr>
        <w:t xml:space="preserve">לך </w:t>
      </w:r>
      <w:bookmarkStart w:id="1644" w:name="_ETM_Q5_719340"/>
      <w:bookmarkEnd w:id="1644"/>
      <w:r>
        <w:rPr>
          <w:rtl/>
        </w:rPr>
        <w:t>ככה</w:t>
      </w:r>
      <w:r>
        <w:rPr>
          <w:rFonts w:hint="cs"/>
          <w:rtl/>
        </w:rPr>
        <w:t>:</w:t>
      </w:r>
      <w:r>
        <w:rPr>
          <w:rtl/>
        </w:rPr>
        <w:t xml:space="preserve"> </w:t>
      </w:r>
      <w:bookmarkStart w:id="1645" w:name="_ETM_Q5_719640"/>
      <w:bookmarkEnd w:id="1645"/>
      <w:r>
        <w:rPr>
          <w:rtl/>
        </w:rPr>
        <w:t xml:space="preserve">יש </w:t>
      </w:r>
      <w:bookmarkStart w:id="1646" w:name="_ETM_Q5_719760"/>
      <w:bookmarkEnd w:id="1646"/>
      <w:r>
        <w:rPr>
          <w:rtl/>
        </w:rPr>
        <w:t xml:space="preserve">לך </w:t>
      </w:r>
      <w:bookmarkStart w:id="1647" w:name="_ETM_Q5_720000"/>
      <w:bookmarkEnd w:id="1647"/>
      <w:r>
        <w:rPr>
          <w:rtl/>
        </w:rPr>
        <w:t xml:space="preserve">את </w:t>
      </w:r>
      <w:bookmarkStart w:id="1648" w:name="_ETM_Q5_720629"/>
      <w:bookmarkEnd w:id="1648"/>
      <w:r>
        <w:rPr>
          <w:rtl/>
        </w:rPr>
        <w:t>ה</w:t>
      </w:r>
      <w:r>
        <w:rPr>
          <w:rFonts w:hint="cs"/>
          <w:rtl/>
        </w:rPr>
        <w:t>ה</w:t>
      </w:r>
      <w:r>
        <w:rPr>
          <w:rtl/>
        </w:rPr>
        <w:t xml:space="preserve">קדש </w:t>
      </w:r>
      <w:bookmarkStart w:id="1649" w:name="_ETM_Q5_721019"/>
      <w:bookmarkEnd w:id="1649"/>
      <w:r>
        <w:rPr>
          <w:rtl/>
        </w:rPr>
        <w:t>הטורקי</w:t>
      </w:r>
      <w:r>
        <w:rPr>
          <w:rFonts w:hint="cs"/>
          <w:rtl/>
        </w:rPr>
        <w:t>, את</w:t>
      </w:r>
      <w:r>
        <w:rPr>
          <w:rtl/>
        </w:rPr>
        <w:t xml:space="preserve"> </w:t>
      </w:r>
      <w:bookmarkStart w:id="1650" w:name="_ETM_Q5_721800"/>
      <w:bookmarkEnd w:id="1650"/>
      <w:r>
        <w:rPr>
          <w:rtl/>
        </w:rPr>
        <w:t xml:space="preserve">ההקדש </w:t>
      </w:r>
      <w:bookmarkStart w:id="1651" w:name="_ETM_Q5_722250"/>
      <w:bookmarkEnd w:id="1651"/>
      <w:r>
        <w:rPr>
          <w:rtl/>
        </w:rPr>
        <w:t>הירד</w:t>
      </w:r>
      <w:r>
        <w:rPr>
          <w:rFonts w:hint="cs"/>
          <w:rtl/>
        </w:rPr>
        <w:t>ני,</w:t>
      </w:r>
      <w:bookmarkStart w:id="1652" w:name="_ETM_Q5_722760"/>
      <w:bookmarkEnd w:id="1652"/>
      <w:r>
        <w:rPr>
          <w:rtl/>
        </w:rPr>
        <w:t xml:space="preserve"> </w:t>
      </w:r>
      <w:bookmarkStart w:id="1653" w:name="_ETM_Q5_722970"/>
      <w:bookmarkEnd w:id="1653"/>
      <w:r>
        <w:rPr>
          <w:rtl/>
        </w:rPr>
        <w:t>ה</w:t>
      </w:r>
      <w:r>
        <w:rPr>
          <w:rFonts w:hint="cs"/>
          <w:rtl/>
        </w:rPr>
        <w:t>ה</w:t>
      </w:r>
      <w:r>
        <w:rPr>
          <w:rtl/>
        </w:rPr>
        <w:t>קדש</w:t>
      </w:r>
      <w:bookmarkStart w:id="1654" w:name="_ETM_Q5_723390"/>
      <w:bookmarkEnd w:id="1654"/>
      <w:r>
        <w:rPr>
          <w:rFonts w:hint="cs"/>
          <w:rtl/>
        </w:rPr>
        <w:t xml:space="preserve"> </w:t>
      </w:r>
      <w:bookmarkStart w:id="1655" w:name="_ETM_Q5_723989"/>
      <w:bookmarkEnd w:id="1655"/>
      <w:r>
        <w:rPr>
          <w:rFonts w:hint="cs"/>
          <w:rtl/>
        </w:rPr>
        <w:t>ה</w:t>
      </w:r>
      <w:r>
        <w:rPr>
          <w:rtl/>
        </w:rPr>
        <w:t>פלסטיני</w:t>
      </w:r>
      <w:r>
        <w:rPr>
          <w:rFonts w:hint="cs"/>
          <w:rtl/>
        </w:rPr>
        <w:t>,</w:t>
      </w:r>
      <w:r>
        <w:rPr>
          <w:rtl/>
        </w:rPr>
        <w:t xml:space="preserve"> </w:t>
      </w:r>
      <w:bookmarkStart w:id="1656" w:name="_ETM_Q5_725409"/>
      <w:bookmarkEnd w:id="1656"/>
      <w:r>
        <w:rPr>
          <w:rtl/>
        </w:rPr>
        <w:t xml:space="preserve">הכנסייה </w:t>
      </w:r>
      <w:bookmarkStart w:id="1657" w:name="_ETM_Q5_726700"/>
      <w:bookmarkEnd w:id="1657"/>
      <w:r>
        <w:rPr>
          <w:rtl/>
        </w:rPr>
        <w:t>הזאת</w:t>
      </w:r>
      <w:r>
        <w:rPr>
          <w:rFonts w:hint="cs"/>
          <w:rtl/>
        </w:rPr>
        <w:t>,</w:t>
      </w:r>
      <w:r>
        <w:rPr>
          <w:rtl/>
        </w:rPr>
        <w:t xml:space="preserve"> </w:t>
      </w:r>
      <w:bookmarkStart w:id="1658" w:name="_ETM_Q5_727179"/>
      <w:bookmarkEnd w:id="1658"/>
      <w:r>
        <w:rPr>
          <w:rtl/>
        </w:rPr>
        <w:t>הכנסיי</w:t>
      </w:r>
      <w:r>
        <w:rPr>
          <w:rFonts w:hint="cs"/>
          <w:rtl/>
        </w:rPr>
        <w:t>ה</w:t>
      </w:r>
      <w:r>
        <w:rPr>
          <w:rtl/>
        </w:rPr>
        <w:t xml:space="preserve"> </w:t>
      </w:r>
      <w:bookmarkStart w:id="1659" w:name="_ETM_Q5_727750"/>
      <w:bookmarkEnd w:id="1659"/>
      <w:r>
        <w:rPr>
          <w:rtl/>
        </w:rPr>
        <w:t>הזאת</w:t>
      </w:r>
      <w:r>
        <w:rPr>
          <w:rFonts w:hint="cs"/>
          <w:rtl/>
        </w:rPr>
        <w:t>,</w:t>
      </w:r>
      <w:r>
        <w:rPr>
          <w:rtl/>
        </w:rPr>
        <w:t xml:space="preserve"> </w:t>
      </w:r>
      <w:bookmarkStart w:id="1660" w:name="_ETM_Q5_728079"/>
      <w:bookmarkEnd w:id="1660"/>
      <w:r>
        <w:rPr>
          <w:rtl/>
        </w:rPr>
        <w:t xml:space="preserve">הכנסייה </w:t>
      </w:r>
      <w:bookmarkStart w:id="1661" w:name="_ETM_Q5_728590"/>
      <w:bookmarkEnd w:id="1661"/>
      <w:r>
        <w:rPr>
          <w:rtl/>
        </w:rPr>
        <w:t>הזאת</w:t>
      </w:r>
      <w:r>
        <w:rPr>
          <w:rFonts w:hint="cs"/>
          <w:rtl/>
        </w:rPr>
        <w:t xml:space="preserve"> </w:t>
      </w:r>
      <w:r>
        <w:rPr>
          <w:rFonts w:hint="eastAsia"/>
          <w:rtl/>
        </w:rPr>
        <w:t>–</w:t>
      </w:r>
      <w:r>
        <w:rPr>
          <w:rtl/>
        </w:rPr>
        <w:t xml:space="preserve"> </w:t>
      </w:r>
      <w:bookmarkStart w:id="1662" w:name="_ETM_Q5_729720"/>
      <w:bookmarkEnd w:id="1662"/>
      <w:r>
        <w:rPr>
          <w:rtl/>
        </w:rPr>
        <w:t xml:space="preserve">על </w:t>
      </w:r>
      <w:bookmarkStart w:id="1663" w:name="_ETM_Q5_729870"/>
      <w:bookmarkEnd w:id="1663"/>
      <w:r>
        <w:rPr>
          <w:rtl/>
        </w:rPr>
        <w:t xml:space="preserve">כל </w:t>
      </w:r>
      <w:bookmarkStart w:id="1664" w:name="_ETM_Q5_730230"/>
      <w:bookmarkEnd w:id="1664"/>
      <w:r>
        <w:rPr>
          <w:rtl/>
        </w:rPr>
        <w:t xml:space="preserve">סנטימטר </w:t>
      </w:r>
      <w:bookmarkStart w:id="1665" w:name="_ETM_Q5_731010"/>
      <w:bookmarkEnd w:id="1665"/>
      <w:r>
        <w:rPr>
          <w:rtl/>
        </w:rPr>
        <w:t>ש</w:t>
      </w:r>
      <w:r>
        <w:rPr>
          <w:rFonts w:hint="cs"/>
          <w:rtl/>
        </w:rPr>
        <w:t>ל</w:t>
      </w:r>
      <w:r>
        <w:rPr>
          <w:rtl/>
        </w:rPr>
        <w:t xml:space="preserve"> </w:t>
      </w:r>
      <w:bookmarkStart w:id="1666" w:name="_ETM_Q5_731190"/>
      <w:bookmarkEnd w:id="1666"/>
      <w:r>
        <w:rPr>
          <w:rtl/>
        </w:rPr>
        <w:t>כמה</w:t>
      </w:r>
      <w:r>
        <w:rPr>
          <w:rFonts w:hint="cs"/>
          <w:rtl/>
        </w:rPr>
        <w:t>?</w:t>
      </w:r>
      <w:r>
        <w:rPr>
          <w:rtl/>
        </w:rPr>
        <w:t xml:space="preserve"> </w:t>
      </w:r>
      <w:bookmarkStart w:id="1667" w:name="_ETM_Q5_731580"/>
      <w:bookmarkEnd w:id="1667"/>
      <w:r>
        <w:rPr>
          <w:rtl/>
        </w:rPr>
        <w:t xml:space="preserve">קילומטר </w:t>
      </w:r>
      <w:bookmarkStart w:id="1668" w:name="_ETM_Q5_732090"/>
      <w:bookmarkEnd w:id="1668"/>
      <w:r>
        <w:rPr>
          <w:rFonts w:hint="cs"/>
          <w:rtl/>
        </w:rPr>
        <w:t>רבוע.</w:t>
      </w:r>
      <w:r>
        <w:rPr>
          <w:rtl/>
        </w:rPr>
        <w:t xml:space="preserve"> </w:t>
      </w:r>
      <w:bookmarkStart w:id="1669" w:name="_ETM_Q5_732360"/>
      <w:bookmarkEnd w:id="1669"/>
      <w:r>
        <w:rPr>
          <w:rFonts w:hint="cs"/>
          <w:rtl/>
        </w:rPr>
        <w:t>לכו,</w:t>
      </w:r>
      <w:r>
        <w:rPr>
          <w:rtl/>
        </w:rPr>
        <w:t xml:space="preserve"> </w:t>
      </w:r>
      <w:bookmarkStart w:id="1670" w:name="_ETM_Q5_732660"/>
      <w:bookmarkEnd w:id="1670"/>
      <w:r>
        <w:rPr>
          <w:rtl/>
        </w:rPr>
        <w:t xml:space="preserve">קחו </w:t>
      </w:r>
      <w:bookmarkStart w:id="1671" w:name="_ETM_Q5_732809"/>
      <w:bookmarkEnd w:id="1671"/>
      <w:r>
        <w:rPr>
          <w:rtl/>
        </w:rPr>
        <w:t xml:space="preserve">לכם </w:t>
      </w:r>
      <w:bookmarkStart w:id="1672" w:name="_ETM_Q5_733050"/>
      <w:bookmarkEnd w:id="1672"/>
      <w:r>
        <w:rPr>
          <w:rtl/>
        </w:rPr>
        <w:t xml:space="preserve">איזה </w:t>
      </w:r>
      <w:bookmarkStart w:id="1673" w:name="_ETM_Q5_733200"/>
      <w:bookmarkEnd w:id="1673"/>
      <w:r>
        <w:rPr>
          <w:rtl/>
        </w:rPr>
        <w:t>ש</w:t>
      </w:r>
      <w:r>
        <w:rPr>
          <w:rFonts w:hint="cs"/>
          <w:rtl/>
        </w:rPr>
        <w:t xml:space="preserve">טח, יש מספיק שטחים. לא. כולם מבינים שירושלים היא המרכז. מאיפה זה נתפס להם? אנחנו לא יודעים להעריך </w:t>
      </w:r>
      <w:bookmarkStart w:id="1674" w:name="_ETM_Q5_743707"/>
      <w:bookmarkEnd w:id="1674"/>
      <w:r>
        <w:rPr>
          <w:rFonts w:hint="cs"/>
          <w:rtl/>
        </w:rPr>
        <w:t>את מה שיש לנו.</w:t>
      </w:r>
      <w:bookmarkStart w:id="1675" w:name="_ETM_Q5_747259"/>
      <w:bookmarkEnd w:id="1675"/>
    </w:p>
    <w:p w:rsidR="000A0921" w:rsidRDefault="000A0921" w:rsidP="000F6C6E">
      <w:pPr>
        <w:rPr>
          <w:rtl/>
        </w:rPr>
      </w:pPr>
      <w:bookmarkStart w:id="1676" w:name="_ETM_Q5_747395"/>
      <w:bookmarkStart w:id="1677" w:name="_ETM_Q5_733380"/>
      <w:bookmarkEnd w:id="1676"/>
      <w:bookmarkEnd w:id="1677"/>
    </w:p>
    <w:p w:rsidR="000A0921" w:rsidRDefault="000A0921" w:rsidP="000F6C6E">
      <w:pPr>
        <w:rPr>
          <w:rtl/>
        </w:rPr>
      </w:pPr>
      <w:r>
        <w:rPr>
          <w:rFonts w:hint="cs"/>
          <w:rtl/>
        </w:rPr>
        <w:t>"</w:t>
      </w:r>
      <w:r>
        <w:rPr>
          <w:rtl/>
        </w:rPr>
        <w:t>ויהר</w:t>
      </w:r>
      <w:r>
        <w:rPr>
          <w:rFonts w:hint="cs"/>
          <w:rtl/>
        </w:rPr>
        <w:t>ו</w:t>
      </w:r>
      <w:r>
        <w:rPr>
          <w:rtl/>
        </w:rPr>
        <w:t>ג בה הרג רב וי</w:t>
      </w:r>
      <w:r>
        <w:rPr>
          <w:rFonts w:hint="cs"/>
          <w:rtl/>
        </w:rPr>
        <w:t>צב פסל</w:t>
      </w:r>
      <w:r>
        <w:rPr>
          <w:rtl/>
        </w:rPr>
        <w:t xml:space="preserve"> בבית המקדש</w:t>
      </w:r>
      <w:r>
        <w:rPr>
          <w:rFonts w:hint="cs"/>
          <w:rtl/>
        </w:rPr>
        <w:t>,</w:t>
      </w:r>
      <w:r>
        <w:rPr>
          <w:rtl/>
        </w:rPr>
        <w:t xml:space="preserve"> במקום אשר אמר אל</w:t>
      </w:r>
      <w:r>
        <w:rPr>
          <w:rFonts w:hint="cs"/>
          <w:rtl/>
        </w:rPr>
        <w:t>ו</w:t>
      </w:r>
      <w:r>
        <w:rPr>
          <w:rtl/>
        </w:rPr>
        <w:t>הי ישראל לעבדיו הנביאים</w:t>
      </w:r>
      <w:r>
        <w:rPr>
          <w:rFonts w:hint="cs"/>
          <w:rtl/>
        </w:rPr>
        <w:t>:</w:t>
      </w:r>
      <w:r>
        <w:rPr>
          <w:rtl/>
        </w:rPr>
        <w:t xml:space="preserve"> שם אשכין שכינתי לעולם. </w:t>
      </w:r>
      <w:r>
        <w:rPr>
          <w:rFonts w:hint="cs"/>
          <w:rtl/>
        </w:rPr>
        <w:t>באותו זמן</w:t>
      </w:r>
      <w:r>
        <w:rPr>
          <w:rtl/>
        </w:rPr>
        <w:t xml:space="preserve"> שחטו חזיר ויביאו </w:t>
      </w:r>
      <w:r>
        <w:rPr>
          <w:rFonts w:hint="cs"/>
          <w:rtl/>
        </w:rPr>
        <w:t>מ</w:t>
      </w:r>
      <w:r>
        <w:rPr>
          <w:rtl/>
        </w:rPr>
        <w:t>דמו לעזרת הק</w:t>
      </w:r>
      <w:r>
        <w:rPr>
          <w:rFonts w:hint="cs"/>
          <w:rtl/>
        </w:rPr>
        <w:t>ו</w:t>
      </w:r>
      <w:r>
        <w:rPr>
          <w:rtl/>
        </w:rPr>
        <w:t>דש. כאשר שמע יוחנן בן מתתיה</w:t>
      </w:r>
      <w:r>
        <w:rPr>
          <w:rFonts w:hint="cs"/>
          <w:rtl/>
        </w:rPr>
        <w:t>ו</w:t>
      </w:r>
      <w:r>
        <w:rPr>
          <w:rtl/>
        </w:rPr>
        <w:t xml:space="preserve"> </w:t>
      </w:r>
      <w:r>
        <w:rPr>
          <w:rFonts w:hint="cs"/>
          <w:rtl/>
        </w:rPr>
        <w:t>את הדבר הזה</w:t>
      </w:r>
      <w:r>
        <w:rPr>
          <w:rtl/>
        </w:rPr>
        <w:t>, וימלא קצף וחמה וזיו פניו נשתנה וי</w:t>
      </w:r>
      <w:r>
        <w:rPr>
          <w:rFonts w:hint="cs"/>
          <w:rtl/>
        </w:rPr>
        <w:t>יו</w:t>
      </w:r>
      <w:r>
        <w:rPr>
          <w:rtl/>
        </w:rPr>
        <w:t>ועץ בל</w:t>
      </w:r>
      <w:r>
        <w:rPr>
          <w:rFonts w:hint="cs"/>
          <w:rtl/>
        </w:rPr>
        <w:t>י</w:t>
      </w:r>
      <w:r>
        <w:rPr>
          <w:rtl/>
        </w:rPr>
        <w:t>בו מה לעשות על זה</w:t>
      </w:r>
      <w:r>
        <w:rPr>
          <w:rFonts w:hint="cs"/>
          <w:rtl/>
        </w:rPr>
        <w:t>.</w:t>
      </w:r>
      <w:r>
        <w:rPr>
          <w:rtl/>
        </w:rPr>
        <w:t xml:space="preserve"> אז יוחנן בן מתתיה</w:t>
      </w:r>
      <w:r>
        <w:rPr>
          <w:rFonts w:hint="cs"/>
          <w:rtl/>
        </w:rPr>
        <w:t>ו</w:t>
      </w:r>
      <w:r>
        <w:rPr>
          <w:rtl/>
        </w:rPr>
        <w:t xml:space="preserve"> עשה לו חרב</w:t>
      </w:r>
      <w:r>
        <w:rPr>
          <w:rFonts w:hint="cs"/>
          <w:rtl/>
        </w:rPr>
        <w:t>,</w:t>
      </w:r>
      <w:r>
        <w:rPr>
          <w:rtl/>
        </w:rPr>
        <w:t xml:space="preserve"> שתי זרתות א</w:t>
      </w:r>
      <w:r>
        <w:rPr>
          <w:rFonts w:hint="cs"/>
          <w:rtl/>
        </w:rPr>
        <w:t>ו</w:t>
      </w:r>
      <w:r>
        <w:rPr>
          <w:rtl/>
        </w:rPr>
        <w:t>רכה וזרת ר</w:t>
      </w:r>
      <w:r>
        <w:rPr>
          <w:rFonts w:hint="cs"/>
          <w:rtl/>
        </w:rPr>
        <w:t>ו</w:t>
      </w:r>
      <w:r>
        <w:rPr>
          <w:rtl/>
        </w:rPr>
        <w:t>חבה</w:t>
      </w:r>
      <w:r>
        <w:rPr>
          <w:rFonts w:hint="cs"/>
          <w:rtl/>
        </w:rPr>
        <w:t>,</w:t>
      </w:r>
      <w:r>
        <w:rPr>
          <w:rtl/>
        </w:rPr>
        <w:t xml:space="preserve"> תחת בגדיו עטופה</w:t>
      </w:r>
      <w:r>
        <w:rPr>
          <w:rFonts w:hint="cs"/>
          <w:rtl/>
        </w:rPr>
        <w:t>.</w:t>
      </w:r>
      <w:r>
        <w:rPr>
          <w:rtl/>
        </w:rPr>
        <w:t xml:space="preserve"> ויב</w:t>
      </w:r>
      <w:r>
        <w:rPr>
          <w:rFonts w:hint="cs"/>
          <w:rtl/>
        </w:rPr>
        <w:t>ו</w:t>
      </w:r>
      <w:r>
        <w:rPr>
          <w:rtl/>
        </w:rPr>
        <w:t>א לירושלים ויעמ</w:t>
      </w:r>
      <w:r>
        <w:rPr>
          <w:rFonts w:hint="cs"/>
          <w:rtl/>
        </w:rPr>
        <w:t>ו</w:t>
      </w:r>
      <w:r>
        <w:rPr>
          <w:rtl/>
        </w:rPr>
        <w:t>ד בשער ה</w:t>
      </w:r>
      <w:r>
        <w:rPr>
          <w:rFonts w:hint="cs"/>
          <w:rtl/>
        </w:rPr>
        <w:t>עיר,</w:t>
      </w:r>
      <w:r>
        <w:rPr>
          <w:rtl/>
        </w:rPr>
        <w:t xml:space="preserve"> ויקרא לשוערים </w:t>
      </w:r>
      <w:r>
        <w:rPr>
          <w:rFonts w:hint="cs"/>
          <w:rtl/>
        </w:rPr>
        <w:t>ולשומרים:</w:t>
      </w:r>
      <w:r>
        <w:rPr>
          <w:rtl/>
        </w:rPr>
        <w:t xml:space="preserve"> אני יוחנן בן </w:t>
      </w:r>
      <w:proofErr w:type="spellStart"/>
      <w:r>
        <w:rPr>
          <w:rtl/>
        </w:rPr>
        <w:t>מתתיה</w:t>
      </w:r>
      <w:proofErr w:type="spellEnd"/>
      <w:r>
        <w:rPr>
          <w:rtl/>
        </w:rPr>
        <w:t xml:space="preserve"> </w:t>
      </w:r>
      <w:r>
        <w:rPr>
          <w:rFonts w:hint="cs"/>
          <w:rtl/>
        </w:rPr>
        <w:t xml:space="preserve">כהן היהודים </w:t>
      </w:r>
      <w:bookmarkStart w:id="1678" w:name="_ETM_Q5_783509"/>
      <w:bookmarkEnd w:id="1678"/>
      <w:r>
        <w:rPr>
          <w:rFonts w:hint="cs"/>
          <w:rtl/>
        </w:rPr>
        <w:t>באתי</w:t>
      </w:r>
      <w:r>
        <w:rPr>
          <w:rtl/>
        </w:rPr>
        <w:t xml:space="preserve"> לבוא לפני </w:t>
      </w:r>
      <w:proofErr w:type="spellStart"/>
      <w:r>
        <w:rPr>
          <w:rtl/>
        </w:rPr>
        <w:t>נ</w:t>
      </w:r>
      <w:r>
        <w:rPr>
          <w:rFonts w:hint="cs"/>
          <w:rtl/>
        </w:rPr>
        <w:t>י</w:t>
      </w:r>
      <w:r>
        <w:rPr>
          <w:rtl/>
        </w:rPr>
        <w:t>קנור</w:t>
      </w:r>
      <w:proofErr w:type="spellEnd"/>
      <w:r>
        <w:rPr>
          <w:rFonts w:hint="cs"/>
          <w:rtl/>
        </w:rPr>
        <w:t>.</w:t>
      </w:r>
      <w:r>
        <w:rPr>
          <w:rtl/>
        </w:rPr>
        <w:t xml:space="preserve"> אז באו השוערים והשומרים</w:t>
      </w:r>
      <w:r>
        <w:rPr>
          <w:rFonts w:hint="cs"/>
          <w:rtl/>
        </w:rPr>
        <w:t xml:space="preserve"> </w:t>
      </w:r>
      <w:r>
        <w:rPr>
          <w:rtl/>
        </w:rPr>
        <w:t xml:space="preserve">ויאמרו </w:t>
      </w:r>
      <w:proofErr w:type="spellStart"/>
      <w:r>
        <w:rPr>
          <w:rtl/>
        </w:rPr>
        <w:t>ל</w:t>
      </w:r>
      <w:r>
        <w:rPr>
          <w:rFonts w:hint="cs"/>
          <w:rtl/>
        </w:rPr>
        <w:t>ניקנור</w:t>
      </w:r>
      <w:proofErr w:type="spellEnd"/>
      <w:r>
        <w:rPr>
          <w:rFonts w:hint="cs"/>
          <w:rtl/>
        </w:rPr>
        <w:t>:</w:t>
      </w:r>
      <w:r>
        <w:rPr>
          <w:rtl/>
        </w:rPr>
        <w:t xml:space="preserve"> הכהן הגדול </w:t>
      </w:r>
      <w:r>
        <w:rPr>
          <w:rFonts w:hint="cs"/>
          <w:rtl/>
        </w:rPr>
        <w:t xml:space="preserve">של </w:t>
      </w:r>
      <w:r>
        <w:rPr>
          <w:rtl/>
        </w:rPr>
        <w:t>היהודים עומד בפתח</w:t>
      </w:r>
      <w:r>
        <w:rPr>
          <w:rFonts w:hint="cs"/>
          <w:rtl/>
        </w:rPr>
        <w:t>.</w:t>
      </w:r>
      <w:r>
        <w:rPr>
          <w:rtl/>
        </w:rPr>
        <w:t xml:space="preserve"> ויען </w:t>
      </w:r>
      <w:proofErr w:type="spellStart"/>
      <w:r>
        <w:rPr>
          <w:rtl/>
        </w:rPr>
        <w:t>נ</w:t>
      </w:r>
      <w:r>
        <w:rPr>
          <w:rFonts w:hint="cs"/>
          <w:rtl/>
        </w:rPr>
        <w:t>י</w:t>
      </w:r>
      <w:r>
        <w:rPr>
          <w:rtl/>
        </w:rPr>
        <w:t>קנור</w:t>
      </w:r>
      <w:proofErr w:type="spellEnd"/>
      <w:r>
        <w:rPr>
          <w:rtl/>
        </w:rPr>
        <w:t xml:space="preserve"> ויאמר להם</w:t>
      </w:r>
      <w:r>
        <w:rPr>
          <w:rFonts w:hint="cs"/>
          <w:rtl/>
        </w:rPr>
        <w:t>:</w:t>
      </w:r>
      <w:r>
        <w:rPr>
          <w:rtl/>
        </w:rPr>
        <w:t xml:space="preserve"> ב</w:t>
      </w:r>
      <w:r>
        <w:rPr>
          <w:rFonts w:hint="cs"/>
          <w:rtl/>
        </w:rPr>
        <w:t>ו</w:t>
      </w:r>
      <w:r>
        <w:rPr>
          <w:rtl/>
        </w:rPr>
        <w:t>א יב</w:t>
      </w:r>
      <w:r>
        <w:rPr>
          <w:rFonts w:hint="cs"/>
          <w:rtl/>
        </w:rPr>
        <w:t>ו</w:t>
      </w:r>
      <w:r>
        <w:rPr>
          <w:rtl/>
        </w:rPr>
        <w:t>א</w:t>
      </w:r>
      <w:r>
        <w:rPr>
          <w:rFonts w:hint="cs"/>
          <w:rtl/>
        </w:rPr>
        <w:t>.</w:t>
      </w:r>
    </w:p>
    <w:p w:rsidR="000A0921" w:rsidRDefault="000A0921" w:rsidP="000F6C6E">
      <w:pPr>
        <w:rPr>
          <w:rtl/>
        </w:rPr>
      </w:pPr>
      <w:bookmarkStart w:id="1679" w:name="_ETM_Q5_749274"/>
      <w:bookmarkStart w:id="1680" w:name="_ETM_Q5_749339"/>
      <w:bookmarkStart w:id="1681" w:name="_ETM_Q5_755910"/>
      <w:bookmarkEnd w:id="1679"/>
      <w:bookmarkEnd w:id="1680"/>
      <w:bookmarkEnd w:id="1681"/>
    </w:p>
    <w:p w:rsidR="000A0921" w:rsidRDefault="000A0921" w:rsidP="00FE4740">
      <w:pPr>
        <w:rPr>
          <w:rtl/>
        </w:rPr>
      </w:pPr>
      <w:bookmarkStart w:id="1682" w:name="TOR_Q6"/>
      <w:bookmarkStart w:id="1683" w:name="_ETM_Q6_199989"/>
      <w:bookmarkEnd w:id="1682"/>
      <w:bookmarkEnd w:id="1683"/>
      <w:r>
        <w:rPr>
          <w:rFonts w:hint="cs"/>
          <w:rtl/>
        </w:rPr>
        <w:t>"</w:t>
      </w:r>
      <w:r w:rsidRPr="00B24A9A">
        <w:rPr>
          <w:rtl/>
        </w:rPr>
        <w:t xml:space="preserve">אז הובא יוחנן לפני </w:t>
      </w:r>
      <w:proofErr w:type="spellStart"/>
      <w:r w:rsidRPr="00B24A9A">
        <w:rPr>
          <w:rtl/>
        </w:rPr>
        <w:t>נ</w:t>
      </w:r>
      <w:r>
        <w:rPr>
          <w:rFonts w:hint="cs"/>
          <w:rtl/>
        </w:rPr>
        <w:t>י</w:t>
      </w:r>
      <w:r w:rsidRPr="00B24A9A">
        <w:rPr>
          <w:rtl/>
        </w:rPr>
        <w:t>קנור</w:t>
      </w:r>
      <w:proofErr w:type="spellEnd"/>
      <w:r>
        <w:rPr>
          <w:rFonts w:hint="cs"/>
          <w:rtl/>
        </w:rPr>
        <w:t>,</w:t>
      </w:r>
      <w:r w:rsidRPr="00B24A9A">
        <w:rPr>
          <w:rtl/>
        </w:rPr>
        <w:t xml:space="preserve"> ויען </w:t>
      </w:r>
      <w:proofErr w:type="spellStart"/>
      <w:r w:rsidRPr="00B24A9A">
        <w:rPr>
          <w:rtl/>
        </w:rPr>
        <w:t>נ</w:t>
      </w:r>
      <w:r>
        <w:rPr>
          <w:rFonts w:hint="cs"/>
          <w:rtl/>
        </w:rPr>
        <w:t>י</w:t>
      </w:r>
      <w:r w:rsidRPr="00B24A9A">
        <w:rPr>
          <w:rtl/>
        </w:rPr>
        <w:t>קנור</w:t>
      </w:r>
      <w:proofErr w:type="spellEnd"/>
      <w:r w:rsidRPr="00B24A9A">
        <w:rPr>
          <w:rtl/>
        </w:rPr>
        <w:t xml:space="preserve"> ויאמר ליוחנן</w:t>
      </w:r>
      <w:bookmarkStart w:id="1684" w:name="_ETM_Q6_201061"/>
      <w:bookmarkEnd w:id="1684"/>
      <w:r>
        <w:rPr>
          <w:rFonts w:hint="cs"/>
          <w:rtl/>
        </w:rPr>
        <w:t>:</w:t>
      </w:r>
      <w:bookmarkStart w:id="1685" w:name="_ETM_Q6_9469"/>
      <w:bookmarkEnd w:id="1685"/>
      <w:r w:rsidRPr="00B24A9A">
        <w:rPr>
          <w:rtl/>
        </w:rPr>
        <w:t xml:space="preserve"> אתה הוא אחד מן המו</w:t>
      </w:r>
      <w:r>
        <w:rPr>
          <w:rtl/>
        </w:rPr>
        <w:t xml:space="preserve">רדים אשר מרדו במלך ואינם רוצים </w:t>
      </w:r>
      <w:r>
        <w:rPr>
          <w:rFonts w:hint="cs"/>
          <w:rtl/>
        </w:rPr>
        <w:t>ל</w:t>
      </w:r>
      <w:r w:rsidRPr="00B24A9A">
        <w:rPr>
          <w:rtl/>
        </w:rPr>
        <w:t>שלום מלכותו</w:t>
      </w:r>
      <w:r>
        <w:rPr>
          <w:rFonts w:hint="cs"/>
          <w:rtl/>
        </w:rPr>
        <w:t xml:space="preserve">. </w:t>
      </w:r>
      <w:r w:rsidRPr="0090760B">
        <w:rPr>
          <w:rtl/>
        </w:rPr>
        <w:t xml:space="preserve">ויען יוחנן לפני </w:t>
      </w:r>
      <w:proofErr w:type="spellStart"/>
      <w:r w:rsidRPr="0090760B">
        <w:rPr>
          <w:rtl/>
        </w:rPr>
        <w:t>נ</w:t>
      </w:r>
      <w:r>
        <w:rPr>
          <w:rFonts w:hint="cs"/>
          <w:rtl/>
        </w:rPr>
        <w:t>י</w:t>
      </w:r>
      <w:r w:rsidRPr="0090760B">
        <w:rPr>
          <w:rtl/>
        </w:rPr>
        <w:t>קנור</w:t>
      </w:r>
      <w:proofErr w:type="spellEnd"/>
      <w:r w:rsidRPr="0090760B">
        <w:rPr>
          <w:rtl/>
        </w:rPr>
        <w:t xml:space="preserve"> ויאמר</w:t>
      </w:r>
      <w:r>
        <w:rPr>
          <w:rFonts w:hint="cs"/>
          <w:rtl/>
        </w:rPr>
        <w:t>:</w:t>
      </w:r>
      <w:r w:rsidRPr="0090760B">
        <w:rPr>
          <w:rtl/>
        </w:rPr>
        <w:t xml:space="preserve"> עתה </w:t>
      </w:r>
      <w:bookmarkStart w:id="1686" w:name="_ETM_Q6_211739"/>
      <w:bookmarkEnd w:id="1686"/>
      <w:r w:rsidRPr="0090760B">
        <w:rPr>
          <w:rtl/>
        </w:rPr>
        <w:t xml:space="preserve">באתי לפניך </w:t>
      </w:r>
      <w:r>
        <w:rPr>
          <w:rFonts w:hint="cs"/>
          <w:rtl/>
        </w:rPr>
        <w:t>לעשות כל אשר תחפוץ.</w:t>
      </w:r>
      <w:bookmarkStart w:id="1687" w:name="_ETM_Q6_211431"/>
      <w:bookmarkStart w:id="1688" w:name="_ETM_Q6_206750"/>
      <w:bookmarkEnd w:id="1687"/>
      <w:bookmarkEnd w:id="1688"/>
      <w:r>
        <w:rPr>
          <w:rFonts w:hint="cs"/>
          <w:rtl/>
        </w:rPr>
        <w:t xml:space="preserve"> </w:t>
      </w:r>
      <w:bookmarkStart w:id="1689" w:name="_ETM_Q6_214139"/>
      <w:bookmarkStart w:id="1690" w:name="_ETM_Q6_139211"/>
      <w:bookmarkEnd w:id="1689"/>
      <w:r w:rsidRPr="00B24A9A">
        <w:rPr>
          <w:rtl/>
        </w:rPr>
        <w:t xml:space="preserve">ויען </w:t>
      </w:r>
      <w:proofErr w:type="spellStart"/>
      <w:r w:rsidRPr="00B24A9A">
        <w:rPr>
          <w:rtl/>
        </w:rPr>
        <w:t>ניקנור</w:t>
      </w:r>
      <w:proofErr w:type="spellEnd"/>
      <w:r w:rsidRPr="00B24A9A">
        <w:rPr>
          <w:rtl/>
        </w:rPr>
        <w:t xml:space="preserve"> ויאמר ליוחנן: </w:t>
      </w:r>
      <w:bookmarkStart w:id="1691" w:name="_ETM_Q6_217472"/>
      <w:bookmarkEnd w:id="1690"/>
      <w:bookmarkEnd w:id="1691"/>
      <w:r w:rsidRPr="00B24A9A">
        <w:rPr>
          <w:rtl/>
        </w:rPr>
        <w:t xml:space="preserve">אם כרצוני אתה </w:t>
      </w:r>
      <w:r>
        <w:rPr>
          <w:rFonts w:hint="cs"/>
          <w:rtl/>
        </w:rPr>
        <w:t>מבקש לעשות</w:t>
      </w:r>
      <w:r w:rsidRPr="00B24A9A">
        <w:rPr>
          <w:rtl/>
        </w:rPr>
        <w:t xml:space="preserve">, קח חזיר ושחטהו </w:t>
      </w:r>
      <w:r>
        <w:rPr>
          <w:rFonts w:hint="cs"/>
          <w:rtl/>
        </w:rPr>
        <w:t>לפסל,</w:t>
      </w:r>
      <w:r>
        <w:rPr>
          <w:rtl/>
        </w:rPr>
        <w:t xml:space="preserve"> </w:t>
      </w:r>
      <w:r>
        <w:rPr>
          <w:rFonts w:hint="cs"/>
          <w:rtl/>
        </w:rPr>
        <w:t>ואלבישך לבוש</w:t>
      </w:r>
      <w:r w:rsidRPr="00B24A9A">
        <w:rPr>
          <w:rtl/>
        </w:rPr>
        <w:t xml:space="preserve"> מלכות, ו</w:t>
      </w:r>
      <w:r>
        <w:rPr>
          <w:rFonts w:hint="cs"/>
          <w:rtl/>
        </w:rPr>
        <w:t>א</w:t>
      </w:r>
      <w:r w:rsidRPr="00B24A9A">
        <w:rPr>
          <w:rtl/>
        </w:rPr>
        <w:t>רכ</w:t>
      </w:r>
      <w:r>
        <w:rPr>
          <w:rFonts w:hint="cs"/>
          <w:rtl/>
        </w:rPr>
        <w:t>י</w:t>
      </w:r>
      <w:r w:rsidRPr="00B24A9A">
        <w:rPr>
          <w:rtl/>
        </w:rPr>
        <w:t>ב</w:t>
      </w:r>
      <w:r>
        <w:rPr>
          <w:rFonts w:hint="cs"/>
          <w:rtl/>
        </w:rPr>
        <w:t>ך</w:t>
      </w:r>
      <w:bookmarkStart w:id="1692" w:name="_ETM_Q6_221200"/>
      <w:bookmarkEnd w:id="1692"/>
      <w:r w:rsidRPr="00B24A9A">
        <w:rPr>
          <w:rtl/>
        </w:rPr>
        <w:t xml:space="preserve"> על סוס המלך, וכאחד מאוהבי המלך תהיה</w:t>
      </w:r>
      <w:r>
        <w:rPr>
          <w:rFonts w:hint="cs"/>
          <w:rtl/>
        </w:rPr>
        <w:t>"</w:t>
      </w:r>
      <w:r w:rsidRPr="00B24A9A">
        <w:rPr>
          <w:rtl/>
        </w:rPr>
        <w:t>.</w:t>
      </w:r>
      <w:r>
        <w:rPr>
          <w:rFonts w:hint="cs"/>
          <w:rtl/>
        </w:rPr>
        <w:t xml:space="preserve"> יש פה משהו מעניין: הרגש הלאומי פחות הטריד אותו.</w:t>
      </w:r>
      <w:bookmarkStart w:id="1693" w:name="_ETM_Q6_228870"/>
      <w:bookmarkEnd w:id="1693"/>
      <w:r>
        <w:rPr>
          <w:rFonts w:hint="cs"/>
          <w:rtl/>
        </w:rPr>
        <w:t xml:space="preserve"> אנחנו אוהבים להשתמש במקבים</w:t>
      </w:r>
      <w:r w:rsidR="00FE4740">
        <w:rPr>
          <w:rFonts w:hint="cs"/>
          <w:rtl/>
        </w:rPr>
        <w:t>.</w:t>
      </w:r>
      <w:r>
        <w:rPr>
          <w:rFonts w:hint="cs"/>
          <w:rtl/>
        </w:rPr>
        <w:t xml:space="preserve"> הרגש הלאומי פחות</w:t>
      </w:r>
      <w:bookmarkStart w:id="1694" w:name="_ETM_Q6_231991"/>
      <w:bookmarkEnd w:id="1694"/>
      <w:r>
        <w:rPr>
          <w:rFonts w:hint="cs"/>
          <w:rtl/>
        </w:rPr>
        <w:t xml:space="preserve"> הטריד אותו </w:t>
      </w:r>
      <w:r>
        <w:rPr>
          <w:rFonts w:hint="eastAsia"/>
          <w:rtl/>
        </w:rPr>
        <w:t>–</w:t>
      </w:r>
      <w:r>
        <w:rPr>
          <w:rFonts w:hint="cs"/>
          <w:rtl/>
        </w:rPr>
        <w:t xml:space="preserve"> מה שהטריד אותו זה שהקריבו חזיר</w:t>
      </w:r>
      <w:bookmarkStart w:id="1695" w:name="_ETM_Q6_234950"/>
      <w:bookmarkEnd w:id="1695"/>
      <w:r>
        <w:rPr>
          <w:rFonts w:hint="cs"/>
          <w:rtl/>
        </w:rPr>
        <w:t xml:space="preserve"> בבית המקדש. הבמה הטרידה אותו פחות</w:t>
      </w:r>
      <w:bookmarkStart w:id="1696" w:name="_ETM_Q6_237880"/>
      <w:bookmarkEnd w:id="1696"/>
      <w:r>
        <w:rPr>
          <w:rFonts w:hint="cs"/>
          <w:rtl/>
        </w:rPr>
        <w:t xml:space="preserve">. אבל מה </w:t>
      </w:r>
      <w:bookmarkStart w:id="1697" w:name="_ETM_Q6_242322"/>
      <w:bookmarkEnd w:id="1697"/>
      <w:r>
        <w:rPr>
          <w:rFonts w:hint="cs"/>
          <w:rtl/>
        </w:rPr>
        <w:t>שהדליק לו את כל הקנאות שלו היה שהקריבו חזיר</w:t>
      </w:r>
      <w:bookmarkStart w:id="1698" w:name="_ETM_Q6_243140"/>
      <w:bookmarkEnd w:id="1698"/>
      <w:r>
        <w:rPr>
          <w:rFonts w:hint="cs"/>
          <w:rtl/>
        </w:rPr>
        <w:t xml:space="preserve"> בבית </w:t>
      </w:r>
      <w:bookmarkStart w:id="1699" w:name="_ETM_Q6_245401"/>
      <w:bookmarkEnd w:id="1699"/>
      <w:r>
        <w:rPr>
          <w:rFonts w:hint="cs"/>
          <w:rtl/>
        </w:rPr>
        <w:t>המקדש.</w:t>
      </w:r>
      <w:bookmarkStart w:id="1700" w:name="_ETM_Q6_248265"/>
      <w:bookmarkEnd w:id="1700"/>
    </w:p>
    <w:p w:rsidR="000A0921" w:rsidRDefault="000A0921" w:rsidP="000F6C6E">
      <w:pPr>
        <w:rPr>
          <w:rtl/>
        </w:rPr>
      </w:pPr>
      <w:bookmarkStart w:id="1701" w:name="_ETM_Q6_248301"/>
      <w:bookmarkEnd w:id="1701"/>
    </w:p>
    <w:p w:rsidR="000A0921" w:rsidRDefault="000A0921" w:rsidP="000F6C6E">
      <w:pPr>
        <w:rPr>
          <w:rtl/>
        </w:rPr>
      </w:pPr>
      <w:r>
        <w:rPr>
          <w:rFonts w:hint="cs"/>
          <w:rtl/>
        </w:rPr>
        <w:t>"וכשמוע דבר זה</w:t>
      </w:r>
      <w:bookmarkStart w:id="1702" w:name="_ETM_Q6_249040"/>
      <w:bookmarkEnd w:id="1702"/>
      <w:r>
        <w:rPr>
          <w:rFonts w:hint="cs"/>
          <w:rtl/>
        </w:rPr>
        <w:t xml:space="preserve"> השיבו יוחנן:</w:t>
      </w:r>
      <w:bookmarkStart w:id="1703" w:name="_ETM_Q6_250920"/>
      <w:bookmarkEnd w:id="1703"/>
      <w:r w:rsidRPr="00B24A9A">
        <w:rPr>
          <w:rtl/>
        </w:rPr>
        <w:t xml:space="preserve"> אדוני, אני ירא </w:t>
      </w:r>
      <w:bookmarkStart w:id="1704" w:name="_ETM_Q6_253340"/>
      <w:bookmarkEnd w:id="1704"/>
      <w:r w:rsidRPr="00B24A9A">
        <w:rPr>
          <w:rtl/>
        </w:rPr>
        <w:t>מבני ישראל, פן ישמעו כי עשיתי כן וסקלוני באבנים</w:t>
      </w:r>
      <w:r>
        <w:rPr>
          <w:rFonts w:hint="cs"/>
          <w:rtl/>
        </w:rPr>
        <w:t xml:space="preserve">" </w:t>
      </w:r>
      <w:r>
        <w:rPr>
          <w:rtl/>
        </w:rPr>
        <w:t>–</w:t>
      </w:r>
      <w:r>
        <w:rPr>
          <w:rFonts w:hint="cs"/>
          <w:rtl/>
        </w:rPr>
        <w:t xml:space="preserve"> עקרונית הייתי מסכים, רק אני מפחד.</w:t>
      </w:r>
      <w:bookmarkStart w:id="1705" w:name="_ETM_Q6_256660"/>
      <w:bookmarkEnd w:id="1705"/>
      <w:r>
        <w:rPr>
          <w:rFonts w:hint="cs"/>
          <w:rtl/>
        </w:rPr>
        <w:t xml:space="preserve"> </w:t>
      </w:r>
      <w:bookmarkStart w:id="1706" w:name="_ETM_Q6_259720"/>
      <w:bookmarkEnd w:id="1706"/>
      <w:r>
        <w:rPr>
          <w:rFonts w:hint="cs"/>
          <w:rtl/>
        </w:rPr>
        <w:t>"</w:t>
      </w:r>
      <w:r w:rsidRPr="00B24A9A">
        <w:rPr>
          <w:rtl/>
        </w:rPr>
        <w:t>עתה יצא</w:t>
      </w:r>
      <w:r>
        <w:rPr>
          <w:rFonts w:hint="cs"/>
          <w:rtl/>
        </w:rPr>
        <w:t>ו</w:t>
      </w:r>
      <w:r>
        <w:rPr>
          <w:rtl/>
        </w:rPr>
        <w:t xml:space="preserve"> כל איש מלפניך, פן י</w:t>
      </w:r>
      <w:r>
        <w:rPr>
          <w:rFonts w:hint="cs"/>
          <w:rtl/>
        </w:rPr>
        <w:t>גידו לבני ישראל</w:t>
      </w:r>
      <w:bookmarkStart w:id="1707" w:name="_ETM_Q6_260822"/>
      <w:bookmarkEnd w:id="1707"/>
      <w:r w:rsidRPr="00B24A9A">
        <w:rPr>
          <w:rtl/>
        </w:rPr>
        <w:t xml:space="preserve">. אז </w:t>
      </w:r>
      <w:proofErr w:type="spellStart"/>
      <w:r w:rsidRPr="00B24A9A">
        <w:rPr>
          <w:rtl/>
        </w:rPr>
        <w:t>נ</w:t>
      </w:r>
      <w:r>
        <w:rPr>
          <w:rFonts w:hint="cs"/>
          <w:rtl/>
        </w:rPr>
        <w:t>י</w:t>
      </w:r>
      <w:r w:rsidRPr="00B24A9A">
        <w:rPr>
          <w:rtl/>
        </w:rPr>
        <w:t>קנור</w:t>
      </w:r>
      <w:proofErr w:type="spellEnd"/>
      <w:r w:rsidRPr="00B24A9A">
        <w:rPr>
          <w:rtl/>
        </w:rPr>
        <w:t xml:space="preserve"> הוציא</w:t>
      </w:r>
      <w:r>
        <w:rPr>
          <w:rFonts w:hint="cs"/>
          <w:rtl/>
        </w:rPr>
        <w:t xml:space="preserve"> כל איש</w:t>
      </w:r>
      <w:r w:rsidRPr="00B24A9A">
        <w:rPr>
          <w:rtl/>
        </w:rPr>
        <w:t xml:space="preserve"> מלפניו</w:t>
      </w:r>
      <w:r>
        <w:rPr>
          <w:rFonts w:hint="cs"/>
          <w:rtl/>
        </w:rPr>
        <w:t xml:space="preserve">" </w:t>
      </w:r>
      <w:r>
        <w:rPr>
          <w:rtl/>
        </w:rPr>
        <w:t>–</w:t>
      </w:r>
      <w:r>
        <w:rPr>
          <w:rFonts w:hint="cs"/>
          <w:rtl/>
        </w:rPr>
        <w:t xml:space="preserve"> בואו נעשה את זה בארבע עיניים, </w:t>
      </w:r>
      <w:bookmarkStart w:id="1708" w:name="_ETM_Q6_265182"/>
      <w:bookmarkEnd w:id="1708"/>
      <w:r>
        <w:rPr>
          <w:rFonts w:hint="cs"/>
          <w:rtl/>
        </w:rPr>
        <w:t xml:space="preserve">בשביל שאני לא יסתבך. זה כנראה היה טרום עידן </w:t>
      </w:r>
      <w:proofErr w:type="spellStart"/>
      <w:r>
        <w:rPr>
          <w:rFonts w:hint="cs"/>
          <w:rtl/>
        </w:rPr>
        <w:t>האייפונים</w:t>
      </w:r>
      <w:bookmarkStart w:id="1709" w:name="_ETM_Q6_266677"/>
      <w:bookmarkEnd w:id="1709"/>
      <w:proofErr w:type="spellEnd"/>
      <w:r>
        <w:rPr>
          <w:rFonts w:hint="cs"/>
          <w:rtl/>
        </w:rPr>
        <w:t>, ש</w:t>
      </w:r>
      <w:bookmarkStart w:id="1710" w:name="_ETM_Q6_268746"/>
      <w:bookmarkEnd w:id="1710"/>
      <w:r>
        <w:rPr>
          <w:rFonts w:hint="cs"/>
          <w:rtl/>
        </w:rPr>
        <w:t>לא יכלו לצלם.</w:t>
      </w:r>
    </w:p>
    <w:p w:rsidR="000A0921" w:rsidRDefault="000A0921" w:rsidP="000F6C6E">
      <w:pPr>
        <w:rPr>
          <w:rtl/>
        </w:rPr>
      </w:pPr>
    </w:p>
    <w:p w:rsidR="000A0921" w:rsidRDefault="000A0921" w:rsidP="000F6C6E">
      <w:pPr>
        <w:rPr>
          <w:rtl/>
        </w:rPr>
      </w:pPr>
      <w:r>
        <w:rPr>
          <w:rFonts w:hint="cs"/>
          <w:rtl/>
        </w:rPr>
        <w:t>"</w:t>
      </w:r>
      <w:r w:rsidRPr="00B24A9A">
        <w:rPr>
          <w:rtl/>
        </w:rPr>
        <w:t xml:space="preserve">בעת ההיא נשא </w:t>
      </w:r>
      <w:bookmarkStart w:id="1711" w:name="_ETM_Q6_271566"/>
      <w:bookmarkEnd w:id="1711"/>
      <w:r w:rsidRPr="00B24A9A">
        <w:rPr>
          <w:rtl/>
        </w:rPr>
        <w:t>יוחנן בן מתתיהו עיניו לשמ</w:t>
      </w:r>
      <w:r>
        <w:rPr>
          <w:rFonts w:hint="cs"/>
          <w:rtl/>
        </w:rPr>
        <w:t>י</w:t>
      </w:r>
      <w:r w:rsidRPr="00B24A9A">
        <w:rPr>
          <w:rtl/>
        </w:rPr>
        <w:t>ים ותיקן תפ</w:t>
      </w:r>
      <w:r>
        <w:rPr>
          <w:rFonts w:hint="cs"/>
          <w:rtl/>
        </w:rPr>
        <w:t>י</w:t>
      </w:r>
      <w:r w:rsidRPr="00B24A9A">
        <w:rPr>
          <w:rtl/>
        </w:rPr>
        <w:t xml:space="preserve">לתו לפני </w:t>
      </w:r>
      <w:r>
        <w:rPr>
          <w:rFonts w:hint="cs"/>
          <w:rtl/>
        </w:rPr>
        <w:t>ריבון העולם</w:t>
      </w:r>
      <w:bookmarkStart w:id="1712" w:name="_ETM_Q6_276296"/>
      <w:bookmarkEnd w:id="1712"/>
      <w:r w:rsidRPr="00B24A9A">
        <w:rPr>
          <w:rtl/>
        </w:rPr>
        <w:t>, ויאמר: אלו</w:t>
      </w:r>
      <w:r>
        <w:rPr>
          <w:rFonts w:hint="cs"/>
          <w:rtl/>
        </w:rPr>
        <w:t>קי</w:t>
      </w:r>
      <w:r w:rsidRPr="00B24A9A">
        <w:rPr>
          <w:rtl/>
        </w:rPr>
        <w:t>י ואלו</w:t>
      </w:r>
      <w:r>
        <w:rPr>
          <w:rFonts w:hint="cs"/>
          <w:rtl/>
        </w:rPr>
        <w:t>ק</w:t>
      </w:r>
      <w:bookmarkStart w:id="1713" w:name="_ETM_Q6_280256"/>
      <w:bookmarkEnd w:id="1713"/>
      <w:r w:rsidRPr="00B24A9A">
        <w:rPr>
          <w:rtl/>
        </w:rPr>
        <w:t>י אבות</w:t>
      </w:r>
      <w:r>
        <w:rPr>
          <w:rFonts w:hint="cs"/>
          <w:rtl/>
        </w:rPr>
        <w:t>י</w:t>
      </w:r>
      <w:r w:rsidRPr="00B24A9A">
        <w:rPr>
          <w:rtl/>
        </w:rPr>
        <w:t>י, אברהם יצחק וי</w:t>
      </w:r>
      <w:r>
        <w:rPr>
          <w:rFonts w:hint="cs"/>
          <w:rtl/>
        </w:rPr>
        <w:t xml:space="preserve">שראל" </w:t>
      </w:r>
      <w:r>
        <w:rPr>
          <w:rtl/>
        </w:rPr>
        <w:t>–</w:t>
      </w:r>
      <w:r>
        <w:rPr>
          <w:rFonts w:hint="cs"/>
          <w:rtl/>
        </w:rPr>
        <w:t xml:space="preserve"> וכך אמר:</w:t>
      </w:r>
      <w:r w:rsidRPr="00B24A9A">
        <w:rPr>
          <w:rtl/>
        </w:rPr>
        <w:t xml:space="preserve"> </w:t>
      </w:r>
      <w:r>
        <w:rPr>
          <w:rFonts w:hint="cs"/>
          <w:rtl/>
        </w:rPr>
        <w:t>"</w:t>
      </w:r>
      <w:r w:rsidRPr="00B24A9A">
        <w:rPr>
          <w:rtl/>
        </w:rPr>
        <w:t>אל ת</w:t>
      </w:r>
      <w:r>
        <w:rPr>
          <w:rFonts w:hint="cs"/>
          <w:rtl/>
        </w:rPr>
        <w:t>מסר</w:t>
      </w:r>
      <w:bookmarkStart w:id="1714" w:name="_ETM_Q6_282016"/>
      <w:bookmarkEnd w:id="1714"/>
      <w:r w:rsidRPr="00B24A9A">
        <w:rPr>
          <w:rtl/>
        </w:rPr>
        <w:t xml:space="preserve">ני ביד הערל הזה, </w:t>
      </w:r>
      <w:r>
        <w:rPr>
          <w:rFonts w:hint="cs"/>
          <w:rtl/>
        </w:rPr>
        <w:t xml:space="preserve">פן </w:t>
      </w:r>
      <w:bookmarkStart w:id="1715" w:name="_ETM_Q6_284716"/>
      <w:bookmarkEnd w:id="1715"/>
      <w:r w:rsidRPr="00B24A9A">
        <w:rPr>
          <w:rtl/>
        </w:rPr>
        <w:t>יהרגני</w:t>
      </w:r>
      <w:r>
        <w:rPr>
          <w:rFonts w:hint="cs"/>
          <w:rtl/>
        </w:rPr>
        <w:t>.</w:t>
      </w:r>
      <w:r w:rsidRPr="00B24A9A">
        <w:rPr>
          <w:rtl/>
        </w:rPr>
        <w:t xml:space="preserve"> וילך וישתבח בבית </w:t>
      </w:r>
      <w:proofErr w:type="spellStart"/>
      <w:r w:rsidRPr="00B24A9A">
        <w:rPr>
          <w:rtl/>
        </w:rPr>
        <w:t>דגון</w:t>
      </w:r>
      <w:proofErr w:type="spellEnd"/>
      <w:r w:rsidRPr="00B24A9A">
        <w:rPr>
          <w:rtl/>
        </w:rPr>
        <w:t xml:space="preserve"> אלוהיו, ויאמר אל</w:t>
      </w:r>
      <w:r>
        <w:rPr>
          <w:rFonts w:hint="cs"/>
          <w:rtl/>
        </w:rPr>
        <w:t>ו</w:t>
      </w:r>
      <w:r w:rsidRPr="00B24A9A">
        <w:rPr>
          <w:rtl/>
        </w:rPr>
        <w:t>הי נתנו בידי</w:t>
      </w:r>
      <w:r>
        <w:rPr>
          <w:rFonts w:hint="cs"/>
          <w:rtl/>
        </w:rPr>
        <w:t>"</w:t>
      </w:r>
      <w:r w:rsidRPr="00B24A9A">
        <w:rPr>
          <w:rtl/>
        </w:rPr>
        <w:t xml:space="preserve">. </w:t>
      </w:r>
      <w:r>
        <w:rPr>
          <w:rFonts w:hint="cs"/>
          <w:rtl/>
        </w:rPr>
        <w:t>"</w:t>
      </w:r>
      <w:r w:rsidRPr="00B24A9A">
        <w:rPr>
          <w:rtl/>
        </w:rPr>
        <w:t>באותו שעה פסע עליו שלש פסיעות, ויתקע החרב בל</w:t>
      </w:r>
      <w:r>
        <w:rPr>
          <w:rFonts w:hint="cs"/>
          <w:rtl/>
        </w:rPr>
        <w:t>י</w:t>
      </w:r>
      <w:r w:rsidRPr="00B24A9A">
        <w:rPr>
          <w:rtl/>
        </w:rPr>
        <w:t xml:space="preserve">בו, </w:t>
      </w:r>
      <w:proofErr w:type="spellStart"/>
      <w:r w:rsidRPr="00B24A9A">
        <w:rPr>
          <w:rtl/>
        </w:rPr>
        <w:t>וישלך</w:t>
      </w:r>
      <w:proofErr w:type="spellEnd"/>
      <w:r w:rsidRPr="00B24A9A">
        <w:rPr>
          <w:rtl/>
        </w:rPr>
        <w:t xml:space="preserve"> אותו חלל בעזרת הקודש</w:t>
      </w:r>
      <w:r>
        <w:rPr>
          <w:rFonts w:hint="cs"/>
          <w:rtl/>
        </w:rPr>
        <w:t>".</w:t>
      </w:r>
      <w:r w:rsidRPr="00B24A9A">
        <w:rPr>
          <w:rtl/>
        </w:rPr>
        <w:t xml:space="preserve"> </w:t>
      </w:r>
      <w:r>
        <w:rPr>
          <w:rFonts w:hint="cs"/>
          <w:rtl/>
        </w:rPr>
        <w:t xml:space="preserve">במגילת </w:t>
      </w:r>
      <w:proofErr w:type="spellStart"/>
      <w:r>
        <w:rPr>
          <w:rFonts w:hint="cs"/>
          <w:rtl/>
        </w:rPr>
        <w:t>אנטיוכוס</w:t>
      </w:r>
      <w:bookmarkStart w:id="1716" w:name="_ETM_Q6_299656"/>
      <w:bookmarkEnd w:id="1716"/>
      <w:proofErr w:type="spellEnd"/>
      <w:r>
        <w:rPr>
          <w:rFonts w:hint="cs"/>
          <w:rtl/>
        </w:rPr>
        <w:t xml:space="preserve">, המלחמה </w:t>
      </w:r>
      <w:r>
        <w:rPr>
          <w:rtl/>
        </w:rPr>
        <w:t>–</w:t>
      </w:r>
      <w:r>
        <w:rPr>
          <w:rFonts w:hint="cs"/>
          <w:rtl/>
        </w:rPr>
        <w:t xml:space="preserve"> אנחנו נראה אחר כך </w:t>
      </w:r>
      <w:r>
        <w:rPr>
          <w:rtl/>
        </w:rPr>
        <w:t>–</w:t>
      </w:r>
      <w:r>
        <w:rPr>
          <w:rFonts w:hint="cs"/>
          <w:rtl/>
        </w:rPr>
        <w:t xml:space="preserve"> מתחילה בסיפור הזה, </w:t>
      </w:r>
      <w:bookmarkStart w:id="1717" w:name="_ETM_Q6_303716"/>
      <w:bookmarkEnd w:id="1717"/>
      <w:r>
        <w:rPr>
          <w:rFonts w:hint="cs"/>
          <w:rtl/>
        </w:rPr>
        <w:t xml:space="preserve">שהוא הלך והרג את השר, הלך והרג את השר של </w:t>
      </w:r>
      <w:r w:rsidR="00BD275A">
        <w:rPr>
          <w:rFonts w:hint="cs"/>
          <w:rtl/>
        </w:rPr>
        <w:t>– – –</w:t>
      </w:r>
      <w:r>
        <w:rPr>
          <w:rFonts w:hint="cs"/>
          <w:rtl/>
        </w:rPr>
        <w:t xml:space="preserve"> </w:t>
      </w:r>
      <w:bookmarkStart w:id="1718" w:name="_ETM_Q6_200109"/>
      <w:bookmarkEnd w:id="1718"/>
    </w:p>
    <w:p w:rsidR="000A0921" w:rsidRDefault="000A0921" w:rsidP="000F6C6E">
      <w:pPr>
        <w:rPr>
          <w:rtl/>
        </w:rPr>
      </w:pPr>
    </w:p>
    <w:p w:rsidR="000A0921" w:rsidRDefault="000A0921" w:rsidP="000F6C6E">
      <w:pPr>
        <w:pStyle w:val="af6"/>
        <w:keepNext/>
        <w:rPr>
          <w:rtl/>
        </w:rPr>
      </w:pPr>
      <w:bookmarkStart w:id="1719" w:name="ET_yor_6490_3"/>
      <w:r w:rsidRPr="00D30A9F">
        <w:rPr>
          <w:rStyle w:val="TagStyle"/>
          <w:rtl/>
        </w:rPr>
        <w:t xml:space="preserve"> &lt;&lt; יור &gt;&gt; </w:t>
      </w:r>
      <w:r>
        <w:rPr>
          <w:rtl/>
        </w:rPr>
        <w:t>היו"ר ניסים ואטורי:</w:t>
      </w:r>
      <w:r w:rsidRPr="00D30A9F">
        <w:rPr>
          <w:rStyle w:val="TagStyle"/>
          <w:rtl/>
        </w:rPr>
        <w:t xml:space="preserve"> &lt;&lt; יור &gt;&gt;</w:t>
      </w:r>
      <w:r>
        <w:rPr>
          <w:rtl/>
        </w:rPr>
        <w:t xml:space="preserve"> </w:t>
      </w:r>
      <w:bookmarkEnd w:id="1719"/>
    </w:p>
    <w:p w:rsidR="000A0921" w:rsidRDefault="000A0921" w:rsidP="000F6C6E">
      <w:pPr>
        <w:rPr>
          <w:rtl/>
          <w:lang w:eastAsia="he-IL"/>
        </w:rPr>
      </w:pPr>
    </w:p>
    <w:p w:rsidR="000A0921" w:rsidRDefault="000A0921" w:rsidP="000F6C6E">
      <w:pPr>
        <w:rPr>
          <w:rtl/>
          <w:lang w:eastAsia="he-IL"/>
        </w:rPr>
      </w:pPr>
      <w:r>
        <w:rPr>
          <w:rFonts w:hint="cs"/>
          <w:rtl/>
          <w:lang w:eastAsia="he-IL"/>
        </w:rPr>
        <w:t xml:space="preserve">הם מתרגשים מהנאום שלך. </w:t>
      </w:r>
      <w:bookmarkStart w:id="1720" w:name="_ETM_Q6_312436"/>
      <w:bookmarkEnd w:id="1720"/>
      <w:r>
        <w:rPr>
          <w:rFonts w:hint="cs"/>
          <w:rtl/>
          <w:lang w:eastAsia="he-IL"/>
        </w:rPr>
        <w:t>מתרגשים מהמגילה.</w:t>
      </w:r>
      <w:bookmarkStart w:id="1721" w:name="_ETM_Q6_313825"/>
      <w:bookmarkEnd w:id="1721"/>
    </w:p>
    <w:p w:rsidR="000A0921" w:rsidRDefault="000A0921" w:rsidP="000F6C6E">
      <w:pPr>
        <w:rPr>
          <w:rtl/>
          <w:lang w:eastAsia="he-IL"/>
        </w:rPr>
      </w:pPr>
    </w:p>
    <w:p w:rsidR="000A0921" w:rsidRDefault="000A0921" w:rsidP="000F6C6E">
      <w:pPr>
        <w:pStyle w:val="-"/>
        <w:keepNext/>
        <w:rPr>
          <w:rtl/>
        </w:rPr>
      </w:pPr>
      <w:bookmarkStart w:id="1722" w:name="ET_speakercontinue_5797_6"/>
      <w:r w:rsidRPr="00D9619D">
        <w:rPr>
          <w:rStyle w:val="TagStyle"/>
          <w:rtl/>
        </w:rPr>
        <w:t xml:space="preserve"> &lt;&lt; דובר_המשך &gt;&gt; </w:t>
      </w:r>
      <w:r w:rsidR="00EB5D08">
        <w:rPr>
          <w:rtl/>
        </w:rPr>
        <w:t>יצחק פינדרוס (בשם ועדת הכספים)</w:t>
      </w:r>
      <w:r>
        <w:rPr>
          <w:rtl/>
        </w:rPr>
        <w:t>:</w:t>
      </w:r>
      <w:r w:rsidRPr="00D9619D">
        <w:rPr>
          <w:rStyle w:val="TagStyle"/>
          <w:rtl/>
        </w:rPr>
        <w:t xml:space="preserve"> &lt;&lt; דובר_המשך &gt;&gt;</w:t>
      </w:r>
      <w:r>
        <w:rPr>
          <w:rtl/>
        </w:rPr>
        <w:t xml:space="preserve"> </w:t>
      </w:r>
      <w:bookmarkEnd w:id="1722"/>
    </w:p>
    <w:p w:rsidR="000A0921" w:rsidRDefault="000A0921" w:rsidP="00BD275A">
      <w:pPr>
        <w:rPr>
          <w:rtl/>
          <w:lang w:eastAsia="he-IL"/>
        </w:rPr>
      </w:pPr>
    </w:p>
    <w:p w:rsidR="000A0921" w:rsidRDefault="000A0921" w:rsidP="000F6C6E">
      <w:pPr>
        <w:rPr>
          <w:rtl/>
          <w:lang w:eastAsia="he-IL"/>
        </w:rPr>
      </w:pPr>
      <w:r>
        <w:rPr>
          <w:rFonts w:hint="cs"/>
          <w:rtl/>
          <w:lang w:eastAsia="he-IL"/>
        </w:rPr>
        <w:t>מה מגרשים?</w:t>
      </w:r>
    </w:p>
    <w:p w:rsidR="000A0921" w:rsidRDefault="000A0921" w:rsidP="000F6C6E">
      <w:pPr>
        <w:rPr>
          <w:rtl/>
          <w:lang w:eastAsia="he-IL"/>
        </w:rPr>
      </w:pPr>
    </w:p>
    <w:p w:rsidR="000A0921" w:rsidRDefault="000A0921" w:rsidP="000F6C6E">
      <w:pPr>
        <w:pStyle w:val="af6"/>
        <w:keepNext/>
        <w:rPr>
          <w:rtl/>
        </w:rPr>
      </w:pPr>
      <w:bookmarkStart w:id="1723" w:name="ET_yor_6490_7"/>
      <w:r w:rsidRPr="00D9619D">
        <w:rPr>
          <w:rStyle w:val="TagStyle"/>
          <w:rtl/>
        </w:rPr>
        <w:t xml:space="preserve"> &lt;&lt; יור &gt;&gt; </w:t>
      </w:r>
      <w:r>
        <w:rPr>
          <w:rtl/>
        </w:rPr>
        <w:t>היו"ר ניסים ואטורי:</w:t>
      </w:r>
      <w:r w:rsidRPr="00D9619D">
        <w:rPr>
          <w:rStyle w:val="TagStyle"/>
          <w:rtl/>
        </w:rPr>
        <w:t xml:space="preserve"> &lt;&lt; יור &gt;&gt;</w:t>
      </w:r>
      <w:r>
        <w:rPr>
          <w:rtl/>
        </w:rPr>
        <w:t xml:space="preserve"> </w:t>
      </w:r>
      <w:bookmarkEnd w:id="1723"/>
    </w:p>
    <w:p w:rsidR="000A0921" w:rsidRDefault="000A0921" w:rsidP="00BD275A">
      <w:pPr>
        <w:rPr>
          <w:rtl/>
          <w:lang w:eastAsia="he-IL"/>
        </w:rPr>
      </w:pPr>
    </w:p>
    <w:p w:rsidR="000A0921" w:rsidRDefault="000A0921" w:rsidP="000F6C6E">
      <w:pPr>
        <w:rPr>
          <w:rtl/>
          <w:lang w:eastAsia="he-IL"/>
        </w:rPr>
      </w:pPr>
      <w:r>
        <w:rPr>
          <w:rFonts w:hint="cs"/>
          <w:rtl/>
          <w:lang w:eastAsia="he-IL"/>
        </w:rPr>
        <w:t>מתרגשים מהנאום שלך.</w:t>
      </w:r>
    </w:p>
    <w:p w:rsidR="000A0921" w:rsidRPr="00D9619D" w:rsidRDefault="000A0921" w:rsidP="000F6C6E">
      <w:pPr>
        <w:rPr>
          <w:rtl/>
          <w:lang w:eastAsia="he-IL"/>
        </w:rPr>
      </w:pPr>
    </w:p>
    <w:p w:rsidR="000A0921" w:rsidRDefault="000A0921" w:rsidP="000F6C6E">
      <w:pPr>
        <w:pStyle w:val="-"/>
        <w:keepNext/>
        <w:rPr>
          <w:rtl/>
        </w:rPr>
      </w:pPr>
      <w:r w:rsidRPr="00D30A9F">
        <w:rPr>
          <w:rStyle w:val="TagStyle"/>
          <w:rtl/>
        </w:rPr>
        <w:t xml:space="preserve"> &lt;&lt; דובר_המשך &gt;&gt; </w:t>
      </w:r>
      <w:r w:rsidR="00EB5D08">
        <w:rPr>
          <w:rtl/>
        </w:rPr>
        <w:t>יצחק פינדרוס (בשם ועדת הכספים)</w:t>
      </w:r>
      <w:r>
        <w:rPr>
          <w:rtl/>
        </w:rPr>
        <w:t>:</w:t>
      </w:r>
      <w:r w:rsidRPr="00D30A9F">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מה, </w:t>
      </w:r>
      <w:bookmarkStart w:id="1724" w:name="_ETM_Q6_317405"/>
      <w:bookmarkEnd w:id="1724"/>
      <w:r>
        <w:rPr>
          <w:rFonts w:hint="cs"/>
          <w:rtl/>
          <w:lang w:eastAsia="he-IL"/>
        </w:rPr>
        <w:t>מירב בן ארי מתרגשת? לא, לא נראה לי. שום דבר לא יכול לרגש אותה.</w:t>
      </w:r>
      <w:bookmarkStart w:id="1725" w:name="_ETM_Q6_322665"/>
      <w:bookmarkEnd w:id="1725"/>
    </w:p>
    <w:p w:rsidR="000A0921" w:rsidRDefault="000A0921" w:rsidP="000F6C6E">
      <w:pPr>
        <w:rPr>
          <w:rtl/>
          <w:lang w:eastAsia="he-IL"/>
        </w:rPr>
      </w:pPr>
      <w:bookmarkStart w:id="1726" w:name="_ETM_Q6_324644"/>
      <w:bookmarkStart w:id="1727" w:name="_ETM_Q6_324683"/>
      <w:bookmarkEnd w:id="1726"/>
      <w:bookmarkEnd w:id="1727"/>
    </w:p>
    <w:p w:rsidR="000A0921" w:rsidRDefault="000A0921" w:rsidP="000F6C6E">
      <w:pPr>
        <w:rPr>
          <w:rtl/>
          <w:lang w:eastAsia="he-IL"/>
        </w:rPr>
      </w:pPr>
      <w:bookmarkStart w:id="1728" w:name="_ETM_Q6_328395"/>
      <w:bookmarkEnd w:id="1728"/>
      <w:r>
        <w:rPr>
          <w:rFonts w:hint="cs"/>
          <w:rtl/>
          <w:lang w:eastAsia="he-IL"/>
        </w:rPr>
        <w:t>"</w:t>
      </w:r>
      <w:r w:rsidRPr="006C1492">
        <w:rPr>
          <w:rFonts w:hint="cs"/>
          <w:rtl/>
          <w:lang w:eastAsia="he-IL"/>
        </w:rPr>
        <w:t xml:space="preserve">פן </w:t>
      </w:r>
      <w:r>
        <w:rPr>
          <w:rtl/>
          <w:lang w:eastAsia="he-IL"/>
        </w:rPr>
        <w:t>יהרגני</w:t>
      </w:r>
      <w:r>
        <w:rPr>
          <w:rFonts w:hint="cs"/>
          <w:rtl/>
          <w:lang w:eastAsia="he-IL"/>
        </w:rPr>
        <w:t>.</w:t>
      </w:r>
      <w:r w:rsidRPr="006C1492">
        <w:rPr>
          <w:rtl/>
          <w:lang w:eastAsia="he-IL"/>
        </w:rPr>
        <w:t xml:space="preserve"> וילך וישתבח בבית </w:t>
      </w:r>
      <w:proofErr w:type="spellStart"/>
      <w:r w:rsidRPr="006C1492">
        <w:rPr>
          <w:rtl/>
          <w:lang w:eastAsia="he-IL"/>
        </w:rPr>
        <w:t>דגון</w:t>
      </w:r>
      <w:proofErr w:type="spellEnd"/>
      <w:r w:rsidRPr="006C1492">
        <w:rPr>
          <w:rtl/>
          <w:lang w:eastAsia="he-IL"/>
        </w:rPr>
        <w:t xml:space="preserve"> אלוהיו, ויאמר אל</w:t>
      </w:r>
      <w:r>
        <w:rPr>
          <w:rFonts w:hint="cs"/>
          <w:rtl/>
          <w:lang w:eastAsia="he-IL"/>
        </w:rPr>
        <w:t>ו</w:t>
      </w:r>
      <w:r w:rsidRPr="006C1492">
        <w:rPr>
          <w:rtl/>
          <w:lang w:eastAsia="he-IL"/>
        </w:rPr>
        <w:t>ה</w:t>
      </w:r>
      <w:r>
        <w:rPr>
          <w:rFonts w:hint="cs"/>
          <w:rtl/>
          <w:lang w:eastAsia="he-IL"/>
        </w:rPr>
        <w:t>י</w:t>
      </w:r>
      <w:r w:rsidRPr="006C1492">
        <w:rPr>
          <w:rtl/>
          <w:lang w:eastAsia="he-IL"/>
        </w:rPr>
        <w:t>י נתנו בידי. באותו שעה פסע עליו של</w:t>
      </w:r>
      <w:r>
        <w:rPr>
          <w:rFonts w:hint="cs"/>
          <w:rtl/>
          <w:lang w:eastAsia="he-IL"/>
        </w:rPr>
        <w:t>ו</w:t>
      </w:r>
      <w:r w:rsidRPr="006C1492">
        <w:rPr>
          <w:rtl/>
          <w:lang w:eastAsia="he-IL"/>
        </w:rPr>
        <w:t>ש פסיעות, ויתקע החרב בל</w:t>
      </w:r>
      <w:r>
        <w:rPr>
          <w:rFonts w:hint="cs"/>
          <w:rtl/>
          <w:lang w:eastAsia="he-IL"/>
        </w:rPr>
        <w:t>י</w:t>
      </w:r>
      <w:r w:rsidRPr="006C1492">
        <w:rPr>
          <w:rtl/>
          <w:lang w:eastAsia="he-IL"/>
        </w:rPr>
        <w:t xml:space="preserve">בו, </w:t>
      </w:r>
      <w:proofErr w:type="spellStart"/>
      <w:r w:rsidRPr="006C1492">
        <w:rPr>
          <w:rtl/>
          <w:lang w:eastAsia="he-IL"/>
        </w:rPr>
        <w:t>וישלך</w:t>
      </w:r>
      <w:proofErr w:type="spellEnd"/>
      <w:r w:rsidRPr="006C1492">
        <w:rPr>
          <w:rtl/>
          <w:lang w:eastAsia="he-IL"/>
        </w:rPr>
        <w:t xml:space="preserve"> אותו חלל בעזרת הקודש</w:t>
      </w:r>
      <w:r w:rsidRPr="006C1492">
        <w:rPr>
          <w:rFonts w:hint="cs"/>
          <w:rtl/>
          <w:lang w:eastAsia="he-IL"/>
        </w:rPr>
        <w:t>.</w:t>
      </w:r>
      <w:r>
        <w:rPr>
          <w:rFonts w:hint="cs"/>
          <w:rtl/>
          <w:lang w:eastAsia="he-IL"/>
        </w:rPr>
        <w:t xml:space="preserve"> ויען </w:t>
      </w:r>
      <w:bookmarkStart w:id="1729" w:name="_ETM_Q6_340025"/>
      <w:bookmarkEnd w:id="1729"/>
      <w:r w:rsidRPr="006C1492">
        <w:rPr>
          <w:rtl/>
          <w:lang w:eastAsia="he-IL"/>
        </w:rPr>
        <w:t>יוחנן ויאמר</w:t>
      </w:r>
      <w:r>
        <w:rPr>
          <w:rFonts w:hint="cs"/>
          <w:rtl/>
          <w:lang w:eastAsia="he-IL"/>
        </w:rPr>
        <w:t xml:space="preserve"> לפני אלוקי השמיים</w:t>
      </w:r>
      <w:bookmarkStart w:id="1730" w:name="_ETM_Q6_340055"/>
      <w:bookmarkEnd w:id="1730"/>
      <w:r>
        <w:rPr>
          <w:rtl/>
          <w:lang w:eastAsia="he-IL"/>
        </w:rPr>
        <w:t>: אלו</w:t>
      </w:r>
      <w:r>
        <w:rPr>
          <w:rFonts w:hint="cs"/>
          <w:rtl/>
          <w:lang w:eastAsia="he-IL"/>
        </w:rPr>
        <w:t>קי</w:t>
      </w:r>
      <w:r w:rsidRPr="006C1492">
        <w:rPr>
          <w:rtl/>
          <w:lang w:eastAsia="he-IL"/>
        </w:rPr>
        <w:t>י, לא תשים על</w:t>
      </w:r>
      <w:r>
        <w:rPr>
          <w:rFonts w:hint="cs"/>
          <w:rtl/>
          <w:lang w:eastAsia="he-IL"/>
        </w:rPr>
        <w:t>י</w:t>
      </w:r>
      <w:r w:rsidRPr="006C1492">
        <w:rPr>
          <w:rtl/>
          <w:lang w:eastAsia="he-IL"/>
        </w:rPr>
        <w:t>י חטא כי הרגתיו ב</w:t>
      </w:r>
      <w:r>
        <w:rPr>
          <w:rFonts w:hint="cs"/>
          <w:rtl/>
          <w:lang w:eastAsia="he-IL"/>
        </w:rPr>
        <w:t>בית המ</w:t>
      </w:r>
      <w:r w:rsidRPr="006C1492">
        <w:rPr>
          <w:rtl/>
          <w:lang w:eastAsia="he-IL"/>
        </w:rPr>
        <w:t>קדש</w:t>
      </w:r>
      <w:r>
        <w:rPr>
          <w:rFonts w:hint="cs"/>
          <w:rtl/>
          <w:lang w:eastAsia="he-IL"/>
        </w:rPr>
        <w:t>.</w:t>
      </w:r>
      <w:r w:rsidRPr="006C1492">
        <w:rPr>
          <w:rtl/>
          <w:lang w:eastAsia="he-IL"/>
        </w:rPr>
        <w:t xml:space="preserve"> עתה </w:t>
      </w:r>
      <w:r>
        <w:rPr>
          <w:rFonts w:hint="cs"/>
          <w:rtl/>
          <w:lang w:eastAsia="he-IL"/>
        </w:rPr>
        <w:t>תמסור</w:t>
      </w:r>
      <w:bookmarkStart w:id="1731" w:name="_ETM_Q6_347414"/>
      <w:bookmarkEnd w:id="1731"/>
      <w:r>
        <w:rPr>
          <w:rFonts w:hint="cs"/>
          <w:rtl/>
          <w:lang w:eastAsia="he-IL"/>
        </w:rPr>
        <w:t xml:space="preserve"> כל</w:t>
      </w:r>
      <w:r w:rsidRPr="006C1492">
        <w:rPr>
          <w:rtl/>
          <w:lang w:eastAsia="he-IL"/>
        </w:rPr>
        <w:t xml:space="preserve"> העמים אשר באו </w:t>
      </w:r>
      <w:proofErr w:type="spellStart"/>
      <w:r w:rsidRPr="006C1492">
        <w:rPr>
          <w:rtl/>
          <w:lang w:eastAsia="he-IL"/>
        </w:rPr>
        <w:t>ע</w:t>
      </w:r>
      <w:r>
        <w:rPr>
          <w:rFonts w:hint="cs"/>
          <w:rtl/>
          <w:lang w:eastAsia="he-IL"/>
        </w:rPr>
        <w:t>י</w:t>
      </w:r>
      <w:r w:rsidRPr="006C1492">
        <w:rPr>
          <w:rtl/>
          <w:lang w:eastAsia="he-IL"/>
        </w:rPr>
        <w:t>מו</w:t>
      </w:r>
      <w:proofErr w:type="spellEnd"/>
      <w:r w:rsidRPr="006C1492">
        <w:rPr>
          <w:rtl/>
          <w:lang w:eastAsia="he-IL"/>
        </w:rPr>
        <w:t xml:space="preserve"> </w:t>
      </w:r>
      <w:r>
        <w:rPr>
          <w:rFonts w:hint="cs"/>
          <w:rtl/>
          <w:lang w:eastAsia="he-IL"/>
        </w:rPr>
        <w:t>להטעות היהודים אשר בירושלים</w:t>
      </w:r>
      <w:bookmarkStart w:id="1732" w:name="_ETM_Q6_348169"/>
      <w:bookmarkEnd w:id="1732"/>
      <w:r>
        <w:rPr>
          <w:rFonts w:hint="cs"/>
          <w:rtl/>
          <w:lang w:eastAsia="he-IL"/>
        </w:rPr>
        <w:t>"</w:t>
      </w:r>
      <w:r w:rsidRPr="006C1492">
        <w:rPr>
          <w:rtl/>
          <w:lang w:eastAsia="he-IL"/>
        </w:rPr>
        <w:t>.</w:t>
      </w:r>
      <w:r>
        <w:rPr>
          <w:rFonts w:hint="cs"/>
          <w:rtl/>
          <w:lang w:eastAsia="he-IL"/>
        </w:rPr>
        <w:t xml:space="preserve"> ויש פה נוסח: "להצר ליהודה ולירושלים</w:t>
      </w:r>
      <w:bookmarkStart w:id="1733" w:name="_ETM_Q6_351469"/>
      <w:bookmarkEnd w:id="1733"/>
      <w:r w:rsidR="00FE4740">
        <w:rPr>
          <w:rFonts w:hint="cs"/>
          <w:rtl/>
          <w:lang w:eastAsia="he-IL"/>
        </w:rPr>
        <w:t>"</w:t>
      </w:r>
      <w:r>
        <w:rPr>
          <w:rFonts w:hint="cs"/>
          <w:rtl/>
          <w:lang w:eastAsia="he-IL"/>
        </w:rPr>
        <w:t>.</w:t>
      </w:r>
    </w:p>
    <w:p w:rsidR="000A0921" w:rsidRPr="006C1492" w:rsidRDefault="000A0921" w:rsidP="000F6C6E">
      <w:pPr>
        <w:rPr>
          <w:rtl/>
          <w:lang w:eastAsia="he-IL"/>
        </w:rPr>
      </w:pPr>
    </w:p>
    <w:p w:rsidR="000A0921" w:rsidRDefault="000A0921" w:rsidP="000F6C6E">
      <w:pPr>
        <w:rPr>
          <w:rtl/>
          <w:lang w:eastAsia="he-IL"/>
        </w:rPr>
      </w:pPr>
      <w:r>
        <w:rPr>
          <w:rFonts w:hint="cs"/>
          <w:rtl/>
          <w:lang w:eastAsia="he-IL"/>
        </w:rPr>
        <w:t>"</w:t>
      </w:r>
      <w:r w:rsidRPr="006C1492">
        <w:rPr>
          <w:rtl/>
          <w:lang w:eastAsia="he-IL"/>
        </w:rPr>
        <w:t xml:space="preserve">אז יצא יוחנן בן </w:t>
      </w:r>
      <w:proofErr w:type="spellStart"/>
      <w:r w:rsidRPr="006C1492">
        <w:rPr>
          <w:rtl/>
          <w:lang w:eastAsia="he-IL"/>
        </w:rPr>
        <w:t>מתתיה</w:t>
      </w:r>
      <w:bookmarkStart w:id="1734" w:name="_ETM_Q6_355339"/>
      <w:bookmarkEnd w:id="1734"/>
      <w:proofErr w:type="spellEnd"/>
      <w:r w:rsidRPr="006C1492">
        <w:rPr>
          <w:rtl/>
          <w:lang w:eastAsia="he-IL"/>
        </w:rPr>
        <w:t xml:space="preserve"> ביום ההוא, וי</w:t>
      </w:r>
      <w:r>
        <w:rPr>
          <w:rFonts w:hint="cs"/>
          <w:rtl/>
          <w:lang w:eastAsia="he-IL"/>
        </w:rPr>
        <w:t>י</w:t>
      </w:r>
      <w:r w:rsidRPr="006C1492">
        <w:rPr>
          <w:rtl/>
          <w:lang w:eastAsia="he-IL"/>
        </w:rPr>
        <w:t xml:space="preserve">לחם בעמים </w:t>
      </w:r>
      <w:r>
        <w:rPr>
          <w:rFonts w:hint="cs"/>
          <w:rtl/>
          <w:lang w:eastAsia="he-IL"/>
        </w:rPr>
        <w:t xml:space="preserve">ההם, </w:t>
      </w:r>
      <w:r w:rsidRPr="006C1492">
        <w:rPr>
          <w:rtl/>
          <w:lang w:eastAsia="he-IL"/>
        </w:rPr>
        <w:t>ויהרוג בהם הרג רב.</w:t>
      </w:r>
      <w:r>
        <w:rPr>
          <w:rFonts w:hint="cs"/>
          <w:rtl/>
          <w:lang w:eastAsia="he-IL"/>
        </w:rPr>
        <w:t xml:space="preserve"> וינוסו </w:t>
      </w:r>
      <w:bookmarkStart w:id="1735" w:name="_ETM_Q6_356593"/>
      <w:bookmarkEnd w:id="1735"/>
      <w:r>
        <w:rPr>
          <w:rFonts w:hint="cs"/>
          <w:rtl/>
          <w:lang w:eastAsia="he-IL"/>
        </w:rPr>
        <w:t xml:space="preserve">העם אשר ניצולו מן החרב </w:t>
      </w:r>
      <w:proofErr w:type="spellStart"/>
      <w:r>
        <w:rPr>
          <w:rFonts w:hint="cs"/>
          <w:rtl/>
          <w:lang w:eastAsia="he-IL"/>
        </w:rPr>
        <w:t>באונייה</w:t>
      </w:r>
      <w:proofErr w:type="spellEnd"/>
      <w:r>
        <w:rPr>
          <w:rFonts w:hint="cs"/>
          <w:rtl/>
          <w:lang w:eastAsia="he-IL"/>
        </w:rPr>
        <w:t xml:space="preserve"> אל </w:t>
      </w:r>
      <w:proofErr w:type="spellStart"/>
      <w:r>
        <w:rPr>
          <w:rFonts w:hint="cs"/>
          <w:rtl/>
          <w:lang w:eastAsia="he-IL"/>
        </w:rPr>
        <w:t>אנטיוכוס</w:t>
      </w:r>
      <w:proofErr w:type="spellEnd"/>
      <w:r>
        <w:rPr>
          <w:rFonts w:hint="cs"/>
          <w:rtl/>
          <w:lang w:eastAsia="he-IL"/>
        </w:rPr>
        <w:t xml:space="preserve"> המלך</w:t>
      </w:r>
      <w:bookmarkStart w:id="1736" w:name="_ETM_Q6_359882"/>
      <w:bookmarkEnd w:id="1736"/>
      <w:r>
        <w:rPr>
          <w:rFonts w:hint="cs"/>
          <w:rtl/>
          <w:lang w:eastAsia="he-IL"/>
        </w:rPr>
        <w:t>.</w:t>
      </w:r>
      <w:r w:rsidRPr="006C1492">
        <w:rPr>
          <w:rtl/>
          <w:lang w:eastAsia="he-IL"/>
        </w:rPr>
        <w:t xml:space="preserve"> מספר ההרוגים אשר הרג ביום ההוא</w:t>
      </w:r>
      <w:r>
        <w:rPr>
          <w:rFonts w:hint="cs"/>
          <w:rtl/>
          <w:lang w:eastAsia="he-IL"/>
        </w:rPr>
        <w:t xml:space="preserve"> שבעים ושניים אלף</w:t>
      </w:r>
      <w:r w:rsidRPr="006C1492">
        <w:rPr>
          <w:rtl/>
          <w:lang w:eastAsia="he-IL"/>
        </w:rPr>
        <w:t xml:space="preserve"> </w:t>
      </w:r>
      <w:r>
        <w:rPr>
          <w:rFonts w:hint="cs"/>
          <w:rtl/>
          <w:lang w:eastAsia="he-IL"/>
        </w:rPr>
        <w:t>ו</w:t>
      </w:r>
      <w:r w:rsidRPr="006C1492">
        <w:rPr>
          <w:rtl/>
          <w:lang w:eastAsia="he-IL"/>
        </w:rPr>
        <w:t>שבע מאות</w:t>
      </w:r>
      <w:bookmarkStart w:id="1737" w:name="_ETM_Q6_366443"/>
      <w:bookmarkEnd w:id="1737"/>
      <w:r w:rsidRPr="006C1492">
        <w:rPr>
          <w:rtl/>
          <w:lang w:eastAsia="he-IL"/>
        </w:rPr>
        <w:t xml:space="preserve">, אשר היו הורגים </w:t>
      </w:r>
      <w:r>
        <w:rPr>
          <w:rFonts w:hint="cs"/>
          <w:rtl/>
          <w:lang w:eastAsia="he-IL"/>
        </w:rPr>
        <w:t>איש את חברו</w:t>
      </w:r>
      <w:bookmarkStart w:id="1738" w:name="_ETM_Q6_368883"/>
      <w:bookmarkEnd w:id="1738"/>
      <w:r w:rsidRPr="006C1492">
        <w:rPr>
          <w:rtl/>
          <w:lang w:eastAsia="he-IL"/>
        </w:rPr>
        <w:t xml:space="preserve">. בשובו בנה </w:t>
      </w:r>
      <w:r>
        <w:rPr>
          <w:rFonts w:hint="cs"/>
          <w:rtl/>
          <w:lang w:eastAsia="he-IL"/>
        </w:rPr>
        <w:t>מנורה</w:t>
      </w:r>
      <w:bookmarkStart w:id="1739" w:name="_ETM_Q6_370441"/>
      <w:bookmarkEnd w:id="1739"/>
      <w:r>
        <w:rPr>
          <w:rtl/>
          <w:lang w:eastAsia="he-IL"/>
        </w:rPr>
        <w:t xml:space="preserve"> ויקרא ל</w:t>
      </w:r>
      <w:r>
        <w:rPr>
          <w:rFonts w:hint="cs"/>
          <w:rtl/>
          <w:lang w:eastAsia="he-IL"/>
        </w:rPr>
        <w:t>ה</w:t>
      </w:r>
      <w:r>
        <w:rPr>
          <w:rtl/>
          <w:lang w:eastAsia="he-IL"/>
        </w:rPr>
        <w:t xml:space="preserve"> </w:t>
      </w:r>
      <w:r w:rsidRPr="006C1492">
        <w:rPr>
          <w:rtl/>
          <w:lang w:eastAsia="he-IL"/>
        </w:rPr>
        <w:t>מכבי ממית החזקים.</w:t>
      </w:r>
    </w:p>
    <w:p w:rsidR="000A0921" w:rsidRPr="006C1492" w:rsidRDefault="000A0921" w:rsidP="000F6C6E">
      <w:pPr>
        <w:rPr>
          <w:rtl/>
          <w:lang w:eastAsia="he-IL"/>
        </w:rPr>
      </w:pPr>
      <w:bookmarkStart w:id="1740" w:name="_ETM_Q6_375168"/>
      <w:bookmarkStart w:id="1741" w:name="_ETM_Q6_375239"/>
      <w:bookmarkEnd w:id="1740"/>
      <w:bookmarkEnd w:id="1741"/>
    </w:p>
    <w:p w:rsidR="000A0921" w:rsidRDefault="000A0921" w:rsidP="000F6C6E">
      <w:pPr>
        <w:rPr>
          <w:rtl/>
          <w:lang w:eastAsia="he-IL"/>
        </w:rPr>
      </w:pPr>
      <w:bookmarkStart w:id="1742" w:name="_ETM_Q6_375161"/>
      <w:bookmarkEnd w:id="1742"/>
      <w:r>
        <w:rPr>
          <w:rFonts w:hint="cs"/>
          <w:rtl/>
          <w:lang w:eastAsia="he-IL"/>
        </w:rPr>
        <w:t>"</w:t>
      </w:r>
      <w:r w:rsidRPr="006C1492">
        <w:rPr>
          <w:rtl/>
          <w:lang w:eastAsia="he-IL"/>
        </w:rPr>
        <w:t xml:space="preserve">כאשר שמע </w:t>
      </w:r>
      <w:proofErr w:type="spellStart"/>
      <w:r w:rsidRPr="006C1492">
        <w:rPr>
          <w:rtl/>
          <w:lang w:eastAsia="he-IL"/>
        </w:rPr>
        <w:t>אנטיוכוס</w:t>
      </w:r>
      <w:proofErr w:type="spellEnd"/>
      <w:r w:rsidRPr="006C1492">
        <w:rPr>
          <w:rtl/>
          <w:lang w:eastAsia="he-IL"/>
        </w:rPr>
        <w:t xml:space="preserve"> המלך </w:t>
      </w:r>
      <w:r>
        <w:rPr>
          <w:rFonts w:hint="cs"/>
          <w:rtl/>
          <w:lang w:eastAsia="he-IL"/>
        </w:rPr>
        <w:t xml:space="preserve">אשר </w:t>
      </w:r>
      <w:r w:rsidRPr="006C1492">
        <w:rPr>
          <w:rtl/>
          <w:lang w:eastAsia="he-IL"/>
        </w:rPr>
        <w:t xml:space="preserve">נהרג </w:t>
      </w:r>
      <w:proofErr w:type="spellStart"/>
      <w:r w:rsidRPr="006C1492">
        <w:rPr>
          <w:rtl/>
          <w:lang w:eastAsia="he-IL"/>
        </w:rPr>
        <w:t>ניקנור</w:t>
      </w:r>
      <w:proofErr w:type="spellEnd"/>
      <w:r w:rsidRPr="006C1492">
        <w:rPr>
          <w:rtl/>
          <w:lang w:eastAsia="he-IL"/>
        </w:rPr>
        <w:t xml:space="preserve"> משנהו, צר לו מאוד, וישלח </w:t>
      </w:r>
      <w:r>
        <w:rPr>
          <w:rFonts w:hint="cs"/>
          <w:rtl/>
          <w:lang w:eastAsia="he-IL"/>
        </w:rPr>
        <w:t>ויקרא</w:t>
      </w:r>
      <w:r w:rsidRPr="006C1492">
        <w:rPr>
          <w:rtl/>
          <w:lang w:eastAsia="he-IL"/>
        </w:rPr>
        <w:t xml:space="preserve"> </w:t>
      </w:r>
      <w:proofErr w:type="spellStart"/>
      <w:r>
        <w:rPr>
          <w:rFonts w:hint="cs"/>
          <w:rtl/>
          <w:lang w:eastAsia="he-IL"/>
        </w:rPr>
        <w:t>ל</w:t>
      </w:r>
      <w:bookmarkStart w:id="1743" w:name="_ETM_Q6_379917"/>
      <w:bookmarkEnd w:id="1743"/>
      <w:r w:rsidRPr="006C1492">
        <w:rPr>
          <w:rtl/>
          <w:lang w:eastAsia="he-IL"/>
        </w:rPr>
        <w:t>בגריס</w:t>
      </w:r>
      <w:proofErr w:type="spellEnd"/>
      <w:r w:rsidRPr="006C1492">
        <w:rPr>
          <w:rtl/>
          <w:lang w:eastAsia="he-IL"/>
        </w:rPr>
        <w:t xml:space="preserve"> הרשע</w:t>
      </w:r>
      <w:r>
        <w:rPr>
          <w:rFonts w:hint="cs"/>
          <w:rtl/>
          <w:lang w:eastAsia="he-IL"/>
        </w:rPr>
        <w:t xml:space="preserve">" </w:t>
      </w:r>
      <w:r>
        <w:rPr>
          <w:rtl/>
          <w:lang w:eastAsia="he-IL"/>
        </w:rPr>
        <w:t>–</w:t>
      </w:r>
      <w:r>
        <w:rPr>
          <w:rFonts w:hint="cs"/>
          <w:rtl/>
          <w:lang w:eastAsia="he-IL"/>
        </w:rPr>
        <w:t xml:space="preserve"> אתם זוכרים את בגריס שהיה המשנה שלו?</w:t>
      </w:r>
      <w:bookmarkStart w:id="1744" w:name="_ETM_Q6_381567"/>
      <w:bookmarkEnd w:id="1744"/>
      <w:r>
        <w:rPr>
          <w:rFonts w:hint="cs"/>
          <w:rtl/>
          <w:lang w:eastAsia="he-IL"/>
        </w:rPr>
        <w:t xml:space="preserve"> </w:t>
      </w:r>
      <w:r>
        <w:rPr>
          <w:rtl/>
          <w:lang w:eastAsia="he-IL"/>
        </w:rPr>
        <w:t>–</w:t>
      </w:r>
      <w:r>
        <w:rPr>
          <w:rFonts w:hint="cs"/>
          <w:rtl/>
          <w:lang w:eastAsia="he-IL"/>
        </w:rPr>
        <w:t xml:space="preserve"> "</w:t>
      </w:r>
      <w:r>
        <w:rPr>
          <w:rtl/>
          <w:lang w:eastAsia="he-IL"/>
        </w:rPr>
        <w:t>המטעה את עמו</w:t>
      </w:r>
      <w:r>
        <w:rPr>
          <w:rFonts w:hint="cs"/>
          <w:rtl/>
          <w:lang w:eastAsia="he-IL"/>
        </w:rPr>
        <w:t>". קרא לו: בוא תע</w:t>
      </w:r>
      <w:bookmarkStart w:id="1745" w:name="_ETM_Q6_384597"/>
      <w:bookmarkEnd w:id="1745"/>
      <w:r>
        <w:rPr>
          <w:rFonts w:hint="cs"/>
          <w:rtl/>
          <w:lang w:eastAsia="he-IL"/>
        </w:rPr>
        <w:t>זור לי, אנחנו הולכים למלחמה.</w:t>
      </w:r>
      <w:bookmarkStart w:id="1746" w:name="_ETM_Q6_386037"/>
      <w:bookmarkStart w:id="1747" w:name="_ETM_Q6_387191"/>
      <w:bookmarkEnd w:id="1746"/>
      <w:bookmarkEnd w:id="1747"/>
    </w:p>
    <w:p w:rsidR="000A0921" w:rsidRDefault="000A0921" w:rsidP="000F6C6E">
      <w:pPr>
        <w:rPr>
          <w:rtl/>
          <w:lang w:eastAsia="he-IL"/>
        </w:rPr>
      </w:pPr>
      <w:bookmarkStart w:id="1748" w:name="_ETM_Q6_387245"/>
      <w:bookmarkEnd w:id="1748"/>
    </w:p>
    <w:p w:rsidR="000A0921" w:rsidRDefault="000A0921" w:rsidP="000F6C6E">
      <w:pPr>
        <w:rPr>
          <w:rtl/>
          <w:lang w:eastAsia="he-IL"/>
        </w:rPr>
      </w:pPr>
      <w:r>
        <w:rPr>
          <w:rFonts w:hint="cs"/>
          <w:rtl/>
          <w:lang w:eastAsia="he-IL"/>
        </w:rPr>
        <w:t>"ו</w:t>
      </w:r>
      <w:r w:rsidRPr="006C1492">
        <w:rPr>
          <w:rtl/>
          <w:lang w:eastAsia="he-IL"/>
        </w:rPr>
        <w:t>יען</w:t>
      </w:r>
      <w:r>
        <w:rPr>
          <w:rFonts w:hint="cs"/>
          <w:rtl/>
          <w:lang w:eastAsia="he-IL"/>
        </w:rPr>
        <w:t xml:space="preserve"> המלך</w:t>
      </w:r>
      <w:bookmarkStart w:id="1749" w:name="_ETM_Q6_389807"/>
      <w:bookmarkEnd w:id="1749"/>
      <w:r w:rsidRPr="006C1492">
        <w:rPr>
          <w:rtl/>
          <w:lang w:eastAsia="he-IL"/>
        </w:rPr>
        <w:t xml:space="preserve"> </w:t>
      </w:r>
      <w:proofErr w:type="spellStart"/>
      <w:r w:rsidRPr="006C1492">
        <w:rPr>
          <w:rtl/>
          <w:lang w:eastAsia="he-IL"/>
        </w:rPr>
        <w:t>אנטיוכוס</w:t>
      </w:r>
      <w:proofErr w:type="spellEnd"/>
      <w:r w:rsidRPr="006C1492">
        <w:rPr>
          <w:rtl/>
          <w:lang w:eastAsia="he-IL"/>
        </w:rPr>
        <w:t xml:space="preserve"> ויאמר </w:t>
      </w:r>
      <w:proofErr w:type="spellStart"/>
      <w:r w:rsidRPr="006C1492">
        <w:rPr>
          <w:rtl/>
          <w:lang w:eastAsia="he-IL"/>
        </w:rPr>
        <w:t>לבגריס</w:t>
      </w:r>
      <w:proofErr w:type="spellEnd"/>
      <w:r w:rsidRPr="006C1492">
        <w:rPr>
          <w:rtl/>
          <w:lang w:eastAsia="he-IL"/>
        </w:rPr>
        <w:t>: ה</w:t>
      </w:r>
      <w:r>
        <w:rPr>
          <w:rFonts w:hint="cs"/>
          <w:rtl/>
          <w:lang w:eastAsia="he-IL"/>
        </w:rPr>
        <w:t xml:space="preserve">אם </w:t>
      </w:r>
      <w:r w:rsidRPr="006C1492">
        <w:rPr>
          <w:rtl/>
          <w:lang w:eastAsia="he-IL"/>
        </w:rPr>
        <w:t>לא ידעת</w:t>
      </w:r>
      <w:r>
        <w:rPr>
          <w:rFonts w:hint="cs"/>
          <w:rtl/>
          <w:lang w:eastAsia="he-IL"/>
        </w:rPr>
        <w:t>,</w:t>
      </w:r>
      <w:r w:rsidRPr="006C1492">
        <w:rPr>
          <w:rtl/>
          <w:lang w:eastAsia="he-IL"/>
        </w:rPr>
        <w:t xml:space="preserve"> </w:t>
      </w:r>
      <w:r>
        <w:rPr>
          <w:rFonts w:hint="cs"/>
          <w:rtl/>
          <w:lang w:eastAsia="he-IL"/>
        </w:rPr>
        <w:t>ה</w:t>
      </w:r>
      <w:r w:rsidRPr="006C1492">
        <w:rPr>
          <w:rtl/>
          <w:lang w:eastAsia="he-IL"/>
        </w:rPr>
        <w:t>אם לא שמעת,</w:t>
      </w:r>
      <w:r>
        <w:rPr>
          <w:rFonts w:hint="cs"/>
          <w:rtl/>
          <w:lang w:eastAsia="he-IL"/>
        </w:rPr>
        <w:t xml:space="preserve"> את</w:t>
      </w:r>
      <w:bookmarkStart w:id="1750" w:name="_ETM_Q6_393197"/>
      <w:bookmarkEnd w:id="1750"/>
      <w:r>
        <w:rPr>
          <w:rtl/>
          <w:lang w:eastAsia="he-IL"/>
        </w:rPr>
        <w:t xml:space="preserve"> אשר עשו לי בני ישראל. הרגו חי</w:t>
      </w:r>
      <w:r w:rsidRPr="006C1492">
        <w:rPr>
          <w:rtl/>
          <w:lang w:eastAsia="he-IL"/>
        </w:rPr>
        <w:t>ל</w:t>
      </w:r>
      <w:r>
        <w:rPr>
          <w:rFonts w:hint="cs"/>
          <w:rtl/>
          <w:lang w:eastAsia="he-IL"/>
        </w:rPr>
        <w:t>ותי</w:t>
      </w:r>
      <w:r w:rsidRPr="006C1492">
        <w:rPr>
          <w:rtl/>
          <w:lang w:eastAsia="he-IL"/>
        </w:rPr>
        <w:t>י ויבוזו מחנות</w:t>
      </w:r>
      <w:r>
        <w:rPr>
          <w:rFonts w:hint="cs"/>
          <w:rtl/>
          <w:lang w:eastAsia="he-IL"/>
        </w:rPr>
        <w:t>י</w:t>
      </w:r>
      <w:r w:rsidRPr="006C1492">
        <w:rPr>
          <w:rtl/>
          <w:lang w:eastAsia="he-IL"/>
        </w:rPr>
        <w:t>י וש</w:t>
      </w:r>
      <w:bookmarkStart w:id="1751" w:name="_ETM_Q6_396037"/>
      <w:bookmarkEnd w:id="1751"/>
      <w:r w:rsidRPr="006C1492">
        <w:rPr>
          <w:rtl/>
          <w:lang w:eastAsia="he-IL"/>
        </w:rPr>
        <w:t>רי</w:t>
      </w:r>
      <w:r>
        <w:rPr>
          <w:rFonts w:hint="cs"/>
          <w:rtl/>
          <w:lang w:eastAsia="he-IL"/>
        </w:rPr>
        <w:t>י</w:t>
      </w:r>
      <w:r w:rsidRPr="006C1492">
        <w:rPr>
          <w:rtl/>
          <w:lang w:eastAsia="he-IL"/>
        </w:rPr>
        <w:t>. עתה על ממונכם אתם בוטחים, או בתיכם</w:t>
      </w:r>
      <w:r>
        <w:rPr>
          <w:rtl/>
          <w:lang w:eastAsia="he-IL"/>
        </w:rPr>
        <w:t xml:space="preserve"> </w:t>
      </w:r>
      <w:r w:rsidRPr="006C1492">
        <w:rPr>
          <w:rtl/>
          <w:lang w:eastAsia="he-IL"/>
        </w:rPr>
        <w:t>לכם הם</w:t>
      </w:r>
      <w:r>
        <w:rPr>
          <w:rFonts w:hint="cs"/>
          <w:rtl/>
          <w:lang w:eastAsia="he-IL"/>
        </w:rPr>
        <w:t>.</w:t>
      </w:r>
      <w:r w:rsidRPr="006C1492">
        <w:rPr>
          <w:rtl/>
          <w:lang w:eastAsia="he-IL"/>
        </w:rPr>
        <w:t xml:space="preserve"> </w:t>
      </w:r>
      <w:r>
        <w:rPr>
          <w:rFonts w:hint="cs"/>
          <w:rtl/>
          <w:lang w:eastAsia="he-IL"/>
        </w:rPr>
        <w:t xml:space="preserve">עתה </w:t>
      </w:r>
      <w:bookmarkStart w:id="1752" w:name="_ETM_Q6_403677"/>
      <w:bookmarkEnd w:id="1752"/>
      <w:r w:rsidRPr="006C1492">
        <w:rPr>
          <w:rtl/>
          <w:lang w:eastAsia="he-IL"/>
        </w:rPr>
        <w:t>בואו נעלה עליהם ונבטל מהם הברית אשר כרת להם</w:t>
      </w:r>
      <w:r>
        <w:rPr>
          <w:rFonts w:hint="cs"/>
          <w:rtl/>
          <w:lang w:eastAsia="he-IL"/>
        </w:rPr>
        <w:t xml:space="preserve">" </w:t>
      </w:r>
      <w:r>
        <w:rPr>
          <w:rtl/>
          <w:lang w:eastAsia="he-IL"/>
        </w:rPr>
        <w:t>–</w:t>
      </w:r>
      <w:r>
        <w:rPr>
          <w:rFonts w:hint="cs"/>
          <w:rtl/>
          <w:lang w:eastAsia="he-IL"/>
        </w:rPr>
        <w:t xml:space="preserve"> עוד פעם, שלושה דברים מטרידים</w:t>
      </w:r>
      <w:bookmarkStart w:id="1753" w:name="_ETM_Q6_408246"/>
      <w:bookmarkEnd w:id="1753"/>
      <w:r>
        <w:rPr>
          <w:rFonts w:hint="cs"/>
          <w:rtl/>
          <w:lang w:eastAsia="he-IL"/>
        </w:rPr>
        <w:t xml:space="preserve"> אותו: שבת, ראש חודש ומילה</w:t>
      </w:r>
      <w:bookmarkStart w:id="1754" w:name="_ETM_Q6_415007"/>
      <w:bookmarkEnd w:id="1754"/>
      <w:r>
        <w:rPr>
          <w:rFonts w:hint="cs"/>
          <w:rtl/>
          <w:lang w:eastAsia="he-IL"/>
        </w:rPr>
        <w:t>.</w:t>
      </w:r>
    </w:p>
    <w:p w:rsidR="000A0921" w:rsidRDefault="000A0921" w:rsidP="000F6C6E">
      <w:pPr>
        <w:rPr>
          <w:rtl/>
          <w:lang w:eastAsia="he-IL"/>
        </w:rPr>
      </w:pPr>
    </w:p>
    <w:p w:rsidR="000A0921" w:rsidRDefault="000A0921" w:rsidP="000F6C6E">
      <w:pPr>
        <w:rPr>
          <w:rtl/>
          <w:lang w:eastAsia="he-IL"/>
        </w:rPr>
      </w:pPr>
      <w:r w:rsidRPr="006C1492">
        <w:rPr>
          <w:rtl/>
          <w:lang w:eastAsia="he-IL"/>
        </w:rPr>
        <w:t xml:space="preserve"> </w:t>
      </w:r>
      <w:r>
        <w:rPr>
          <w:rFonts w:hint="cs"/>
          <w:rtl/>
          <w:lang w:eastAsia="he-IL"/>
        </w:rPr>
        <w:t>"</w:t>
      </w:r>
      <w:r w:rsidRPr="006C1492">
        <w:rPr>
          <w:rtl/>
          <w:lang w:eastAsia="he-IL"/>
        </w:rPr>
        <w:t>אז</w:t>
      </w:r>
      <w:r>
        <w:rPr>
          <w:rFonts w:hint="cs"/>
          <w:rtl/>
          <w:lang w:eastAsia="he-IL"/>
        </w:rPr>
        <w:t xml:space="preserve"> קם</w:t>
      </w:r>
      <w:bookmarkStart w:id="1755" w:name="_ETM_Q6_418006"/>
      <w:bookmarkEnd w:id="1755"/>
      <w:r w:rsidRPr="006C1492">
        <w:rPr>
          <w:rtl/>
          <w:lang w:eastAsia="he-IL"/>
        </w:rPr>
        <w:t xml:space="preserve"> בגריס הרשע וכל מחנותיו </w:t>
      </w:r>
      <w:r>
        <w:rPr>
          <w:rFonts w:hint="cs"/>
          <w:rtl/>
          <w:lang w:eastAsia="he-IL"/>
        </w:rPr>
        <w:t>ל</w:t>
      </w:r>
      <w:r w:rsidRPr="006C1492">
        <w:rPr>
          <w:rtl/>
          <w:lang w:eastAsia="he-IL"/>
        </w:rPr>
        <w:t>ב</w:t>
      </w:r>
      <w:r>
        <w:rPr>
          <w:rFonts w:hint="cs"/>
          <w:rtl/>
          <w:lang w:eastAsia="he-IL"/>
        </w:rPr>
        <w:t>ו</w:t>
      </w:r>
      <w:r w:rsidRPr="006C1492">
        <w:rPr>
          <w:rtl/>
          <w:lang w:eastAsia="he-IL"/>
        </w:rPr>
        <w:t>א לירושלים, ויהרוג בה</w:t>
      </w:r>
      <w:bookmarkStart w:id="1756" w:name="_ETM_Q6_421146"/>
      <w:bookmarkEnd w:id="1756"/>
      <w:r w:rsidRPr="006C1492">
        <w:rPr>
          <w:rtl/>
          <w:lang w:eastAsia="he-IL"/>
        </w:rPr>
        <w:t xml:space="preserve"> הרג רב, ויגזור</w:t>
      </w:r>
      <w:r>
        <w:rPr>
          <w:rFonts w:hint="cs"/>
          <w:rtl/>
          <w:lang w:eastAsia="he-IL"/>
        </w:rPr>
        <w:t xml:space="preserve"> בה</w:t>
      </w:r>
      <w:r w:rsidRPr="006C1492">
        <w:rPr>
          <w:rtl/>
          <w:lang w:eastAsia="he-IL"/>
        </w:rPr>
        <w:t xml:space="preserve"> גזרה גמורה על </w:t>
      </w:r>
      <w:r>
        <w:rPr>
          <w:rFonts w:hint="cs"/>
          <w:rtl/>
          <w:lang w:eastAsia="he-IL"/>
        </w:rPr>
        <w:t>ה</w:t>
      </w:r>
      <w:r w:rsidRPr="006C1492">
        <w:rPr>
          <w:rtl/>
          <w:lang w:eastAsia="he-IL"/>
        </w:rPr>
        <w:t xml:space="preserve">שבת </w:t>
      </w:r>
      <w:bookmarkStart w:id="1757" w:name="_ETM_Q6_425507"/>
      <w:bookmarkEnd w:id="1757"/>
      <w:r>
        <w:rPr>
          <w:rFonts w:hint="cs"/>
          <w:rtl/>
          <w:lang w:eastAsia="he-IL"/>
        </w:rPr>
        <w:t xml:space="preserve">ראש </w:t>
      </w:r>
      <w:r w:rsidRPr="006C1492">
        <w:rPr>
          <w:rtl/>
          <w:lang w:eastAsia="he-IL"/>
        </w:rPr>
        <w:t>חודש ומילה. ב</w:t>
      </w:r>
      <w:r>
        <w:rPr>
          <w:rFonts w:hint="cs"/>
          <w:rtl/>
          <w:lang w:eastAsia="he-IL"/>
        </w:rPr>
        <w:t>עבור</w:t>
      </w:r>
      <w:r>
        <w:rPr>
          <w:rtl/>
          <w:lang w:eastAsia="he-IL"/>
        </w:rPr>
        <w:t xml:space="preserve"> ז</w:t>
      </w:r>
      <w:r>
        <w:rPr>
          <w:rFonts w:hint="cs"/>
          <w:rtl/>
          <w:lang w:eastAsia="he-IL"/>
        </w:rPr>
        <w:t>את,</w:t>
      </w:r>
      <w:bookmarkStart w:id="1758" w:name="_ETM_Q6_427567"/>
      <w:bookmarkEnd w:id="1758"/>
      <w:r w:rsidRPr="006C1492">
        <w:rPr>
          <w:rtl/>
          <w:lang w:eastAsia="he-IL"/>
        </w:rPr>
        <w:t xml:space="preserve"> כאשר </w:t>
      </w:r>
      <w:r>
        <w:rPr>
          <w:rFonts w:hint="cs"/>
          <w:rtl/>
          <w:lang w:eastAsia="he-IL"/>
        </w:rPr>
        <w:t>מצוות</w:t>
      </w:r>
      <w:r w:rsidRPr="006C1492">
        <w:rPr>
          <w:rtl/>
          <w:lang w:eastAsia="he-IL"/>
        </w:rPr>
        <w:t xml:space="preserve"> המלך </w:t>
      </w:r>
      <w:r>
        <w:rPr>
          <w:rFonts w:hint="cs"/>
          <w:rtl/>
          <w:lang w:eastAsia="he-IL"/>
        </w:rPr>
        <w:t>הייתה עזה</w:t>
      </w:r>
      <w:bookmarkStart w:id="1759" w:name="_ETM_Q6_428198"/>
      <w:bookmarkEnd w:id="1759"/>
      <w:r w:rsidRPr="006C1492">
        <w:rPr>
          <w:rtl/>
          <w:lang w:eastAsia="he-IL"/>
        </w:rPr>
        <w:t xml:space="preserve">, </w:t>
      </w:r>
      <w:r>
        <w:rPr>
          <w:rFonts w:hint="cs"/>
          <w:rtl/>
          <w:lang w:eastAsia="he-IL"/>
        </w:rPr>
        <w:t xml:space="preserve">כל </w:t>
      </w:r>
      <w:r w:rsidRPr="006C1492">
        <w:rPr>
          <w:rtl/>
          <w:lang w:eastAsia="he-IL"/>
        </w:rPr>
        <w:t>אש</w:t>
      </w:r>
      <w:r>
        <w:rPr>
          <w:rFonts w:hint="cs"/>
          <w:rtl/>
          <w:lang w:eastAsia="he-IL"/>
        </w:rPr>
        <w:t>ר</w:t>
      </w:r>
      <w:r w:rsidRPr="006C1492">
        <w:rPr>
          <w:rtl/>
          <w:lang w:eastAsia="he-IL"/>
        </w:rPr>
        <w:t xml:space="preserve"> </w:t>
      </w:r>
      <w:proofErr w:type="spellStart"/>
      <w:r>
        <w:rPr>
          <w:rFonts w:hint="cs"/>
          <w:rtl/>
          <w:lang w:eastAsia="he-IL"/>
        </w:rPr>
        <w:t>י</w:t>
      </w:r>
      <w:r w:rsidRPr="006C1492">
        <w:rPr>
          <w:rtl/>
          <w:lang w:eastAsia="he-IL"/>
        </w:rPr>
        <w:t>מ</w:t>
      </w:r>
      <w:bookmarkStart w:id="1760" w:name="_ETM_Q6_435469"/>
      <w:bookmarkEnd w:id="1760"/>
      <w:r w:rsidRPr="006C1492">
        <w:rPr>
          <w:rtl/>
          <w:lang w:eastAsia="he-IL"/>
        </w:rPr>
        <w:t>ל</w:t>
      </w:r>
      <w:proofErr w:type="spellEnd"/>
      <w:r w:rsidRPr="006C1492">
        <w:rPr>
          <w:rtl/>
          <w:lang w:eastAsia="he-IL"/>
        </w:rPr>
        <w:t xml:space="preserve"> את בנו, </w:t>
      </w:r>
      <w:bookmarkStart w:id="1761" w:name="_ETM_Q6_430889"/>
      <w:bookmarkEnd w:id="1761"/>
      <w:r w:rsidRPr="006C1492">
        <w:rPr>
          <w:rtl/>
          <w:lang w:eastAsia="he-IL"/>
        </w:rPr>
        <w:t>הביאו האיש</w:t>
      </w:r>
      <w:r>
        <w:rPr>
          <w:rtl/>
          <w:lang w:eastAsia="he-IL"/>
        </w:rPr>
        <w:t xml:space="preserve"> ואשתו ויתלו אותם כנגד הילד. ו</w:t>
      </w:r>
      <w:r>
        <w:rPr>
          <w:rFonts w:hint="cs"/>
          <w:rtl/>
          <w:lang w:eastAsia="he-IL"/>
        </w:rPr>
        <w:t>אף</w:t>
      </w:r>
      <w:r w:rsidRPr="006C1492">
        <w:rPr>
          <w:rtl/>
          <w:lang w:eastAsia="he-IL"/>
        </w:rPr>
        <w:t xml:space="preserve"> אישה ילדה בן אחרי מות בעלה, </w:t>
      </w:r>
      <w:proofErr w:type="spellStart"/>
      <w:r w:rsidRPr="006C1492">
        <w:rPr>
          <w:rtl/>
          <w:lang w:eastAsia="he-IL"/>
        </w:rPr>
        <w:t>ותמל</w:t>
      </w:r>
      <w:proofErr w:type="spellEnd"/>
      <w:r w:rsidRPr="006C1492">
        <w:rPr>
          <w:rtl/>
          <w:lang w:eastAsia="he-IL"/>
        </w:rPr>
        <w:t xml:space="preserve"> אותו לשמ</w:t>
      </w:r>
      <w:r>
        <w:rPr>
          <w:rFonts w:hint="cs"/>
          <w:rtl/>
          <w:lang w:eastAsia="he-IL"/>
        </w:rPr>
        <w:t>ו</w:t>
      </w:r>
      <w:r w:rsidRPr="006C1492">
        <w:rPr>
          <w:rtl/>
          <w:lang w:eastAsia="he-IL"/>
        </w:rPr>
        <w:t>נ</w:t>
      </w:r>
      <w:r>
        <w:rPr>
          <w:rFonts w:hint="cs"/>
          <w:rtl/>
          <w:lang w:eastAsia="he-IL"/>
        </w:rPr>
        <w:t>ה</w:t>
      </w:r>
      <w:bookmarkStart w:id="1762" w:name="_ETM_Q6_438219"/>
      <w:bookmarkEnd w:id="1762"/>
      <w:r>
        <w:rPr>
          <w:rtl/>
          <w:lang w:eastAsia="he-IL"/>
        </w:rPr>
        <w:t xml:space="preserve"> ימים</w:t>
      </w:r>
      <w:r>
        <w:rPr>
          <w:rFonts w:hint="cs"/>
          <w:rtl/>
          <w:lang w:eastAsia="he-IL"/>
        </w:rPr>
        <w:t>.</w:t>
      </w:r>
      <w:r w:rsidRPr="006C1492">
        <w:rPr>
          <w:rtl/>
          <w:lang w:eastAsia="he-IL"/>
        </w:rPr>
        <w:t xml:space="preserve"> ותעל על חומת ירושלים ובנה </w:t>
      </w:r>
      <w:proofErr w:type="spellStart"/>
      <w:r w:rsidRPr="006C1492">
        <w:rPr>
          <w:rtl/>
          <w:lang w:eastAsia="he-IL"/>
        </w:rPr>
        <w:t>מה</w:t>
      </w:r>
      <w:r>
        <w:rPr>
          <w:rFonts w:hint="cs"/>
          <w:rtl/>
          <w:lang w:eastAsia="he-IL"/>
        </w:rPr>
        <w:t>לתהו</w:t>
      </w:r>
      <w:bookmarkStart w:id="1763" w:name="_ETM_Q6_439183"/>
      <w:bookmarkEnd w:id="1763"/>
      <w:proofErr w:type="spellEnd"/>
      <w:r w:rsidRPr="006C1492">
        <w:rPr>
          <w:rtl/>
          <w:lang w:eastAsia="he-IL"/>
        </w:rPr>
        <w:t xml:space="preserve"> בידה. </w:t>
      </w:r>
      <w:proofErr w:type="spellStart"/>
      <w:r w:rsidRPr="006C1492">
        <w:rPr>
          <w:rtl/>
          <w:lang w:eastAsia="he-IL"/>
        </w:rPr>
        <w:t>ותען</w:t>
      </w:r>
      <w:proofErr w:type="spellEnd"/>
      <w:r w:rsidRPr="006C1492">
        <w:rPr>
          <w:rtl/>
          <w:lang w:eastAsia="he-IL"/>
        </w:rPr>
        <w:t xml:space="preserve"> ותאמר: לך אומרים בגריס הרשע, ברית אבותינו לא </w:t>
      </w:r>
      <w:r>
        <w:rPr>
          <w:rFonts w:hint="cs"/>
          <w:rtl/>
          <w:lang w:eastAsia="he-IL"/>
        </w:rPr>
        <w:t>תחדל</w:t>
      </w:r>
      <w:bookmarkStart w:id="1764" w:name="_ETM_Q6_443733"/>
      <w:bookmarkEnd w:id="1764"/>
      <w:r w:rsidRPr="006C1492">
        <w:rPr>
          <w:rtl/>
          <w:lang w:eastAsia="he-IL"/>
        </w:rPr>
        <w:t xml:space="preserve"> ממנו,</w:t>
      </w:r>
      <w:r>
        <w:rPr>
          <w:rFonts w:hint="cs"/>
          <w:rtl/>
          <w:lang w:eastAsia="he-IL"/>
        </w:rPr>
        <w:t xml:space="preserve"> ולא מבני בנינו" </w:t>
      </w:r>
      <w:r>
        <w:rPr>
          <w:rtl/>
          <w:lang w:eastAsia="he-IL"/>
        </w:rPr>
        <w:t>–</w:t>
      </w:r>
      <w:r>
        <w:rPr>
          <w:rFonts w:hint="cs"/>
          <w:rtl/>
          <w:lang w:eastAsia="he-IL"/>
        </w:rPr>
        <w:t xml:space="preserve"> הברית הזאת תימשך</w:t>
      </w:r>
      <w:bookmarkStart w:id="1765" w:name="_ETM_Q6_446754"/>
      <w:bookmarkEnd w:id="1765"/>
      <w:r>
        <w:rPr>
          <w:rFonts w:hint="cs"/>
          <w:rtl/>
          <w:lang w:eastAsia="he-IL"/>
        </w:rPr>
        <w:t xml:space="preserve">. </w:t>
      </w:r>
      <w:bookmarkStart w:id="1766" w:name="_ETM_Q6_449394"/>
      <w:bookmarkEnd w:id="1766"/>
      <w:r>
        <w:rPr>
          <w:rFonts w:hint="cs"/>
          <w:rtl/>
          <w:lang w:eastAsia="he-IL"/>
        </w:rPr>
        <w:t>"</w:t>
      </w:r>
      <w:r w:rsidRPr="006C1492">
        <w:rPr>
          <w:rtl/>
          <w:lang w:eastAsia="he-IL"/>
        </w:rPr>
        <w:t xml:space="preserve">ותפל את בנה </w:t>
      </w:r>
      <w:r>
        <w:rPr>
          <w:rFonts w:hint="cs"/>
          <w:rtl/>
          <w:lang w:eastAsia="he-IL"/>
        </w:rPr>
        <w:t>אל תחת החומה</w:t>
      </w:r>
      <w:bookmarkStart w:id="1767" w:name="_ETM_Q6_449446"/>
      <w:bookmarkEnd w:id="1767"/>
      <w:r>
        <w:rPr>
          <w:rtl/>
          <w:lang w:eastAsia="he-IL"/>
        </w:rPr>
        <w:t>, ותיפול אחריו, וימותו שניהם</w:t>
      </w:r>
      <w:r w:rsidRPr="006C1492">
        <w:rPr>
          <w:rtl/>
          <w:lang w:eastAsia="he-IL"/>
        </w:rPr>
        <w:t>. ורבים מבני ישראל אשר היו עושים כן</w:t>
      </w:r>
      <w:r>
        <w:rPr>
          <w:rtl/>
          <w:lang w:eastAsia="he-IL"/>
        </w:rPr>
        <w:t>, ולא שינו</w:t>
      </w:r>
      <w:r w:rsidRPr="006C1492">
        <w:rPr>
          <w:rtl/>
          <w:lang w:eastAsia="he-IL"/>
        </w:rPr>
        <w:t xml:space="preserve"> ברית </w:t>
      </w:r>
      <w:proofErr w:type="spellStart"/>
      <w:r w:rsidRPr="006C1492">
        <w:rPr>
          <w:rtl/>
          <w:lang w:eastAsia="he-IL"/>
        </w:rPr>
        <w:t>אבותם</w:t>
      </w:r>
      <w:bookmarkStart w:id="1768" w:name="_ETM_Q6_456776"/>
      <w:bookmarkEnd w:id="1768"/>
      <w:proofErr w:type="spellEnd"/>
      <w:r>
        <w:rPr>
          <w:rFonts w:hint="cs"/>
          <w:rtl/>
          <w:lang w:eastAsia="he-IL"/>
        </w:rPr>
        <w:t>"</w:t>
      </w:r>
      <w:r w:rsidRPr="006C1492">
        <w:rPr>
          <w:rtl/>
          <w:lang w:eastAsia="he-IL"/>
        </w:rPr>
        <w:t>.</w:t>
      </w:r>
    </w:p>
    <w:p w:rsidR="000A0921" w:rsidRDefault="000A0921" w:rsidP="000F6C6E">
      <w:pPr>
        <w:rPr>
          <w:rtl/>
          <w:lang w:eastAsia="he-IL"/>
        </w:rPr>
      </w:pPr>
      <w:bookmarkStart w:id="1769" w:name="_ETM_Q6_462866"/>
      <w:bookmarkEnd w:id="1769"/>
    </w:p>
    <w:p w:rsidR="000A0921" w:rsidRDefault="000A0921" w:rsidP="008E7201">
      <w:pPr>
        <w:rPr>
          <w:rtl/>
          <w:lang w:eastAsia="he-IL"/>
        </w:rPr>
      </w:pPr>
      <w:bookmarkStart w:id="1770" w:name="_ETM_Q6_455521"/>
      <w:bookmarkStart w:id="1771" w:name="_ETM_Q6_455554"/>
      <w:bookmarkEnd w:id="1770"/>
      <w:bookmarkEnd w:id="1771"/>
      <w:r>
        <w:rPr>
          <w:rFonts w:hint="cs"/>
          <w:rtl/>
          <w:lang w:eastAsia="he-IL"/>
        </w:rPr>
        <w:t xml:space="preserve">אתה יודע, זה לפעמים מטריף אותי. המלחמה </w:t>
      </w:r>
      <w:bookmarkStart w:id="1772" w:name="_ETM_Q6_459060"/>
      <w:bookmarkEnd w:id="1772"/>
      <w:r>
        <w:rPr>
          <w:rFonts w:hint="cs"/>
          <w:rtl/>
          <w:lang w:eastAsia="he-IL"/>
        </w:rPr>
        <w:t>הייתה מלחמת דת, ועד היום יש אנשים שחושבים ש</w:t>
      </w:r>
      <w:bookmarkStart w:id="1773" w:name="_ETM_Q6_464620"/>
      <w:bookmarkEnd w:id="1773"/>
      <w:r>
        <w:rPr>
          <w:rFonts w:hint="cs"/>
          <w:rtl/>
          <w:lang w:eastAsia="he-IL"/>
        </w:rPr>
        <w:t>חנוכה היא סוג של איזה כריסטמס יהודי</w:t>
      </w:r>
      <w:bookmarkStart w:id="1774" w:name="_ETM_Q6_468320"/>
      <w:bookmarkEnd w:id="1774"/>
      <w:r>
        <w:rPr>
          <w:rFonts w:hint="cs"/>
          <w:rtl/>
          <w:lang w:eastAsia="he-IL"/>
        </w:rPr>
        <w:t>, ומקבים זה איזה סוג של גבורה יהודית</w:t>
      </w:r>
      <w:bookmarkStart w:id="1775" w:name="_ETM_Q6_470710"/>
      <w:bookmarkEnd w:id="1775"/>
      <w:r>
        <w:rPr>
          <w:rFonts w:hint="cs"/>
          <w:rtl/>
          <w:lang w:eastAsia="he-IL"/>
        </w:rPr>
        <w:t xml:space="preserve"> </w:t>
      </w:r>
      <w:r>
        <w:rPr>
          <w:rFonts w:hint="eastAsia"/>
          <w:rtl/>
          <w:lang w:eastAsia="he-IL"/>
        </w:rPr>
        <w:t>–</w:t>
      </w:r>
      <w:r>
        <w:rPr>
          <w:rFonts w:hint="cs"/>
          <w:rtl/>
          <w:lang w:eastAsia="he-IL"/>
        </w:rPr>
        <w:t xml:space="preserve"> לא מתחיל, לא נגמר. היסטורית</w:t>
      </w:r>
      <w:bookmarkStart w:id="1776" w:name="_ETM_Q6_473690"/>
      <w:bookmarkEnd w:id="1776"/>
      <w:r>
        <w:rPr>
          <w:rFonts w:hint="cs"/>
          <w:rtl/>
          <w:lang w:eastAsia="he-IL"/>
        </w:rPr>
        <w:t xml:space="preserve"> פשוט הפוך</w:t>
      </w:r>
      <w:r w:rsidR="008E7201">
        <w:rPr>
          <w:rFonts w:hint="cs"/>
          <w:rtl/>
          <w:lang w:eastAsia="he-IL"/>
        </w:rPr>
        <w:t>,</w:t>
      </w:r>
      <w:r>
        <w:rPr>
          <w:rFonts w:hint="cs"/>
          <w:rtl/>
          <w:lang w:eastAsia="he-IL"/>
        </w:rPr>
        <w:t xml:space="preserve"> אבל מה לעשות, אנשים אוהבים לשבש.</w:t>
      </w:r>
      <w:bookmarkStart w:id="1777" w:name="_ETM_Q6_476570"/>
      <w:bookmarkEnd w:id="1777"/>
    </w:p>
    <w:p w:rsidR="000A0921" w:rsidRDefault="000A0921" w:rsidP="000F6C6E">
      <w:pPr>
        <w:rPr>
          <w:rtl/>
          <w:lang w:eastAsia="he-IL"/>
        </w:rPr>
      </w:pPr>
    </w:p>
    <w:p w:rsidR="000A0921" w:rsidRDefault="000A0921" w:rsidP="008E7201">
      <w:pPr>
        <w:rPr>
          <w:rtl/>
          <w:lang w:eastAsia="he-IL"/>
        </w:rPr>
      </w:pPr>
      <w:r>
        <w:rPr>
          <w:rFonts w:hint="cs"/>
          <w:rtl/>
        </w:rPr>
        <w:t>"בעת ההיא</w:t>
      </w:r>
      <w:r>
        <w:rPr>
          <w:rtl/>
        </w:rPr>
        <w:t xml:space="preserve"> אמרו בני ישראל א</w:t>
      </w:r>
      <w:r>
        <w:rPr>
          <w:rFonts w:hint="cs"/>
          <w:rtl/>
        </w:rPr>
        <w:t>יש</w:t>
      </w:r>
      <w:r>
        <w:rPr>
          <w:rtl/>
        </w:rPr>
        <w:t xml:space="preserve"> ל</w:t>
      </w:r>
      <w:r>
        <w:rPr>
          <w:rFonts w:hint="cs"/>
          <w:rtl/>
        </w:rPr>
        <w:t>חבר</w:t>
      </w:r>
      <w:bookmarkStart w:id="1778" w:name="_ETM_Q6_479760"/>
      <w:bookmarkEnd w:id="1778"/>
      <w:r>
        <w:rPr>
          <w:rtl/>
        </w:rPr>
        <w:t>ו: בוא</w:t>
      </w:r>
      <w:bookmarkStart w:id="1779" w:name="_ETM_Q6_482680"/>
      <w:bookmarkEnd w:id="1779"/>
      <w:r>
        <w:rPr>
          <w:rtl/>
        </w:rPr>
        <w:t xml:space="preserve"> ונשבות במערה, פן נחלל את יום השבת. וילשינו </w:t>
      </w:r>
      <w:r>
        <w:rPr>
          <w:rFonts w:hint="cs"/>
          <w:rtl/>
        </w:rPr>
        <w:t>על היהודים</w:t>
      </w:r>
      <w:r>
        <w:rPr>
          <w:rtl/>
        </w:rPr>
        <w:t xml:space="preserve"> </w:t>
      </w:r>
      <w:r>
        <w:rPr>
          <w:rFonts w:hint="cs"/>
          <w:rtl/>
        </w:rPr>
        <w:t>ב</w:t>
      </w:r>
      <w:bookmarkStart w:id="1780" w:name="_ETM_Q6_487450"/>
      <w:bookmarkEnd w:id="1780"/>
      <w:r>
        <w:rPr>
          <w:rtl/>
        </w:rPr>
        <w:t xml:space="preserve">פני בגריס. אז </w:t>
      </w:r>
      <w:r>
        <w:rPr>
          <w:rFonts w:hint="cs"/>
          <w:rtl/>
        </w:rPr>
        <w:t xml:space="preserve">שלח </w:t>
      </w:r>
      <w:r>
        <w:rPr>
          <w:rtl/>
        </w:rPr>
        <w:t>בגריס אנשים ח</w:t>
      </w:r>
      <w:r>
        <w:rPr>
          <w:rFonts w:hint="cs"/>
          <w:rtl/>
        </w:rPr>
        <w:t>מ</w:t>
      </w:r>
      <w:bookmarkStart w:id="1781" w:name="_ETM_Q6_489650"/>
      <w:bookmarkEnd w:id="1781"/>
      <w:r>
        <w:rPr>
          <w:rtl/>
        </w:rPr>
        <w:t>ו</w:t>
      </w:r>
      <w:r>
        <w:rPr>
          <w:rFonts w:hint="cs"/>
          <w:rtl/>
        </w:rPr>
        <w:t>ש</w:t>
      </w:r>
      <w:r>
        <w:rPr>
          <w:rtl/>
        </w:rPr>
        <w:t>ים, ויבואו</w:t>
      </w:r>
      <w:r>
        <w:rPr>
          <w:rFonts w:hint="cs"/>
          <w:rtl/>
        </w:rPr>
        <w:t xml:space="preserve"> </w:t>
      </w:r>
      <w:r>
        <w:rPr>
          <w:rtl/>
        </w:rPr>
        <w:t>על פי המערה. ויאמרו</w:t>
      </w:r>
      <w:r>
        <w:rPr>
          <w:rFonts w:hint="cs"/>
          <w:rtl/>
        </w:rPr>
        <w:t xml:space="preserve"> לבני ישראל</w:t>
      </w:r>
      <w:bookmarkStart w:id="1782" w:name="_ETM_Q6_491010"/>
      <w:bookmarkEnd w:id="1782"/>
      <w:r>
        <w:rPr>
          <w:rtl/>
        </w:rPr>
        <w:t xml:space="preserve">: צאו אלינו, </w:t>
      </w:r>
      <w:r>
        <w:rPr>
          <w:rFonts w:hint="cs"/>
          <w:rtl/>
        </w:rPr>
        <w:t>ו</w:t>
      </w:r>
      <w:bookmarkStart w:id="1783" w:name="_ETM_Q6_494190"/>
      <w:bookmarkEnd w:id="1783"/>
      <w:r>
        <w:rPr>
          <w:rtl/>
        </w:rPr>
        <w:t>אכלו מלחמנו ושתו מייננו ומעשינו תהיו עושים. ויענו</w:t>
      </w:r>
      <w:r>
        <w:rPr>
          <w:rFonts w:hint="cs"/>
          <w:rtl/>
        </w:rPr>
        <w:t xml:space="preserve"> ויאמרו</w:t>
      </w:r>
      <w:r>
        <w:rPr>
          <w:rtl/>
        </w:rPr>
        <w:t xml:space="preserve"> בני ישראל</w:t>
      </w:r>
      <w:r>
        <w:rPr>
          <w:rFonts w:hint="cs"/>
          <w:rtl/>
        </w:rPr>
        <w:t xml:space="preserve"> אחד לחברו</w:t>
      </w:r>
      <w:bookmarkStart w:id="1784" w:name="_ETM_Q6_498220"/>
      <w:bookmarkEnd w:id="1784"/>
      <w:r>
        <w:rPr>
          <w:rtl/>
        </w:rPr>
        <w:t xml:space="preserve">: זוכרים אנחנו </w:t>
      </w:r>
      <w:r>
        <w:rPr>
          <w:rFonts w:hint="cs"/>
          <w:rtl/>
        </w:rPr>
        <w:t>מה</w:t>
      </w:r>
      <w:r>
        <w:rPr>
          <w:rtl/>
        </w:rPr>
        <w:t xml:space="preserve"> </w:t>
      </w:r>
      <w:r>
        <w:rPr>
          <w:rFonts w:hint="cs"/>
          <w:rtl/>
        </w:rPr>
        <w:t>שנ</w:t>
      </w:r>
      <w:r>
        <w:rPr>
          <w:rtl/>
        </w:rPr>
        <w:t>צ</w:t>
      </w:r>
      <w:r>
        <w:rPr>
          <w:rFonts w:hint="cs"/>
          <w:rtl/>
        </w:rPr>
        <w:t>ט</w:t>
      </w:r>
      <w:r>
        <w:rPr>
          <w:rtl/>
        </w:rPr>
        <w:t>וו</w:t>
      </w:r>
      <w:r>
        <w:rPr>
          <w:rFonts w:hint="cs"/>
          <w:rtl/>
        </w:rPr>
        <w:t>י</w:t>
      </w:r>
      <w:bookmarkStart w:id="1785" w:name="_ETM_Q6_501200"/>
      <w:bookmarkEnd w:id="1785"/>
      <w:r>
        <w:rPr>
          <w:rtl/>
        </w:rPr>
        <w:t>נו</w:t>
      </w:r>
      <w:r>
        <w:rPr>
          <w:rFonts w:hint="cs"/>
          <w:rtl/>
        </w:rPr>
        <w:t xml:space="preserve"> על</w:t>
      </w:r>
      <w:bookmarkStart w:id="1786" w:name="_ETM_Q6_503479"/>
      <w:bookmarkEnd w:id="1786"/>
      <w:r>
        <w:rPr>
          <w:rtl/>
        </w:rPr>
        <w:t xml:space="preserve"> הר סיני</w:t>
      </w:r>
      <w:r>
        <w:rPr>
          <w:rFonts w:hint="cs"/>
          <w:rtl/>
        </w:rPr>
        <w:t>:</w:t>
      </w:r>
      <w:r>
        <w:rPr>
          <w:rtl/>
        </w:rPr>
        <w:t xml:space="preserve"> ששת ימים תעבוד ועשית כל מלאכתך וביום השב</w:t>
      </w:r>
      <w:r>
        <w:rPr>
          <w:rFonts w:hint="cs"/>
          <w:rtl/>
        </w:rPr>
        <w:t>ת</w:t>
      </w:r>
      <w:bookmarkStart w:id="1787" w:name="_ETM_Q6_507630"/>
      <w:bookmarkEnd w:id="1787"/>
      <w:r>
        <w:rPr>
          <w:rtl/>
        </w:rPr>
        <w:t xml:space="preserve"> תשבות, עתה טוב לנו אשר נמות </w:t>
      </w:r>
      <w:bookmarkStart w:id="1788" w:name="_ETM_Q6_510199"/>
      <w:bookmarkEnd w:id="1788"/>
      <w:r>
        <w:rPr>
          <w:rtl/>
        </w:rPr>
        <w:t>מאשר נחלל את יום השבת. ב</w:t>
      </w:r>
      <w:r>
        <w:rPr>
          <w:rFonts w:hint="cs"/>
          <w:rtl/>
        </w:rPr>
        <w:t>עבור</w:t>
      </w:r>
      <w:r>
        <w:rPr>
          <w:rtl/>
        </w:rPr>
        <w:t xml:space="preserve"> ז</w:t>
      </w:r>
      <w:r>
        <w:rPr>
          <w:rFonts w:hint="cs"/>
          <w:rtl/>
        </w:rPr>
        <w:t>את</w:t>
      </w:r>
      <w:bookmarkStart w:id="1789" w:name="_ETM_Q6_512579"/>
      <w:bookmarkEnd w:id="1789"/>
      <w:r>
        <w:rPr>
          <w:rtl/>
        </w:rPr>
        <w:t xml:space="preserve"> כאשר לא יצאו אליהם היהודים, </w:t>
      </w:r>
      <w:r>
        <w:rPr>
          <w:rFonts w:hint="cs"/>
          <w:rtl/>
        </w:rPr>
        <w:t>ו</w:t>
      </w:r>
      <w:r>
        <w:rPr>
          <w:rtl/>
        </w:rPr>
        <w:t xml:space="preserve">הביאו עצים </w:t>
      </w:r>
      <w:r>
        <w:rPr>
          <w:rFonts w:hint="cs"/>
          <w:rtl/>
        </w:rPr>
        <w:t xml:space="preserve">לחים </w:t>
      </w:r>
      <w:bookmarkStart w:id="1790" w:name="_ETM_Q6_514059"/>
      <w:bookmarkEnd w:id="1790"/>
      <w:r>
        <w:rPr>
          <w:rtl/>
        </w:rPr>
        <w:t>וישרפו על פי המערה, וימותו כאלף איש ואישה</w:t>
      </w:r>
      <w:r>
        <w:rPr>
          <w:rFonts w:hint="cs"/>
          <w:rtl/>
        </w:rPr>
        <w:t xml:space="preserve">". </w:t>
      </w:r>
      <w:r>
        <w:rPr>
          <w:rFonts w:hint="cs"/>
          <w:rtl/>
          <w:lang w:eastAsia="he-IL"/>
        </w:rPr>
        <w:t>כידוע, רק על שלוש עבירות, לפי רוב הפוסקים</w:t>
      </w:r>
      <w:bookmarkStart w:id="1791" w:name="_ETM_Q6_522409"/>
      <w:bookmarkEnd w:id="1791"/>
      <w:r>
        <w:rPr>
          <w:rFonts w:hint="cs"/>
          <w:rtl/>
          <w:lang w:eastAsia="he-IL"/>
        </w:rPr>
        <w:t>, חייבים במסירות נפש, ושבת היא לא אחת מהן</w:t>
      </w:r>
      <w:bookmarkStart w:id="1792" w:name="_ETM_Q6_526179"/>
      <w:bookmarkEnd w:id="1792"/>
      <w:r w:rsidR="008E7201">
        <w:rPr>
          <w:rFonts w:hint="cs"/>
          <w:rtl/>
          <w:lang w:eastAsia="he-IL"/>
        </w:rPr>
        <w:t>:</w:t>
      </w:r>
      <w:r>
        <w:rPr>
          <w:rFonts w:hint="cs"/>
          <w:rtl/>
          <w:lang w:eastAsia="he-IL"/>
        </w:rPr>
        <w:t xml:space="preserve"> עבודה זרה, גילוי עריות ושפ</w:t>
      </w:r>
      <w:bookmarkStart w:id="1793" w:name="_ETM_Q6_556783"/>
      <w:bookmarkEnd w:id="1793"/>
      <w:r>
        <w:rPr>
          <w:rFonts w:hint="cs"/>
          <w:rtl/>
          <w:lang w:eastAsia="he-IL"/>
        </w:rPr>
        <w:t>יכות דמים</w:t>
      </w:r>
      <w:bookmarkStart w:id="1794" w:name="_ETM_Q6_530438"/>
      <w:bookmarkEnd w:id="1794"/>
      <w:r>
        <w:rPr>
          <w:rFonts w:hint="cs"/>
          <w:rtl/>
          <w:lang w:eastAsia="he-IL"/>
        </w:rPr>
        <w:t>. אבל יש מה שנקרא שעת השמד,</w:t>
      </w:r>
      <w:bookmarkStart w:id="1795" w:name="_ETM_Q6_534779"/>
      <w:bookmarkEnd w:id="1795"/>
      <w:r>
        <w:rPr>
          <w:rFonts w:hint="cs"/>
          <w:rtl/>
          <w:lang w:eastAsia="he-IL"/>
        </w:rPr>
        <w:t xml:space="preserve"> ואין לך שעת השמד יותר מהדבר הזה</w:t>
      </w:r>
      <w:bookmarkStart w:id="1796" w:name="_ETM_Q6_536689"/>
      <w:bookmarkEnd w:id="1796"/>
      <w:r>
        <w:rPr>
          <w:rFonts w:hint="cs"/>
          <w:rtl/>
          <w:lang w:eastAsia="he-IL"/>
        </w:rPr>
        <w:t xml:space="preserve">. </w:t>
      </w:r>
    </w:p>
    <w:p w:rsidR="000A0921" w:rsidRDefault="000A0921" w:rsidP="000F6C6E">
      <w:pPr>
        <w:rPr>
          <w:rtl/>
          <w:lang w:eastAsia="he-IL"/>
        </w:rPr>
      </w:pPr>
    </w:p>
    <w:p w:rsidR="000A0921" w:rsidRDefault="000A0921" w:rsidP="000F6C6E">
      <w:pPr>
        <w:rPr>
          <w:rtl/>
          <w:lang w:eastAsia="he-IL"/>
        </w:rPr>
      </w:pPr>
      <w:r>
        <w:rPr>
          <w:rFonts w:hint="cs"/>
          <w:rtl/>
          <w:lang w:eastAsia="he-IL"/>
        </w:rPr>
        <w:t>רגע, מישהו מבקש פה משהו? לא, הכול בסדר.</w:t>
      </w:r>
      <w:bookmarkStart w:id="1797" w:name="_ETM_Q6_542939"/>
      <w:bookmarkEnd w:id="1797"/>
    </w:p>
    <w:p w:rsidR="000A0921" w:rsidRDefault="000A0921" w:rsidP="000F6C6E">
      <w:pPr>
        <w:rPr>
          <w:rtl/>
          <w:lang w:eastAsia="he-IL"/>
        </w:rPr>
      </w:pPr>
    </w:p>
    <w:p w:rsidR="000A0921" w:rsidRDefault="000A0921" w:rsidP="008E7201">
      <w:pPr>
        <w:rPr>
          <w:rtl/>
        </w:rPr>
      </w:pPr>
      <w:bookmarkStart w:id="1798" w:name="_ETM_Q6_550139"/>
      <w:bookmarkStart w:id="1799" w:name="_ETM_Q6_545805"/>
      <w:bookmarkEnd w:id="1798"/>
      <w:bookmarkEnd w:id="1799"/>
      <w:r>
        <w:rPr>
          <w:rFonts w:hint="cs"/>
          <w:rtl/>
          <w:lang w:eastAsia="he-IL"/>
        </w:rPr>
        <w:t>"</w:t>
      </w:r>
      <w:r w:rsidRPr="008A1039">
        <w:rPr>
          <w:rtl/>
          <w:lang w:eastAsia="he-IL"/>
        </w:rPr>
        <w:t>אחרי כן גזר עליהם בגריס הרשע שלא תבוא נערה אצל בעלה עד אשר תבוא בתחילה אל המלך</w:t>
      </w:r>
      <w:r>
        <w:rPr>
          <w:rFonts w:hint="cs"/>
          <w:rtl/>
          <w:lang w:eastAsia="he-IL"/>
        </w:rPr>
        <w:t>, והייתה לחשמונאי זה נערה אחת</w:t>
      </w:r>
      <w:r w:rsidRPr="008A1039">
        <w:rPr>
          <w:lang w:eastAsia="he-IL"/>
        </w:rPr>
        <w:t xml:space="preserve"> </w:t>
      </w:r>
      <w:r w:rsidRPr="008A1039">
        <w:rPr>
          <w:rtl/>
          <w:lang w:eastAsia="he-IL"/>
        </w:rPr>
        <w:t xml:space="preserve">והיו סבורים לתת אותה </w:t>
      </w:r>
      <w:proofErr w:type="spellStart"/>
      <w:r w:rsidRPr="008A1039">
        <w:rPr>
          <w:rtl/>
          <w:lang w:eastAsia="he-IL"/>
        </w:rPr>
        <w:t>לב</w:t>
      </w:r>
      <w:bookmarkStart w:id="1800" w:name="_ETM_Q6_562992"/>
      <w:bookmarkEnd w:id="1800"/>
      <w:r w:rsidRPr="008A1039">
        <w:rPr>
          <w:rtl/>
          <w:lang w:eastAsia="he-IL"/>
        </w:rPr>
        <w:t>גריס</w:t>
      </w:r>
      <w:proofErr w:type="spellEnd"/>
      <w:r w:rsidRPr="008A1039">
        <w:rPr>
          <w:rtl/>
          <w:lang w:eastAsia="he-IL"/>
        </w:rPr>
        <w:t xml:space="preserve"> הרשע, וכאשר ראתה הנערה שהיו סבורים לעשות כן, צעקה </w:t>
      </w:r>
      <w:proofErr w:type="spellStart"/>
      <w:r w:rsidRPr="008A1039">
        <w:rPr>
          <w:rtl/>
          <w:lang w:eastAsia="he-IL"/>
        </w:rPr>
        <w:t>צעקה</w:t>
      </w:r>
      <w:proofErr w:type="spellEnd"/>
      <w:r w:rsidRPr="008A1039">
        <w:rPr>
          <w:rtl/>
          <w:lang w:eastAsia="he-IL"/>
        </w:rPr>
        <w:t xml:space="preserve"> גדולה ומרה, ותקרע בגדיה, ותאמר לאביה ולאחיה</w:t>
      </w:r>
      <w:r>
        <w:rPr>
          <w:rFonts w:hint="cs"/>
          <w:rtl/>
          <w:lang w:eastAsia="he-IL"/>
        </w:rPr>
        <w:t>:</w:t>
      </w:r>
      <w:r w:rsidRPr="008A1039">
        <w:rPr>
          <w:rtl/>
          <w:lang w:eastAsia="he-IL"/>
        </w:rPr>
        <w:t xml:space="preserve"> אח</w:t>
      </w:r>
      <w:r>
        <w:rPr>
          <w:rFonts w:hint="cs"/>
          <w:rtl/>
          <w:lang w:eastAsia="he-IL"/>
        </w:rPr>
        <w:t>י</w:t>
      </w:r>
      <w:r w:rsidRPr="008A1039">
        <w:rPr>
          <w:rtl/>
          <w:lang w:eastAsia="he-IL"/>
        </w:rPr>
        <w:t>י</w:t>
      </w:r>
      <w:r>
        <w:rPr>
          <w:rFonts w:hint="cs"/>
          <w:rtl/>
          <w:lang w:eastAsia="he-IL"/>
        </w:rPr>
        <w:t>,</w:t>
      </w:r>
      <w:r w:rsidRPr="008A1039">
        <w:rPr>
          <w:rtl/>
          <w:lang w:eastAsia="he-IL"/>
        </w:rPr>
        <w:t xml:space="preserve"> כך תעשו למסור אותי לערל רשע? </w:t>
      </w:r>
      <w:bookmarkStart w:id="1801" w:name="_ETM_Q6_570833"/>
      <w:bookmarkEnd w:id="1801"/>
      <w:r w:rsidRPr="008A1039">
        <w:rPr>
          <w:rtl/>
          <w:lang w:eastAsia="he-IL"/>
        </w:rPr>
        <w:t>למה לא תעשו כאשר עשו אבותיכם, תקנאו אתם כמו שק</w:t>
      </w:r>
      <w:r>
        <w:rPr>
          <w:rFonts w:hint="cs"/>
          <w:rtl/>
          <w:lang w:eastAsia="he-IL"/>
        </w:rPr>
        <w:t>י</w:t>
      </w:r>
      <w:r w:rsidRPr="008A1039">
        <w:rPr>
          <w:rtl/>
          <w:lang w:eastAsia="he-IL"/>
        </w:rPr>
        <w:t>נאו על דינה אחותם, ובורא שמ</w:t>
      </w:r>
      <w:r>
        <w:rPr>
          <w:rFonts w:hint="cs"/>
          <w:rtl/>
          <w:lang w:eastAsia="he-IL"/>
        </w:rPr>
        <w:t>י</w:t>
      </w:r>
      <w:r w:rsidRPr="008A1039">
        <w:rPr>
          <w:rtl/>
          <w:lang w:eastAsia="he-IL"/>
        </w:rPr>
        <w:t xml:space="preserve">ים וארץ </w:t>
      </w:r>
      <w:proofErr w:type="spellStart"/>
      <w:r w:rsidRPr="008A1039">
        <w:rPr>
          <w:rtl/>
          <w:lang w:eastAsia="he-IL"/>
        </w:rPr>
        <w:t>יעזרכם</w:t>
      </w:r>
      <w:proofErr w:type="spellEnd"/>
      <w:r w:rsidRPr="008A1039">
        <w:rPr>
          <w:rtl/>
          <w:lang w:eastAsia="he-IL"/>
        </w:rPr>
        <w:t xml:space="preserve"> על זאת.</w:t>
      </w:r>
      <w:bookmarkStart w:id="1802" w:name="_ETM_Q6_578472"/>
      <w:bookmarkEnd w:id="1802"/>
      <w:r w:rsidRPr="008A1039">
        <w:rPr>
          <w:rtl/>
          <w:lang w:eastAsia="he-IL"/>
        </w:rPr>
        <w:t xml:space="preserve"> אחרי זאת יצאו חמישה בני מתתיהו</w:t>
      </w:r>
      <w:r>
        <w:rPr>
          <w:rtl/>
        </w:rPr>
        <w:t>, יוחנן וארבעת אחיו, וילחמו בעמים</w:t>
      </w:r>
      <w:r>
        <w:rPr>
          <w:rFonts w:hint="cs"/>
          <w:rtl/>
        </w:rPr>
        <w:t xml:space="preserve"> ההם</w:t>
      </w:r>
      <w:bookmarkStart w:id="1803" w:name="_ETM_Q6_581352"/>
      <w:bookmarkEnd w:id="1803"/>
      <w:r>
        <w:rPr>
          <w:rtl/>
        </w:rPr>
        <w:t xml:space="preserve"> ויהרגו בהם הרג רב, וי</w:t>
      </w:r>
      <w:r>
        <w:rPr>
          <w:rFonts w:hint="cs"/>
          <w:rtl/>
        </w:rPr>
        <w:t>נוסו הנשארים</w:t>
      </w:r>
      <w:bookmarkStart w:id="1804" w:name="_ETM_Q6_584862"/>
      <w:bookmarkEnd w:id="1804"/>
      <w:r>
        <w:rPr>
          <w:rtl/>
        </w:rPr>
        <w:t xml:space="preserve"> לאיי הים</w:t>
      </w:r>
      <w:r>
        <w:rPr>
          <w:rFonts w:hint="cs"/>
          <w:rtl/>
        </w:rPr>
        <w:t>".</w:t>
      </w:r>
    </w:p>
    <w:p w:rsidR="000A0921" w:rsidRDefault="000A0921" w:rsidP="000F6C6E">
      <w:pPr>
        <w:rPr>
          <w:rtl/>
        </w:rPr>
      </w:pPr>
    </w:p>
    <w:p w:rsidR="000A0921" w:rsidRDefault="000A0921" w:rsidP="000F6C6E">
      <w:pPr>
        <w:rPr>
          <w:rtl/>
        </w:rPr>
      </w:pPr>
      <w:r>
        <w:rPr>
          <w:rFonts w:hint="cs"/>
          <w:rtl/>
        </w:rPr>
        <w:t>במה הם זכו?</w:t>
      </w:r>
      <w:bookmarkStart w:id="1805" w:name="_ETM_Q6_588022"/>
      <w:bookmarkEnd w:id="1805"/>
      <w:r>
        <w:rPr>
          <w:rFonts w:hint="cs"/>
          <w:rtl/>
        </w:rPr>
        <w:t xml:space="preserve"> יש פה שצועקים את זה כל פעם </w:t>
      </w:r>
      <w:r>
        <w:rPr>
          <w:rFonts w:hint="eastAsia"/>
          <w:rtl/>
        </w:rPr>
        <w:t>–</w:t>
      </w:r>
      <w:r>
        <w:rPr>
          <w:rFonts w:hint="cs"/>
          <w:rtl/>
        </w:rPr>
        <w:t xml:space="preserve"> איך אתה אומר את זה</w:t>
      </w:r>
      <w:bookmarkStart w:id="1806" w:name="_ETM_Q6_591002"/>
      <w:bookmarkEnd w:id="1806"/>
      <w:r>
        <w:rPr>
          <w:rFonts w:hint="cs"/>
          <w:rtl/>
        </w:rPr>
        <w:t>. "כי בטחו באלוהי</w:t>
      </w:r>
      <w:r>
        <w:rPr>
          <w:rtl/>
        </w:rPr>
        <w:t xml:space="preserve"> השמי</w:t>
      </w:r>
      <w:r>
        <w:rPr>
          <w:rFonts w:hint="cs"/>
          <w:rtl/>
        </w:rPr>
        <w:t>י</w:t>
      </w:r>
      <w:r>
        <w:rPr>
          <w:rtl/>
        </w:rPr>
        <w:t>ם</w:t>
      </w:r>
      <w:r>
        <w:rPr>
          <w:rFonts w:hint="cs"/>
          <w:rtl/>
        </w:rPr>
        <w:t>"</w:t>
      </w:r>
      <w:r>
        <w:rPr>
          <w:rtl/>
        </w:rPr>
        <w:t>.</w:t>
      </w:r>
      <w:r>
        <w:rPr>
          <w:rFonts w:hint="cs"/>
          <w:rtl/>
        </w:rPr>
        <w:t xml:space="preserve"> הסיבה</w:t>
      </w:r>
      <w:bookmarkStart w:id="1807" w:name="_ETM_Q6_594223"/>
      <w:bookmarkEnd w:id="1807"/>
      <w:r>
        <w:rPr>
          <w:rFonts w:hint="cs"/>
          <w:rtl/>
        </w:rPr>
        <w:t xml:space="preserve"> של הניצחון שלהם</w:t>
      </w:r>
      <w:bookmarkStart w:id="1808" w:name="_ETM_Q6_596583"/>
      <w:bookmarkEnd w:id="1808"/>
      <w:r>
        <w:rPr>
          <w:rFonts w:hint="cs"/>
          <w:rtl/>
        </w:rPr>
        <w:t>, של אותם חמישה שיצאו, יוחנן וארבעת</w:t>
      </w:r>
      <w:bookmarkStart w:id="1809" w:name="_ETM_Q6_600142"/>
      <w:bookmarkEnd w:id="1809"/>
      <w:r>
        <w:rPr>
          <w:rFonts w:hint="cs"/>
          <w:rtl/>
        </w:rPr>
        <w:t xml:space="preserve"> אחיו, הייתה: כי בטחו באלוקי השמיים. </w:t>
      </w:r>
      <w:bookmarkStart w:id="1810" w:name="_ETM_Q6_602342"/>
      <w:bookmarkEnd w:id="1810"/>
      <w:r>
        <w:rPr>
          <w:rFonts w:hint="cs"/>
          <w:rtl/>
        </w:rPr>
        <w:t>"</w:t>
      </w:r>
      <w:r>
        <w:rPr>
          <w:rtl/>
        </w:rPr>
        <w:t>אז</w:t>
      </w:r>
      <w:r>
        <w:rPr>
          <w:rFonts w:hint="cs"/>
          <w:rtl/>
        </w:rPr>
        <w:t xml:space="preserve"> ישב</w:t>
      </w:r>
      <w:bookmarkStart w:id="1811" w:name="_ETM_Q6_605862"/>
      <w:bookmarkEnd w:id="1811"/>
      <w:r>
        <w:rPr>
          <w:rtl/>
        </w:rPr>
        <w:t xml:space="preserve"> בגריס הרשע</w:t>
      </w:r>
      <w:bookmarkStart w:id="1812" w:name="_ETM_Q6_608952"/>
      <w:bookmarkEnd w:id="1812"/>
      <w:r>
        <w:rPr>
          <w:rtl/>
        </w:rPr>
        <w:t xml:space="preserve"> בספינה</w:t>
      </w:r>
      <w:r>
        <w:rPr>
          <w:rFonts w:hint="cs"/>
          <w:rtl/>
        </w:rPr>
        <w:t xml:space="preserve">, </w:t>
      </w:r>
      <w:proofErr w:type="spellStart"/>
      <w:r>
        <w:rPr>
          <w:rtl/>
        </w:rPr>
        <w:t>וינס</w:t>
      </w:r>
      <w:proofErr w:type="spellEnd"/>
      <w:r>
        <w:rPr>
          <w:rtl/>
        </w:rPr>
        <w:t xml:space="preserve"> אל </w:t>
      </w:r>
      <w:proofErr w:type="spellStart"/>
      <w:r>
        <w:rPr>
          <w:rtl/>
        </w:rPr>
        <w:t>אנטיוכוס</w:t>
      </w:r>
      <w:proofErr w:type="spellEnd"/>
      <w:r>
        <w:rPr>
          <w:rtl/>
        </w:rPr>
        <w:t xml:space="preserve"> המלך, </w:t>
      </w:r>
      <w:proofErr w:type="spellStart"/>
      <w:r>
        <w:rPr>
          <w:rtl/>
        </w:rPr>
        <w:t>וע</w:t>
      </w:r>
      <w:r>
        <w:rPr>
          <w:rFonts w:hint="cs"/>
          <w:rtl/>
        </w:rPr>
        <w:t>י</w:t>
      </w:r>
      <w:r>
        <w:rPr>
          <w:rtl/>
        </w:rPr>
        <w:t>מו</w:t>
      </w:r>
      <w:proofErr w:type="spellEnd"/>
      <w:r>
        <w:rPr>
          <w:rtl/>
        </w:rPr>
        <w:t xml:space="preserve"> אנשים </w:t>
      </w:r>
      <w:r>
        <w:rPr>
          <w:rFonts w:hint="cs"/>
          <w:rtl/>
        </w:rPr>
        <w:t>אשר ניצולו מן</w:t>
      </w:r>
      <w:r>
        <w:rPr>
          <w:rtl/>
        </w:rPr>
        <w:t xml:space="preserve"> </w:t>
      </w:r>
      <w:r>
        <w:rPr>
          <w:rFonts w:hint="cs"/>
          <w:rtl/>
        </w:rPr>
        <w:t>ה</w:t>
      </w:r>
      <w:bookmarkStart w:id="1813" w:name="_ETM_Q6_613312"/>
      <w:bookmarkEnd w:id="1813"/>
      <w:r>
        <w:rPr>
          <w:rtl/>
        </w:rPr>
        <w:t>חרב</w:t>
      </w:r>
      <w:r>
        <w:rPr>
          <w:rFonts w:hint="cs"/>
          <w:rtl/>
        </w:rPr>
        <w:t>"</w:t>
      </w:r>
      <w:r>
        <w:rPr>
          <w:rtl/>
        </w:rPr>
        <w:t>.</w:t>
      </w:r>
      <w:r>
        <w:rPr>
          <w:rFonts w:hint="cs"/>
          <w:rtl/>
        </w:rPr>
        <w:t xml:space="preserve"> זאת אומרת, הוא מתחיל להפסיד במלחמה</w:t>
      </w:r>
      <w:bookmarkStart w:id="1814" w:name="_ETM_Q6_619452"/>
      <w:bookmarkEnd w:id="1814"/>
      <w:r>
        <w:rPr>
          <w:rFonts w:hint="cs"/>
          <w:rtl/>
        </w:rPr>
        <w:t>, והוא עושה בריחה</w:t>
      </w:r>
      <w:bookmarkStart w:id="1815" w:name="_ETM_Q6_621322"/>
      <w:bookmarkEnd w:id="1815"/>
      <w:r>
        <w:rPr>
          <w:rFonts w:hint="cs"/>
          <w:rtl/>
        </w:rPr>
        <w:t>. "</w:t>
      </w:r>
      <w:bookmarkStart w:id="1816" w:name="_ETM_Q6_623312"/>
      <w:bookmarkEnd w:id="1816"/>
      <w:r>
        <w:rPr>
          <w:rtl/>
        </w:rPr>
        <w:t xml:space="preserve">ויען בגריס ויאמר </w:t>
      </w:r>
      <w:proofErr w:type="spellStart"/>
      <w:r>
        <w:rPr>
          <w:rtl/>
        </w:rPr>
        <w:t>לאנטיוכוס</w:t>
      </w:r>
      <w:proofErr w:type="spellEnd"/>
      <w:r>
        <w:rPr>
          <w:rFonts w:hint="cs"/>
          <w:rtl/>
        </w:rPr>
        <w:t xml:space="preserve"> המלך</w:t>
      </w:r>
      <w:bookmarkStart w:id="1817" w:name="_ETM_Q6_625472"/>
      <w:bookmarkEnd w:id="1817"/>
      <w:r>
        <w:rPr>
          <w:rtl/>
        </w:rPr>
        <w:t xml:space="preserve">: אתה המלך שמת ציווי לבטל מן היהודים שבת חודש </w:t>
      </w:r>
      <w:r>
        <w:rPr>
          <w:rFonts w:hint="cs"/>
          <w:rtl/>
        </w:rPr>
        <w:t>ו</w:t>
      </w:r>
      <w:r>
        <w:rPr>
          <w:rtl/>
        </w:rPr>
        <w:t>מילה</w:t>
      </w:r>
      <w:r>
        <w:rPr>
          <w:rFonts w:hint="cs"/>
          <w:rtl/>
        </w:rPr>
        <w:t xml:space="preserve"> </w:t>
      </w:r>
      <w:r w:rsidR="00BD275A">
        <w:rPr>
          <w:rFonts w:hint="cs"/>
          <w:rtl/>
        </w:rPr>
        <w:t>– – –</w:t>
      </w:r>
      <w:r>
        <w:rPr>
          <w:rtl/>
        </w:rPr>
        <w:t xml:space="preserve"> </w:t>
      </w:r>
      <w:bookmarkStart w:id="1818" w:name="_ETM_Q6_628772"/>
      <w:bookmarkEnd w:id="1818"/>
      <w:r>
        <w:rPr>
          <w:rtl/>
        </w:rPr>
        <w:t xml:space="preserve">ומרד </w:t>
      </w:r>
      <w:r>
        <w:rPr>
          <w:rFonts w:hint="cs"/>
          <w:rtl/>
        </w:rPr>
        <w:t xml:space="preserve">גדול </w:t>
      </w:r>
      <w:r>
        <w:rPr>
          <w:rtl/>
        </w:rPr>
        <w:t>בתו</w:t>
      </w:r>
      <w:r>
        <w:rPr>
          <w:rFonts w:hint="cs"/>
          <w:rtl/>
        </w:rPr>
        <w:t>כה". כולה ביקשו מהם לא לשמור שבת</w:t>
      </w:r>
      <w:bookmarkStart w:id="1819" w:name="_ETM_Q6_630742"/>
      <w:bookmarkEnd w:id="1819"/>
      <w:r>
        <w:rPr>
          <w:rFonts w:hint="cs"/>
          <w:rtl/>
        </w:rPr>
        <w:t>, לא למול את בניהם ו</w:t>
      </w:r>
      <w:bookmarkStart w:id="1820" w:name="_ETM_Q6_632502"/>
      <w:bookmarkEnd w:id="1820"/>
      <w:r>
        <w:rPr>
          <w:rFonts w:hint="cs"/>
          <w:rtl/>
        </w:rPr>
        <w:t>לא לקדש את החודש.</w:t>
      </w:r>
    </w:p>
    <w:p w:rsidR="000A0921" w:rsidRDefault="000A0921" w:rsidP="000F6C6E">
      <w:pPr>
        <w:rPr>
          <w:rtl/>
        </w:rPr>
      </w:pPr>
    </w:p>
    <w:p w:rsidR="000A0921" w:rsidRDefault="000A0921" w:rsidP="000F6C6E">
      <w:pPr>
        <w:rPr>
          <w:rtl/>
        </w:rPr>
      </w:pPr>
      <w:r>
        <w:rPr>
          <w:rFonts w:hint="cs"/>
          <w:rtl/>
        </w:rPr>
        <w:t>"</w:t>
      </w:r>
      <w:bookmarkStart w:id="1821" w:name="_ETM_Q6_635822"/>
      <w:bookmarkEnd w:id="1821"/>
      <w:r>
        <w:rPr>
          <w:rtl/>
        </w:rPr>
        <w:t>אשר אם ילכו</w:t>
      </w:r>
      <w:r>
        <w:rPr>
          <w:rFonts w:hint="cs"/>
          <w:rtl/>
        </w:rPr>
        <w:t xml:space="preserve"> אל</w:t>
      </w:r>
      <w:r>
        <w:rPr>
          <w:rtl/>
        </w:rPr>
        <w:t xml:space="preserve"> כל העמים והאומות והלשונות, לא יוכלו לחמש</w:t>
      </w:r>
      <w:bookmarkStart w:id="1822" w:name="_ETM_Q6_638142"/>
      <w:bookmarkEnd w:id="1822"/>
      <w:r>
        <w:rPr>
          <w:rFonts w:hint="cs"/>
          <w:rtl/>
        </w:rPr>
        <w:t>ת</w:t>
      </w:r>
      <w:r>
        <w:rPr>
          <w:rtl/>
        </w:rPr>
        <w:t xml:space="preserve"> בני מתתיהו</w:t>
      </w:r>
      <w:r>
        <w:rPr>
          <w:rFonts w:hint="cs"/>
          <w:rtl/>
        </w:rPr>
        <w:t>,</w:t>
      </w:r>
      <w:r>
        <w:rPr>
          <w:rtl/>
        </w:rPr>
        <w:t xml:space="preserve"> </w:t>
      </w:r>
      <w:r>
        <w:rPr>
          <w:rFonts w:hint="cs"/>
          <w:rtl/>
        </w:rPr>
        <w:t xml:space="preserve">אשר הם </w:t>
      </w:r>
      <w:r>
        <w:rPr>
          <w:rtl/>
        </w:rPr>
        <w:t>מ</w:t>
      </w:r>
      <w:r>
        <w:rPr>
          <w:rFonts w:hint="cs"/>
          <w:rtl/>
        </w:rPr>
        <w:t>ה</w:t>
      </w:r>
      <w:bookmarkStart w:id="1823" w:name="_ETM_Q6_641862"/>
      <w:bookmarkEnd w:id="1823"/>
      <w:r>
        <w:rPr>
          <w:rtl/>
        </w:rPr>
        <w:t xml:space="preserve">אריות חזקים ומנשרים הם קלים ומדובים הם </w:t>
      </w:r>
      <w:r>
        <w:rPr>
          <w:rFonts w:hint="cs"/>
          <w:rtl/>
        </w:rPr>
        <w:t>עז</w:t>
      </w:r>
      <w:r>
        <w:rPr>
          <w:rtl/>
        </w:rPr>
        <w:t>ים</w:t>
      </w:r>
      <w:r>
        <w:rPr>
          <w:rFonts w:hint="cs"/>
          <w:rtl/>
        </w:rPr>
        <w:t>". הוא לא</w:t>
      </w:r>
      <w:bookmarkStart w:id="1824" w:name="_ETM_Q6_646712"/>
      <w:bookmarkEnd w:id="1824"/>
      <w:r>
        <w:rPr>
          <w:rFonts w:hint="cs"/>
          <w:rtl/>
        </w:rPr>
        <w:t xml:space="preserve"> </w:t>
      </w:r>
      <w:r>
        <w:rPr>
          <w:rFonts w:hint="eastAsia"/>
          <w:rtl/>
        </w:rPr>
        <w:t>–</w:t>
      </w:r>
      <w:r>
        <w:rPr>
          <w:rFonts w:hint="cs"/>
          <w:rtl/>
        </w:rPr>
        <w:t xml:space="preserve"> כמו הרבה אנשים אצלנו, לצערי הרב</w:t>
      </w:r>
      <w:bookmarkStart w:id="1825" w:name="_ETM_Q6_649832"/>
      <w:bookmarkEnd w:id="1825"/>
      <w:r>
        <w:rPr>
          <w:rFonts w:hint="cs"/>
          <w:rtl/>
        </w:rPr>
        <w:t>, לא מוכנים לקבל</w:t>
      </w:r>
      <w:bookmarkStart w:id="1826" w:name="_ETM_Q6_651362"/>
      <w:bookmarkEnd w:id="1826"/>
      <w:r>
        <w:rPr>
          <w:rFonts w:hint="cs"/>
          <w:rtl/>
        </w:rPr>
        <w:t xml:space="preserve"> </w:t>
      </w:r>
      <w:r>
        <w:rPr>
          <w:rFonts w:hint="eastAsia"/>
          <w:rtl/>
        </w:rPr>
        <w:t>–</w:t>
      </w:r>
      <w:r>
        <w:rPr>
          <w:rFonts w:hint="cs"/>
          <w:rtl/>
        </w:rPr>
        <w:t xml:space="preserve"> אדוני שר החינוך, אדוני שר החינוך, אתה משאיר אותי עם שר מעוצמה יהודית</w:t>
      </w:r>
      <w:bookmarkStart w:id="1827" w:name="_ETM_Q6_660943"/>
      <w:bookmarkEnd w:id="1827"/>
      <w:r>
        <w:rPr>
          <w:rFonts w:hint="cs"/>
          <w:rtl/>
        </w:rPr>
        <w:t>, אני לא יודע אם זה מספיק טוב לי. זה יסבך לי את העסק.</w:t>
      </w:r>
      <w:bookmarkStart w:id="1828" w:name="_ETM_Q6_663702"/>
      <w:bookmarkEnd w:id="1828"/>
      <w:r>
        <w:rPr>
          <w:rFonts w:hint="cs"/>
          <w:rtl/>
        </w:rPr>
        <w:t xml:space="preserve"> </w:t>
      </w:r>
    </w:p>
    <w:p w:rsidR="000A0921" w:rsidRDefault="000A0921" w:rsidP="000F6C6E">
      <w:pPr>
        <w:rPr>
          <w:rtl/>
        </w:rPr>
      </w:pPr>
    </w:p>
    <w:p w:rsidR="000A0921" w:rsidRDefault="000A0921" w:rsidP="000F6C6E">
      <w:pPr>
        <w:rPr>
          <w:rtl/>
        </w:rPr>
      </w:pPr>
      <w:r>
        <w:rPr>
          <w:rFonts w:hint="cs"/>
          <w:rtl/>
        </w:rPr>
        <w:t xml:space="preserve">מה מצבנו? </w:t>
      </w:r>
    </w:p>
    <w:p w:rsidR="000A0921" w:rsidRDefault="000A0921" w:rsidP="000F6C6E">
      <w:pPr>
        <w:rPr>
          <w:rtl/>
        </w:rPr>
      </w:pPr>
    </w:p>
    <w:p w:rsidR="000A0921" w:rsidRDefault="000A0921" w:rsidP="000F6C6E">
      <w:pPr>
        <w:rPr>
          <w:rtl/>
        </w:rPr>
      </w:pPr>
      <w:r>
        <w:rPr>
          <w:rFonts w:hint="cs"/>
          <w:rtl/>
        </w:rPr>
        <w:t xml:space="preserve">לא היה מסוגל להבין, עד עכשיו הוא היה נלחם בשביל אלוהי </w:t>
      </w:r>
      <w:proofErr w:type="spellStart"/>
      <w:r>
        <w:rPr>
          <w:rFonts w:hint="cs"/>
          <w:rtl/>
        </w:rPr>
        <w:t>דגון</w:t>
      </w:r>
      <w:proofErr w:type="spellEnd"/>
      <w:r>
        <w:rPr>
          <w:rFonts w:hint="cs"/>
          <w:rtl/>
        </w:rPr>
        <w:t xml:space="preserve"> שלו</w:t>
      </w:r>
      <w:bookmarkStart w:id="1829" w:name="_ETM_Q6_676532"/>
      <w:bookmarkEnd w:id="1829"/>
      <w:r>
        <w:rPr>
          <w:rFonts w:hint="cs"/>
          <w:rtl/>
        </w:rPr>
        <w:t>, עכשיו הוא לא מסוגל להבין</w:t>
      </w:r>
      <w:bookmarkStart w:id="1830" w:name="_ETM_Q6_678272"/>
      <w:bookmarkEnd w:id="1830"/>
      <w:r>
        <w:rPr>
          <w:rFonts w:hint="cs"/>
          <w:rtl/>
        </w:rPr>
        <w:t xml:space="preserve"> שניסית להעמיד למבחן את אלוהי ישראל מול אלוהי </w:t>
      </w:r>
      <w:proofErr w:type="spellStart"/>
      <w:r>
        <w:rPr>
          <w:rFonts w:hint="cs"/>
          <w:rtl/>
        </w:rPr>
        <w:t>דג</w:t>
      </w:r>
      <w:bookmarkStart w:id="1831" w:name="_ETM_Q6_683143"/>
      <w:bookmarkEnd w:id="1831"/>
      <w:r>
        <w:rPr>
          <w:rFonts w:hint="cs"/>
          <w:rtl/>
        </w:rPr>
        <w:t>ון</w:t>
      </w:r>
      <w:proofErr w:type="spellEnd"/>
      <w:r>
        <w:rPr>
          <w:rFonts w:hint="cs"/>
          <w:rtl/>
        </w:rPr>
        <w:t>, איך לך סיכוי.</w:t>
      </w:r>
    </w:p>
    <w:p w:rsidR="000A0921" w:rsidRDefault="000A0921" w:rsidP="000F6C6E">
      <w:pPr>
        <w:rPr>
          <w:rtl/>
        </w:rPr>
      </w:pPr>
    </w:p>
    <w:p w:rsidR="000A0921" w:rsidRDefault="000A0921" w:rsidP="000F6C6E">
      <w:pPr>
        <w:rPr>
          <w:rtl/>
        </w:rPr>
      </w:pPr>
      <w:r>
        <w:rPr>
          <w:rFonts w:hint="cs"/>
          <w:rtl/>
        </w:rPr>
        <w:t>"לכן שלח אגרות". אז הוא אומר</w:t>
      </w:r>
      <w:bookmarkStart w:id="1832" w:name="_ETM_Q6_686992"/>
      <w:bookmarkEnd w:id="1832"/>
      <w:r>
        <w:rPr>
          <w:rFonts w:hint="cs"/>
          <w:rtl/>
        </w:rPr>
        <w:t xml:space="preserve"> לו, מציע לו, בגריס מציע </w:t>
      </w:r>
      <w:proofErr w:type="spellStart"/>
      <w:r>
        <w:rPr>
          <w:rFonts w:hint="cs"/>
          <w:rtl/>
        </w:rPr>
        <w:t>לאנטיוכוס</w:t>
      </w:r>
      <w:proofErr w:type="spellEnd"/>
      <w:r>
        <w:rPr>
          <w:rFonts w:hint="cs"/>
          <w:rtl/>
        </w:rPr>
        <w:t>:</w:t>
      </w:r>
      <w:bookmarkStart w:id="1833" w:name="_ETM_Q6_689222"/>
      <w:bookmarkEnd w:id="1833"/>
      <w:r>
        <w:rPr>
          <w:rFonts w:hint="cs"/>
          <w:rtl/>
        </w:rPr>
        <w:t xml:space="preserve"> "</w:t>
      </w:r>
      <w:bookmarkStart w:id="1834" w:name="_ETM_Q6_656833"/>
      <w:bookmarkEnd w:id="1834"/>
      <w:r>
        <w:rPr>
          <w:rFonts w:hint="cs"/>
          <w:rtl/>
        </w:rPr>
        <w:t xml:space="preserve">שלח אגרות לכל </w:t>
      </w:r>
      <w:r>
        <w:rPr>
          <w:rtl/>
        </w:rPr>
        <w:t>מדינות מלכותיך, ויבואו שרי החילות</w:t>
      </w:r>
      <w:r>
        <w:rPr>
          <w:rFonts w:hint="cs"/>
          <w:rtl/>
        </w:rPr>
        <w:t xml:space="preserve"> ועמהם כל העמים</w:t>
      </w:r>
      <w:r>
        <w:rPr>
          <w:rtl/>
        </w:rPr>
        <w:t>,</w:t>
      </w:r>
      <w:r>
        <w:rPr>
          <w:rFonts w:hint="cs"/>
          <w:rtl/>
        </w:rPr>
        <w:t xml:space="preserve"> וגם</w:t>
      </w:r>
      <w:bookmarkStart w:id="1835" w:name="_ETM_Q6_696260"/>
      <w:bookmarkStart w:id="1836" w:name="_ETM_Q6_697759"/>
      <w:bookmarkEnd w:id="1835"/>
      <w:bookmarkEnd w:id="1836"/>
      <w:r>
        <w:rPr>
          <w:rtl/>
        </w:rPr>
        <w:t xml:space="preserve"> פילים מלובשים שריונים</w:t>
      </w:r>
      <w:r>
        <w:rPr>
          <w:rFonts w:hint="cs"/>
          <w:rtl/>
        </w:rPr>
        <w:t xml:space="preserve">. </w:t>
      </w:r>
      <w:r>
        <w:rPr>
          <w:rtl/>
        </w:rPr>
        <w:t xml:space="preserve">וייטב הדבר בעיני </w:t>
      </w:r>
      <w:proofErr w:type="spellStart"/>
      <w:r>
        <w:rPr>
          <w:rtl/>
        </w:rPr>
        <w:t>אנטיוכוס</w:t>
      </w:r>
      <w:proofErr w:type="spellEnd"/>
      <w:r>
        <w:rPr>
          <w:rtl/>
        </w:rPr>
        <w:t xml:space="preserve">, וישלח </w:t>
      </w:r>
      <w:r>
        <w:rPr>
          <w:rFonts w:hint="cs"/>
          <w:rtl/>
        </w:rPr>
        <w:t>ויקרא לשר</w:t>
      </w:r>
      <w:bookmarkStart w:id="1837" w:name="_ETM_Q6_702582"/>
      <w:bookmarkEnd w:id="1837"/>
      <w:r>
        <w:rPr>
          <w:rtl/>
        </w:rPr>
        <w:t xml:space="preserve"> מדינות מלכותו, ויבואו כל העמים, ו</w:t>
      </w:r>
      <w:r>
        <w:rPr>
          <w:rFonts w:hint="cs"/>
          <w:rtl/>
        </w:rPr>
        <w:t>עמה</w:t>
      </w:r>
      <w:bookmarkStart w:id="1838" w:name="_ETM_Q6_705821"/>
      <w:bookmarkEnd w:id="1838"/>
      <w:r>
        <w:rPr>
          <w:rtl/>
        </w:rPr>
        <w:t>ם פילים מלובשים שריונים</w:t>
      </w:r>
      <w:r>
        <w:rPr>
          <w:rFonts w:hint="cs"/>
          <w:rtl/>
        </w:rPr>
        <w:t xml:space="preserve">. </w:t>
      </w:r>
      <w:r>
        <w:rPr>
          <w:rtl/>
        </w:rPr>
        <w:t>שנית קם בגריס הרשע, ויבוא לירושלים</w:t>
      </w:r>
      <w:r>
        <w:rPr>
          <w:rFonts w:hint="cs"/>
          <w:rtl/>
        </w:rPr>
        <w:t>". עכשיו הוא כבר מגיע עם פילים</w:t>
      </w:r>
      <w:bookmarkStart w:id="1839" w:name="_ETM_Q6_713082"/>
      <w:bookmarkEnd w:id="1839"/>
      <w:r>
        <w:rPr>
          <w:rFonts w:hint="cs"/>
          <w:rtl/>
        </w:rPr>
        <w:t>, עם כל העמים, עם תגבורת</w:t>
      </w:r>
      <w:bookmarkStart w:id="1840" w:name="_ETM_Q6_715482"/>
      <w:bookmarkEnd w:id="1840"/>
      <w:r>
        <w:rPr>
          <w:rFonts w:hint="cs"/>
          <w:rtl/>
        </w:rPr>
        <w:t>. עשה קואליציה בין-לאומית, שתבוא לסייע</w:t>
      </w:r>
      <w:bookmarkStart w:id="1841" w:name="_ETM_Q6_718712"/>
      <w:bookmarkStart w:id="1842" w:name="_ETM_Q6_719427"/>
      <w:bookmarkEnd w:id="1841"/>
      <w:bookmarkEnd w:id="1842"/>
      <w:r>
        <w:rPr>
          <w:rFonts w:hint="cs"/>
          <w:rtl/>
        </w:rPr>
        <w:t xml:space="preserve"> לו.</w:t>
      </w:r>
    </w:p>
    <w:p w:rsidR="000A0921" w:rsidRDefault="000A0921" w:rsidP="000F6C6E">
      <w:pPr>
        <w:rPr>
          <w:rtl/>
        </w:rPr>
      </w:pPr>
    </w:p>
    <w:p w:rsidR="000A0921" w:rsidRDefault="000A0921" w:rsidP="000F6C6E">
      <w:pPr>
        <w:rPr>
          <w:rtl/>
        </w:rPr>
      </w:pPr>
      <w:r>
        <w:rPr>
          <w:rtl/>
        </w:rPr>
        <w:t xml:space="preserve"> </w:t>
      </w:r>
      <w:r>
        <w:rPr>
          <w:rFonts w:hint="cs"/>
          <w:rtl/>
        </w:rPr>
        <w:t>"</w:t>
      </w:r>
      <w:bookmarkStart w:id="1843" w:name="_ETM_Q6_723361"/>
      <w:bookmarkEnd w:id="1843"/>
      <w:r>
        <w:rPr>
          <w:rtl/>
        </w:rPr>
        <w:t>בקע חומה וינתק המבוא, וי</w:t>
      </w:r>
      <w:r>
        <w:rPr>
          <w:rFonts w:hint="cs"/>
          <w:rtl/>
        </w:rPr>
        <w:t>פרוץ</w:t>
      </w:r>
      <w:r>
        <w:rPr>
          <w:rtl/>
        </w:rPr>
        <w:t xml:space="preserve"> במקדש שלוש עשרה פרצות. ו</w:t>
      </w:r>
      <w:bookmarkStart w:id="1844" w:name="_ETM_Q6_725541"/>
      <w:bookmarkEnd w:id="1844"/>
      <w:r>
        <w:rPr>
          <w:rtl/>
        </w:rPr>
        <w:t>גם מן האבנים שיבר, עד אשר היו כעפר. ויחשוב בל</w:t>
      </w:r>
      <w:r>
        <w:rPr>
          <w:rFonts w:hint="cs"/>
          <w:rtl/>
        </w:rPr>
        <w:t>י</w:t>
      </w:r>
      <w:r>
        <w:rPr>
          <w:rtl/>
        </w:rPr>
        <w:t>בו ויאמר: הפעם הזאת לא יוכלו לי</w:t>
      </w:r>
      <w:r>
        <w:rPr>
          <w:rFonts w:hint="cs"/>
          <w:rtl/>
        </w:rPr>
        <w:t xml:space="preserve"> בני ישראל". למה?</w:t>
      </w:r>
      <w:bookmarkStart w:id="1845" w:name="_ETM_Q6_732161"/>
      <w:bookmarkEnd w:id="1845"/>
      <w:r>
        <w:rPr>
          <w:rFonts w:hint="cs"/>
          <w:rtl/>
        </w:rPr>
        <w:t xml:space="preserve"> "</w:t>
      </w:r>
      <w:r>
        <w:rPr>
          <w:rtl/>
        </w:rPr>
        <w:t>כי רב חילי ו</w:t>
      </w:r>
      <w:r>
        <w:rPr>
          <w:rFonts w:hint="cs"/>
          <w:rtl/>
        </w:rPr>
        <w:t>חזק</w:t>
      </w:r>
      <w:bookmarkStart w:id="1846" w:name="_ETM_Q6_735191"/>
      <w:bookmarkEnd w:id="1846"/>
      <w:r>
        <w:rPr>
          <w:rtl/>
        </w:rPr>
        <w:t xml:space="preserve"> ידי</w:t>
      </w:r>
      <w:r>
        <w:rPr>
          <w:rFonts w:hint="cs"/>
          <w:rtl/>
        </w:rPr>
        <w:t>"</w:t>
      </w:r>
      <w:r>
        <w:rPr>
          <w:rtl/>
        </w:rPr>
        <w:t>.</w:t>
      </w:r>
      <w:r>
        <w:rPr>
          <w:rFonts w:hint="cs"/>
          <w:rtl/>
        </w:rPr>
        <w:t xml:space="preserve"> אבל "אלוק</w:t>
      </w:r>
      <w:r>
        <w:rPr>
          <w:rtl/>
        </w:rPr>
        <w:t>י השמים לא חשב כן</w:t>
      </w:r>
      <w:r>
        <w:rPr>
          <w:rFonts w:hint="cs"/>
          <w:rtl/>
        </w:rPr>
        <w:t>.</w:t>
      </w:r>
      <w:bookmarkStart w:id="1847" w:name="_ETM_Q6_739071"/>
      <w:bookmarkEnd w:id="1847"/>
      <w:r>
        <w:rPr>
          <w:rFonts w:hint="cs"/>
          <w:rtl/>
        </w:rPr>
        <w:t xml:space="preserve"> </w:t>
      </w:r>
      <w:r>
        <w:rPr>
          <w:rtl/>
        </w:rPr>
        <w:t>וכ</w:t>
      </w:r>
      <w:r>
        <w:rPr>
          <w:rFonts w:hint="cs"/>
          <w:rtl/>
        </w:rPr>
        <w:t>א</w:t>
      </w:r>
      <w:r>
        <w:rPr>
          <w:rtl/>
        </w:rPr>
        <w:t>ש</w:t>
      </w:r>
      <w:r>
        <w:rPr>
          <w:rFonts w:hint="cs"/>
          <w:rtl/>
        </w:rPr>
        <w:t xml:space="preserve">ר </w:t>
      </w:r>
      <w:r>
        <w:rPr>
          <w:rtl/>
        </w:rPr>
        <w:t>שמעו חמשה בני מתתיהו, קמו ו</w:t>
      </w:r>
      <w:r>
        <w:rPr>
          <w:rFonts w:hint="cs"/>
          <w:rtl/>
        </w:rPr>
        <w:t>הלכו</w:t>
      </w:r>
      <w:r>
        <w:rPr>
          <w:rtl/>
        </w:rPr>
        <w:t xml:space="preserve"> למצפה גלעד, </w:t>
      </w:r>
      <w:r>
        <w:rPr>
          <w:rFonts w:hint="cs"/>
          <w:rtl/>
        </w:rPr>
        <w:t xml:space="preserve">במקום </w:t>
      </w:r>
      <w:r>
        <w:rPr>
          <w:rtl/>
        </w:rPr>
        <w:t>אשר היה</w:t>
      </w:r>
      <w:r>
        <w:rPr>
          <w:rFonts w:hint="cs"/>
          <w:rtl/>
        </w:rPr>
        <w:t xml:space="preserve"> להם הצלה </w:t>
      </w:r>
      <w:bookmarkStart w:id="1848" w:name="_ETM_Q6_748540"/>
      <w:bookmarkEnd w:id="1848"/>
      <w:r>
        <w:rPr>
          <w:rtl/>
        </w:rPr>
        <w:t>לבית ישראל בימי שמואל הנביא. צום גזרו</w:t>
      </w:r>
      <w:r>
        <w:rPr>
          <w:rFonts w:hint="cs"/>
          <w:rtl/>
        </w:rPr>
        <w:t>".</w:t>
      </w:r>
    </w:p>
    <w:p w:rsidR="000A0921" w:rsidRDefault="000A0921" w:rsidP="000F6C6E">
      <w:pPr>
        <w:rPr>
          <w:rtl/>
        </w:rPr>
      </w:pPr>
    </w:p>
    <w:p w:rsidR="000A0921" w:rsidRDefault="000A0921" w:rsidP="008E7201">
      <w:pPr>
        <w:rPr>
          <w:rtl/>
        </w:rPr>
      </w:pPr>
      <w:r>
        <w:rPr>
          <w:rFonts w:hint="cs"/>
          <w:rtl/>
        </w:rPr>
        <w:t xml:space="preserve">בימי שמואל הנביא </w:t>
      </w:r>
      <w:bookmarkStart w:id="1849" w:name="_ETM_Q6_756590"/>
      <w:bookmarkEnd w:id="1849"/>
      <w:r>
        <w:rPr>
          <w:rtl/>
        </w:rPr>
        <w:t>–</w:t>
      </w:r>
      <w:r>
        <w:rPr>
          <w:rFonts w:hint="cs"/>
          <w:rtl/>
        </w:rPr>
        <w:t xml:space="preserve"> דרך אגב, </w:t>
      </w:r>
      <w:bookmarkStart w:id="1850" w:name="_ETM_Q6_756851"/>
      <w:bookmarkEnd w:id="1850"/>
      <w:r>
        <w:rPr>
          <w:rFonts w:hint="cs"/>
          <w:rtl/>
        </w:rPr>
        <w:t>זו אחת המלחמות. שואלים אותי הרבה</w:t>
      </w:r>
      <w:bookmarkStart w:id="1851" w:name="_ETM_Q6_759500"/>
      <w:bookmarkEnd w:id="1851"/>
      <w:r>
        <w:rPr>
          <w:rFonts w:hint="cs"/>
          <w:rtl/>
        </w:rPr>
        <w:t>, בהיסטוריה נלחמו כשנלחמו במלחמות ישראל</w:t>
      </w:r>
      <w:bookmarkStart w:id="1852" w:name="_ETM_Q6_763820"/>
      <w:bookmarkEnd w:id="1852"/>
      <w:r>
        <w:rPr>
          <w:rFonts w:hint="cs"/>
          <w:rtl/>
        </w:rPr>
        <w:t>, והיו יוצאים</w:t>
      </w:r>
      <w:bookmarkStart w:id="1853" w:name="_ETM_Q6_768212"/>
      <w:bookmarkEnd w:id="1853"/>
      <w:r>
        <w:rPr>
          <w:rFonts w:hint="cs"/>
          <w:rtl/>
        </w:rPr>
        <w:t xml:space="preserve"> לצבא. אז יש </w:t>
      </w:r>
      <w:r>
        <w:rPr>
          <w:rFonts w:hint="eastAsia"/>
          <w:rtl/>
        </w:rPr>
        <w:t>–</w:t>
      </w:r>
      <w:r>
        <w:rPr>
          <w:rFonts w:hint="cs"/>
          <w:rtl/>
        </w:rPr>
        <w:t xml:space="preserve"> מי שלומד את ספר שמואל</w:t>
      </w:r>
      <w:r w:rsidR="008E7201">
        <w:rPr>
          <w:rFonts w:hint="cs"/>
          <w:rtl/>
        </w:rPr>
        <w:t>,</w:t>
      </w:r>
      <w:r>
        <w:rPr>
          <w:rFonts w:hint="cs"/>
          <w:rtl/>
        </w:rPr>
        <w:t xml:space="preserve"> יש דבר מדהים</w:t>
      </w:r>
      <w:bookmarkStart w:id="1854" w:name="_ETM_Q6_769899"/>
      <w:bookmarkEnd w:id="1854"/>
      <w:r w:rsidR="008E7201">
        <w:rPr>
          <w:rFonts w:hint="cs"/>
          <w:rtl/>
        </w:rPr>
        <w:t>;</w:t>
      </w:r>
      <w:r>
        <w:rPr>
          <w:rFonts w:hint="cs"/>
          <w:rtl/>
        </w:rPr>
        <w:t xml:space="preserve"> ואת ספר שופטים. יש מלחמות</w:t>
      </w:r>
      <w:bookmarkStart w:id="1855" w:name="_ETM_Q6_772219"/>
      <w:bookmarkEnd w:id="1855"/>
      <w:r>
        <w:rPr>
          <w:rFonts w:hint="cs"/>
          <w:rtl/>
        </w:rPr>
        <w:t xml:space="preserve"> </w:t>
      </w:r>
      <w:r>
        <w:rPr>
          <w:rFonts w:hint="eastAsia"/>
          <w:rtl/>
        </w:rPr>
        <w:t>–</w:t>
      </w:r>
      <w:r>
        <w:rPr>
          <w:rFonts w:hint="cs"/>
          <w:rtl/>
        </w:rPr>
        <w:t xml:space="preserve"> באותם סוגי מלחמות יצאו עם</w:t>
      </w:r>
      <w:bookmarkStart w:id="1856" w:name="_ETM_Q6_774029"/>
      <w:bookmarkEnd w:id="1856"/>
      <w:r>
        <w:rPr>
          <w:rFonts w:hint="cs"/>
          <w:rtl/>
        </w:rPr>
        <w:t xml:space="preserve"> 300 איש; יש מלחמות שיצאו עם 600 איש</w:t>
      </w:r>
      <w:bookmarkStart w:id="1857" w:name="_ETM_Q6_777209"/>
      <w:bookmarkEnd w:id="1857"/>
      <w:r>
        <w:rPr>
          <w:rFonts w:hint="cs"/>
          <w:rtl/>
        </w:rPr>
        <w:t>, ויש מלחמות שיצאו עם 330,000 חיילים</w:t>
      </w:r>
      <w:bookmarkStart w:id="1858" w:name="_ETM_Q6_779949"/>
      <w:bookmarkEnd w:id="1858"/>
      <w:r>
        <w:rPr>
          <w:rFonts w:hint="cs"/>
          <w:rtl/>
        </w:rPr>
        <w:t xml:space="preserve"> </w:t>
      </w:r>
      <w:r>
        <w:rPr>
          <w:rFonts w:hint="eastAsia"/>
          <w:rtl/>
        </w:rPr>
        <w:t>–</w:t>
      </w:r>
      <w:r>
        <w:rPr>
          <w:rFonts w:hint="cs"/>
          <w:rtl/>
        </w:rPr>
        <w:t xml:space="preserve"> אלה המספרים. זאת אומרת, זה</w:t>
      </w:r>
      <w:bookmarkStart w:id="1859" w:name="_ETM_Q6_783169"/>
      <w:bookmarkEnd w:id="1859"/>
      <w:r>
        <w:rPr>
          <w:rFonts w:hint="cs"/>
          <w:rtl/>
        </w:rPr>
        <w:t xml:space="preserve"> נע, ואין קשר בין הניצחון</w:t>
      </w:r>
      <w:bookmarkStart w:id="1860" w:name="_ETM_Q6_784513"/>
      <w:bookmarkEnd w:id="1860"/>
      <w:r>
        <w:rPr>
          <w:rFonts w:hint="cs"/>
          <w:rtl/>
        </w:rPr>
        <w:t xml:space="preserve"> לבין האי-ניצחון, אם זה היה 600 או 300</w:t>
      </w:r>
      <w:bookmarkStart w:id="1861" w:name="_ETM_Q6_789883"/>
      <w:bookmarkEnd w:id="1861"/>
      <w:r>
        <w:rPr>
          <w:rFonts w:hint="cs"/>
          <w:rtl/>
        </w:rPr>
        <w:t xml:space="preserve">. </w:t>
      </w:r>
      <w:bookmarkStart w:id="1862" w:name="ET_typistreplace_אחרי_כן_אכ_11_00_5"/>
    </w:p>
    <w:p w:rsidR="000A0921" w:rsidRDefault="000A0921" w:rsidP="000F6C6E">
      <w:pPr>
        <w:rPr>
          <w:rtl/>
        </w:rPr>
      </w:pPr>
    </w:p>
    <w:p w:rsidR="000A0921" w:rsidRDefault="000A0921" w:rsidP="000F6C6E">
      <w:pPr>
        <w:rPr>
          <w:rStyle w:val="TagStyle"/>
          <w:rtl/>
        </w:rPr>
      </w:pPr>
    </w:p>
    <w:p w:rsidR="000A0921" w:rsidRDefault="000A0921" w:rsidP="00C02AF6">
      <w:pPr>
        <w:rPr>
          <w:rtl/>
        </w:rPr>
      </w:pPr>
      <w:bookmarkStart w:id="1863" w:name="TOR_Q7"/>
      <w:bookmarkEnd w:id="1862"/>
      <w:bookmarkEnd w:id="1863"/>
      <w:r>
        <w:rPr>
          <w:rFonts w:hint="cs"/>
          <w:rtl/>
        </w:rPr>
        <w:t xml:space="preserve">עכשיו הם חוזרים בחזרה לאותו מצפה שהיה בימי שמואל, שיצאו עם 600 חיילים וניצחו את כל האויבים. </w:t>
      </w:r>
      <w:bookmarkStart w:id="1864" w:name="_ETM_Q7_201632"/>
      <w:bookmarkStart w:id="1865" w:name="_ETM_Q7_201754"/>
      <w:bookmarkStart w:id="1866" w:name="_ETM_Q7_202076"/>
      <w:bookmarkStart w:id="1867" w:name="_ETM_Q7_202157"/>
      <w:bookmarkEnd w:id="1864"/>
      <w:bookmarkEnd w:id="1865"/>
      <w:bookmarkEnd w:id="1866"/>
      <w:bookmarkEnd w:id="1867"/>
      <w:r>
        <w:rPr>
          <w:rFonts w:hint="cs"/>
          <w:rtl/>
        </w:rPr>
        <w:t>"</w:t>
      </w:r>
      <w:r>
        <w:rPr>
          <w:rtl/>
        </w:rPr>
        <w:t>צום גזרו, וישבו על האפר לבקש רחמים מלפני אלו</w:t>
      </w:r>
      <w:r>
        <w:rPr>
          <w:rFonts w:hint="cs"/>
          <w:rtl/>
        </w:rPr>
        <w:t>קי</w:t>
      </w:r>
      <w:r>
        <w:rPr>
          <w:rtl/>
        </w:rPr>
        <w:t xml:space="preserve"> השמי</w:t>
      </w:r>
      <w:r w:rsidR="008E7201">
        <w:rPr>
          <w:rFonts w:hint="cs"/>
          <w:rtl/>
        </w:rPr>
        <w:t>י</w:t>
      </w:r>
      <w:r>
        <w:rPr>
          <w:rtl/>
        </w:rPr>
        <w:t>ם. אז נפל בל</w:t>
      </w:r>
      <w:r>
        <w:rPr>
          <w:rFonts w:hint="cs"/>
          <w:rtl/>
        </w:rPr>
        <w:t>י</w:t>
      </w:r>
      <w:r>
        <w:rPr>
          <w:rtl/>
        </w:rPr>
        <w:t>בם עצה טובה</w:t>
      </w:r>
      <w:r>
        <w:rPr>
          <w:rFonts w:hint="cs"/>
          <w:rtl/>
        </w:rPr>
        <w:t>.</w:t>
      </w:r>
      <w:r>
        <w:rPr>
          <w:rtl/>
        </w:rPr>
        <w:t xml:space="preserve"> </w:t>
      </w:r>
      <w:r>
        <w:rPr>
          <w:rFonts w:hint="cs"/>
          <w:rtl/>
        </w:rPr>
        <w:t xml:space="preserve">והיו שמותיהם: </w:t>
      </w:r>
      <w:r>
        <w:rPr>
          <w:rtl/>
        </w:rPr>
        <w:t>יהודה הבכור</w:t>
      </w:r>
      <w:r>
        <w:rPr>
          <w:rFonts w:hint="cs"/>
          <w:rtl/>
        </w:rPr>
        <w:t xml:space="preserve">" </w:t>
      </w:r>
      <w:r>
        <w:rPr>
          <w:rtl/>
        </w:rPr>
        <w:t>–</w:t>
      </w:r>
      <w:r>
        <w:rPr>
          <w:rFonts w:hint="cs"/>
          <w:rtl/>
        </w:rPr>
        <w:t xml:space="preserve"> קודם אמרנו שהיו יוחנן וארבעה </w:t>
      </w:r>
      <w:bookmarkStart w:id="1868" w:name="_ETM_Q7_214384"/>
      <w:bookmarkEnd w:id="1868"/>
      <w:r>
        <w:rPr>
          <w:rFonts w:hint="cs"/>
          <w:rtl/>
        </w:rPr>
        <w:t>האחים, ועכשיו אנחנו מספרים את השמות של כל האחים – "יהודה</w:t>
      </w:r>
      <w:bookmarkStart w:id="1869" w:name="_ETM_Q7_216152"/>
      <w:bookmarkEnd w:id="1869"/>
      <w:r>
        <w:rPr>
          <w:rFonts w:hint="cs"/>
          <w:rtl/>
        </w:rPr>
        <w:t xml:space="preserve"> הבכור</w:t>
      </w:r>
      <w:r>
        <w:rPr>
          <w:rtl/>
        </w:rPr>
        <w:t xml:space="preserve">, שמעון השני, </w:t>
      </w:r>
      <w:r>
        <w:rPr>
          <w:rFonts w:hint="cs"/>
          <w:rtl/>
        </w:rPr>
        <w:t xml:space="preserve">יוחנן </w:t>
      </w:r>
      <w:r>
        <w:rPr>
          <w:rtl/>
        </w:rPr>
        <w:t>השלישי</w:t>
      </w:r>
      <w:r>
        <w:rPr>
          <w:rFonts w:hint="cs"/>
          <w:rtl/>
        </w:rPr>
        <w:t xml:space="preserve">, </w:t>
      </w:r>
      <w:r>
        <w:rPr>
          <w:rtl/>
        </w:rPr>
        <w:t>יונתן</w:t>
      </w:r>
      <w:r>
        <w:rPr>
          <w:rFonts w:hint="cs"/>
          <w:rtl/>
        </w:rPr>
        <w:t xml:space="preserve"> הרביעי</w:t>
      </w:r>
      <w:r>
        <w:rPr>
          <w:rtl/>
        </w:rPr>
        <w:t>,</w:t>
      </w:r>
      <w:r>
        <w:rPr>
          <w:rFonts w:hint="cs"/>
          <w:rtl/>
        </w:rPr>
        <w:t xml:space="preserve"> אלעזר</w:t>
      </w:r>
      <w:r>
        <w:rPr>
          <w:rtl/>
        </w:rPr>
        <w:t xml:space="preserve"> החמישי</w:t>
      </w:r>
      <w:r>
        <w:rPr>
          <w:rFonts w:hint="cs"/>
          <w:rtl/>
        </w:rPr>
        <w:t>. וי</w:t>
      </w:r>
      <w:r>
        <w:rPr>
          <w:rtl/>
        </w:rPr>
        <w:t>ברך אותם אביהם</w:t>
      </w:r>
      <w:r>
        <w:rPr>
          <w:rFonts w:hint="cs"/>
          <w:rtl/>
        </w:rPr>
        <w:t>"</w:t>
      </w:r>
      <w:r>
        <w:rPr>
          <w:rtl/>
        </w:rPr>
        <w:t xml:space="preserve"> </w:t>
      </w:r>
      <w:r>
        <w:rPr>
          <w:rFonts w:hint="cs"/>
          <w:rtl/>
        </w:rPr>
        <w:t xml:space="preserve">לפני ששולח אותם למלחמה, "ויאמר </w:t>
      </w:r>
      <w:bookmarkStart w:id="1870" w:name="_ETM_Q7_226071"/>
      <w:bookmarkEnd w:id="1870"/>
      <w:r>
        <w:rPr>
          <w:rFonts w:hint="cs"/>
          <w:rtl/>
        </w:rPr>
        <w:t xml:space="preserve">להם: </w:t>
      </w:r>
      <w:r>
        <w:rPr>
          <w:rtl/>
        </w:rPr>
        <w:t xml:space="preserve">יהודה בני, אדַמֶה אותך </w:t>
      </w:r>
      <w:r>
        <w:rPr>
          <w:rFonts w:hint="cs"/>
          <w:rtl/>
        </w:rPr>
        <w:t>ל</w:t>
      </w:r>
      <w:r>
        <w:rPr>
          <w:rtl/>
        </w:rPr>
        <w:t>יהודה בן יעקב</w:t>
      </w:r>
      <w:r>
        <w:rPr>
          <w:rFonts w:hint="cs"/>
          <w:rtl/>
        </w:rPr>
        <w:t xml:space="preserve"> אשר היה נמשל לאריה; ואתה, שמעון בני, אדמה אותך</w:t>
      </w:r>
      <w:bookmarkStart w:id="1871" w:name="_ETM_Q7_233752"/>
      <w:bookmarkEnd w:id="1871"/>
      <w:r>
        <w:rPr>
          <w:rFonts w:hint="cs"/>
          <w:rtl/>
        </w:rPr>
        <w:t xml:space="preserve"> לשמעון בן יעקב, </w:t>
      </w:r>
      <w:r>
        <w:rPr>
          <w:rtl/>
        </w:rPr>
        <w:t xml:space="preserve">אשר הרג </w:t>
      </w:r>
      <w:r>
        <w:rPr>
          <w:rFonts w:hint="cs"/>
          <w:rtl/>
        </w:rPr>
        <w:t xml:space="preserve">את </w:t>
      </w:r>
      <w:r>
        <w:rPr>
          <w:rtl/>
        </w:rPr>
        <w:t>יושבי שכם</w:t>
      </w:r>
      <w:r>
        <w:rPr>
          <w:rFonts w:hint="cs"/>
          <w:rtl/>
        </w:rPr>
        <w:t xml:space="preserve">" </w:t>
      </w:r>
      <w:r>
        <w:rPr>
          <w:rFonts w:hint="eastAsia"/>
          <w:rtl/>
        </w:rPr>
        <w:t xml:space="preserve">– </w:t>
      </w:r>
      <w:r>
        <w:rPr>
          <w:rFonts w:hint="cs"/>
          <w:rtl/>
        </w:rPr>
        <w:t>אשר חטאו על דינה אחותו</w:t>
      </w:r>
      <w:bookmarkStart w:id="1872" w:name="_ETM_Q7_239629"/>
      <w:bookmarkEnd w:id="1872"/>
      <w:r>
        <w:rPr>
          <w:rFonts w:hint="cs"/>
          <w:rtl/>
        </w:rPr>
        <w:t xml:space="preserve">; "ואתה, יוחנן בני, </w:t>
      </w:r>
      <w:r>
        <w:rPr>
          <w:rtl/>
        </w:rPr>
        <w:t xml:space="preserve">אדַמֶה אותך </w:t>
      </w:r>
      <w:r>
        <w:rPr>
          <w:rFonts w:hint="cs"/>
          <w:rtl/>
        </w:rPr>
        <w:t>כ</w:t>
      </w:r>
      <w:r>
        <w:rPr>
          <w:rtl/>
        </w:rPr>
        <w:t>אבנר בן נר שר צבא ישראל</w:t>
      </w:r>
      <w:r>
        <w:rPr>
          <w:rFonts w:hint="cs"/>
          <w:rtl/>
        </w:rPr>
        <w:t xml:space="preserve">; ואתה, </w:t>
      </w:r>
      <w:r>
        <w:rPr>
          <w:rtl/>
        </w:rPr>
        <w:t>יונתן בני</w:t>
      </w:r>
      <w:r>
        <w:rPr>
          <w:rFonts w:hint="cs"/>
          <w:rtl/>
        </w:rPr>
        <w:t>,</w:t>
      </w:r>
      <w:r>
        <w:rPr>
          <w:rtl/>
        </w:rPr>
        <w:t xml:space="preserve"> אדַמֶה אותך </w:t>
      </w:r>
      <w:r>
        <w:rPr>
          <w:rFonts w:hint="cs"/>
          <w:rtl/>
        </w:rPr>
        <w:t>כ</w:t>
      </w:r>
      <w:r>
        <w:rPr>
          <w:rtl/>
        </w:rPr>
        <w:t xml:space="preserve">יונתן בן שאול אשר הרג </w:t>
      </w:r>
      <w:r>
        <w:rPr>
          <w:rFonts w:hint="cs"/>
          <w:rtl/>
        </w:rPr>
        <w:t>את הפ</w:t>
      </w:r>
      <w:r>
        <w:rPr>
          <w:rtl/>
        </w:rPr>
        <w:t>לישתים</w:t>
      </w:r>
      <w:r>
        <w:rPr>
          <w:rFonts w:hint="cs"/>
          <w:rtl/>
        </w:rPr>
        <w:t>"</w:t>
      </w:r>
      <w:r>
        <w:rPr>
          <w:rtl/>
        </w:rPr>
        <w:t xml:space="preserve"> </w:t>
      </w:r>
      <w:bookmarkStart w:id="1873" w:name="_ETM_Q7_246520"/>
      <w:bookmarkStart w:id="1874" w:name="_ETM_Q7_246733"/>
      <w:bookmarkStart w:id="1875" w:name="_ETM_Q7_246763"/>
      <w:bookmarkStart w:id="1876" w:name="_ETM_Q7_246805"/>
      <w:bookmarkEnd w:id="1873"/>
      <w:bookmarkEnd w:id="1874"/>
      <w:bookmarkEnd w:id="1875"/>
      <w:bookmarkEnd w:id="1876"/>
      <w:r>
        <w:rPr>
          <w:rFonts w:hint="cs"/>
          <w:rtl/>
        </w:rPr>
        <w:t>– הזכרנו את</w:t>
      </w:r>
      <w:bookmarkStart w:id="1877" w:name="_ETM_Q7_248247"/>
      <w:bookmarkEnd w:id="1877"/>
      <w:r>
        <w:rPr>
          <w:rFonts w:hint="cs"/>
          <w:rtl/>
        </w:rPr>
        <w:t xml:space="preserve"> המלחמה, ובסופו של דבר יונתן ירד עם נושא הכלים </w:t>
      </w:r>
      <w:bookmarkStart w:id="1878" w:name="_ETM_Q7_252131"/>
      <w:bookmarkEnd w:id="1878"/>
      <w:r>
        <w:rPr>
          <w:rFonts w:hint="cs"/>
          <w:rtl/>
        </w:rPr>
        <w:t>שלו, עם חרב אחת, כי לא היה נשק</w:t>
      </w:r>
      <w:r w:rsidR="00C02AF6">
        <w:rPr>
          <w:rFonts w:hint="cs"/>
          <w:rtl/>
        </w:rPr>
        <w:t>,</w:t>
      </w:r>
      <w:r>
        <w:rPr>
          <w:rFonts w:hint="cs"/>
          <w:rtl/>
        </w:rPr>
        <w:t xml:space="preserve"> לא</w:t>
      </w:r>
      <w:bookmarkStart w:id="1879" w:name="_ETM_Q7_253997"/>
      <w:bookmarkEnd w:id="1879"/>
      <w:r>
        <w:rPr>
          <w:rFonts w:hint="cs"/>
          <w:rtl/>
        </w:rPr>
        <w:t xml:space="preserve"> הייתה אספקת נשקים, כי הפלישתים דאגו שלא יהיה ברזל. הם</w:t>
      </w:r>
      <w:bookmarkStart w:id="1880" w:name="_ETM_Q7_256368"/>
      <w:bookmarkEnd w:id="1880"/>
      <w:r>
        <w:rPr>
          <w:rFonts w:hint="cs"/>
          <w:rtl/>
        </w:rPr>
        <w:t xml:space="preserve"> עשו את זה יותר טוב </w:t>
      </w:r>
      <w:bookmarkStart w:id="1881" w:name="_ETM_Q7_258699"/>
      <w:bookmarkEnd w:id="1881"/>
      <w:r>
        <w:rPr>
          <w:rFonts w:hint="cs"/>
          <w:rtl/>
        </w:rPr>
        <w:t>ממה שאנחנו הצלחנו לעשות בעזה.</w:t>
      </w:r>
      <w:bookmarkStart w:id="1882" w:name="_ETM_Q7_261950"/>
      <w:bookmarkEnd w:id="1882"/>
      <w:r>
        <w:rPr>
          <w:rFonts w:hint="cs"/>
          <w:rtl/>
        </w:rPr>
        <w:t xml:space="preserve"> לא היה כלום. הייתה חרב אחת ליונתן ונושא כליו, ועם</w:t>
      </w:r>
      <w:bookmarkStart w:id="1883" w:name="_ETM_Q7_263897"/>
      <w:bookmarkEnd w:id="1883"/>
      <w:r>
        <w:rPr>
          <w:rFonts w:hint="cs"/>
          <w:rtl/>
        </w:rPr>
        <w:t xml:space="preserve"> החרב הזאת הוא ניצח. אז עכשיו, אבא של חמשת הבנים</w:t>
      </w:r>
      <w:bookmarkStart w:id="1884" w:name="_ETM_Q7_271736"/>
      <w:bookmarkEnd w:id="1884"/>
      <w:r>
        <w:rPr>
          <w:rFonts w:hint="cs"/>
          <w:rtl/>
        </w:rPr>
        <w:t xml:space="preserve"> מברך אותם שיצליחו באותה מידה. "ואתה, יוחנן בני, </w:t>
      </w:r>
      <w:r>
        <w:rPr>
          <w:rtl/>
        </w:rPr>
        <w:t xml:space="preserve">אדַמֶה אותך </w:t>
      </w:r>
      <w:r>
        <w:rPr>
          <w:rFonts w:hint="cs"/>
          <w:rtl/>
        </w:rPr>
        <w:t>ל</w:t>
      </w:r>
      <w:r>
        <w:rPr>
          <w:rtl/>
        </w:rPr>
        <w:t>אבנר בן נר שר צבא ישראל</w:t>
      </w:r>
      <w:r w:rsidR="00C02AF6">
        <w:rPr>
          <w:rFonts w:hint="cs"/>
          <w:rtl/>
        </w:rPr>
        <w:t>.</w:t>
      </w:r>
      <w:r>
        <w:rPr>
          <w:rFonts w:hint="cs"/>
          <w:rtl/>
        </w:rPr>
        <w:t xml:space="preserve"> ואתה, </w:t>
      </w:r>
      <w:r>
        <w:rPr>
          <w:rtl/>
        </w:rPr>
        <w:t>יונתן בני</w:t>
      </w:r>
      <w:r>
        <w:rPr>
          <w:rFonts w:hint="cs"/>
          <w:rtl/>
        </w:rPr>
        <w:t>,</w:t>
      </w:r>
      <w:r>
        <w:rPr>
          <w:rtl/>
        </w:rPr>
        <w:t xml:space="preserve"> אדַמֶה אותך </w:t>
      </w:r>
      <w:r>
        <w:rPr>
          <w:rFonts w:hint="cs"/>
          <w:rtl/>
        </w:rPr>
        <w:t>ל</w:t>
      </w:r>
      <w:r>
        <w:rPr>
          <w:rtl/>
        </w:rPr>
        <w:t xml:space="preserve">יונתן בן שאול, אשר הרג </w:t>
      </w:r>
      <w:r>
        <w:rPr>
          <w:rFonts w:hint="cs"/>
          <w:rtl/>
        </w:rPr>
        <w:t>את הפ</w:t>
      </w:r>
      <w:r>
        <w:rPr>
          <w:rtl/>
        </w:rPr>
        <w:t>לישתים</w:t>
      </w:r>
      <w:r w:rsidR="00C02AF6">
        <w:rPr>
          <w:rFonts w:hint="cs"/>
          <w:rtl/>
        </w:rPr>
        <w:t>.</w:t>
      </w:r>
      <w:r>
        <w:rPr>
          <w:rFonts w:hint="cs"/>
          <w:rtl/>
        </w:rPr>
        <w:t xml:space="preserve"> ואתה,</w:t>
      </w:r>
      <w:bookmarkStart w:id="1885" w:name="_ETM_Q7_282185"/>
      <w:bookmarkEnd w:id="1885"/>
      <w:r>
        <w:rPr>
          <w:rFonts w:hint="cs"/>
          <w:rtl/>
        </w:rPr>
        <w:t xml:space="preserve"> אלעזר בני, </w:t>
      </w:r>
      <w:bookmarkStart w:id="1886" w:name="_ETM_Q7_258834"/>
      <w:bookmarkStart w:id="1887" w:name="_ETM_Q7_258870"/>
      <w:bookmarkStart w:id="1888" w:name="_ETM_Q7_258939"/>
      <w:bookmarkStart w:id="1889" w:name="_ETM_Q7_259044"/>
      <w:bookmarkStart w:id="1890" w:name="_ETM_Q7_259094"/>
      <w:bookmarkEnd w:id="1886"/>
      <w:bookmarkEnd w:id="1887"/>
      <w:bookmarkEnd w:id="1888"/>
      <w:bookmarkEnd w:id="1889"/>
      <w:bookmarkEnd w:id="1890"/>
      <w:r>
        <w:rPr>
          <w:rtl/>
        </w:rPr>
        <w:t xml:space="preserve">אדַמֶה אותך </w:t>
      </w:r>
      <w:r>
        <w:rPr>
          <w:rFonts w:hint="cs"/>
          <w:rtl/>
        </w:rPr>
        <w:t>ל</w:t>
      </w:r>
      <w:r>
        <w:rPr>
          <w:rtl/>
        </w:rPr>
        <w:t>פנחס בן אלעזר, אשר ק</w:t>
      </w:r>
      <w:r>
        <w:rPr>
          <w:rFonts w:hint="cs"/>
          <w:rtl/>
        </w:rPr>
        <w:t>י</w:t>
      </w:r>
      <w:r>
        <w:rPr>
          <w:rtl/>
        </w:rPr>
        <w:t>נא ל</w:t>
      </w:r>
      <w:r>
        <w:rPr>
          <w:rFonts w:hint="cs"/>
          <w:rtl/>
        </w:rPr>
        <w:t>פני אלוקיו והציל את בני ישראל מן הח</w:t>
      </w:r>
      <w:bookmarkStart w:id="1891" w:name="_ETM_Q7_288098"/>
      <w:bookmarkEnd w:id="1891"/>
      <w:r>
        <w:rPr>
          <w:rFonts w:hint="cs"/>
          <w:rtl/>
        </w:rPr>
        <w:t xml:space="preserve">מה". </w:t>
      </w:r>
    </w:p>
    <w:p w:rsidR="000A0921" w:rsidRDefault="000A0921" w:rsidP="000F6C6E">
      <w:pPr>
        <w:rPr>
          <w:rtl/>
        </w:rPr>
      </w:pPr>
      <w:bookmarkStart w:id="1892" w:name="_ETM_Q7_289067"/>
      <w:bookmarkEnd w:id="1892"/>
    </w:p>
    <w:p w:rsidR="000A0921" w:rsidRDefault="000A0921" w:rsidP="00C02AF6">
      <w:pPr>
        <w:rPr>
          <w:rtl/>
        </w:rPr>
      </w:pPr>
      <w:bookmarkStart w:id="1893" w:name="_ETM_Q7_289151"/>
      <w:bookmarkEnd w:id="1893"/>
      <w:r>
        <w:rPr>
          <w:rFonts w:hint="cs"/>
          <w:rtl/>
        </w:rPr>
        <w:t>"על זאת קמו חמישה בני מתתיהו ביום ההוא, ויילחמו</w:t>
      </w:r>
      <w:bookmarkStart w:id="1894" w:name="_ETM_Q7_292074"/>
      <w:bookmarkEnd w:id="1894"/>
      <w:r>
        <w:rPr>
          <w:rFonts w:hint="cs"/>
          <w:rtl/>
        </w:rPr>
        <w:t xml:space="preserve"> בעמים ההם ויהרגו בהם הרג רב מאוד, וייהרג</w:t>
      </w:r>
      <w:bookmarkStart w:id="1895" w:name="_ETM_Q7_298236"/>
      <w:bookmarkEnd w:id="1895"/>
      <w:r>
        <w:rPr>
          <w:rFonts w:hint="cs"/>
          <w:rtl/>
        </w:rPr>
        <w:t xml:space="preserve"> מהם יהודה". הבן הבכור נהרג במלחמה הזאת על ההתחלה. "באותה</w:t>
      </w:r>
      <w:bookmarkStart w:id="1896" w:name="_ETM_Q7_306750"/>
      <w:bookmarkEnd w:id="1896"/>
      <w:r>
        <w:rPr>
          <w:rFonts w:hint="cs"/>
          <w:rtl/>
        </w:rPr>
        <w:t xml:space="preserve"> השעה, כאשר ראו שנהרג יהודה, שבו ויבואו אל אביהם, ויאמר</w:t>
      </w:r>
      <w:bookmarkStart w:id="1897" w:name="_ETM_Q7_311744"/>
      <w:bookmarkEnd w:id="1897"/>
      <w:r>
        <w:rPr>
          <w:rFonts w:hint="cs"/>
          <w:rtl/>
        </w:rPr>
        <w:t xml:space="preserve"> להם: למה שבתם? ויענו ויאמרו: יהודה אחינו נהרג, אשר</w:t>
      </w:r>
      <w:bookmarkStart w:id="1898" w:name="_ETM_Q7_315367"/>
      <w:bookmarkEnd w:id="1898"/>
      <w:r>
        <w:rPr>
          <w:rFonts w:hint="cs"/>
          <w:rtl/>
        </w:rPr>
        <w:t xml:space="preserve"> היה נחשב כמו כולנו" </w:t>
      </w:r>
      <w:r>
        <w:rPr>
          <w:rFonts w:hint="eastAsia"/>
          <w:rtl/>
        </w:rPr>
        <w:t xml:space="preserve">– </w:t>
      </w:r>
      <w:r>
        <w:rPr>
          <w:rFonts w:hint="cs"/>
          <w:rtl/>
        </w:rPr>
        <w:t>היה חשוב או גיבור בדיוק כמו</w:t>
      </w:r>
      <w:bookmarkStart w:id="1899" w:name="_ETM_Q7_319519"/>
      <w:bookmarkEnd w:id="1899"/>
      <w:r>
        <w:rPr>
          <w:rFonts w:hint="cs"/>
          <w:rtl/>
        </w:rPr>
        <w:t xml:space="preserve"> כולם, זאת אומרת, היה שווה ערך לכל האחים. "ויען מתתיהו </w:t>
      </w:r>
      <w:bookmarkStart w:id="1900" w:name="_ETM_Q7_325968"/>
      <w:bookmarkEnd w:id="1900"/>
      <w:r>
        <w:rPr>
          <w:rFonts w:hint="cs"/>
          <w:rtl/>
        </w:rPr>
        <w:t xml:space="preserve">ויאמר אליהם: אני אצא </w:t>
      </w:r>
      <w:proofErr w:type="spellStart"/>
      <w:r>
        <w:rPr>
          <w:rFonts w:hint="cs"/>
          <w:rtl/>
        </w:rPr>
        <w:t>עימכם</w:t>
      </w:r>
      <w:proofErr w:type="spellEnd"/>
      <w:r>
        <w:rPr>
          <w:rFonts w:hint="cs"/>
          <w:rtl/>
        </w:rPr>
        <w:t xml:space="preserve">" </w:t>
      </w:r>
      <w:r>
        <w:rPr>
          <w:rFonts w:hint="eastAsia"/>
          <w:rtl/>
        </w:rPr>
        <w:t xml:space="preserve">– </w:t>
      </w:r>
      <w:r>
        <w:rPr>
          <w:rFonts w:hint="cs"/>
          <w:rtl/>
        </w:rPr>
        <w:t>אני, האבא הזקן, אני אצא</w:t>
      </w:r>
      <w:bookmarkStart w:id="1901" w:name="_ETM_Q7_330018"/>
      <w:bookmarkEnd w:id="1901"/>
      <w:r>
        <w:rPr>
          <w:rFonts w:hint="cs"/>
          <w:rtl/>
        </w:rPr>
        <w:t xml:space="preserve"> במקום יהודה </w:t>
      </w:r>
      <w:r>
        <w:rPr>
          <w:rFonts w:hint="eastAsia"/>
          <w:rtl/>
        </w:rPr>
        <w:t xml:space="preserve">– </w:t>
      </w:r>
      <w:r>
        <w:rPr>
          <w:rFonts w:hint="cs"/>
          <w:rtl/>
        </w:rPr>
        <w:t>"</w:t>
      </w:r>
      <w:proofErr w:type="spellStart"/>
      <w:r>
        <w:rPr>
          <w:rFonts w:hint="cs"/>
          <w:rtl/>
        </w:rPr>
        <w:t>וא</w:t>
      </w:r>
      <w:r w:rsidR="00EB5D08">
        <w:rPr>
          <w:rFonts w:hint="cs"/>
          <w:rtl/>
        </w:rPr>
        <w:t>י</w:t>
      </w:r>
      <w:r>
        <w:rPr>
          <w:rFonts w:hint="cs"/>
          <w:rtl/>
        </w:rPr>
        <w:t>לחם</w:t>
      </w:r>
      <w:proofErr w:type="spellEnd"/>
      <w:r>
        <w:rPr>
          <w:rFonts w:hint="cs"/>
          <w:rtl/>
        </w:rPr>
        <w:t xml:space="preserve"> בעמים האלה פן יאבדו בית ישראל, ואתם</w:t>
      </w:r>
      <w:bookmarkStart w:id="1902" w:name="_ETM_Q7_334890"/>
      <w:bookmarkEnd w:id="1902"/>
      <w:r>
        <w:rPr>
          <w:rFonts w:hint="cs"/>
          <w:rtl/>
        </w:rPr>
        <w:t xml:space="preserve"> תתנחמו על אחיכם". </w:t>
      </w:r>
      <w:bookmarkStart w:id="1903" w:name="_ETM_Q7_335577"/>
      <w:bookmarkStart w:id="1904" w:name="_ETM_Q7_335937"/>
      <w:bookmarkStart w:id="1905" w:name="_ETM_Q7_336099"/>
      <w:bookmarkStart w:id="1906" w:name="_ETM_Q7_336181"/>
      <w:bookmarkStart w:id="1907" w:name="_ETM_Q7_336246"/>
      <w:bookmarkEnd w:id="1903"/>
      <w:bookmarkEnd w:id="1904"/>
      <w:bookmarkEnd w:id="1905"/>
      <w:bookmarkEnd w:id="1906"/>
      <w:bookmarkEnd w:id="1907"/>
      <w:r>
        <w:rPr>
          <w:rFonts w:hint="cs"/>
          <w:rtl/>
        </w:rPr>
        <w:t>מדובר באב שכול שיוצא למלחמה, ואומר לבנים:</w:t>
      </w:r>
      <w:bookmarkStart w:id="1908" w:name="_ETM_Q7_343213"/>
      <w:bookmarkEnd w:id="1908"/>
      <w:r>
        <w:rPr>
          <w:rFonts w:hint="cs"/>
          <w:rtl/>
        </w:rPr>
        <w:t xml:space="preserve"> תתנחמו, אבל אני יוצא למלחמה במקומו. "ויצא מתתיהו ביום</w:t>
      </w:r>
      <w:bookmarkStart w:id="1909" w:name="_ETM_Q7_347563"/>
      <w:bookmarkEnd w:id="1909"/>
      <w:r>
        <w:rPr>
          <w:rFonts w:hint="cs"/>
          <w:rtl/>
        </w:rPr>
        <w:t xml:space="preserve"> ההוא עם בניו ויילחמו בעמים". </w:t>
      </w:r>
      <w:bookmarkStart w:id="1910" w:name="_ETM_Q7_352241"/>
      <w:bookmarkEnd w:id="1910"/>
    </w:p>
    <w:p w:rsidR="000A0921" w:rsidRDefault="000A0921" w:rsidP="000F6C6E">
      <w:pPr>
        <w:rPr>
          <w:rtl/>
        </w:rPr>
      </w:pPr>
      <w:bookmarkStart w:id="1911" w:name="_ETM_Q7_352356"/>
      <w:bookmarkEnd w:id="1911"/>
    </w:p>
    <w:p w:rsidR="000A0921" w:rsidRDefault="000A0921" w:rsidP="000F6C6E">
      <w:pPr>
        <w:rPr>
          <w:rtl/>
        </w:rPr>
      </w:pPr>
      <w:bookmarkStart w:id="1912" w:name="_ETM_Q7_352377"/>
      <w:bookmarkEnd w:id="1912"/>
      <w:r>
        <w:rPr>
          <w:rFonts w:hint="cs"/>
          <w:rtl/>
        </w:rPr>
        <w:t>א</w:t>
      </w:r>
      <w:bookmarkStart w:id="1913" w:name="_ETM_Q7_352498"/>
      <w:bookmarkEnd w:id="1913"/>
      <w:r>
        <w:rPr>
          <w:rFonts w:hint="cs"/>
          <w:rtl/>
        </w:rPr>
        <w:t xml:space="preserve">דוני היושב-ראש, אני מעדכן אותך, </w:t>
      </w:r>
      <w:bookmarkStart w:id="1914" w:name="_ETM_Q7_352131"/>
      <w:bookmarkEnd w:id="1914"/>
      <w:r>
        <w:rPr>
          <w:rFonts w:hint="cs"/>
          <w:rtl/>
        </w:rPr>
        <w:t xml:space="preserve">אנחנו במגילת </w:t>
      </w:r>
      <w:proofErr w:type="spellStart"/>
      <w:r>
        <w:rPr>
          <w:rFonts w:hint="cs"/>
          <w:rtl/>
        </w:rPr>
        <w:t>אנטיוכוס</w:t>
      </w:r>
      <w:proofErr w:type="spellEnd"/>
      <w:r>
        <w:rPr>
          <w:rFonts w:hint="cs"/>
          <w:rtl/>
        </w:rPr>
        <w:t xml:space="preserve">. </w:t>
      </w:r>
    </w:p>
    <w:p w:rsidR="000A0921" w:rsidRDefault="000A0921" w:rsidP="000F6C6E">
      <w:pPr>
        <w:rPr>
          <w:rtl/>
        </w:rPr>
      </w:pPr>
      <w:bookmarkStart w:id="1915" w:name="_ETM_Q7_353622"/>
      <w:bookmarkStart w:id="1916" w:name="_ETM_Q7_353726"/>
      <w:bookmarkEnd w:id="1915"/>
      <w:bookmarkEnd w:id="1916"/>
    </w:p>
    <w:p w:rsidR="000A0921" w:rsidRDefault="000A0921" w:rsidP="000F6C6E">
      <w:pPr>
        <w:pStyle w:val="af6"/>
        <w:keepNext/>
        <w:rPr>
          <w:rtl/>
        </w:rPr>
      </w:pPr>
      <w:bookmarkStart w:id="1917" w:name="ET_yor_6595_6"/>
      <w:r w:rsidRPr="00F061BB">
        <w:rPr>
          <w:rStyle w:val="TagStyle"/>
          <w:rtl/>
        </w:rPr>
        <w:t xml:space="preserve"> &lt;&lt; יור &gt;&gt;</w:t>
      </w:r>
      <w:r w:rsidRPr="00183C4C">
        <w:rPr>
          <w:rStyle w:val="TagStyle"/>
          <w:rtl/>
        </w:rPr>
        <w:t xml:space="preserve"> </w:t>
      </w:r>
      <w:r>
        <w:rPr>
          <w:rtl/>
        </w:rPr>
        <w:t>היו"ר ארז מלול:</w:t>
      </w:r>
      <w:r w:rsidRPr="00183C4C">
        <w:rPr>
          <w:rStyle w:val="TagStyle"/>
          <w:rtl/>
        </w:rPr>
        <w:t xml:space="preserve"> </w:t>
      </w:r>
      <w:r w:rsidRPr="00F061BB">
        <w:rPr>
          <w:rStyle w:val="TagStyle"/>
          <w:rtl/>
        </w:rPr>
        <w:t>&lt;&lt; יור &gt;&gt;</w:t>
      </w:r>
      <w:r>
        <w:rPr>
          <w:rtl/>
        </w:rPr>
        <w:t xml:space="preserve">   </w:t>
      </w:r>
      <w:bookmarkEnd w:id="1917"/>
    </w:p>
    <w:p w:rsidR="000A0921" w:rsidRDefault="000A0921" w:rsidP="00BD275A">
      <w:pPr>
        <w:rPr>
          <w:rtl/>
        </w:rPr>
      </w:pPr>
    </w:p>
    <w:p w:rsidR="000A0921" w:rsidRDefault="000A0921" w:rsidP="000F6C6E">
      <w:pPr>
        <w:rPr>
          <w:rtl/>
        </w:rPr>
      </w:pPr>
      <w:bookmarkStart w:id="1918" w:name="_ETM_Q7_355182"/>
      <w:bookmarkEnd w:id="1918"/>
      <w:r>
        <w:rPr>
          <w:rFonts w:hint="cs"/>
          <w:rtl/>
        </w:rPr>
        <w:t>אני שומע, מקשיב, עוקב אחריך.</w:t>
      </w:r>
      <w:bookmarkStart w:id="1919" w:name="_ETM_Q7_356834"/>
      <w:bookmarkEnd w:id="1919"/>
      <w:r>
        <w:rPr>
          <w:rFonts w:hint="cs"/>
          <w:rtl/>
        </w:rPr>
        <w:t xml:space="preserve"> שומע את זה כבר רבע שעה, מקשיב, ואני</w:t>
      </w:r>
      <w:bookmarkStart w:id="1920" w:name="_ETM_Q7_359129"/>
      <w:bookmarkEnd w:id="1920"/>
      <w:r>
        <w:rPr>
          <w:rFonts w:hint="cs"/>
          <w:rtl/>
        </w:rPr>
        <w:t xml:space="preserve"> נהנה לשמוע. </w:t>
      </w:r>
      <w:bookmarkStart w:id="1921" w:name="_ETM_Q7_361009"/>
      <w:bookmarkEnd w:id="1921"/>
    </w:p>
    <w:p w:rsidR="000A0921" w:rsidRDefault="000A0921" w:rsidP="000F6C6E">
      <w:pPr>
        <w:rPr>
          <w:rtl/>
        </w:rPr>
      </w:pPr>
    </w:p>
    <w:p w:rsidR="000A0921" w:rsidRDefault="000A0921" w:rsidP="000F6C6E">
      <w:pPr>
        <w:pStyle w:val="-"/>
        <w:keepNext/>
        <w:rPr>
          <w:rtl/>
        </w:rPr>
      </w:pPr>
      <w:bookmarkStart w:id="1922" w:name="_ETM_Q7_361111"/>
      <w:bookmarkEnd w:id="1922"/>
      <w:r w:rsidRPr="00F061BB">
        <w:rPr>
          <w:rStyle w:val="TagStyle"/>
          <w:rtl/>
        </w:rPr>
        <w:t xml:space="preserve"> &lt;&lt; דובר_המשך &gt;&gt;</w:t>
      </w:r>
      <w:r w:rsidRPr="00183C4C">
        <w:rPr>
          <w:rStyle w:val="TagStyle"/>
          <w:rtl/>
        </w:rPr>
        <w:t xml:space="preserve"> </w:t>
      </w:r>
      <w:r w:rsidR="00EB5D08">
        <w:rPr>
          <w:rtl/>
        </w:rPr>
        <w:t>יצחק פינדרוס (בשם ועדת הכספים)</w:t>
      </w:r>
      <w:r>
        <w:rPr>
          <w:rtl/>
        </w:rPr>
        <w:t>:</w:t>
      </w:r>
      <w:r w:rsidRPr="00183C4C">
        <w:rPr>
          <w:rStyle w:val="TagStyle"/>
          <w:rtl/>
        </w:rPr>
        <w:t xml:space="preserve"> </w:t>
      </w:r>
      <w:r w:rsidRPr="00F061BB">
        <w:rPr>
          <w:rStyle w:val="TagStyle"/>
          <w:rtl/>
        </w:rPr>
        <w:t>&lt;&lt; דובר_המשך &gt;&gt;</w:t>
      </w:r>
      <w:r>
        <w:rPr>
          <w:rtl/>
        </w:rPr>
        <w:t xml:space="preserve">   </w:t>
      </w:r>
    </w:p>
    <w:p w:rsidR="000A0921" w:rsidRDefault="000A0921" w:rsidP="00BD275A">
      <w:pPr>
        <w:rPr>
          <w:rtl/>
        </w:rPr>
      </w:pPr>
    </w:p>
    <w:p w:rsidR="000A0921" w:rsidRDefault="000A0921" w:rsidP="000F6C6E">
      <w:pPr>
        <w:rPr>
          <w:rtl/>
        </w:rPr>
      </w:pPr>
      <w:bookmarkStart w:id="1923" w:name="_ETM_Q7_360283"/>
      <w:bookmarkEnd w:id="1923"/>
      <w:r>
        <w:rPr>
          <w:rFonts w:hint="cs"/>
          <w:rtl/>
        </w:rPr>
        <w:t>ואיזה חלק פספסת?</w:t>
      </w:r>
      <w:bookmarkStart w:id="1924" w:name="_ETM_Q7_362344"/>
      <w:bookmarkEnd w:id="1924"/>
    </w:p>
    <w:p w:rsidR="000A0921" w:rsidRDefault="000A0921" w:rsidP="000F6C6E">
      <w:pPr>
        <w:rPr>
          <w:rtl/>
        </w:rPr>
      </w:pPr>
      <w:bookmarkStart w:id="1925" w:name="_ETM_Q7_362443"/>
      <w:bookmarkEnd w:id="1925"/>
    </w:p>
    <w:p w:rsidR="000A0921" w:rsidRDefault="000A0921" w:rsidP="000F6C6E">
      <w:pPr>
        <w:pStyle w:val="af6"/>
        <w:keepNext/>
        <w:rPr>
          <w:rtl/>
        </w:rPr>
      </w:pPr>
      <w:bookmarkStart w:id="1926" w:name="ET_yor_6595_8"/>
      <w:r w:rsidRPr="00F061BB">
        <w:rPr>
          <w:rStyle w:val="TagStyle"/>
          <w:rtl/>
        </w:rPr>
        <w:t xml:space="preserve"> &lt;&lt; יור &gt;&gt;</w:t>
      </w:r>
      <w:r w:rsidRPr="00183C4C">
        <w:rPr>
          <w:rStyle w:val="TagStyle"/>
          <w:rtl/>
        </w:rPr>
        <w:t xml:space="preserve"> </w:t>
      </w:r>
      <w:r>
        <w:rPr>
          <w:rtl/>
        </w:rPr>
        <w:t>היו"ר ארז מלול:</w:t>
      </w:r>
      <w:r w:rsidRPr="00183C4C">
        <w:rPr>
          <w:rStyle w:val="TagStyle"/>
          <w:rtl/>
        </w:rPr>
        <w:t xml:space="preserve"> </w:t>
      </w:r>
      <w:r w:rsidRPr="00F061BB">
        <w:rPr>
          <w:rStyle w:val="TagStyle"/>
          <w:rtl/>
        </w:rPr>
        <w:t>&lt;&lt; יור &gt;&gt;</w:t>
      </w:r>
      <w:r>
        <w:rPr>
          <w:rtl/>
        </w:rPr>
        <w:t xml:space="preserve">   </w:t>
      </w:r>
      <w:bookmarkEnd w:id="1926"/>
    </w:p>
    <w:p w:rsidR="000A0921" w:rsidRDefault="000A0921" w:rsidP="00BD275A">
      <w:pPr>
        <w:rPr>
          <w:rtl/>
        </w:rPr>
      </w:pPr>
    </w:p>
    <w:p w:rsidR="000A0921" w:rsidRDefault="000A0921" w:rsidP="000F6C6E">
      <w:pPr>
        <w:rPr>
          <w:rtl/>
        </w:rPr>
      </w:pPr>
      <w:bookmarkStart w:id="1927" w:name="_ETM_Q7_363915"/>
      <w:bookmarkEnd w:id="1927"/>
      <w:r>
        <w:rPr>
          <w:rFonts w:hint="cs"/>
          <w:rtl/>
        </w:rPr>
        <w:t xml:space="preserve">עם השבטים </w:t>
      </w:r>
      <w:r>
        <w:rPr>
          <w:rtl/>
        </w:rPr>
        <w:t>–</w:t>
      </w:r>
      <w:r>
        <w:rPr>
          <w:rFonts w:hint="cs"/>
          <w:rtl/>
        </w:rPr>
        <w:t xml:space="preserve"> לא </w:t>
      </w:r>
      <w:bookmarkStart w:id="1928" w:name="_ETM_Q7_363989"/>
      <w:bookmarkEnd w:id="1928"/>
      <w:r>
        <w:rPr>
          <w:rFonts w:hint="cs"/>
          <w:rtl/>
        </w:rPr>
        <w:t xml:space="preserve">השבטים, עם השמות שמעון </w:t>
      </w:r>
      <w:r w:rsidR="00BD275A">
        <w:rPr>
          <w:rFonts w:hint="cs"/>
          <w:rtl/>
        </w:rPr>
        <w:t>– – –</w:t>
      </w:r>
      <w:bookmarkStart w:id="1929" w:name="_ETM_Q7_366895"/>
      <w:bookmarkEnd w:id="1929"/>
    </w:p>
    <w:p w:rsidR="000A0921" w:rsidRDefault="000A0921" w:rsidP="000F6C6E">
      <w:pPr>
        <w:rPr>
          <w:rtl/>
        </w:rPr>
      </w:pPr>
      <w:bookmarkStart w:id="1930" w:name="_ETM_Q7_366999"/>
      <w:bookmarkEnd w:id="1930"/>
    </w:p>
    <w:p w:rsidR="000A0921" w:rsidRDefault="000A0921" w:rsidP="000F6C6E">
      <w:pPr>
        <w:pStyle w:val="-"/>
        <w:keepNext/>
        <w:rPr>
          <w:rtl/>
        </w:rPr>
      </w:pPr>
      <w:bookmarkStart w:id="1931" w:name="ET_speakercontinue_5797_9"/>
      <w:r w:rsidRPr="00F061BB">
        <w:rPr>
          <w:rStyle w:val="TagStyle"/>
          <w:rtl/>
        </w:rPr>
        <w:t>&lt;&lt; דובר_המשך &gt;&gt;</w:t>
      </w:r>
      <w:r w:rsidRPr="00183C4C">
        <w:rPr>
          <w:rStyle w:val="TagStyle"/>
          <w:rtl/>
        </w:rPr>
        <w:t xml:space="preserve"> </w:t>
      </w:r>
      <w:r w:rsidR="00EB5D08">
        <w:rPr>
          <w:rtl/>
        </w:rPr>
        <w:t>יצחק פינדרוס (בשם ועדת הכספים)</w:t>
      </w:r>
      <w:r>
        <w:rPr>
          <w:rtl/>
        </w:rPr>
        <w:t>:</w:t>
      </w:r>
      <w:r w:rsidRPr="00183C4C">
        <w:rPr>
          <w:rStyle w:val="TagStyle"/>
          <w:rtl/>
        </w:rPr>
        <w:t xml:space="preserve"> </w:t>
      </w:r>
      <w:r w:rsidRPr="00F061BB">
        <w:rPr>
          <w:rStyle w:val="TagStyle"/>
          <w:rtl/>
        </w:rPr>
        <w:t>&lt;&lt; דובר_המשך &gt;&gt;</w:t>
      </w:r>
      <w:r>
        <w:rPr>
          <w:rtl/>
        </w:rPr>
        <w:t xml:space="preserve">   </w:t>
      </w:r>
      <w:bookmarkEnd w:id="1931"/>
    </w:p>
    <w:p w:rsidR="000A0921" w:rsidRDefault="000A0921" w:rsidP="00BD275A">
      <w:pPr>
        <w:rPr>
          <w:rtl/>
        </w:rPr>
      </w:pPr>
    </w:p>
    <w:p w:rsidR="000A0921" w:rsidRPr="00183C4C" w:rsidRDefault="000A0921" w:rsidP="000F6C6E">
      <w:pPr>
        <w:rPr>
          <w:rtl/>
        </w:rPr>
      </w:pPr>
      <w:bookmarkStart w:id="1932" w:name="_ETM_Q7_367893"/>
      <w:bookmarkEnd w:id="1932"/>
      <w:r>
        <w:rPr>
          <w:rFonts w:hint="cs"/>
          <w:rtl/>
        </w:rPr>
        <w:t>זהו.</w:t>
      </w:r>
      <w:bookmarkStart w:id="1933" w:name="_ETM_Q7_368693"/>
      <w:bookmarkEnd w:id="1933"/>
      <w:r>
        <w:rPr>
          <w:rFonts w:hint="cs"/>
          <w:rtl/>
        </w:rPr>
        <w:t xml:space="preserve"> כרגע נשארו ארבעה אחים, והאבא יוחנן יוצא איתם במקום יהודה</w:t>
      </w:r>
      <w:bookmarkStart w:id="1934" w:name="_ETM_Q7_372482"/>
      <w:bookmarkEnd w:id="1934"/>
      <w:r>
        <w:rPr>
          <w:rFonts w:hint="cs"/>
          <w:rtl/>
        </w:rPr>
        <w:t xml:space="preserve">, שנהרג בקרב הראשון, על ההתחלה. </w:t>
      </w:r>
    </w:p>
    <w:p w:rsidR="000A0921" w:rsidRDefault="000A0921" w:rsidP="000F6C6E">
      <w:pPr>
        <w:rPr>
          <w:rtl/>
        </w:rPr>
      </w:pPr>
      <w:bookmarkStart w:id="1935" w:name="_ETM_Q7_335663"/>
      <w:bookmarkStart w:id="1936" w:name="_ETM_Q7_335713"/>
      <w:bookmarkEnd w:id="1935"/>
      <w:bookmarkEnd w:id="1936"/>
    </w:p>
    <w:p w:rsidR="000A0921" w:rsidRDefault="000A0921" w:rsidP="000F6C6E">
      <w:pPr>
        <w:rPr>
          <w:rtl/>
          <w:lang w:eastAsia="he-IL"/>
        </w:rPr>
      </w:pPr>
      <w:bookmarkStart w:id="1937" w:name="_ETM_Q7_377282"/>
      <w:bookmarkStart w:id="1938" w:name="_ETM_Q7_377381"/>
      <w:bookmarkEnd w:id="1937"/>
      <w:bookmarkEnd w:id="1938"/>
      <w:r>
        <w:rPr>
          <w:rFonts w:hint="cs"/>
          <w:rtl/>
        </w:rPr>
        <w:t>"ויצא מתתיהו ביום</w:t>
      </w:r>
      <w:bookmarkStart w:id="1939" w:name="_ETM_Q7_379359"/>
      <w:bookmarkEnd w:id="1939"/>
      <w:r>
        <w:rPr>
          <w:rFonts w:hint="cs"/>
          <w:rtl/>
        </w:rPr>
        <w:t xml:space="preserve"> ההוא עם בניו ויילחמו בעמים, </w:t>
      </w:r>
      <w:bookmarkStart w:id="1940" w:name="_ETM_Q7_335785"/>
      <w:bookmarkEnd w:id="1940"/>
      <w:r>
        <w:rPr>
          <w:rFonts w:hint="cs"/>
          <w:rtl/>
          <w:lang w:eastAsia="he-IL"/>
        </w:rPr>
        <w:t>ואלוקי השמיים נתן כל גיבורי העמים האלה בידיהם. ויהרגו בהם הרג רב,</w:t>
      </w:r>
      <w:bookmarkStart w:id="1941" w:name="_ETM_Q7_385116"/>
      <w:bookmarkEnd w:id="1941"/>
      <w:r>
        <w:rPr>
          <w:rFonts w:hint="cs"/>
          <w:rtl/>
          <w:lang w:eastAsia="he-IL"/>
        </w:rPr>
        <w:t xml:space="preserve"> כל שולף חרב וכל </w:t>
      </w:r>
      <w:proofErr w:type="spellStart"/>
      <w:r>
        <w:rPr>
          <w:rFonts w:hint="cs"/>
          <w:rtl/>
          <w:lang w:eastAsia="he-IL"/>
        </w:rPr>
        <w:t>אוחזי</w:t>
      </w:r>
      <w:proofErr w:type="spellEnd"/>
      <w:r>
        <w:rPr>
          <w:rFonts w:hint="cs"/>
          <w:rtl/>
          <w:lang w:eastAsia="he-IL"/>
        </w:rPr>
        <w:t xml:space="preserve"> קשת ושרי החיל, לא נותר בהם פליט, </w:t>
      </w:r>
      <w:proofErr w:type="spellStart"/>
      <w:r>
        <w:rPr>
          <w:rFonts w:hint="cs"/>
          <w:rtl/>
          <w:lang w:eastAsia="he-IL"/>
        </w:rPr>
        <w:t>וינס</w:t>
      </w:r>
      <w:proofErr w:type="spellEnd"/>
      <w:r>
        <w:rPr>
          <w:rFonts w:hint="cs"/>
          <w:rtl/>
          <w:lang w:eastAsia="he-IL"/>
        </w:rPr>
        <w:t xml:space="preserve"> מי שנשאר מהם למדינות הים" </w:t>
      </w:r>
      <w:r>
        <w:rPr>
          <w:rFonts w:hint="eastAsia"/>
          <w:rtl/>
          <w:lang w:eastAsia="he-IL"/>
        </w:rPr>
        <w:t>–</w:t>
      </w:r>
      <w:r>
        <w:rPr>
          <w:rFonts w:hint="cs"/>
          <w:rtl/>
          <w:lang w:eastAsia="he-IL"/>
        </w:rPr>
        <w:t xml:space="preserve"> זאת אומרת, כן</w:t>
      </w:r>
      <w:bookmarkStart w:id="1942" w:name="_ETM_Q7_395253"/>
      <w:bookmarkEnd w:id="1942"/>
      <w:r>
        <w:rPr>
          <w:rFonts w:hint="cs"/>
          <w:rtl/>
          <w:lang w:eastAsia="he-IL"/>
        </w:rPr>
        <w:t xml:space="preserve"> היו פליטים. "לא נותר בהם פליט" </w:t>
      </w:r>
      <w:r>
        <w:rPr>
          <w:rtl/>
          <w:lang w:eastAsia="he-IL"/>
        </w:rPr>
        <w:t>–</w:t>
      </w:r>
      <w:r>
        <w:rPr>
          <w:rFonts w:hint="cs"/>
          <w:rtl/>
          <w:lang w:eastAsia="he-IL"/>
        </w:rPr>
        <w:t xml:space="preserve"> כנראה לא נשאר מישהו שעוד יכול היה להילחם. "ואלעזר היה </w:t>
      </w:r>
      <w:bookmarkStart w:id="1943" w:name="_ETM_Q7_399342"/>
      <w:bookmarkEnd w:id="1943"/>
      <w:r>
        <w:rPr>
          <w:rFonts w:hint="cs"/>
          <w:rtl/>
          <w:lang w:eastAsia="he-IL"/>
        </w:rPr>
        <w:t xml:space="preserve">מתעסק להמית הפילים, ויטבע בפרש הפילים". כמות הפילים שהייתה שם </w:t>
      </w:r>
      <w:r>
        <w:rPr>
          <w:rtl/>
          <w:lang w:eastAsia="he-IL"/>
        </w:rPr>
        <w:t>–</w:t>
      </w:r>
      <w:r>
        <w:rPr>
          <w:rFonts w:hint="cs"/>
          <w:rtl/>
          <w:lang w:eastAsia="he-IL"/>
        </w:rPr>
        <w:t xml:space="preserve"> רק מהיציאות שלהם, הוא טבע בתוך היציאות</w:t>
      </w:r>
      <w:bookmarkStart w:id="1944" w:name="_ETM_Q7_408053"/>
      <w:bookmarkEnd w:id="1944"/>
      <w:r>
        <w:rPr>
          <w:rFonts w:hint="cs"/>
          <w:rtl/>
          <w:lang w:eastAsia="he-IL"/>
        </w:rPr>
        <w:t xml:space="preserve"> שלהם. "ויבקשו אחיו בין החיים ובין המתים, ולא מצאו</w:t>
      </w:r>
      <w:bookmarkStart w:id="1945" w:name="_ETM_Q7_409774"/>
      <w:bookmarkEnd w:id="1945"/>
      <w:r>
        <w:rPr>
          <w:rFonts w:hint="cs"/>
          <w:rtl/>
          <w:lang w:eastAsia="he-IL"/>
        </w:rPr>
        <w:t xml:space="preserve"> אותו. ואחר כך מצאוהו טבוע בפרש הפילים". </w:t>
      </w:r>
      <w:bookmarkStart w:id="1946" w:name="_ETM_Q7_416109"/>
      <w:bookmarkStart w:id="1947" w:name="_ETM_Q7_416188"/>
      <w:bookmarkEnd w:id="1946"/>
      <w:bookmarkEnd w:id="1947"/>
      <w:r>
        <w:rPr>
          <w:rFonts w:hint="cs"/>
          <w:rtl/>
          <w:lang w:eastAsia="he-IL"/>
        </w:rPr>
        <w:t>המגילה מנסה לתאר</w:t>
      </w:r>
      <w:bookmarkStart w:id="1948" w:name="_ETM_Q7_416337"/>
      <w:bookmarkEnd w:id="1948"/>
      <w:r>
        <w:rPr>
          <w:rFonts w:hint="cs"/>
          <w:rtl/>
          <w:lang w:eastAsia="he-IL"/>
        </w:rPr>
        <w:t xml:space="preserve"> את כמות הפילים שהביאו כל העמים בשביל המלחמה הזאת. </w:t>
      </w:r>
    </w:p>
    <w:p w:rsidR="000A0921" w:rsidRDefault="000A0921" w:rsidP="000F6C6E">
      <w:pPr>
        <w:rPr>
          <w:rtl/>
          <w:lang w:eastAsia="he-IL"/>
        </w:rPr>
      </w:pPr>
    </w:p>
    <w:p w:rsidR="000A0921" w:rsidRDefault="000A0921" w:rsidP="006D55CA">
      <w:pPr>
        <w:rPr>
          <w:rtl/>
          <w:lang w:eastAsia="he-IL"/>
        </w:rPr>
      </w:pPr>
      <w:r>
        <w:rPr>
          <w:rFonts w:hint="cs"/>
          <w:rtl/>
          <w:lang w:eastAsia="he-IL"/>
        </w:rPr>
        <w:t>"וישמחו בני ישראל כי ניתנו שונאיהם בידיהם, מהם שרפו באש, ומהם דקרו בחרב, ומהם</w:t>
      </w:r>
      <w:bookmarkStart w:id="1949" w:name="_ETM_Q7_463193"/>
      <w:bookmarkEnd w:id="1949"/>
      <w:r>
        <w:rPr>
          <w:rFonts w:hint="cs"/>
          <w:rtl/>
          <w:lang w:eastAsia="he-IL"/>
        </w:rPr>
        <w:t xml:space="preserve"> תלו על העץ. ובגריס הרשע, המטעה את עמו, שרפו באש עם בני ישראל. </w:t>
      </w:r>
      <w:proofErr w:type="spellStart"/>
      <w:r>
        <w:rPr>
          <w:rFonts w:hint="cs"/>
          <w:rtl/>
          <w:lang w:eastAsia="he-IL"/>
        </w:rPr>
        <w:t>ואנטיוכוס</w:t>
      </w:r>
      <w:proofErr w:type="spellEnd"/>
      <w:r>
        <w:rPr>
          <w:rFonts w:hint="cs"/>
          <w:rtl/>
          <w:lang w:eastAsia="he-IL"/>
        </w:rPr>
        <w:t xml:space="preserve"> המלך, </w:t>
      </w:r>
      <w:bookmarkStart w:id="1950" w:name="_ETM_Q7_470597"/>
      <w:bookmarkEnd w:id="1950"/>
      <w:r>
        <w:rPr>
          <w:rFonts w:hint="cs"/>
          <w:rtl/>
          <w:lang w:eastAsia="he-IL"/>
        </w:rPr>
        <w:t>כאשר שמע אשר נהרג בגריס משנהו וכל שרי החיל אשר</w:t>
      </w:r>
      <w:bookmarkStart w:id="1951" w:name="_ETM_Q7_474144"/>
      <w:bookmarkEnd w:id="1951"/>
      <w:r>
        <w:rPr>
          <w:rFonts w:hint="cs"/>
          <w:rtl/>
          <w:lang w:eastAsia="he-IL"/>
        </w:rPr>
        <w:t xml:space="preserve"> </w:t>
      </w:r>
      <w:proofErr w:type="spellStart"/>
      <w:r>
        <w:rPr>
          <w:rFonts w:hint="cs"/>
          <w:rtl/>
          <w:lang w:eastAsia="he-IL"/>
        </w:rPr>
        <w:t>עימו</w:t>
      </w:r>
      <w:proofErr w:type="spellEnd"/>
      <w:r>
        <w:rPr>
          <w:rFonts w:hint="cs"/>
          <w:rtl/>
          <w:lang w:eastAsia="he-IL"/>
        </w:rPr>
        <w:t xml:space="preserve">, ישב בספינה </w:t>
      </w:r>
      <w:proofErr w:type="spellStart"/>
      <w:r>
        <w:rPr>
          <w:rFonts w:hint="cs"/>
          <w:rtl/>
          <w:lang w:eastAsia="he-IL"/>
        </w:rPr>
        <w:t>וינס</w:t>
      </w:r>
      <w:proofErr w:type="spellEnd"/>
      <w:r>
        <w:rPr>
          <w:rFonts w:hint="cs"/>
          <w:rtl/>
          <w:lang w:eastAsia="he-IL"/>
        </w:rPr>
        <w:t xml:space="preserve"> למדינות הים. כל מקום אשר שם</w:t>
      </w:r>
      <w:bookmarkStart w:id="1952" w:name="_ETM_Q7_479749"/>
      <w:bookmarkEnd w:id="1952"/>
      <w:r>
        <w:rPr>
          <w:rFonts w:hint="cs"/>
          <w:rtl/>
          <w:lang w:eastAsia="he-IL"/>
        </w:rPr>
        <w:t xml:space="preserve"> בא, היו מורדים בו, ואומרים לו: הבורח, הבורח. </w:t>
      </w:r>
      <w:bookmarkStart w:id="1953" w:name="_ETM_Q7_483765"/>
      <w:bookmarkEnd w:id="1953"/>
      <w:proofErr w:type="spellStart"/>
      <w:r>
        <w:rPr>
          <w:rFonts w:hint="cs"/>
          <w:rtl/>
          <w:lang w:eastAsia="he-IL"/>
        </w:rPr>
        <w:t>ויט</w:t>
      </w:r>
      <w:proofErr w:type="spellEnd"/>
      <w:r>
        <w:rPr>
          <w:rFonts w:hint="cs"/>
          <w:rtl/>
          <w:lang w:eastAsia="he-IL"/>
        </w:rPr>
        <w:t xml:space="preserve"> עצמו לים". מדובר הרי באדם ששלט </w:t>
      </w:r>
      <w:bookmarkStart w:id="1954" w:name="_ETM_Q7_484945"/>
      <w:bookmarkEnd w:id="1954"/>
      <w:r>
        <w:rPr>
          <w:rFonts w:hint="cs"/>
          <w:rtl/>
          <w:lang w:eastAsia="he-IL"/>
        </w:rPr>
        <w:t>על כל העמים והצליח לכבוש את כל אומות העולם. עכשיו</w:t>
      </w:r>
      <w:bookmarkStart w:id="1955" w:name="_ETM_Q7_493471"/>
      <w:bookmarkEnd w:id="1955"/>
      <w:r>
        <w:rPr>
          <w:rFonts w:hint="cs"/>
          <w:rtl/>
          <w:lang w:eastAsia="he-IL"/>
        </w:rPr>
        <w:t xml:space="preserve"> הוא בורח </w:t>
      </w:r>
      <w:r>
        <w:rPr>
          <w:rtl/>
          <w:lang w:eastAsia="he-IL"/>
        </w:rPr>
        <w:t>–</w:t>
      </w:r>
      <w:r>
        <w:rPr>
          <w:rFonts w:hint="cs"/>
          <w:rtl/>
          <w:lang w:eastAsia="he-IL"/>
        </w:rPr>
        <w:t xml:space="preserve"> בדיוק כמו אסד,</w:t>
      </w:r>
      <w:bookmarkStart w:id="1956" w:name="_ETM_Q7_498560"/>
      <w:bookmarkEnd w:id="1956"/>
      <w:r>
        <w:rPr>
          <w:rFonts w:hint="cs"/>
          <w:rtl/>
          <w:lang w:eastAsia="he-IL"/>
        </w:rPr>
        <w:t xml:space="preserve"> ובקרוב אצל האיראנים. אמרו לו: אדוני, אתה לא רלוונטי, נעלמת.</w:t>
      </w:r>
      <w:bookmarkStart w:id="1957" w:name="_ETM_Q7_505323"/>
      <w:bookmarkEnd w:id="1957"/>
      <w:r>
        <w:rPr>
          <w:rFonts w:hint="cs"/>
          <w:rtl/>
          <w:lang w:eastAsia="he-IL"/>
        </w:rPr>
        <w:t xml:space="preserve"> </w:t>
      </w:r>
      <w:bookmarkStart w:id="1958" w:name="_ETM_Q7_505827"/>
      <w:bookmarkStart w:id="1959" w:name="_ETM_Q7_505938"/>
      <w:bookmarkStart w:id="1960" w:name="_ETM_Q7_505962"/>
      <w:bookmarkStart w:id="1961" w:name="_ETM_Q7_506046"/>
      <w:bookmarkEnd w:id="1958"/>
      <w:bookmarkEnd w:id="1959"/>
      <w:bookmarkEnd w:id="1960"/>
      <w:bookmarkEnd w:id="1961"/>
      <w:r>
        <w:rPr>
          <w:rFonts w:hint="cs"/>
          <w:rtl/>
          <w:lang w:eastAsia="he-IL"/>
        </w:rPr>
        <w:t xml:space="preserve">"לאחר כן באו בני ישראל לבית המקדש, וייבנו הפרצות". </w:t>
      </w:r>
    </w:p>
    <w:p w:rsidR="000A0921" w:rsidRDefault="000A0921" w:rsidP="000F6C6E">
      <w:pPr>
        <w:rPr>
          <w:rtl/>
          <w:lang w:eastAsia="he-IL"/>
        </w:rPr>
      </w:pPr>
    </w:p>
    <w:p w:rsidR="000A0921" w:rsidRDefault="000A0921" w:rsidP="000F6C6E">
      <w:pPr>
        <w:rPr>
          <w:lang w:eastAsia="he-IL"/>
        </w:rPr>
      </w:pPr>
      <w:r>
        <w:rPr>
          <w:rFonts w:hint="cs"/>
          <w:rtl/>
          <w:lang w:eastAsia="he-IL"/>
        </w:rPr>
        <w:t>אנחנו</w:t>
      </w:r>
      <w:bookmarkStart w:id="1962" w:name="_ETM_Q7_510672"/>
      <w:bookmarkEnd w:id="1962"/>
      <w:r>
        <w:rPr>
          <w:rFonts w:hint="cs"/>
          <w:rtl/>
          <w:lang w:eastAsia="he-IL"/>
        </w:rPr>
        <w:t xml:space="preserve"> במגילת </w:t>
      </w:r>
      <w:proofErr w:type="spellStart"/>
      <w:r>
        <w:rPr>
          <w:rFonts w:hint="cs"/>
          <w:rtl/>
          <w:lang w:eastAsia="he-IL"/>
        </w:rPr>
        <w:t>אנטיוכוס</w:t>
      </w:r>
      <w:proofErr w:type="spellEnd"/>
      <w:r>
        <w:rPr>
          <w:rFonts w:hint="cs"/>
          <w:rtl/>
          <w:lang w:eastAsia="he-IL"/>
        </w:rPr>
        <w:t xml:space="preserve">. </w:t>
      </w:r>
    </w:p>
    <w:p w:rsidR="000A0921" w:rsidRDefault="000A0921" w:rsidP="00BD275A">
      <w:pPr>
        <w:rPr>
          <w:rtl/>
          <w:lang w:eastAsia="he-IL"/>
        </w:rPr>
      </w:pPr>
    </w:p>
    <w:p w:rsidR="000A0921" w:rsidRDefault="000A0921" w:rsidP="000F6C6E">
      <w:pPr>
        <w:pStyle w:val="af5"/>
        <w:keepNext/>
        <w:rPr>
          <w:rtl/>
        </w:rPr>
      </w:pPr>
      <w:bookmarkStart w:id="1963" w:name="ET_interruption_5082_10"/>
      <w:r w:rsidRPr="00F061BB">
        <w:rPr>
          <w:rStyle w:val="TagStyle"/>
          <w:rtl/>
        </w:rPr>
        <w:t xml:space="preserve"> &lt;&lt; קריאה &gt;&gt;</w:t>
      </w:r>
      <w:r w:rsidRPr="0006574C">
        <w:rPr>
          <w:rStyle w:val="TagStyle"/>
          <w:rtl/>
        </w:rPr>
        <w:t xml:space="preserve"> </w:t>
      </w:r>
      <w:r>
        <w:rPr>
          <w:rtl/>
        </w:rPr>
        <w:t>מאיר כהן (יש עתיד):</w:t>
      </w:r>
      <w:r w:rsidRPr="0006574C">
        <w:rPr>
          <w:rStyle w:val="TagStyle"/>
          <w:rtl/>
        </w:rPr>
        <w:t xml:space="preserve"> </w:t>
      </w:r>
      <w:r w:rsidRPr="00F061BB">
        <w:rPr>
          <w:rStyle w:val="TagStyle"/>
          <w:rtl/>
        </w:rPr>
        <w:t>&lt;&lt; קריאה &gt;&gt;</w:t>
      </w:r>
      <w:r>
        <w:rPr>
          <w:rtl/>
        </w:rPr>
        <w:t xml:space="preserve">   </w:t>
      </w:r>
      <w:bookmarkEnd w:id="1963"/>
    </w:p>
    <w:p w:rsidR="000A0921" w:rsidRDefault="000A0921" w:rsidP="00BD275A">
      <w:pPr>
        <w:rPr>
          <w:rtl/>
          <w:lang w:eastAsia="he-IL"/>
        </w:rPr>
      </w:pPr>
    </w:p>
    <w:p w:rsidR="000A0921" w:rsidRDefault="000A0921" w:rsidP="000F6C6E">
      <w:pPr>
        <w:rPr>
          <w:rtl/>
          <w:lang w:eastAsia="he-IL"/>
        </w:rPr>
      </w:pPr>
      <w:bookmarkStart w:id="1964" w:name="_ETM_Q7_429331"/>
      <w:bookmarkEnd w:id="1964"/>
      <w:r>
        <w:rPr>
          <w:rFonts w:hint="cs"/>
          <w:rtl/>
          <w:lang w:eastAsia="he-IL"/>
        </w:rPr>
        <w:t xml:space="preserve">זה רלוונטי לתקופה הזאת. </w:t>
      </w:r>
      <w:bookmarkStart w:id="1965" w:name="_ETM_Q7_517599"/>
      <w:bookmarkEnd w:id="1965"/>
    </w:p>
    <w:p w:rsidR="000A0921" w:rsidRDefault="000A0921" w:rsidP="000F6C6E">
      <w:pPr>
        <w:rPr>
          <w:rtl/>
          <w:lang w:eastAsia="he-IL"/>
        </w:rPr>
      </w:pPr>
      <w:bookmarkStart w:id="1966" w:name="_ETM_Q7_517685"/>
      <w:bookmarkStart w:id="1967" w:name="_ETM_Q7_517734"/>
      <w:bookmarkEnd w:id="1966"/>
      <w:bookmarkEnd w:id="1967"/>
    </w:p>
    <w:p w:rsidR="000A0921" w:rsidRDefault="000A0921" w:rsidP="000F6C6E">
      <w:pPr>
        <w:pStyle w:val="af6"/>
        <w:keepNext/>
        <w:rPr>
          <w:rtl/>
        </w:rPr>
      </w:pPr>
      <w:bookmarkStart w:id="1968" w:name="ET_yor_6595_12"/>
      <w:r w:rsidRPr="00F061BB">
        <w:rPr>
          <w:rStyle w:val="TagStyle"/>
          <w:rtl/>
        </w:rPr>
        <w:t xml:space="preserve"> &lt;&lt; יור &gt;&gt;</w:t>
      </w:r>
      <w:r w:rsidRPr="004917E6">
        <w:rPr>
          <w:rStyle w:val="TagStyle"/>
          <w:rtl/>
        </w:rPr>
        <w:t xml:space="preserve"> </w:t>
      </w:r>
      <w:r>
        <w:rPr>
          <w:rtl/>
        </w:rPr>
        <w:t>היו"ר ארז מלול:</w:t>
      </w:r>
      <w:r w:rsidRPr="004917E6">
        <w:rPr>
          <w:rStyle w:val="TagStyle"/>
          <w:rtl/>
        </w:rPr>
        <w:t xml:space="preserve"> </w:t>
      </w:r>
      <w:r w:rsidRPr="00F061BB">
        <w:rPr>
          <w:rStyle w:val="TagStyle"/>
          <w:rtl/>
        </w:rPr>
        <w:t>&lt;&lt; יור &gt;&gt;</w:t>
      </w:r>
      <w:r>
        <w:rPr>
          <w:rtl/>
        </w:rPr>
        <w:t xml:space="preserve">   </w:t>
      </w:r>
      <w:bookmarkEnd w:id="1968"/>
    </w:p>
    <w:p w:rsidR="000A0921" w:rsidRDefault="000A0921" w:rsidP="00BD275A">
      <w:pPr>
        <w:rPr>
          <w:rtl/>
          <w:lang w:eastAsia="he-IL"/>
        </w:rPr>
      </w:pPr>
    </w:p>
    <w:p w:rsidR="000A0921" w:rsidRDefault="000A0921" w:rsidP="000F6C6E">
      <w:pPr>
        <w:rPr>
          <w:rtl/>
          <w:lang w:eastAsia="he-IL"/>
        </w:rPr>
      </w:pPr>
      <w:bookmarkStart w:id="1969" w:name="_ETM_Q7_518048"/>
      <w:bookmarkEnd w:id="1969"/>
      <w:r>
        <w:rPr>
          <w:rFonts w:hint="cs"/>
          <w:rtl/>
          <w:lang w:eastAsia="he-IL"/>
        </w:rPr>
        <w:t xml:space="preserve">מאוד, מאוד. </w:t>
      </w:r>
      <w:bookmarkStart w:id="1970" w:name="_ETM_Q7_517295"/>
      <w:bookmarkEnd w:id="1970"/>
    </w:p>
    <w:p w:rsidR="000A0921" w:rsidRDefault="000A0921" w:rsidP="000F6C6E">
      <w:pPr>
        <w:rPr>
          <w:rtl/>
          <w:lang w:eastAsia="he-IL"/>
        </w:rPr>
      </w:pPr>
      <w:bookmarkStart w:id="1971" w:name="_ETM_Q7_517387"/>
      <w:bookmarkEnd w:id="1971"/>
    </w:p>
    <w:p w:rsidR="000A0921" w:rsidRDefault="000A0921" w:rsidP="000F6C6E">
      <w:pPr>
        <w:pStyle w:val="-"/>
        <w:keepNext/>
        <w:rPr>
          <w:rtl/>
        </w:rPr>
      </w:pPr>
      <w:bookmarkStart w:id="1972" w:name="ET_speakercontinue_5797_13"/>
      <w:r w:rsidRPr="00F061BB">
        <w:rPr>
          <w:rStyle w:val="TagStyle"/>
          <w:rtl/>
        </w:rPr>
        <w:t xml:space="preserve"> &lt;&lt; דובר_המשך &gt;&gt;</w:t>
      </w:r>
      <w:r w:rsidRPr="004917E6">
        <w:rPr>
          <w:rStyle w:val="TagStyle"/>
          <w:rtl/>
        </w:rPr>
        <w:t xml:space="preserve"> </w:t>
      </w:r>
      <w:r w:rsidR="00EB5D08">
        <w:rPr>
          <w:rtl/>
        </w:rPr>
        <w:t>יצחק פינדרוס (בשם ועדת הכספים)</w:t>
      </w:r>
      <w:r>
        <w:rPr>
          <w:rtl/>
        </w:rPr>
        <w:t>:</w:t>
      </w:r>
      <w:r w:rsidRPr="004917E6">
        <w:rPr>
          <w:rStyle w:val="TagStyle"/>
          <w:rtl/>
        </w:rPr>
        <w:t xml:space="preserve"> </w:t>
      </w:r>
      <w:r w:rsidRPr="00F061BB">
        <w:rPr>
          <w:rStyle w:val="TagStyle"/>
          <w:rtl/>
        </w:rPr>
        <w:t>&lt;&lt; דובר_המשך &gt;&gt;</w:t>
      </w:r>
      <w:r>
        <w:rPr>
          <w:rtl/>
        </w:rPr>
        <w:t xml:space="preserve">   </w:t>
      </w:r>
      <w:bookmarkEnd w:id="1972"/>
    </w:p>
    <w:p w:rsidR="000A0921" w:rsidRDefault="000A0921" w:rsidP="00BD275A">
      <w:pPr>
        <w:rPr>
          <w:rtl/>
          <w:lang w:eastAsia="he-IL"/>
        </w:rPr>
      </w:pPr>
    </w:p>
    <w:p w:rsidR="000A0921" w:rsidRDefault="000A0921" w:rsidP="000F6C6E">
      <w:pPr>
        <w:rPr>
          <w:rtl/>
          <w:lang w:eastAsia="he-IL"/>
        </w:rPr>
      </w:pPr>
      <w:r>
        <w:rPr>
          <w:rFonts w:hint="cs"/>
          <w:rtl/>
          <w:lang w:eastAsia="he-IL"/>
        </w:rPr>
        <w:t>מ</w:t>
      </w:r>
      <w:bookmarkStart w:id="1973" w:name="_ETM_Q7_518491"/>
      <w:bookmarkEnd w:id="1973"/>
      <w:r>
        <w:rPr>
          <w:rFonts w:hint="cs"/>
          <w:rtl/>
          <w:lang w:eastAsia="he-IL"/>
        </w:rPr>
        <w:t xml:space="preserve">גילת </w:t>
      </w:r>
      <w:proofErr w:type="spellStart"/>
      <w:r>
        <w:rPr>
          <w:rFonts w:hint="cs"/>
          <w:rtl/>
          <w:lang w:eastAsia="he-IL"/>
        </w:rPr>
        <w:t>אנטיוכוס</w:t>
      </w:r>
      <w:proofErr w:type="spellEnd"/>
      <w:r>
        <w:rPr>
          <w:rFonts w:hint="cs"/>
          <w:rtl/>
          <w:lang w:eastAsia="he-IL"/>
        </w:rPr>
        <w:t xml:space="preserve"> </w:t>
      </w:r>
      <w:r>
        <w:rPr>
          <w:rtl/>
          <w:lang w:eastAsia="he-IL"/>
        </w:rPr>
        <w:t>–</w:t>
      </w:r>
      <w:r>
        <w:rPr>
          <w:rFonts w:hint="cs"/>
          <w:rtl/>
          <w:lang w:eastAsia="he-IL"/>
        </w:rPr>
        <w:t xml:space="preserve"> אני מזכיר, אתה</w:t>
      </w:r>
      <w:bookmarkStart w:id="1974" w:name="_ETM_Q7_518189"/>
      <w:bookmarkEnd w:id="1974"/>
      <w:r>
        <w:rPr>
          <w:rFonts w:hint="cs"/>
          <w:rtl/>
          <w:lang w:eastAsia="he-IL"/>
        </w:rPr>
        <w:t xml:space="preserve"> בטח יודע. יש כאלה שלא יודעים, אבל אתה</w:t>
      </w:r>
      <w:bookmarkStart w:id="1975" w:name="_ETM_Q7_522098"/>
      <w:bookmarkEnd w:id="1975"/>
      <w:r>
        <w:rPr>
          <w:rFonts w:hint="cs"/>
          <w:rtl/>
          <w:lang w:eastAsia="he-IL"/>
        </w:rPr>
        <w:t xml:space="preserve"> מאלה שיודעים. אנחנו בנר שישי של חנוכה. חנוכה זה בעקבות</w:t>
      </w:r>
      <w:bookmarkStart w:id="1976" w:name="_ETM_Q7_525242"/>
      <w:bookmarkEnd w:id="1976"/>
      <w:r>
        <w:rPr>
          <w:rFonts w:hint="cs"/>
          <w:rtl/>
          <w:lang w:eastAsia="he-IL"/>
        </w:rPr>
        <w:t xml:space="preserve"> אותו סיפור של מגילת </w:t>
      </w:r>
      <w:proofErr w:type="spellStart"/>
      <w:r>
        <w:rPr>
          <w:rFonts w:hint="cs"/>
          <w:rtl/>
          <w:lang w:eastAsia="he-IL"/>
        </w:rPr>
        <w:t>אנטיוכוס</w:t>
      </w:r>
      <w:proofErr w:type="spellEnd"/>
      <w:r>
        <w:rPr>
          <w:rFonts w:hint="cs"/>
          <w:rtl/>
          <w:lang w:eastAsia="he-IL"/>
        </w:rPr>
        <w:t xml:space="preserve">. </w:t>
      </w:r>
    </w:p>
    <w:p w:rsidR="000A0921" w:rsidRDefault="000A0921" w:rsidP="000F6C6E">
      <w:pPr>
        <w:rPr>
          <w:rtl/>
          <w:lang w:eastAsia="he-IL"/>
        </w:rPr>
      </w:pPr>
      <w:bookmarkStart w:id="1977" w:name="_ETM_Q7_526688"/>
      <w:bookmarkStart w:id="1978" w:name="_ETM_Q7_526793"/>
      <w:bookmarkEnd w:id="1977"/>
      <w:bookmarkEnd w:id="1978"/>
    </w:p>
    <w:p w:rsidR="000A0921" w:rsidRDefault="000A0921" w:rsidP="000F6C6E">
      <w:pPr>
        <w:pStyle w:val="af6"/>
        <w:keepNext/>
        <w:rPr>
          <w:rtl/>
        </w:rPr>
      </w:pPr>
      <w:bookmarkStart w:id="1979" w:name="ET_yor_6595_14"/>
      <w:r w:rsidRPr="00F061BB">
        <w:rPr>
          <w:rStyle w:val="TagStyle"/>
          <w:rtl/>
        </w:rPr>
        <w:t xml:space="preserve"> &lt;&lt; יור &gt;&gt;</w:t>
      </w:r>
      <w:r w:rsidRPr="004917E6">
        <w:rPr>
          <w:rStyle w:val="TagStyle"/>
          <w:rtl/>
        </w:rPr>
        <w:t xml:space="preserve"> </w:t>
      </w:r>
      <w:r>
        <w:rPr>
          <w:rtl/>
        </w:rPr>
        <w:t>היו"ר ארז מלול:</w:t>
      </w:r>
      <w:r w:rsidRPr="004917E6">
        <w:rPr>
          <w:rStyle w:val="TagStyle"/>
          <w:rtl/>
        </w:rPr>
        <w:t xml:space="preserve"> </w:t>
      </w:r>
      <w:r w:rsidRPr="00F061BB">
        <w:rPr>
          <w:rStyle w:val="TagStyle"/>
          <w:rtl/>
        </w:rPr>
        <w:t>&lt;&lt; יור &gt;&gt;</w:t>
      </w:r>
      <w:r>
        <w:rPr>
          <w:rtl/>
        </w:rPr>
        <w:t xml:space="preserve">   </w:t>
      </w:r>
      <w:bookmarkEnd w:id="1979"/>
    </w:p>
    <w:p w:rsidR="000A0921" w:rsidRDefault="000A0921" w:rsidP="00BD275A">
      <w:pPr>
        <w:rPr>
          <w:rtl/>
          <w:lang w:eastAsia="he-IL"/>
        </w:rPr>
      </w:pPr>
    </w:p>
    <w:p w:rsidR="000A0921" w:rsidRDefault="000A0921" w:rsidP="00C02AF6">
      <w:pPr>
        <w:rPr>
          <w:rtl/>
          <w:lang w:eastAsia="he-IL"/>
        </w:rPr>
      </w:pPr>
      <w:bookmarkStart w:id="1980" w:name="_ETM_Q7_528409"/>
      <w:bookmarkEnd w:id="1980"/>
      <w:r>
        <w:rPr>
          <w:rFonts w:hint="cs"/>
          <w:rtl/>
          <w:lang w:eastAsia="he-IL"/>
        </w:rPr>
        <w:t>יש הרבה רלוונטיות</w:t>
      </w:r>
      <w:bookmarkStart w:id="1981" w:name="_ETM_Q7_527179"/>
      <w:bookmarkEnd w:id="1981"/>
      <w:r>
        <w:rPr>
          <w:rFonts w:hint="cs"/>
          <w:rtl/>
          <w:lang w:eastAsia="he-IL"/>
        </w:rPr>
        <w:t xml:space="preserve"> להיום, חבר הכנסת מאיר כהן. יש הרבה דמיון בין ה</w:t>
      </w:r>
      <w:r w:rsidR="00C02AF6">
        <w:rPr>
          <w:rFonts w:hint="cs"/>
          <w:rtl/>
          <w:lang w:eastAsia="he-IL"/>
        </w:rPr>
        <w:t>מ</w:t>
      </w:r>
      <w:r>
        <w:rPr>
          <w:rFonts w:hint="cs"/>
          <w:rtl/>
          <w:lang w:eastAsia="he-IL"/>
        </w:rPr>
        <w:t>לחמה של</w:t>
      </w:r>
      <w:bookmarkStart w:id="1982" w:name="_ETM_Q7_531186"/>
      <w:bookmarkEnd w:id="1982"/>
      <w:r>
        <w:rPr>
          <w:rFonts w:hint="cs"/>
          <w:rtl/>
          <w:lang w:eastAsia="he-IL"/>
        </w:rPr>
        <w:t xml:space="preserve"> אז להיום. </w:t>
      </w:r>
      <w:bookmarkStart w:id="1983" w:name="_ETM_Q7_532770"/>
      <w:bookmarkEnd w:id="1983"/>
    </w:p>
    <w:p w:rsidR="000A0921" w:rsidRDefault="000A0921" w:rsidP="000F6C6E">
      <w:pPr>
        <w:rPr>
          <w:rtl/>
          <w:lang w:eastAsia="he-IL"/>
        </w:rPr>
      </w:pPr>
      <w:bookmarkStart w:id="1984" w:name="_ETM_Q7_532850"/>
      <w:bookmarkEnd w:id="1984"/>
    </w:p>
    <w:p w:rsidR="000A0921" w:rsidRDefault="000A0921" w:rsidP="000F6C6E">
      <w:pPr>
        <w:pStyle w:val="af5"/>
        <w:keepNext/>
        <w:rPr>
          <w:rtl/>
        </w:rPr>
      </w:pPr>
      <w:bookmarkStart w:id="1985" w:name="ET_interruption_5082_15"/>
      <w:r w:rsidRPr="00F061BB">
        <w:rPr>
          <w:rStyle w:val="TagStyle"/>
          <w:rtl/>
        </w:rPr>
        <w:t xml:space="preserve"> &lt;&lt; קריאה &gt;&gt;</w:t>
      </w:r>
      <w:r w:rsidRPr="004917E6">
        <w:rPr>
          <w:rStyle w:val="TagStyle"/>
          <w:rtl/>
        </w:rPr>
        <w:t xml:space="preserve"> </w:t>
      </w:r>
      <w:r>
        <w:rPr>
          <w:rtl/>
        </w:rPr>
        <w:t>מאיר כהן (יש עתיד):</w:t>
      </w:r>
      <w:r w:rsidRPr="004917E6">
        <w:rPr>
          <w:rStyle w:val="TagStyle"/>
          <w:rtl/>
        </w:rPr>
        <w:t xml:space="preserve"> </w:t>
      </w:r>
      <w:r w:rsidRPr="00F061BB">
        <w:rPr>
          <w:rStyle w:val="TagStyle"/>
          <w:rtl/>
        </w:rPr>
        <w:t>&lt;&lt; קריאה &gt;&gt;</w:t>
      </w:r>
      <w:r>
        <w:rPr>
          <w:rtl/>
        </w:rPr>
        <w:t xml:space="preserve">   </w:t>
      </w:r>
      <w:bookmarkEnd w:id="1985"/>
    </w:p>
    <w:p w:rsidR="000A0921" w:rsidRDefault="000A0921" w:rsidP="00BD275A">
      <w:pPr>
        <w:rPr>
          <w:rtl/>
          <w:lang w:eastAsia="he-IL"/>
        </w:rPr>
      </w:pPr>
    </w:p>
    <w:p w:rsidR="000A0921" w:rsidRDefault="000A0921" w:rsidP="000F6C6E">
      <w:pPr>
        <w:rPr>
          <w:rtl/>
          <w:lang w:eastAsia="he-IL"/>
        </w:rPr>
      </w:pPr>
      <w:bookmarkStart w:id="1986" w:name="_ETM_Q7_531985"/>
      <w:bookmarkStart w:id="1987" w:name="_ETM_Q7_517821"/>
      <w:bookmarkStart w:id="1988" w:name="_ETM_Q7_517910"/>
      <w:bookmarkStart w:id="1989" w:name="_ETM_Q7_518012"/>
      <w:bookmarkEnd w:id="1986"/>
      <w:bookmarkEnd w:id="1987"/>
      <w:bookmarkEnd w:id="1988"/>
      <w:bookmarkEnd w:id="1989"/>
      <w:r>
        <w:rPr>
          <w:rFonts w:hint="cs"/>
          <w:rtl/>
          <w:lang w:eastAsia="he-IL"/>
        </w:rPr>
        <w:t xml:space="preserve">התכוונתי </w:t>
      </w:r>
      <w:proofErr w:type="spellStart"/>
      <w:r>
        <w:rPr>
          <w:rFonts w:hint="cs"/>
          <w:rtl/>
          <w:lang w:eastAsia="he-IL"/>
        </w:rPr>
        <w:t>לאנטיוכוס</w:t>
      </w:r>
      <w:proofErr w:type="spellEnd"/>
      <w:r>
        <w:rPr>
          <w:rFonts w:hint="cs"/>
          <w:rtl/>
          <w:lang w:eastAsia="he-IL"/>
        </w:rPr>
        <w:t xml:space="preserve">. </w:t>
      </w:r>
      <w:bookmarkStart w:id="1990" w:name="_ETM_Q7_534916"/>
      <w:bookmarkEnd w:id="1990"/>
    </w:p>
    <w:p w:rsidR="000A0921" w:rsidRDefault="000A0921" w:rsidP="000F6C6E">
      <w:pPr>
        <w:rPr>
          <w:rtl/>
          <w:lang w:eastAsia="he-IL"/>
        </w:rPr>
      </w:pPr>
      <w:bookmarkStart w:id="1991" w:name="_ETM_Q7_534998"/>
      <w:bookmarkEnd w:id="1991"/>
    </w:p>
    <w:p w:rsidR="000A0921" w:rsidRDefault="000A0921" w:rsidP="000F6C6E">
      <w:pPr>
        <w:pStyle w:val="af6"/>
        <w:keepNext/>
        <w:rPr>
          <w:rtl/>
        </w:rPr>
      </w:pPr>
      <w:bookmarkStart w:id="1992" w:name="ET_yor_6595_16"/>
      <w:r w:rsidRPr="00F061BB">
        <w:rPr>
          <w:rStyle w:val="TagStyle"/>
          <w:rtl/>
        </w:rPr>
        <w:t xml:space="preserve"> &lt;&lt; יור &gt;&gt;</w:t>
      </w:r>
      <w:r w:rsidRPr="004917E6">
        <w:rPr>
          <w:rStyle w:val="TagStyle"/>
          <w:rtl/>
        </w:rPr>
        <w:t xml:space="preserve"> </w:t>
      </w:r>
      <w:r>
        <w:rPr>
          <w:rtl/>
        </w:rPr>
        <w:t>היו"ר ארז מלול:</w:t>
      </w:r>
      <w:r w:rsidRPr="004917E6">
        <w:rPr>
          <w:rStyle w:val="TagStyle"/>
          <w:rtl/>
        </w:rPr>
        <w:t xml:space="preserve"> </w:t>
      </w:r>
      <w:r w:rsidRPr="00F061BB">
        <w:rPr>
          <w:rStyle w:val="TagStyle"/>
          <w:rtl/>
        </w:rPr>
        <w:t>&lt;&lt; יור &gt;&gt;</w:t>
      </w:r>
      <w:r>
        <w:rPr>
          <w:rtl/>
        </w:rPr>
        <w:t xml:space="preserve">   </w:t>
      </w:r>
      <w:bookmarkEnd w:id="1992"/>
    </w:p>
    <w:p w:rsidR="000A0921" w:rsidRDefault="000A0921" w:rsidP="00BD275A">
      <w:pPr>
        <w:rPr>
          <w:rtl/>
          <w:lang w:eastAsia="he-IL"/>
        </w:rPr>
      </w:pPr>
    </w:p>
    <w:p w:rsidR="000A0921" w:rsidRDefault="000A0921" w:rsidP="000F6C6E">
      <w:pPr>
        <w:rPr>
          <w:rtl/>
          <w:lang w:eastAsia="he-IL"/>
        </w:rPr>
      </w:pPr>
      <w:bookmarkStart w:id="1993" w:name="_ETM_Q7_536794"/>
      <w:bookmarkEnd w:id="1993"/>
      <w:r>
        <w:rPr>
          <w:rFonts w:hint="cs"/>
          <w:rtl/>
          <w:lang w:eastAsia="he-IL"/>
        </w:rPr>
        <w:t xml:space="preserve">מי זה </w:t>
      </w:r>
      <w:proofErr w:type="spellStart"/>
      <w:r>
        <w:rPr>
          <w:rFonts w:hint="cs"/>
          <w:rtl/>
          <w:lang w:eastAsia="he-IL"/>
        </w:rPr>
        <w:t>אנטיוכוס</w:t>
      </w:r>
      <w:proofErr w:type="spellEnd"/>
      <w:r>
        <w:rPr>
          <w:rFonts w:hint="cs"/>
          <w:rtl/>
          <w:lang w:eastAsia="he-IL"/>
        </w:rPr>
        <w:t xml:space="preserve">? יש כמה </w:t>
      </w:r>
      <w:proofErr w:type="spellStart"/>
      <w:r>
        <w:rPr>
          <w:rFonts w:hint="cs"/>
          <w:rtl/>
          <w:lang w:eastAsia="he-IL"/>
        </w:rPr>
        <w:t>אנטיוכוס</w:t>
      </w:r>
      <w:proofErr w:type="spellEnd"/>
      <w:r>
        <w:rPr>
          <w:rFonts w:hint="cs"/>
          <w:rtl/>
          <w:lang w:eastAsia="he-IL"/>
        </w:rPr>
        <w:t>.</w:t>
      </w:r>
      <w:bookmarkStart w:id="1994" w:name="_ETM_Q7_535688"/>
      <w:bookmarkEnd w:id="1994"/>
    </w:p>
    <w:p w:rsidR="000A0921" w:rsidRDefault="000A0921" w:rsidP="000F6C6E">
      <w:pPr>
        <w:rPr>
          <w:rtl/>
          <w:lang w:eastAsia="he-IL"/>
        </w:rPr>
      </w:pPr>
      <w:bookmarkStart w:id="1995" w:name="_ETM_Q7_535781"/>
      <w:bookmarkEnd w:id="1995"/>
    </w:p>
    <w:p w:rsidR="000A0921" w:rsidRDefault="000A0921" w:rsidP="000F6C6E">
      <w:pPr>
        <w:pStyle w:val="-"/>
        <w:keepNext/>
        <w:rPr>
          <w:rtl/>
        </w:rPr>
      </w:pPr>
      <w:bookmarkStart w:id="1996" w:name="ET_speakercontinue_5797_17"/>
      <w:r w:rsidRPr="00F061BB">
        <w:rPr>
          <w:rStyle w:val="TagStyle"/>
          <w:rtl/>
        </w:rPr>
        <w:t xml:space="preserve"> &lt;&lt; דובר_המשך &gt;&gt;</w:t>
      </w:r>
      <w:r w:rsidRPr="004917E6">
        <w:rPr>
          <w:rStyle w:val="TagStyle"/>
          <w:rtl/>
        </w:rPr>
        <w:t xml:space="preserve"> </w:t>
      </w:r>
      <w:r w:rsidR="00EB5D08">
        <w:rPr>
          <w:rtl/>
        </w:rPr>
        <w:t>יצחק פינדרוס (בשם ועדת הכספים)</w:t>
      </w:r>
      <w:r>
        <w:rPr>
          <w:rtl/>
        </w:rPr>
        <w:t>:</w:t>
      </w:r>
      <w:r w:rsidRPr="004917E6">
        <w:rPr>
          <w:rStyle w:val="TagStyle"/>
          <w:rtl/>
        </w:rPr>
        <w:t xml:space="preserve"> </w:t>
      </w:r>
      <w:r w:rsidRPr="00F061BB">
        <w:rPr>
          <w:rStyle w:val="TagStyle"/>
          <w:rtl/>
        </w:rPr>
        <w:t>&lt;&lt; דובר_המשך &gt;&gt;</w:t>
      </w:r>
      <w:r>
        <w:rPr>
          <w:rtl/>
        </w:rPr>
        <w:t xml:space="preserve">   </w:t>
      </w:r>
      <w:bookmarkEnd w:id="1996"/>
    </w:p>
    <w:p w:rsidR="000A0921" w:rsidRDefault="000A0921" w:rsidP="00BD275A">
      <w:pPr>
        <w:rPr>
          <w:rtl/>
          <w:lang w:eastAsia="he-IL"/>
        </w:rPr>
      </w:pPr>
    </w:p>
    <w:p w:rsidR="000A0921" w:rsidRDefault="000A0921" w:rsidP="000F6C6E">
      <w:pPr>
        <w:rPr>
          <w:rtl/>
          <w:lang w:eastAsia="he-IL"/>
        </w:rPr>
      </w:pPr>
      <w:bookmarkStart w:id="1997" w:name="_ETM_Q7_538027"/>
      <w:bookmarkEnd w:id="199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1998" w:name="_ETM_Q7_539960"/>
      <w:bookmarkEnd w:id="1998"/>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השווינו אותו לאסד עכשיו, השווינו אותו לאחרים. דיברנו על אסד עכשיו, לא הגענו אליך. כן. </w:t>
      </w:r>
      <w:bookmarkStart w:id="1999" w:name="_ETM_Q7_546565"/>
      <w:bookmarkEnd w:id="1999"/>
    </w:p>
    <w:p w:rsidR="000A0921" w:rsidRDefault="000A0921" w:rsidP="000F6C6E">
      <w:pPr>
        <w:rPr>
          <w:rtl/>
          <w:lang w:eastAsia="he-IL"/>
        </w:rPr>
      </w:pPr>
      <w:bookmarkStart w:id="2000" w:name="_ETM_Q7_546652"/>
      <w:bookmarkEnd w:id="2000"/>
    </w:p>
    <w:p w:rsidR="000A0921" w:rsidRDefault="000A0921" w:rsidP="000F6C6E">
      <w:pPr>
        <w:pStyle w:val="af5"/>
        <w:keepNext/>
        <w:rPr>
          <w:rtl/>
        </w:rPr>
      </w:pPr>
      <w:bookmarkStart w:id="2001" w:name="ET_interruption_6501_18"/>
      <w:r w:rsidRPr="00F061BB">
        <w:rPr>
          <w:rStyle w:val="TagStyle"/>
          <w:rtl/>
        </w:rPr>
        <w:t xml:space="preserve"> &lt;&lt; קריאה &gt;&gt;</w:t>
      </w:r>
      <w:r w:rsidRPr="004917E6">
        <w:rPr>
          <w:rStyle w:val="TagStyle"/>
          <w:rtl/>
        </w:rPr>
        <w:t xml:space="preserve"> </w:t>
      </w:r>
      <w:r>
        <w:rPr>
          <w:rtl/>
        </w:rPr>
        <w:t>משה רוט (יהדות התורה):</w:t>
      </w:r>
      <w:r w:rsidRPr="004917E6">
        <w:rPr>
          <w:rStyle w:val="TagStyle"/>
          <w:rtl/>
        </w:rPr>
        <w:t xml:space="preserve"> </w:t>
      </w:r>
      <w:r w:rsidRPr="00F061BB">
        <w:rPr>
          <w:rStyle w:val="TagStyle"/>
          <w:rtl/>
        </w:rPr>
        <w:t>&lt;&lt; קריאה &gt;&gt;</w:t>
      </w:r>
      <w:r>
        <w:rPr>
          <w:rtl/>
        </w:rPr>
        <w:t xml:space="preserve">   </w:t>
      </w:r>
      <w:bookmarkEnd w:id="2001"/>
    </w:p>
    <w:p w:rsidR="000A0921" w:rsidRDefault="000A0921" w:rsidP="00BD275A">
      <w:pPr>
        <w:rPr>
          <w:rtl/>
          <w:lang w:eastAsia="he-IL"/>
        </w:rPr>
      </w:pPr>
    </w:p>
    <w:p w:rsidR="000A0921" w:rsidRPr="004917E6" w:rsidRDefault="000A0921" w:rsidP="006D55CA">
      <w:pPr>
        <w:rPr>
          <w:rtl/>
          <w:lang w:eastAsia="he-IL"/>
        </w:rPr>
      </w:pPr>
      <w:bookmarkStart w:id="2002" w:name="_ETM_Q7_546975"/>
      <w:bookmarkEnd w:id="2002"/>
      <w:r>
        <w:rPr>
          <w:rFonts w:hint="cs"/>
          <w:rtl/>
          <w:lang w:eastAsia="he-IL"/>
        </w:rPr>
        <w:t>לא,</w:t>
      </w:r>
      <w:bookmarkStart w:id="2003" w:name="_ETM_Q7_543470"/>
      <w:bookmarkEnd w:id="2003"/>
      <w:r>
        <w:rPr>
          <w:rFonts w:hint="cs"/>
          <w:rtl/>
          <w:lang w:eastAsia="he-IL"/>
        </w:rPr>
        <w:t xml:space="preserve"> פשוט המלחמה עוד לא נגמרה, מלחמת </w:t>
      </w:r>
      <w:proofErr w:type="spellStart"/>
      <w:r>
        <w:rPr>
          <w:rFonts w:hint="cs"/>
          <w:rtl/>
          <w:lang w:eastAsia="he-IL"/>
        </w:rPr>
        <w:t>אנטיוכוס</w:t>
      </w:r>
      <w:proofErr w:type="spellEnd"/>
      <w:r>
        <w:rPr>
          <w:rFonts w:hint="cs"/>
          <w:rtl/>
          <w:lang w:eastAsia="he-IL"/>
        </w:rPr>
        <w:t xml:space="preserve">. המלחמה עוד לא הסתיימה. </w:t>
      </w:r>
    </w:p>
    <w:p w:rsidR="000A0921" w:rsidRPr="00F061BB" w:rsidRDefault="000A0921" w:rsidP="000F6C6E">
      <w:pPr>
        <w:rPr>
          <w:rtl/>
        </w:rPr>
      </w:pPr>
      <w:bookmarkStart w:id="2004" w:name="ET_interruption_5082_11"/>
    </w:p>
    <w:p w:rsidR="000A0921" w:rsidRDefault="000A0921" w:rsidP="000F6C6E">
      <w:pPr>
        <w:pStyle w:val="af5"/>
        <w:keepNext/>
        <w:rPr>
          <w:rtl/>
        </w:rPr>
      </w:pPr>
      <w:bookmarkStart w:id="2005" w:name="_ETM_Q7_549469"/>
      <w:bookmarkStart w:id="2006" w:name="_ETM_Q7_549571"/>
      <w:bookmarkEnd w:id="2005"/>
      <w:bookmarkEnd w:id="2006"/>
      <w:r w:rsidRPr="00F061BB">
        <w:rPr>
          <w:rStyle w:val="TagStyle"/>
          <w:rtl/>
        </w:rPr>
        <w:t>&lt;&lt; קריאה &gt;&gt;</w:t>
      </w:r>
      <w:r w:rsidRPr="0006574C">
        <w:rPr>
          <w:rStyle w:val="TagStyle"/>
          <w:rtl/>
        </w:rPr>
        <w:t xml:space="preserve"> </w:t>
      </w:r>
      <w:r>
        <w:rPr>
          <w:rtl/>
        </w:rPr>
        <w:t>מאיר כהן (יש עתיד):</w:t>
      </w:r>
      <w:r w:rsidRPr="0006574C">
        <w:rPr>
          <w:rStyle w:val="TagStyle"/>
          <w:rtl/>
        </w:rPr>
        <w:t xml:space="preserve"> </w:t>
      </w:r>
      <w:r w:rsidRPr="00F061BB">
        <w:rPr>
          <w:rStyle w:val="TagStyle"/>
          <w:rtl/>
        </w:rPr>
        <w:t>&lt;&lt; קריאה &gt;&gt;</w:t>
      </w:r>
      <w:r>
        <w:rPr>
          <w:rtl/>
        </w:rPr>
        <w:t xml:space="preserve">   </w:t>
      </w:r>
      <w:bookmarkEnd w:id="2004"/>
    </w:p>
    <w:p w:rsidR="000A0921" w:rsidRDefault="000A0921" w:rsidP="00BD275A">
      <w:pPr>
        <w:rPr>
          <w:rtl/>
          <w:lang w:eastAsia="he-IL"/>
        </w:rPr>
      </w:pPr>
      <w:bookmarkStart w:id="2007" w:name="_ETM_Q7_547793"/>
      <w:bookmarkEnd w:id="2007"/>
    </w:p>
    <w:p w:rsidR="000A0921" w:rsidRDefault="000A0921" w:rsidP="000F6C6E">
      <w:pPr>
        <w:rPr>
          <w:rtl/>
          <w:lang w:eastAsia="he-IL"/>
        </w:rPr>
      </w:pPr>
      <w:bookmarkStart w:id="2008" w:name="_ETM_Q7_547901"/>
      <w:bookmarkEnd w:id="2008"/>
      <w:r>
        <w:rPr>
          <w:rFonts w:hint="cs"/>
          <w:rtl/>
          <w:lang w:eastAsia="he-IL"/>
        </w:rPr>
        <w:t>מי אישר את</w:t>
      </w:r>
      <w:bookmarkStart w:id="2009" w:name="_ETM_Q7_549288"/>
      <w:bookmarkEnd w:id="2009"/>
      <w:r>
        <w:rPr>
          <w:rFonts w:hint="cs"/>
          <w:rtl/>
          <w:lang w:eastAsia="he-IL"/>
        </w:rPr>
        <w:t xml:space="preserve"> ועדת הכספים שתמשיך? מי אישר? דיברנו,</w:t>
      </w:r>
      <w:bookmarkStart w:id="2010" w:name="_ETM_Q7_553989"/>
      <w:bookmarkEnd w:id="2010"/>
      <w:r>
        <w:rPr>
          <w:rFonts w:hint="cs"/>
          <w:rtl/>
          <w:lang w:eastAsia="he-IL"/>
        </w:rPr>
        <w:t xml:space="preserve"> אנחנו רוצים לשמוע תשובות. אתה מבין?</w:t>
      </w:r>
    </w:p>
    <w:p w:rsidR="000A0921" w:rsidRDefault="000A0921" w:rsidP="000F6C6E">
      <w:pPr>
        <w:rPr>
          <w:rtl/>
          <w:lang w:eastAsia="he-IL"/>
        </w:rPr>
      </w:pPr>
    </w:p>
    <w:p w:rsidR="000A0921" w:rsidRDefault="000A0921" w:rsidP="000F6C6E">
      <w:pPr>
        <w:pStyle w:val="af6"/>
        <w:keepNext/>
        <w:rPr>
          <w:rtl/>
        </w:rPr>
      </w:pPr>
      <w:bookmarkStart w:id="2011" w:name="ET_yor_6595_19"/>
      <w:r w:rsidRPr="00F061BB">
        <w:rPr>
          <w:rStyle w:val="TagStyle"/>
          <w:rtl/>
        </w:rPr>
        <w:t xml:space="preserve"> &lt;&lt; יור &gt;&gt;</w:t>
      </w:r>
      <w:r w:rsidRPr="00791572">
        <w:rPr>
          <w:rStyle w:val="TagStyle"/>
          <w:rtl/>
        </w:rPr>
        <w:t xml:space="preserve"> </w:t>
      </w:r>
      <w:r>
        <w:rPr>
          <w:rtl/>
        </w:rPr>
        <w:t>היו"ר ארז מלול:</w:t>
      </w:r>
      <w:r w:rsidRPr="00791572">
        <w:rPr>
          <w:rStyle w:val="TagStyle"/>
          <w:rtl/>
        </w:rPr>
        <w:t xml:space="preserve"> </w:t>
      </w:r>
      <w:r w:rsidRPr="00F061BB">
        <w:rPr>
          <w:rStyle w:val="TagStyle"/>
          <w:rtl/>
        </w:rPr>
        <w:t>&lt;&lt; יור &gt;&gt;</w:t>
      </w:r>
      <w:r>
        <w:rPr>
          <w:rtl/>
        </w:rPr>
        <w:t xml:space="preserve">   </w:t>
      </w:r>
      <w:bookmarkEnd w:id="2011"/>
    </w:p>
    <w:p w:rsidR="000A0921" w:rsidRDefault="000A0921" w:rsidP="00BD275A">
      <w:pPr>
        <w:rPr>
          <w:rtl/>
          <w:lang w:eastAsia="he-IL"/>
        </w:rPr>
      </w:pPr>
    </w:p>
    <w:p w:rsidR="000A0921" w:rsidRDefault="000A0921" w:rsidP="000F6C6E">
      <w:pPr>
        <w:rPr>
          <w:rtl/>
          <w:lang w:eastAsia="he-IL"/>
        </w:rPr>
      </w:pPr>
      <w:bookmarkStart w:id="2012" w:name="_ETM_Q7_559741"/>
      <w:bookmarkEnd w:id="2012"/>
      <w:r>
        <w:rPr>
          <w:rFonts w:hint="cs"/>
          <w:rtl/>
          <w:lang w:eastAsia="he-IL"/>
        </w:rPr>
        <w:t>למה אתה שואל אותו? מה</w:t>
      </w:r>
      <w:bookmarkStart w:id="2013" w:name="_ETM_Q7_560090"/>
      <w:bookmarkEnd w:id="2013"/>
      <w:r>
        <w:rPr>
          <w:rFonts w:hint="cs"/>
          <w:rtl/>
          <w:lang w:eastAsia="he-IL"/>
        </w:rPr>
        <w:t xml:space="preserve"> הוא יכול לענות?</w:t>
      </w:r>
      <w:bookmarkStart w:id="2014" w:name="_ETM_Q7_564579"/>
      <w:bookmarkEnd w:id="2014"/>
    </w:p>
    <w:p w:rsidR="000A0921" w:rsidRDefault="000A0921" w:rsidP="000F6C6E">
      <w:pPr>
        <w:rPr>
          <w:rtl/>
          <w:lang w:eastAsia="he-IL"/>
        </w:rPr>
      </w:pPr>
      <w:bookmarkStart w:id="2015" w:name="_ETM_Q7_564657"/>
      <w:bookmarkEnd w:id="2015"/>
    </w:p>
    <w:p w:rsidR="000A0921" w:rsidRDefault="000A0921" w:rsidP="000F6C6E">
      <w:pPr>
        <w:pStyle w:val="-"/>
        <w:keepNext/>
        <w:rPr>
          <w:rtl/>
        </w:rPr>
      </w:pPr>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לא הבנתי. </w:t>
      </w:r>
      <w:bookmarkStart w:id="2016" w:name="_ETM_Q7_561477"/>
      <w:bookmarkEnd w:id="2016"/>
    </w:p>
    <w:p w:rsidR="000A0921" w:rsidRPr="00791572" w:rsidRDefault="000A0921" w:rsidP="000F6C6E">
      <w:pPr>
        <w:rPr>
          <w:rtl/>
          <w:lang w:eastAsia="he-IL"/>
        </w:rPr>
      </w:pPr>
      <w:bookmarkStart w:id="2017" w:name="_ETM_Q7_561565"/>
      <w:bookmarkEnd w:id="2017"/>
    </w:p>
    <w:p w:rsidR="000A0921" w:rsidRDefault="000A0921" w:rsidP="000F6C6E">
      <w:pPr>
        <w:pStyle w:val="af5"/>
        <w:keepNext/>
        <w:rPr>
          <w:rtl/>
        </w:rPr>
      </w:pPr>
      <w:bookmarkStart w:id="2018" w:name="ET_interruption_5082_20"/>
      <w:r w:rsidRPr="00F061BB">
        <w:rPr>
          <w:rStyle w:val="TagStyle"/>
          <w:rtl/>
        </w:rPr>
        <w:t xml:space="preserve"> &lt;&lt; קריאה &gt;&gt;</w:t>
      </w:r>
      <w:r w:rsidRPr="00791572">
        <w:rPr>
          <w:rStyle w:val="TagStyle"/>
          <w:rtl/>
        </w:rPr>
        <w:t xml:space="preserve"> </w:t>
      </w:r>
      <w:r>
        <w:rPr>
          <w:rtl/>
        </w:rPr>
        <w:t>מאיר כהן (יש עתיד):</w:t>
      </w:r>
      <w:r w:rsidRPr="00791572">
        <w:rPr>
          <w:rStyle w:val="TagStyle"/>
          <w:rtl/>
        </w:rPr>
        <w:t xml:space="preserve"> </w:t>
      </w:r>
      <w:r w:rsidRPr="00F061BB">
        <w:rPr>
          <w:rStyle w:val="TagStyle"/>
          <w:rtl/>
        </w:rPr>
        <w:t>&lt;&lt; קריאה &gt;&gt;</w:t>
      </w:r>
      <w:r>
        <w:rPr>
          <w:rtl/>
        </w:rPr>
        <w:t xml:space="preserve">   </w:t>
      </w:r>
      <w:bookmarkEnd w:id="2018"/>
    </w:p>
    <w:p w:rsidR="000A0921" w:rsidRDefault="000A0921" w:rsidP="00BD275A">
      <w:pPr>
        <w:rPr>
          <w:rtl/>
          <w:lang w:eastAsia="he-IL"/>
        </w:rPr>
      </w:pPr>
    </w:p>
    <w:p w:rsidR="000A0921" w:rsidRDefault="000A0921" w:rsidP="000F6C6E">
      <w:pPr>
        <w:rPr>
          <w:rtl/>
          <w:lang w:eastAsia="he-IL"/>
        </w:rPr>
      </w:pPr>
      <w:bookmarkStart w:id="2019" w:name="_ETM_Q7_565077"/>
      <w:bookmarkEnd w:id="2019"/>
      <w:r>
        <w:rPr>
          <w:rFonts w:hint="cs"/>
          <w:rtl/>
          <w:lang w:eastAsia="he-IL"/>
        </w:rPr>
        <w:t>זה זמן הדיבור שלך, או שאתה</w:t>
      </w:r>
      <w:bookmarkStart w:id="2020" w:name="_ETM_Q7_565957"/>
      <w:bookmarkEnd w:id="2020"/>
      <w:r>
        <w:rPr>
          <w:rFonts w:hint="cs"/>
          <w:rtl/>
          <w:lang w:eastAsia="he-IL"/>
        </w:rPr>
        <w:t xml:space="preserve"> עונה? אתה עלית לסכם דיון, נכון?</w:t>
      </w:r>
      <w:bookmarkStart w:id="2021" w:name="_ETM_Q7_568407"/>
      <w:bookmarkEnd w:id="2021"/>
    </w:p>
    <w:p w:rsidR="000A0921" w:rsidRDefault="000A0921" w:rsidP="000F6C6E">
      <w:pPr>
        <w:rPr>
          <w:rtl/>
          <w:lang w:eastAsia="he-IL"/>
        </w:rPr>
      </w:pPr>
      <w:bookmarkStart w:id="2022" w:name="_ETM_Q7_568491"/>
      <w:bookmarkEnd w:id="2022"/>
    </w:p>
    <w:p w:rsidR="000A0921" w:rsidRDefault="000A0921" w:rsidP="000F6C6E">
      <w:pPr>
        <w:pStyle w:val="-"/>
        <w:keepNext/>
        <w:rPr>
          <w:rtl/>
        </w:rPr>
      </w:pPr>
      <w:bookmarkStart w:id="2023" w:name="ET_speakercontinue_5797_22"/>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023"/>
    </w:p>
    <w:p w:rsidR="000A0921" w:rsidRDefault="000A0921" w:rsidP="00BD275A">
      <w:pPr>
        <w:rPr>
          <w:rtl/>
          <w:lang w:eastAsia="he-IL"/>
        </w:rPr>
      </w:pPr>
    </w:p>
    <w:p w:rsidR="000A0921" w:rsidRPr="00791572" w:rsidRDefault="000A0921" w:rsidP="000F6C6E">
      <w:pPr>
        <w:rPr>
          <w:rtl/>
          <w:lang w:eastAsia="he-IL"/>
        </w:rPr>
      </w:pPr>
      <w:bookmarkStart w:id="2024" w:name="_ETM_Q7_569488"/>
      <w:bookmarkEnd w:id="2024"/>
      <w:r>
        <w:rPr>
          <w:rFonts w:hint="cs"/>
          <w:rtl/>
          <w:lang w:eastAsia="he-IL"/>
        </w:rPr>
        <w:t>אני מסכם את הדיון. אנחנו</w:t>
      </w:r>
      <w:bookmarkStart w:id="2025" w:name="_ETM_Q7_569866"/>
      <w:bookmarkEnd w:id="2025"/>
      <w:r>
        <w:rPr>
          <w:rFonts w:hint="cs"/>
          <w:rtl/>
          <w:lang w:eastAsia="he-IL"/>
        </w:rPr>
        <w:t xml:space="preserve"> נסיים לסכם </w:t>
      </w:r>
      <w:r>
        <w:rPr>
          <w:rtl/>
          <w:lang w:eastAsia="he-IL"/>
        </w:rPr>
        <w:t>–</w:t>
      </w:r>
      <w:r>
        <w:rPr>
          <w:rFonts w:hint="cs"/>
          <w:rtl/>
          <w:lang w:eastAsia="he-IL"/>
        </w:rPr>
        <w:t xml:space="preserve"> אני יכול להרגיע אותך, אתה יכול ללכת</w:t>
      </w:r>
      <w:bookmarkStart w:id="2026" w:name="_ETM_Q7_571631"/>
      <w:bookmarkEnd w:id="2026"/>
      <w:r>
        <w:rPr>
          <w:rFonts w:hint="cs"/>
          <w:rtl/>
          <w:lang w:eastAsia="he-IL"/>
        </w:rPr>
        <w:t xml:space="preserve"> לשתות קפה </w:t>
      </w:r>
      <w:r>
        <w:rPr>
          <w:rtl/>
          <w:lang w:eastAsia="he-IL"/>
        </w:rPr>
        <w:t>–</w:t>
      </w:r>
      <w:r>
        <w:rPr>
          <w:rFonts w:hint="cs"/>
          <w:rtl/>
          <w:lang w:eastAsia="he-IL"/>
        </w:rPr>
        <w:t xml:space="preserve"> אנחנו נסיים לא לפני השעה 13:00.</w:t>
      </w:r>
      <w:bookmarkStart w:id="2027" w:name="_ETM_Q7_574640"/>
      <w:bookmarkEnd w:id="2027"/>
      <w:r>
        <w:rPr>
          <w:rFonts w:hint="cs"/>
          <w:rtl/>
          <w:lang w:eastAsia="he-IL"/>
        </w:rPr>
        <w:t xml:space="preserve"> </w:t>
      </w:r>
    </w:p>
    <w:p w:rsidR="000A0921" w:rsidRDefault="000A0921" w:rsidP="000F6C6E">
      <w:pPr>
        <w:rPr>
          <w:rtl/>
          <w:lang w:eastAsia="he-IL"/>
        </w:rPr>
      </w:pPr>
      <w:bookmarkStart w:id="2028" w:name="_ETM_Q7_454776"/>
      <w:bookmarkStart w:id="2029" w:name="_ETM_Q7_575636"/>
      <w:bookmarkEnd w:id="2028"/>
      <w:bookmarkEnd w:id="2029"/>
    </w:p>
    <w:p w:rsidR="000A0921" w:rsidRDefault="000A0921" w:rsidP="000F6C6E">
      <w:pPr>
        <w:pStyle w:val="af5"/>
        <w:keepNext/>
        <w:rPr>
          <w:rtl/>
        </w:rPr>
      </w:pPr>
      <w:bookmarkStart w:id="2030" w:name="ET_interruption_5082_23"/>
      <w:r w:rsidRPr="00F061BB">
        <w:rPr>
          <w:rStyle w:val="TagStyle"/>
          <w:rtl/>
        </w:rPr>
        <w:t xml:space="preserve"> &lt;&lt; קריאה &gt;&gt;</w:t>
      </w:r>
      <w:r w:rsidRPr="00791572">
        <w:rPr>
          <w:rStyle w:val="TagStyle"/>
          <w:rtl/>
        </w:rPr>
        <w:t xml:space="preserve"> </w:t>
      </w:r>
      <w:r>
        <w:rPr>
          <w:rtl/>
        </w:rPr>
        <w:t>מאיר כהן (יש עתיד):</w:t>
      </w:r>
      <w:r w:rsidRPr="00791572">
        <w:rPr>
          <w:rStyle w:val="TagStyle"/>
          <w:rtl/>
        </w:rPr>
        <w:t xml:space="preserve"> </w:t>
      </w:r>
      <w:r w:rsidRPr="00F061BB">
        <w:rPr>
          <w:rStyle w:val="TagStyle"/>
          <w:rtl/>
        </w:rPr>
        <w:t>&lt;&lt; קריאה &gt;&gt;</w:t>
      </w:r>
      <w:r>
        <w:rPr>
          <w:rtl/>
        </w:rPr>
        <w:t xml:space="preserve">   </w:t>
      </w:r>
      <w:bookmarkEnd w:id="2030"/>
    </w:p>
    <w:p w:rsidR="000A0921" w:rsidRDefault="000A0921" w:rsidP="00BD275A">
      <w:pPr>
        <w:rPr>
          <w:rtl/>
          <w:lang w:eastAsia="he-IL"/>
        </w:rPr>
      </w:pPr>
    </w:p>
    <w:p w:rsidR="000A0921" w:rsidRDefault="000A0921" w:rsidP="000F6C6E">
      <w:pPr>
        <w:rPr>
          <w:rtl/>
          <w:lang w:eastAsia="he-IL"/>
        </w:rPr>
      </w:pPr>
      <w:bookmarkStart w:id="2031" w:name="_ETM_Q7_577449"/>
      <w:bookmarkStart w:id="2032" w:name="_ETM_Q7_575697"/>
      <w:bookmarkEnd w:id="2031"/>
      <w:bookmarkEnd w:id="2032"/>
      <w:r>
        <w:rPr>
          <w:rFonts w:hint="cs"/>
          <w:rtl/>
          <w:lang w:eastAsia="he-IL"/>
        </w:rPr>
        <w:t xml:space="preserve">זה מוקדם. </w:t>
      </w:r>
      <w:bookmarkStart w:id="2033" w:name="_ETM_Q7_575978"/>
      <w:bookmarkEnd w:id="2033"/>
    </w:p>
    <w:p w:rsidR="000A0921" w:rsidRDefault="000A0921" w:rsidP="000F6C6E">
      <w:pPr>
        <w:rPr>
          <w:rtl/>
          <w:lang w:eastAsia="he-IL"/>
        </w:rPr>
      </w:pPr>
      <w:bookmarkStart w:id="2034" w:name="_ETM_Q7_576055"/>
      <w:bookmarkEnd w:id="2034"/>
    </w:p>
    <w:p w:rsidR="000A0921" w:rsidRDefault="000A0921" w:rsidP="000F6C6E">
      <w:pPr>
        <w:pStyle w:val="-"/>
        <w:keepNext/>
        <w:rPr>
          <w:rtl/>
        </w:rPr>
      </w:pPr>
      <w:bookmarkStart w:id="2035" w:name="ET_speakercontinue_5797_24"/>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035"/>
    </w:p>
    <w:p w:rsidR="000A0921" w:rsidRDefault="000A0921" w:rsidP="00BD275A">
      <w:pPr>
        <w:rPr>
          <w:rtl/>
          <w:lang w:eastAsia="he-IL"/>
        </w:rPr>
      </w:pPr>
    </w:p>
    <w:p w:rsidR="000A0921" w:rsidRDefault="000A0921" w:rsidP="000F6C6E">
      <w:pPr>
        <w:rPr>
          <w:rtl/>
          <w:lang w:eastAsia="he-IL"/>
        </w:rPr>
      </w:pPr>
      <w:bookmarkStart w:id="2036" w:name="_ETM_Q7_577125"/>
      <w:bookmarkEnd w:id="2036"/>
      <w:r>
        <w:rPr>
          <w:rFonts w:hint="cs"/>
          <w:rtl/>
          <w:lang w:eastAsia="he-IL"/>
        </w:rPr>
        <w:t>לא לפני. אני לא אמרתי. לא לפני השעה 13:00.</w:t>
      </w:r>
      <w:bookmarkStart w:id="2037" w:name="_ETM_Q7_581358"/>
      <w:bookmarkEnd w:id="2037"/>
    </w:p>
    <w:p w:rsidR="000A0921" w:rsidRDefault="000A0921" w:rsidP="000F6C6E">
      <w:pPr>
        <w:rPr>
          <w:rtl/>
          <w:lang w:eastAsia="he-IL"/>
        </w:rPr>
      </w:pPr>
      <w:bookmarkStart w:id="2038" w:name="_ETM_Q7_581442"/>
      <w:bookmarkEnd w:id="2038"/>
    </w:p>
    <w:p w:rsidR="000A0921" w:rsidRDefault="000A0921" w:rsidP="000F6C6E">
      <w:pPr>
        <w:pStyle w:val="af6"/>
        <w:keepNext/>
        <w:rPr>
          <w:rtl/>
        </w:rPr>
      </w:pPr>
      <w:bookmarkStart w:id="2039" w:name="ET_yor_6595_25"/>
      <w:r w:rsidRPr="00F061BB">
        <w:rPr>
          <w:rStyle w:val="TagStyle"/>
          <w:rtl/>
        </w:rPr>
        <w:t xml:space="preserve"> &lt;&lt; יור &gt;&gt;</w:t>
      </w:r>
      <w:r w:rsidRPr="00791572">
        <w:rPr>
          <w:rStyle w:val="TagStyle"/>
          <w:rtl/>
        </w:rPr>
        <w:t xml:space="preserve"> </w:t>
      </w:r>
      <w:r>
        <w:rPr>
          <w:rtl/>
        </w:rPr>
        <w:t>היו"ר ארז מלול:</w:t>
      </w:r>
      <w:r w:rsidRPr="00791572">
        <w:rPr>
          <w:rStyle w:val="TagStyle"/>
          <w:rtl/>
        </w:rPr>
        <w:t xml:space="preserve"> </w:t>
      </w:r>
      <w:r w:rsidRPr="00F061BB">
        <w:rPr>
          <w:rStyle w:val="TagStyle"/>
          <w:rtl/>
        </w:rPr>
        <w:t>&lt;&lt; יור &gt;&gt;</w:t>
      </w:r>
      <w:r>
        <w:rPr>
          <w:rtl/>
        </w:rPr>
        <w:t xml:space="preserve">   </w:t>
      </w:r>
      <w:bookmarkEnd w:id="2039"/>
    </w:p>
    <w:p w:rsidR="000A0921" w:rsidRDefault="000A0921" w:rsidP="00BD275A">
      <w:pPr>
        <w:rPr>
          <w:rtl/>
          <w:lang w:eastAsia="he-IL"/>
        </w:rPr>
      </w:pPr>
    </w:p>
    <w:p w:rsidR="000A0921" w:rsidRDefault="000A0921" w:rsidP="000F6C6E">
      <w:pPr>
        <w:rPr>
          <w:rtl/>
          <w:lang w:eastAsia="he-IL"/>
        </w:rPr>
      </w:pPr>
      <w:bookmarkStart w:id="2040" w:name="_ETM_Q7_583009"/>
      <w:bookmarkEnd w:id="2040"/>
      <w:r>
        <w:rPr>
          <w:rFonts w:hint="cs"/>
          <w:rtl/>
          <w:lang w:eastAsia="he-IL"/>
        </w:rPr>
        <w:t xml:space="preserve">תמשיך, הרב פינדרוס. </w:t>
      </w:r>
    </w:p>
    <w:p w:rsidR="000A0921" w:rsidRDefault="000A0921" w:rsidP="000F6C6E">
      <w:pPr>
        <w:rPr>
          <w:rtl/>
          <w:lang w:eastAsia="he-IL"/>
        </w:rPr>
      </w:pPr>
      <w:bookmarkStart w:id="2041" w:name="_ETM_Q7_585400"/>
      <w:bookmarkStart w:id="2042" w:name="_ETM_Q7_585491"/>
      <w:bookmarkEnd w:id="2041"/>
      <w:bookmarkEnd w:id="2042"/>
    </w:p>
    <w:p w:rsidR="000A0921" w:rsidRDefault="000A0921" w:rsidP="000F6C6E">
      <w:pPr>
        <w:pStyle w:val="-"/>
        <w:keepNext/>
        <w:rPr>
          <w:rtl/>
        </w:rPr>
      </w:pPr>
      <w:bookmarkStart w:id="2043" w:name="ET_speakercontinue_5797_26"/>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043"/>
    </w:p>
    <w:p w:rsidR="000A0921" w:rsidRDefault="000A0921" w:rsidP="00BD275A">
      <w:pPr>
        <w:rPr>
          <w:rtl/>
          <w:lang w:eastAsia="he-IL"/>
        </w:rPr>
      </w:pPr>
    </w:p>
    <w:p w:rsidR="000A0921" w:rsidRDefault="000A0921" w:rsidP="000F6C6E">
      <w:pPr>
        <w:rPr>
          <w:rtl/>
          <w:lang w:eastAsia="he-IL"/>
        </w:rPr>
      </w:pPr>
      <w:bookmarkStart w:id="2044" w:name="_ETM_Q7_586785"/>
      <w:bookmarkEnd w:id="2044"/>
      <w:r>
        <w:rPr>
          <w:rFonts w:hint="cs"/>
          <w:rtl/>
          <w:lang w:eastAsia="he-IL"/>
        </w:rPr>
        <w:t>את</w:t>
      </w:r>
      <w:bookmarkStart w:id="2045" w:name="_ETM_Q7_583780"/>
      <w:bookmarkEnd w:id="2045"/>
      <w:r>
        <w:rPr>
          <w:rFonts w:hint="cs"/>
          <w:rtl/>
          <w:lang w:eastAsia="he-IL"/>
        </w:rPr>
        <w:t xml:space="preserve"> זה אני עושה בזכות </w:t>
      </w:r>
      <w:r>
        <w:rPr>
          <w:rtl/>
          <w:lang w:eastAsia="he-IL"/>
        </w:rPr>
        <w:t>–</w:t>
      </w:r>
      <w:r>
        <w:rPr>
          <w:rFonts w:hint="cs"/>
          <w:rtl/>
          <w:lang w:eastAsia="he-IL"/>
        </w:rPr>
        <w:t xml:space="preserve"> אם אתה רוצה לדעת בזכות מי אני עושה את זה, אתה צריך להגיד תודה לחברת הכנסת מירב בן ארי, שנתנה הנחיה</w:t>
      </w:r>
      <w:bookmarkStart w:id="2046" w:name="_ETM_Q7_592384"/>
      <w:bookmarkEnd w:id="2046"/>
      <w:r>
        <w:rPr>
          <w:rFonts w:hint="cs"/>
          <w:rtl/>
          <w:lang w:eastAsia="he-IL"/>
        </w:rPr>
        <w:t xml:space="preserve"> להוריד את הדוברים, ופינתה לי שלוש שעות. לך תגיד לה תודה. בזכות זה אתה תקבל תשובה מפורטת וארוכה. הכול בזכות מירב</w:t>
      </w:r>
      <w:bookmarkStart w:id="2047" w:name="_ETM_Q7_602611"/>
      <w:bookmarkEnd w:id="2047"/>
      <w:r>
        <w:rPr>
          <w:rFonts w:hint="cs"/>
          <w:rtl/>
          <w:lang w:eastAsia="he-IL"/>
        </w:rPr>
        <w:t xml:space="preserve"> בן ארי. </w:t>
      </w:r>
      <w:bookmarkStart w:id="2048" w:name="_ETM_Q7_604260"/>
      <w:bookmarkEnd w:id="2048"/>
    </w:p>
    <w:p w:rsidR="000A0921" w:rsidRDefault="000A0921" w:rsidP="000F6C6E">
      <w:pPr>
        <w:rPr>
          <w:rtl/>
          <w:lang w:eastAsia="he-IL"/>
        </w:rPr>
      </w:pPr>
      <w:bookmarkStart w:id="2049" w:name="_ETM_Q7_604377"/>
      <w:bookmarkEnd w:id="2049"/>
    </w:p>
    <w:p w:rsidR="000A0921" w:rsidRDefault="000A0921" w:rsidP="000F6C6E">
      <w:pPr>
        <w:pStyle w:val="af5"/>
        <w:keepNext/>
        <w:rPr>
          <w:rtl/>
        </w:rPr>
      </w:pPr>
      <w:bookmarkStart w:id="2050" w:name="ET_interruption_5082_27"/>
      <w:r w:rsidRPr="00F061BB">
        <w:rPr>
          <w:rStyle w:val="TagStyle"/>
          <w:rtl/>
        </w:rPr>
        <w:t xml:space="preserve"> &lt;&lt; קריאה &gt;&gt;</w:t>
      </w:r>
      <w:r w:rsidRPr="00791572">
        <w:rPr>
          <w:rStyle w:val="TagStyle"/>
          <w:rtl/>
        </w:rPr>
        <w:t xml:space="preserve"> </w:t>
      </w:r>
      <w:r>
        <w:rPr>
          <w:rtl/>
        </w:rPr>
        <w:t>מאיר כהן (יש עתיד):</w:t>
      </w:r>
      <w:r w:rsidRPr="00791572">
        <w:rPr>
          <w:rStyle w:val="TagStyle"/>
          <w:rtl/>
        </w:rPr>
        <w:t xml:space="preserve"> </w:t>
      </w:r>
      <w:r w:rsidRPr="00F061BB">
        <w:rPr>
          <w:rStyle w:val="TagStyle"/>
          <w:rtl/>
        </w:rPr>
        <w:t>&lt;&lt; קריאה &gt;&gt;</w:t>
      </w:r>
      <w:r>
        <w:rPr>
          <w:rtl/>
        </w:rPr>
        <w:t xml:space="preserve">   </w:t>
      </w:r>
      <w:bookmarkEnd w:id="2050"/>
    </w:p>
    <w:p w:rsidR="000A0921" w:rsidRDefault="000A0921" w:rsidP="00BD275A">
      <w:pPr>
        <w:rPr>
          <w:rtl/>
          <w:lang w:eastAsia="he-IL"/>
        </w:rPr>
      </w:pPr>
    </w:p>
    <w:p w:rsidR="000A0921" w:rsidRDefault="00BD275A" w:rsidP="000F6C6E">
      <w:pPr>
        <w:rPr>
          <w:rtl/>
          <w:lang w:eastAsia="he-IL"/>
        </w:rPr>
      </w:pPr>
      <w:bookmarkStart w:id="2051" w:name="_ETM_Q7_605063"/>
      <w:bookmarkEnd w:id="2051"/>
      <w:r>
        <w:rPr>
          <w:rFonts w:hint="cs"/>
          <w:rtl/>
          <w:lang w:eastAsia="he-IL"/>
        </w:rPr>
        <w:t>– – –</w:t>
      </w:r>
      <w:r w:rsidR="000A0921">
        <w:rPr>
          <w:rFonts w:hint="cs"/>
          <w:rtl/>
          <w:lang w:eastAsia="he-IL"/>
        </w:rPr>
        <w:t xml:space="preserve"> אצל </w:t>
      </w:r>
      <w:proofErr w:type="spellStart"/>
      <w:r w:rsidR="000A0921">
        <w:rPr>
          <w:rFonts w:hint="cs"/>
          <w:rtl/>
          <w:lang w:eastAsia="he-IL"/>
        </w:rPr>
        <w:t>אנטיוכוס</w:t>
      </w:r>
      <w:proofErr w:type="spellEnd"/>
      <w:r w:rsidR="000A0921">
        <w:rPr>
          <w:rFonts w:hint="cs"/>
          <w:rtl/>
          <w:lang w:eastAsia="he-IL"/>
        </w:rPr>
        <w:t xml:space="preserve">. </w:t>
      </w:r>
    </w:p>
    <w:p w:rsidR="000A0921" w:rsidRDefault="000A0921" w:rsidP="000F6C6E">
      <w:pPr>
        <w:rPr>
          <w:rtl/>
          <w:lang w:eastAsia="he-IL"/>
        </w:rPr>
      </w:pPr>
    </w:p>
    <w:p w:rsidR="000A0921" w:rsidRDefault="000A0921" w:rsidP="000F6C6E">
      <w:pPr>
        <w:pStyle w:val="-"/>
        <w:keepNext/>
        <w:rPr>
          <w:rtl/>
        </w:rPr>
      </w:pPr>
      <w:bookmarkStart w:id="2052" w:name="ET_speakercontinue_5797_28"/>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052"/>
    </w:p>
    <w:p w:rsidR="000A0921" w:rsidRDefault="000A0921" w:rsidP="00BD275A">
      <w:pPr>
        <w:rPr>
          <w:rtl/>
          <w:lang w:eastAsia="he-IL"/>
        </w:rPr>
      </w:pPr>
    </w:p>
    <w:p w:rsidR="000A0921" w:rsidRDefault="000A0921" w:rsidP="000F6C6E">
      <w:pPr>
        <w:rPr>
          <w:rtl/>
          <w:lang w:eastAsia="he-IL"/>
        </w:rPr>
      </w:pPr>
      <w:bookmarkStart w:id="2053" w:name="_ETM_Q7_605893"/>
      <w:bookmarkEnd w:id="2053"/>
      <w:r>
        <w:rPr>
          <w:rFonts w:hint="cs"/>
          <w:rtl/>
          <w:lang w:eastAsia="he-IL"/>
        </w:rPr>
        <w:t>כן, צריך להודות לה על כך.</w:t>
      </w:r>
      <w:bookmarkStart w:id="2054" w:name="_ETM_Q7_607812"/>
      <w:bookmarkEnd w:id="2054"/>
      <w:r>
        <w:rPr>
          <w:rFonts w:hint="cs"/>
          <w:rtl/>
          <w:lang w:eastAsia="he-IL"/>
        </w:rPr>
        <w:t xml:space="preserve"> </w:t>
      </w:r>
      <w:bookmarkStart w:id="2055" w:name="_ETM_Q7_610756"/>
      <w:bookmarkEnd w:id="2055"/>
      <w:r>
        <w:rPr>
          <w:rFonts w:hint="cs"/>
          <w:rtl/>
          <w:lang w:eastAsia="he-IL"/>
        </w:rPr>
        <w:t xml:space="preserve">רגע, לא מגיע לה פרגון? עשתה עבודה </w:t>
      </w:r>
      <w:bookmarkStart w:id="2056" w:name="_ETM_Q7_613502"/>
      <w:bookmarkEnd w:id="2056"/>
      <w:r>
        <w:rPr>
          <w:rFonts w:hint="cs"/>
          <w:rtl/>
          <w:lang w:eastAsia="he-IL"/>
        </w:rPr>
        <w:t xml:space="preserve">מדהימה, עשתה את עבודתה. </w:t>
      </w:r>
    </w:p>
    <w:p w:rsidR="000A0921" w:rsidRDefault="000A0921" w:rsidP="000F6C6E">
      <w:pPr>
        <w:rPr>
          <w:rtl/>
          <w:lang w:eastAsia="he-IL"/>
        </w:rPr>
      </w:pPr>
      <w:bookmarkStart w:id="2057" w:name="_ETM_Q7_610841"/>
      <w:bookmarkEnd w:id="2057"/>
    </w:p>
    <w:p w:rsidR="000A0921" w:rsidRDefault="000A0921" w:rsidP="000F6C6E">
      <w:pPr>
        <w:pStyle w:val="af5"/>
        <w:keepNext/>
        <w:rPr>
          <w:rtl/>
        </w:rPr>
      </w:pPr>
      <w:bookmarkStart w:id="2058" w:name="ET_interruption_5082_30"/>
      <w:r w:rsidRPr="00F061BB">
        <w:rPr>
          <w:rStyle w:val="TagStyle"/>
          <w:rtl/>
        </w:rPr>
        <w:t xml:space="preserve"> &lt;&lt; קריאה &gt;&gt;</w:t>
      </w:r>
      <w:r w:rsidRPr="00791572">
        <w:rPr>
          <w:rStyle w:val="TagStyle"/>
          <w:rtl/>
        </w:rPr>
        <w:t xml:space="preserve"> </w:t>
      </w:r>
      <w:r>
        <w:rPr>
          <w:rtl/>
        </w:rPr>
        <w:t>מאיר כהן (יש עתיד):</w:t>
      </w:r>
      <w:r w:rsidRPr="00791572">
        <w:rPr>
          <w:rStyle w:val="TagStyle"/>
          <w:rtl/>
        </w:rPr>
        <w:t xml:space="preserve"> </w:t>
      </w:r>
      <w:r w:rsidRPr="00F061BB">
        <w:rPr>
          <w:rStyle w:val="TagStyle"/>
          <w:rtl/>
        </w:rPr>
        <w:t>&lt;&lt; קריאה &gt;&gt;</w:t>
      </w:r>
      <w:r>
        <w:rPr>
          <w:rtl/>
        </w:rPr>
        <w:t xml:space="preserve">   </w:t>
      </w:r>
      <w:bookmarkEnd w:id="2058"/>
    </w:p>
    <w:p w:rsidR="000A0921" w:rsidRDefault="000A0921" w:rsidP="00BD275A">
      <w:pPr>
        <w:rPr>
          <w:rtl/>
          <w:lang w:eastAsia="he-IL"/>
        </w:rPr>
      </w:pPr>
    </w:p>
    <w:p w:rsidR="000A0921" w:rsidRDefault="000A0921" w:rsidP="000F6C6E">
      <w:pPr>
        <w:rPr>
          <w:rtl/>
          <w:lang w:eastAsia="he-IL"/>
        </w:rPr>
      </w:pPr>
      <w:bookmarkStart w:id="2059" w:name="_ETM_Q7_620907"/>
      <w:bookmarkEnd w:id="2059"/>
      <w:r>
        <w:rPr>
          <w:rFonts w:hint="cs"/>
          <w:rtl/>
          <w:lang w:eastAsia="he-IL"/>
        </w:rPr>
        <w:t xml:space="preserve">את הביזה הזאת </w:t>
      </w:r>
      <w:r w:rsidR="00BD275A">
        <w:rPr>
          <w:rFonts w:hint="cs"/>
          <w:rtl/>
          <w:lang w:eastAsia="he-IL"/>
        </w:rPr>
        <w:t>– – –</w:t>
      </w:r>
      <w:bookmarkStart w:id="2060" w:name="_ETM_Q7_619889"/>
      <w:bookmarkEnd w:id="2060"/>
    </w:p>
    <w:p w:rsidR="000A0921" w:rsidRDefault="000A0921" w:rsidP="000F6C6E">
      <w:pPr>
        <w:rPr>
          <w:rtl/>
          <w:lang w:eastAsia="he-IL"/>
        </w:rPr>
      </w:pPr>
      <w:bookmarkStart w:id="2061" w:name="_ETM_Q7_619986"/>
      <w:bookmarkEnd w:id="2061"/>
    </w:p>
    <w:p w:rsidR="000A0921" w:rsidRDefault="000A0921" w:rsidP="000F6C6E">
      <w:pPr>
        <w:pStyle w:val="-"/>
        <w:keepNext/>
        <w:rPr>
          <w:rtl/>
        </w:rPr>
      </w:pPr>
      <w:bookmarkStart w:id="2062" w:name="ET_speakercontinue_5797_31"/>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062"/>
    </w:p>
    <w:p w:rsidR="000A0921" w:rsidRDefault="000A0921" w:rsidP="00BD275A">
      <w:pPr>
        <w:rPr>
          <w:rtl/>
          <w:lang w:eastAsia="he-IL"/>
        </w:rPr>
      </w:pPr>
    </w:p>
    <w:p w:rsidR="000A0921" w:rsidRPr="00791572" w:rsidRDefault="000A0921" w:rsidP="000F6C6E">
      <w:pPr>
        <w:rPr>
          <w:rtl/>
          <w:lang w:eastAsia="he-IL"/>
        </w:rPr>
      </w:pPr>
      <w:bookmarkStart w:id="2063" w:name="_ETM_Q7_621764"/>
      <w:bookmarkEnd w:id="2063"/>
      <w:r>
        <w:rPr>
          <w:rFonts w:hint="cs"/>
          <w:rtl/>
          <w:lang w:eastAsia="he-IL"/>
        </w:rPr>
        <w:t xml:space="preserve">לא נורמלי, לא ייאמן. </w:t>
      </w:r>
    </w:p>
    <w:p w:rsidR="000A0921" w:rsidRPr="00F061BB" w:rsidRDefault="000A0921" w:rsidP="000F6C6E">
      <w:pPr>
        <w:rPr>
          <w:rtl/>
        </w:rPr>
      </w:pPr>
      <w:bookmarkStart w:id="2064" w:name="_ETM_Q7_629488"/>
      <w:bookmarkStart w:id="2065" w:name="ET_yor_6595_5"/>
      <w:bookmarkEnd w:id="2064"/>
    </w:p>
    <w:p w:rsidR="000A0921" w:rsidRDefault="000A0921" w:rsidP="000F6C6E">
      <w:pPr>
        <w:pStyle w:val="af6"/>
        <w:keepNext/>
        <w:rPr>
          <w:rtl/>
        </w:rPr>
      </w:pPr>
      <w:bookmarkStart w:id="2066" w:name="_ETM_Q7_629575"/>
      <w:bookmarkEnd w:id="2066"/>
      <w:r w:rsidRPr="00F061BB">
        <w:rPr>
          <w:rStyle w:val="TagStyle"/>
          <w:rtl/>
        </w:rPr>
        <w:t>&lt;&lt; יור &gt;&gt;</w:t>
      </w:r>
      <w:r w:rsidRPr="00886745">
        <w:rPr>
          <w:rStyle w:val="TagStyle"/>
          <w:rtl/>
        </w:rPr>
        <w:t xml:space="preserve"> </w:t>
      </w:r>
      <w:r>
        <w:rPr>
          <w:rtl/>
        </w:rPr>
        <w:t>היו"ר ארז מלול:</w:t>
      </w:r>
      <w:r w:rsidRPr="00886745">
        <w:rPr>
          <w:rStyle w:val="TagStyle"/>
          <w:rtl/>
        </w:rPr>
        <w:t xml:space="preserve"> </w:t>
      </w:r>
      <w:r w:rsidRPr="00F061BB">
        <w:rPr>
          <w:rStyle w:val="TagStyle"/>
          <w:rtl/>
        </w:rPr>
        <w:t>&lt;&lt; יור &gt;&gt;</w:t>
      </w:r>
      <w:r>
        <w:rPr>
          <w:rtl/>
        </w:rPr>
        <w:t xml:space="preserve">   </w:t>
      </w:r>
      <w:bookmarkEnd w:id="2065"/>
    </w:p>
    <w:p w:rsidR="000A0921" w:rsidRDefault="000A0921" w:rsidP="00BD275A">
      <w:pPr>
        <w:rPr>
          <w:rtl/>
          <w:lang w:eastAsia="he-IL"/>
        </w:rPr>
      </w:pPr>
    </w:p>
    <w:p w:rsidR="000A0921" w:rsidRDefault="000A0921" w:rsidP="006D55CA">
      <w:pPr>
        <w:rPr>
          <w:rtl/>
          <w:lang w:eastAsia="he-IL"/>
        </w:rPr>
      </w:pPr>
      <w:r>
        <w:rPr>
          <w:rFonts w:hint="cs"/>
          <w:rtl/>
          <w:lang w:eastAsia="he-IL"/>
        </w:rPr>
        <w:t xml:space="preserve">ולביזה לא שלחו ידיהם. </w:t>
      </w:r>
      <w:bookmarkStart w:id="2067" w:name="_ETM_Q7_630979"/>
      <w:bookmarkEnd w:id="2067"/>
    </w:p>
    <w:p w:rsidR="000A0921" w:rsidRDefault="000A0921" w:rsidP="000F6C6E">
      <w:pPr>
        <w:rPr>
          <w:rtl/>
          <w:lang w:eastAsia="he-IL"/>
        </w:rPr>
      </w:pPr>
      <w:bookmarkStart w:id="2068" w:name="_ETM_Q7_631063"/>
      <w:bookmarkEnd w:id="2068"/>
    </w:p>
    <w:p w:rsidR="000A0921" w:rsidRDefault="000A0921" w:rsidP="000F6C6E">
      <w:pPr>
        <w:pStyle w:val="-"/>
        <w:keepNext/>
        <w:rPr>
          <w:rtl/>
        </w:rPr>
      </w:pPr>
      <w:bookmarkStart w:id="2069" w:name="ET_speakercontinue_5797_32"/>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069"/>
    </w:p>
    <w:p w:rsidR="000A0921" w:rsidRDefault="000A0921" w:rsidP="00BD275A">
      <w:pPr>
        <w:rPr>
          <w:rtl/>
          <w:lang w:eastAsia="he-IL"/>
        </w:rPr>
      </w:pPr>
    </w:p>
    <w:p w:rsidR="000A0921" w:rsidRDefault="000A0921" w:rsidP="006D55CA">
      <w:pPr>
        <w:rPr>
          <w:rtl/>
          <w:lang w:eastAsia="he-IL"/>
        </w:rPr>
      </w:pPr>
      <w:bookmarkStart w:id="2070" w:name="_ETM_Q7_631853"/>
      <w:bookmarkEnd w:id="2070"/>
      <w:r>
        <w:rPr>
          <w:rFonts w:hint="cs"/>
          <w:rtl/>
          <w:lang w:eastAsia="he-IL"/>
        </w:rPr>
        <w:t>יש במגילת אסתר: ולביזה</w:t>
      </w:r>
      <w:bookmarkStart w:id="2071" w:name="_ETM_Q7_634316"/>
      <w:bookmarkEnd w:id="2071"/>
      <w:r>
        <w:rPr>
          <w:rFonts w:hint="cs"/>
          <w:rtl/>
          <w:lang w:eastAsia="he-IL"/>
        </w:rPr>
        <w:t xml:space="preserve"> לא שלחו ידיהם. </w:t>
      </w:r>
      <w:bookmarkStart w:id="2072" w:name="_ETM_Q7_632517"/>
      <w:bookmarkStart w:id="2073" w:name="_ETM_Q7_632600"/>
      <w:bookmarkStart w:id="2074" w:name="_ETM_Q7_633982"/>
      <w:bookmarkEnd w:id="2072"/>
      <w:bookmarkEnd w:id="2073"/>
      <w:bookmarkEnd w:id="2074"/>
      <w:r>
        <w:rPr>
          <w:rFonts w:hint="cs"/>
          <w:rtl/>
          <w:lang w:eastAsia="he-IL"/>
        </w:rPr>
        <w:t xml:space="preserve">זה במגילת אסתר. </w:t>
      </w:r>
    </w:p>
    <w:p w:rsidR="000A0921" w:rsidRDefault="000A0921" w:rsidP="000F6C6E">
      <w:pPr>
        <w:rPr>
          <w:rtl/>
          <w:lang w:eastAsia="he-IL"/>
        </w:rPr>
      </w:pPr>
      <w:bookmarkStart w:id="2075" w:name="_ETM_Q7_636898"/>
      <w:bookmarkEnd w:id="2075"/>
    </w:p>
    <w:p w:rsidR="000A0921" w:rsidRDefault="000A0921" w:rsidP="000F6C6E">
      <w:pPr>
        <w:pStyle w:val="af6"/>
        <w:keepNext/>
        <w:rPr>
          <w:rtl/>
        </w:rPr>
      </w:pPr>
      <w:bookmarkStart w:id="2076" w:name="ET_yor_6595_34"/>
      <w:r w:rsidRPr="00F061BB">
        <w:rPr>
          <w:rStyle w:val="TagStyle"/>
          <w:rtl/>
        </w:rPr>
        <w:t xml:space="preserve"> &lt;&lt; יור &gt;&gt;</w:t>
      </w:r>
      <w:r w:rsidRPr="00791572">
        <w:rPr>
          <w:rStyle w:val="TagStyle"/>
          <w:rtl/>
        </w:rPr>
        <w:t xml:space="preserve"> </w:t>
      </w:r>
      <w:r>
        <w:rPr>
          <w:rtl/>
        </w:rPr>
        <w:t>היו"ר ארז מלול:</w:t>
      </w:r>
      <w:r w:rsidRPr="00791572">
        <w:rPr>
          <w:rStyle w:val="TagStyle"/>
          <w:rtl/>
        </w:rPr>
        <w:t xml:space="preserve"> </w:t>
      </w:r>
      <w:r w:rsidRPr="00F061BB">
        <w:rPr>
          <w:rStyle w:val="TagStyle"/>
          <w:rtl/>
        </w:rPr>
        <w:t>&lt;&lt; יור &gt;&gt;</w:t>
      </w:r>
      <w:r>
        <w:rPr>
          <w:rtl/>
        </w:rPr>
        <w:t xml:space="preserve">   </w:t>
      </w:r>
      <w:bookmarkEnd w:id="2076"/>
    </w:p>
    <w:p w:rsidR="000A0921" w:rsidRDefault="000A0921" w:rsidP="00BD275A">
      <w:pPr>
        <w:rPr>
          <w:rtl/>
          <w:lang w:eastAsia="he-IL"/>
        </w:rPr>
      </w:pPr>
    </w:p>
    <w:p w:rsidR="000A0921" w:rsidRDefault="000A0921" w:rsidP="000F6C6E">
      <w:pPr>
        <w:rPr>
          <w:rtl/>
          <w:lang w:eastAsia="he-IL"/>
        </w:rPr>
      </w:pPr>
      <w:bookmarkStart w:id="2077" w:name="_ETM_Q7_637900"/>
      <w:bookmarkEnd w:id="2077"/>
      <w:r>
        <w:rPr>
          <w:rFonts w:hint="cs"/>
          <w:rtl/>
          <w:lang w:eastAsia="he-IL"/>
        </w:rPr>
        <w:t>לא, הוא אמר "ביזה".</w:t>
      </w:r>
      <w:bookmarkStart w:id="2078" w:name="_ETM_Q7_638503"/>
      <w:bookmarkEnd w:id="2078"/>
      <w:r>
        <w:rPr>
          <w:rFonts w:hint="cs"/>
          <w:rtl/>
          <w:lang w:eastAsia="he-IL"/>
        </w:rPr>
        <w:t xml:space="preserve"> </w:t>
      </w:r>
      <w:bookmarkStart w:id="2079" w:name="_ETM_Q7_638831"/>
      <w:bookmarkEnd w:id="2079"/>
    </w:p>
    <w:p w:rsidR="000A0921" w:rsidRDefault="000A0921" w:rsidP="000F6C6E">
      <w:pPr>
        <w:rPr>
          <w:rtl/>
          <w:lang w:eastAsia="he-IL"/>
        </w:rPr>
      </w:pPr>
      <w:bookmarkStart w:id="2080" w:name="_ETM_Q7_638913"/>
      <w:bookmarkEnd w:id="2080"/>
    </w:p>
    <w:p w:rsidR="000A0921" w:rsidRDefault="000A0921" w:rsidP="000F6C6E">
      <w:pPr>
        <w:pStyle w:val="-"/>
        <w:keepNext/>
        <w:rPr>
          <w:rtl/>
        </w:rPr>
      </w:pPr>
      <w:bookmarkStart w:id="2081" w:name="ET_speakercontinue_5797_35"/>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081"/>
    </w:p>
    <w:p w:rsidR="000A0921" w:rsidRDefault="000A0921" w:rsidP="00BD275A">
      <w:pPr>
        <w:rPr>
          <w:rtl/>
          <w:lang w:eastAsia="he-IL"/>
        </w:rPr>
      </w:pPr>
    </w:p>
    <w:p w:rsidR="000A0921" w:rsidRDefault="000A0921" w:rsidP="000F6C6E">
      <w:pPr>
        <w:rPr>
          <w:rtl/>
          <w:lang w:eastAsia="he-IL"/>
        </w:rPr>
      </w:pPr>
      <w:bookmarkStart w:id="2082" w:name="_ETM_Q7_640088"/>
      <w:bookmarkEnd w:id="2082"/>
      <w:r>
        <w:rPr>
          <w:rFonts w:hint="cs"/>
          <w:rtl/>
          <w:lang w:eastAsia="he-IL"/>
        </w:rPr>
        <w:t>פה זה מדהים, פה זה מדהים. אני אגיע לזה. מה</w:t>
      </w:r>
      <w:bookmarkStart w:id="2083" w:name="_ETM_Q7_641699"/>
      <w:bookmarkEnd w:id="2083"/>
      <w:r>
        <w:rPr>
          <w:rFonts w:hint="cs"/>
          <w:rtl/>
          <w:lang w:eastAsia="he-IL"/>
        </w:rPr>
        <w:t xml:space="preserve"> שבוועדת כספים הם עשו </w:t>
      </w:r>
      <w:r>
        <w:rPr>
          <w:rtl/>
          <w:lang w:eastAsia="he-IL"/>
        </w:rPr>
        <w:t>–</w:t>
      </w:r>
      <w:r>
        <w:rPr>
          <w:rFonts w:hint="cs"/>
          <w:rtl/>
          <w:lang w:eastAsia="he-IL"/>
        </w:rPr>
        <w:t xml:space="preserve"> נעשה רגע פסק</w:t>
      </w:r>
      <w:bookmarkStart w:id="2084" w:name="_ETM_Q7_641798"/>
      <w:bookmarkEnd w:id="2084"/>
      <w:r>
        <w:rPr>
          <w:rFonts w:hint="cs"/>
          <w:rtl/>
          <w:lang w:eastAsia="he-IL"/>
        </w:rPr>
        <w:t xml:space="preserve"> זמן </w:t>
      </w:r>
      <w:r>
        <w:rPr>
          <w:rtl/>
          <w:lang w:eastAsia="he-IL"/>
        </w:rPr>
        <w:t>–</w:t>
      </w:r>
      <w:r>
        <w:rPr>
          <w:rFonts w:hint="cs"/>
          <w:rtl/>
          <w:lang w:eastAsia="he-IL"/>
        </w:rPr>
        <w:t xml:space="preserve"> זה פשוט לא ייאמן. שלחו את כל סוגי </w:t>
      </w:r>
      <w:bookmarkStart w:id="2085" w:name="_ETM_Q7_650097"/>
      <w:bookmarkEnd w:id="2085"/>
      <w:r>
        <w:rPr>
          <w:rFonts w:hint="cs"/>
          <w:rtl/>
          <w:lang w:eastAsia="he-IL"/>
        </w:rPr>
        <w:t>החרבות האלה של העולם המתקדם: יועצים משפטיים לממשלה, היועץ</w:t>
      </w:r>
      <w:bookmarkStart w:id="2086" w:name="_ETM_Q7_654345"/>
      <w:bookmarkEnd w:id="2086"/>
      <w:r>
        <w:rPr>
          <w:rFonts w:hint="cs"/>
          <w:rtl/>
          <w:lang w:eastAsia="he-IL"/>
        </w:rPr>
        <w:t xml:space="preserve"> המשפטי של משרד האוצר, היועץ המשפטי של משרד החינוך, רצו</w:t>
      </w:r>
      <w:bookmarkStart w:id="2087" w:name="_ETM_Q7_659808"/>
      <w:bookmarkEnd w:id="2087"/>
      <w:r>
        <w:rPr>
          <w:rFonts w:hint="cs"/>
          <w:rtl/>
          <w:lang w:eastAsia="he-IL"/>
        </w:rPr>
        <w:t xml:space="preserve"> לבג"ץ, עיכבו את הכסף עד עכשיו. הם עיכבו. העותרת, שעיכבה</w:t>
      </w:r>
      <w:bookmarkStart w:id="2088" w:name="_ETM_Q7_663953"/>
      <w:bookmarkEnd w:id="2088"/>
      <w:r>
        <w:rPr>
          <w:rFonts w:hint="cs"/>
          <w:rtl/>
          <w:lang w:eastAsia="he-IL"/>
        </w:rPr>
        <w:t xml:space="preserve"> את הכסף עד עכשיו, מגיעה היום לוועדת הכספים וצועקת במשך</w:t>
      </w:r>
      <w:bookmarkStart w:id="2089" w:name="_ETM_Q7_668299"/>
      <w:bookmarkEnd w:id="2089"/>
      <w:r>
        <w:rPr>
          <w:rFonts w:hint="cs"/>
          <w:rtl/>
          <w:lang w:eastAsia="he-IL"/>
        </w:rPr>
        <w:t xml:space="preserve"> שלוש שעות, מנסה שלא יצליחו להצביע: מה זה</w:t>
      </w:r>
      <w:bookmarkStart w:id="2090" w:name="_ETM_Q7_671075"/>
      <w:bookmarkEnd w:id="2090"/>
      <w:r>
        <w:rPr>
          <w:rFonts w:hint="cs"/>
          <w:rtl/>
          <w:lang w:eastAsia="he-IL"/>
        </w:rPr>
        <w:t xml:space="preserve"> שאתם מביאים את זה ברגע האחרון? עכשיו, היא</w:t>
      </w:r>
      <w:bookmarkStart w:id="2091" w:name="_ETM_Q7_673597"/>
      <w:bookmarkEnd w:id="2091"/>
      <w:r>
        <w:rPr>
          <w:rFonts w:hint="cs"/>
          <w:rtl/>
          <w:lang w:eastAsia="he-IL"/>
        </w:rPr>
        <w:t xml:space="preserve"> זאת שפנתה לבג"ץ, אבל הכול בהיתממות. אני לא</w:t>
      </w:r>
      <w:bookmarkStart w:id="2092" w:name="_ETM_Q7_676226"/>
      <w:bookmarkEnd w:id="2092"/>
      <w:r>
        <w:rPr>
          <w:rFonts w:hint="cs"/>
          <w:rtl/>
          <w:lang w:eastAsia="he-IL"/>
        </w:rPr>
        <w:t xml:space="preserve"> מקבלת תשובות פה. מה זה הביזה הזאת? עכשיו, היא </w:t>
      </w:r>
      <w:bookmarkStart w:id="2093" w:name="_ETM_Q7_680296"/>
      <w:bookmarkEnd w:id="2093"/>
      <w:r>
        <w:rPr>
          <w:rFonts w:hint="cs"/>
          <w:rtl/>
          <w:lang w:eastAsia="he-IL"/>
        </w:rPr>
        <w:t xml:space="preserve">זאת שפנתה לבג"ץ, ובעקבות </w:t>
      </w:r>
      <w:proofErr w:type="spellStart"/>
      <w:r>
        <w:rPr>
          <w:rFonts w:hint="cs"/>
          <w:rtl/>
          <w:lang w:eastAsia="he-IL"/>
        </w:rPr>
        <w:t>הבג"ץ</w:t>
      </w:r>
      <w:proofErr w:type="spellEnd"/>
      <w:r>
        <w:rPr>
          <w:rFonts w:hint="cs"/>
          <w:rtl/>
          <w:lang w:eastAsia="he-IL"/>
        </w:rPr>
        <w:t xml:space="preserve"> שלה היועץ המשפטי לממשלה</w:t>
      </w:r>
      <w:bookmarkStart w:id="2094" w:name="_ETM_Q7_684534"/>
      <w:bookmarkEnd w:id="2094"/>
      <w:r>
        <w:rPr>
          <w:rFonts w:hint="cs"/>
          <w:rtl/>
          <w:lang w:eastAsia="he-IL"/>
        </w:rPr>
        <w:t xml:space="preserve"> אמר: נעכב; בעקבות </w:t>
      </w:r>
      <w:proofErr w:type="spellStart"/>
      <w:r>
        <w:rPr>
          <w:rFonts w:hint="cs"/>
          <w:rtl/>
          <w:lang w:eastAsia="he-IL"/>
        </w:rPr>
        <w:t>הבג"ץ</w:t>
      </w:r>
      <w:proofErr w:type="spellEnd"/>
      <w:r>
        <w:rPr>
          <w:rFonts w:hint="cs"/>
          <w:rtl/>
          <w:lang w:eastAsia="he-IL"/>
        </w:rPr>
        <w:t xml:space="preserve"> שלה היועץ המשפטי למשרד האוצר אמר</w:t>
      </w:r>
      <w:bookmarkStart w:id="2095" w:name="_ETM_Q7_686329"/>
      <w:bookmarkEnd w:id="2095"/>
      <w:r>
        <w:rPr>
          <w:rFonts w:hint="cs"/>
          <w:rtl/>
          <w:lang w:eastAsia="he-IL"/>
        </w:rPr>
        <w:t xml:space="preserve"> לעכב. </w:t>
      </w:r>
      <w:bookmarkStart w:id="2096" w:name="_ETM_Q7_684664"/>
      <w:bookmarkEnd w:id="2096"/>
    </w:p>
    <w:p w:rsidR="000A0921" w:rsidRDefault="000A0921" w:rsidP="000F6C6E">
      <w:pPr>
        <w:rPr>
          <w:rtl/>
          <w:lang w:eastAsia="he-IL"/>
        </w:rPr>
      </w:pPr>
      <w:bookmarkStart w:id="2097" w:name="_ETM_Q7_684759"/>
      <w:bookmarkEnd w:id="2097"/>
    </w:p>
    <w:p w:rsidR="000A0921" w:rsidRDefault="000A0921" w:rsidP="000F6C6E">
      <w:pPr>
        <w:pStyle w:val="af6"/>
        <w:keepNext/>
        <w:rPr>
          <w:rtl/>
        </w:rPr>
      </w:pPr>
      <w:bookmarkStart w:id="2098" w:name="ET_yor_6595_36"/>
      <w:r w:rsidRPr="00F061BB">
        <w:rPr>
          <w:rStyle w:val="TagStyle"/>
          <w:rtl/>
        </w:rPr>
        <w:t xml:space="preserve"> &lt;&lt; יור &gt;&gt;</w:t>
      </w:r>
      <w:r w:rsidRPr="00791572">
        <w:rPr>
          <w:rStyle w:val="TagStyle"/>
          <w:rtl/>
        </w:rPr>
        <w:t xml:space="preserve"> </w:t>
      </w:r>
      <w:r>
        <w:rPr>
          <w:rtl/>
        </w:rPr>
        <w:t>היו"ר ארז מלול:</w:t>
      </w:r>
      <w:r w:rsidRPr="00791572">
        <w:rPr>
          <w:rStyle w:val="TagStyle"/>
          <w:rtl/>
        </w:rPr>
        <w:t xml:space="preserve"> </w:t>
      </w:r>
      <w:r w:rsidRPr="00F061BB">
        <w:rPr>
          <w:rStyle w:val="TagStyle"/>
          <w:rtl/>
        </w:rPr>
        <w:t>&lt;&lt; יור &gt;&gt;</w:t>
      </w:r>
      <w:r>
        <w:rPr>
          <w:rtl/>
        </w:rPr>
        <w:t xml:space="preserve">   </w:t>
      </w:r>
      <w:bookmarkEnd w:id="2098"/>
    </w:p>
    <w:p w:rsidR="000A0921" w:rsidRDefault="000A0921" w:rsidP="00BD275A">
      <w:pPr>
        <w:rPr>
          <w:rtl/>
          <w:lang w:eastAsia="he-IL"/>
        </w:rPr>
      </w:pPr>
    </w:p>
    <w:p w:rsidR="000A0921" w:rsidRDefault="000A0921" w:rsidP="000F6C6E">
      <w:pPr>
        <w:rPr>
          <w:rtl/>
          <w:lang w:eastAsia="he-IL"/>
        </w:rPr>
      </w:pPr>
      <w:bookmarkStart w:id="2099" w:name="_ETM_Q7_686159"/>
      <w:bookmarkEnd w:id="2099"/>
      <w:r>
        <w:rPr>
          <w:rFonts w:hint="cs"/>
          <w:rtl/>
          <w:lang w:eastAsia="he-IL"/>
        </w:rPr>
        <w:t>הם עיכבו את זה, והם עכשיו טוענים למה.</w:t>
      </w:r>
      <w:bookmarkStart w:id="2100" w:name="_ETM_Q7_686806"/>
      <w:bookmarkEnd w:id="2100"/>
      <w:r>
        <w:rPr>
          <w:rFonts w:hint="cs"/>
          <w:rtl/>
          <w:lang w:eastAsia="he-IL"/>
        </w:rPr>
        <w:t xml:space="preserve"> </w:t>
      </w:r>
      <w:bookmarkStart w:id="2101" w:name="_ETM_Q7_687037"/>
      <w:bookmarkEnd w:id="2101"/>
    </w:p>
    <w:p w:rsidR="000A0921" w:rsidRDefault="000A0921" w:rsidP="000F6C6E">
      <w:pPr>
        <w:rPr>
          <w:rtl/>
          <w:lang w:eastAsia="he-IL"/>
        </w:rPr>
      </w:pPr>
      <w:bookmarkStart w:id="2102" w:name="_ETM_Q7_687116"/>
      <w:bookmarkEnd w:id="2102"/>
    </w:p>
    <w:p w:rsidR="000A0921" w:rsidRDefault="000A0921" w:rsidP="000F6C6E">
      <w:pPr>
        <w:pStyle w:val="-"/>
        <w:keepNext/>
        <w:rPr>
          <w:rtl/>
        </w:rPr>
      </w:pPr>
      <w:bookmarkStart w:id="2103" w:name="ET_speakercontinue_5797_37"/>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103"/>
    </w:p>
    <w:p w:rsidR="000A0921" w:rsidRDefault="000A0921" w:rsidP="00BD275A">
      <w:pPr>
        <w:rPr>
          <w:rtl/>
          <w:lang w:eastAsia="he-IL"/>
        </w:rPr>
      </w:pPr>
    </w:p>
    <w:p w:rsidR="000A0921" w:rsidRDefault="000A0921" w:rsidP="000F6C6E">
      <w:pPr>
        <w:rPr>
          <w:rtl/>
          <w:lang w:eastAsia="he-IL"/>
        </w:rPr>
      </w:pPr>
      <w:bookmarkStart w:id="2104" w:name="_ETM_Q7_688129"/>
      <w:bookmarkEnd w:id="2104"/>
      <w:r>
        <w:rPr>
          <w:rFonts w:hint="cs"/>
          <w:rtl/>
          <w:lang w:eastAsia="he-IL"/>
        </w:rPr>
        <w:t>אותה חברת כנסת. ואז הוא בא וצועק: מה זה הביזה הזאת? מה זה פה? באתם ב-31 לחודש. איך העזתם? מה</w:t>
      </w:r>
      <w:bookmarkStart w:id="2105" w:name="_ETM_Q7_695675"/>
      <w:bookmarkEnd w:id="2105"/>
      <w:r>
        <w:rPr>
          <w:rFonts w:hint="cs"/>
          <w:rtl/>
          <w:lang w:eastAsia="he-IL"/>
        </w:rPr>
        <w:t xml:space="preserve"> עשיתם? עכשיו, הכול מתואם, הכול מתואם בצורה </w:t>
      </w:r>
      <w:r>
        <w:rPr>
          <w:rtl/>
          <w:lang w:eastAsia="he-IL"/>
        </w:rPr>
        <w:t>–</w:t>
      </w:r>
      <w:r>
        <w:rPr>
          <w:rFonts w:hint="cs"/>
          <w:rtl/>
          <w:lang w:eastAsia="he-IL"/>
        </w:rPr>
        <w:t xml:space="preserve"> אני </w:t>
      </w:r>
      <w:bookmarkStart w:id="2106" w:name="_ETM_Q7_697259"/>
      <w:bookmarkEnd w:id="2106"/>
      <w:r>
        <w:rPr>
          <w:rFonts w:hint="cs"/>
          <w:rtl/>
          <w:lang w:eastAsia="he-IL"/>
        </w:rPr>
        <w:t xml:space="preserve">לא יודע איך לקרוא לזה </w:t>
      </w:r>
      <w:r>
        <w:rPr>
          <w:rtl/>
          <w:lang w:eastAsia="he-IL"/>
        </w:rPr>
        <w:t>–</w:t>
      </w:r>
      <w:r>
        <w:rPr>
          <w:rFonts w:hint="cs"/>
          <w:rtl/>
          <w:lang w:eastAsia="he-IL"/>
        </w:rPr>
        <w:t xml:space="preserve"> ואומרים לך: מה</w:t>
      </w:r>
      <w:bookmarkStart w:id="2107" w:name="_ETM_Q7_700436"/>
      <w:bookmarkEnd w:id="2107"/>
      <w:r>
        <w:rPr>
          <w:rFonts w:hint="cs"/>
          <w:rtl/>
          <w:lang w:eastAsia="he-IL"/>
        </w:rPr>
        <w:t xml:space="preserve"> קרה?</w:t>
      </w:r>
    </w:p>
    <w:p w:rsidR="000A0921" w:rsidRDefault="000A0921" w:rsidP="000F6C6E">
      <w:pPr>
        <w:rPr>
          <w:rtl/>
          <w:lang w:eastAsia="he-IL"/>
        </w:rPr>
      </w:pPr>
      <w:bookmarkStart w:id="2108" w:name="_ETM_Q7_698986"/>
      <w:bookmarkEnd w:id="2108"/>
    </w:p>
    <w:p w:rsidR="000A0921" w:rsidRDefault="000A0921" w:rsidP="000F6C6E">
      <w:pPr>
        <w:pStyle w:val="af6"/>
        <w:keepNext/>
        <w:rPr>
          <w:rtl/>
        </w:rPr>
      </w:pPr>
      <w:bookmarkStart w:id="2109" w:name="ET_yor_6595_38"/>
      <w:r w:rsidRPr="00F061BB">
        <w:rPr>
          <w:rStyle w:val="TagStyle"/>
          <w:rtl/>
        </w:rPr>
        <w:t xml:space="preserve"> &lt;&lt; יור &gt;&gt;</w:t>
      </w:r>
      <w:r w:rsidRPr="00791572">
        <w:rPr>
          <w:rStyle w:val="TagStyle"/>
          <w:rtl/>
        </w:rPr>
        <w:t xml:space="preserve"> </w:t>
      </w:r>
      <w:r>
        <w:rPr>
          <w:rtl/>
        </w:rPr>
        <w:t>היו"ר ארז מלול:</w:t>
      </w:r>
      <w:r w:rsidRPr="00791572">
        <w:rPr>
          <w:rStyle w:val="TagStyle"/>
          <w:rtl/>
        </w:rPr>
        <w:t xml:space="preserve"> </w:t>
      </w:r>
      <w:r w:rsidRPr="00F061BB">
        <w:rPr>
          <w:rStyle w:val="TagStyle"/>
          <w:rtl/>
        </w:rPr>
        <w:t>&lt;&lt; יור &gt;&gt;</w:t>
      </w:r>
      <w:r>
        <w:rPr>
          <w:rtl/>
        </w:rPr>
        <w:t xml:space="preserve">   </w:t>
      </w:r>
      <w:bookmarkEnd w:id="2109"/>
    </w:p>
    <w:p w:rsidR="000A0921" w:rsidRDefault="000A0921" w:rsidP="00BD275A">
      <w:pPr>
        <w:rPr>
          <w:rtl/>
          <w:lang w:eastAsia="he-IL"/>
        </w:rPr>
      </w:pPr>
    </w:p>
    <w:p w:rsidR="000A0921" w:rsidRDefault="000A0921" w:rsidP="000F6C6E">
      <w:pPr>
        <w:rPr>
          <w:rtl/>
          <w:lang w:eastAsia="he-IL"/>
        </w:rPr>
      </w:pPr>
      <w:bookmarkStart w:id="2110" w:name="_ETM_Q7_699611"/>
      <w:bookmarkEnd w:id="2110"/>
      <w:r>
        <w:rPr>
          <w:rFonts w:hint="cs"/>
          <w:rtl/>
          <w:lang w:eastAsia="he-IL"/>
        </w:rPr>
        <w:t xml:space="preserve">תודה רבה. תודה. </w:t>
      </w:r>
      <w:bookmarkStart w:id="2111" w:name="_ETM_Q7_702161"/>
      <w:bookmarkEnd w:id="2111"/>
    </w:p>
    <w:p w:rsidR="000A0921" w:rsidRDefault="000A0921" w:rsidP="000F6C6E">
      <w:pPr>
        <w:rPr>
          <w:rtl/>
          <w:lang w:eastAsia="he-IL"/>
        </w:rPr>
      </w:pPr>
      <w:bookmarkStart w:id="2112" w:name="_ETM_Q7_702238"/>
      <w:bookmarkEnd w:id="2112"/>
    </w:p>
    <w:p w:rsidR="000A0921" w:rsidRDefault="000A0921" w:rsidP="000F6C6E">
      <w:pPr>
        <w:pStyle w:val="-"/>
        <w:keepNext/>
        <w:rPr>
          <w:rtl/>
        </w:rPr>
      </w:pPr>
      <w:bookmarkStart w:id="2113" w:name="ET_speakercontinue_5797_39"/>
      <w:r w:rsidRPr="00F061BB">
        <w:rPr>
          <w:rStyle w:val="TagStyle"/>
          <w:rtl/>
        </w:rPr>
        <w:t xml:space="preserve"> &lt;&lt; דובר_המשך &gt;&gt;</w:t>
      </w:r>
      <w:r w:rsidRPr="00791572">
        <w:rPr>
          <w:rStyle w:val="TagStyle"/>
          <w:rtl/>
        </w:rPr>
        <w:t xml:space="preserve"> </w:t>
      </w:r>
      <w:r w:rsidR="00EB5D08">
        <w:rPr>
          <w:rtl/>
        </w:rPr>
        <w:t>יצחק פינדרוס (בשם ועדת הכספים)</w:t>
      </w:r>
      <w:r>
        <w:rPr>
          <w:rtl/>
        </w:rPr>
        <w:t>:</w:t>
      </w:r>
      <w:r w:rsidRPr="00791572">
        <w:rPr>
          <w:rStyle w:val="TagStyle"/>
          <w:rtl/>
        </w:rPr>
        <w:t xml:space="preserve"> </w:t>
      </w:r>
      <w:r w:rsidRPr="00F061BB">
        <w:rPr>
          <w:rStyle w:val="TagStyle"/>
          <w:rtl/>
        </w:rPr>
        <w:t>&lt;&lt; דובר_המשך &gt;&gt;</w:t>
      </w:r>
      <w:r>
        <w:rPr>
          <w:rtl/>
        </w:rPr>
        <w:t xml:space="preserve">   </w:t>
      </w:r>
      <w:bookmarkEnd w:id="2113"/>
    </w:p>
    <w:p w:rsidR="000A0921" w:rsidRDefault="000A0921" w:rsidP="00BD275A">
      <w:pPr>
        <w:rPr>
          <w:rtl/>
          <w:lang w:eastAsia="he-IL"/>
        </w:rPr>
      </w:pPr>
    </w:p>
    <w:p w:rsidR="000A0921" w:rsidRDefault="000A0921" w:rsidP="000F6C6E">
      <w:pPr>
        <w:rPr>
          <w:rtl/>
          <w:lang w:eastAsia="he-IL"/>
        </w:rPr>
      </w:pPr>
      <w:bookmarkStart w:id="2114" w:name="_ETM_Q7_703647"/>
      <w:bookmarkEnd w:id="2114"/>
      <w:r>
        <w:rPr>
          <w:rFonts w:hint="cs"/>
          <w:rtl/>
          <w:lang w:eastAsia="he-IL"/>
        </w:rPr>
        <w:t xml:space="preserve">אתה יודע, חנוך, למשל, חבר קואליציה, אפילו לא הבין עד כמה הרצחת וגם ירשת הוא גדול. </w:t>
      </w:r>
    </w:p>
    <w:p w:rsidR="000A0921" w:rsidRDefault="000A0921" w:rsidP="000F6C6E">
      <w:pPr>
        <w:rPr>
          <w:rtl/>
          <w:lang w:eastAsia="he-IL"/>
        </w:rPr>
      </w:pPr>
      <w:bookmarkStart w:id="2115" w:name="_ETM_Q7_713447"/>
      <w:bookmarkStart w:id="2116" w:name="_ETM_Q7_713638"/>
      <w:bookmarkEnd w:id="2115"/>
      <w:bookmarkEnd w:id="2116"/>
    </w:p>
    <w:p w:rsidR="000A0921" w:rsidRDefault="000A0921" w:rsidP="000F6C6E">
      <w:pPr>
        <w:pStyle w:val="af6"/>
        <w:keepNext/>
        <w:rPr>
          <w:rtl/>
        </w:rPr>
      </w:pPr>
      <w:bookmarkStart w:id="2117" w:name="ET_yor_6595_40"/>
      <w:r w:rsidRPr="00F061BB">
        <w:rPr>
          <w:rStyle w:val="TagStyle"/>
          <w:rtl/>
        </w:rPr>
        <w:t xml:space="preserve"> &lt;&lt; יור &gt;&gt;</w:t>
      </w:r>
      <w:r w:rsidRPr="00AC421D">
        <w:rPr>
          <w:rStyle w:val="TagStyle"/>
          <w:rtl/>
        </w:rPr>
        <w:t xml:space="preserve"> </w:t>
      </w:r>
      <w:r>
        <w:rPr>
          <w:rtl/>
        </w:rPr>
        <w:t>היו"ר ארז מלול:</w:t>
      </w:r>
      <w:r w:rsidRPr="00AC421D">
        <w:rPr>
          <w:rStyle w:val="TagStyle"/>
          <w:rtl/>
        </w:rPr>
        <w:t xml:space="preserve"> </w:t>
      </w:r>
      <w:r w:rsidRPr="00F061BB">
        <w:rPr>
          <w:rStyle w:val="TagStyle"/>
          <w:rtl/>
        </w:rPr>
        <w:t>&lt;&lt; יור &gt;&gt;</w:t>
      </w:r>
      <w:r>
        <w:rPr>
          <w:rtl/>
        </w:rPr>
        <w:t xml:space="preserve">   </w:t>
      </w:r>
      <w:bookmarkEnd w:id="2117"/>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להבדיל, להבדיל. </w:t>
      </w:r>
      <w:bookmarkStart w:id="2118" w:name="_ETM_Q7_713709"/>
      <w:bookmarkEnd w:id="2118"/>
    </w:p>
    <w:p w:rsidR="000A0921" w:rsidRDefault="000A0921" w:rsidP="000F6C6E">
      <w:pPr>
        <w:rPr>
          <w:rtl/>
          <w:lang w:eastAsia="he-IL"/>
        </w:rPr>
      </w:pPr>
      <w:bookmarkStart w:id="2119" w:name="_ETM_Q7_713790"/>
      <w:bookmarkEnd w:id="2119"/>
    </w:p>
    <w:p w:rsidR="000A0921" w:rsidRDefault="000A0921" w:rsidP="000F6C6E">
      <w:pPr>
        <w:pStyle w:val="-"/>
        <w:keepNext/>
        <w:rPr>
          <w:rtl/>
        </w:rPr>
      </w:pPr>
      <w:bookmarkStart w:id="2120" w:name="ET_speakercontinue_5797_41"/>
      <w:r w:rsidRPr="00F061BB">
        <w:rPr>
          <w:rStyle w:val="TagStyle"/>
          <w:rtl/>
        </w:rPr>
        <w:t xml:space="preserve"> &lt;&lt; דובר_המשך &gt;&gt;</w:t>
      </w:r>
      <w:r w:rsidRPr="00AC421D">
        <w:rPr>
          <w:rStyle w:val="TagStyle"/>
          <w:rtl/>
        </w:rPr>
        <w:t xml:space="preserve"> </w:t>
      </w:r>
      <w:r w:rsidR="00EB5D08">
        <w:rPr>
          <w:rtl/>
        </w:rPr>
        <w:t>יצחק פינדרוס (בשם ועדת הכספים)</w:t>
      </w:r>
      <w:r>
        <w:rPr>
          <w:rtl/>
        </w:rPr>
        <w:t>:</w:t>
      </w:r>
      <w:r w:rsidRPr="00AC421D">
        <w:rPr>
          <w:rStyle w:val="TagStyle"/>
          <w:rtl/>
        </w:rPr>
        <w:t xml:space="preserve"> </w:t>
      </w:r>
      <w:r w:rsidRPr="00F061BB">
        <w:rPr>
          <w:rStyle w:val="TagStyle"/>
          <w:rtl/>
        </w:rPr>
        <w:t>&lt;&lt; דובר_המשך &gt;&gt;</w:t>
      </w:r>
      <w:r>
        <w:rPr>
          <w:rtl/>
        </w:rPr>
        <w:t xml:space="preserve">   </w:t>
      </w:r>
      <w:bookmarkEnd w:id="2120"/>
    </w:p>
    <w:p w:rsidR="000A0921" w:rsidRDefault="000A0921" w:rsidP="00BD275A">
      <w:pPr>
        <w:rPr>
          <w:rtl/>
          <w:lang w:eastAsia="he-IL"/>
        </w:rPr>
      </w:pPr>
    </w:p>
    <w:p w:rsidR="000A0921" w:rsidRDefault="000A0921" w:rsidP="006D55CA">
      <w:pPr>
        <w:rPr>
          <w:rtl/>
          <w:lang w:eastAsia="he-IL"/>
        </w:rPr>
      </w:pPr>
      <w:bookmarkStart w:id="2121" w:name="_ETM_Q7_715150"/>
      <w:bookmarkEnd w:id="2121"/>
      <w:r>
        <w:rPr>
          <w:rFonts w:hint="cs"/>
          <w:rtl/>
          <w:lang w:eastAsia="he-IL"/>
        </w:rPr>
        <w:t>חנוך, אני רוצה רק</w:t>
      </w:r>
      <w:bookmarkStart w:id="2122" w:name="_ETM_Q7_715504"/>
      <w:bookmarkEnd w:id="2122"/>
      <w:r>
        <w:rPr>
          <w:rFonts w:hint="cs"/>
          <w:rtl/>
          <w:lang w:eastAsia="he-IL"/>
        </w:rPr>
        <w:t xml:space="preserve"> סתם </w:t>
      </w:r>
      <w:r>
        <w:rPr>
          <w:rFonts w:hint="eastAsia"/>
          <w:rtl/>
          <w:lang w:eastAsia="he-IL"/>
        </w:rPr>
        <w:t>–</w:t>
      </w:r>
      <w:r>
        <w:rPr>
          <w:rFonts w:hint="cs"/>
          <w:rtl/>
          <w:lang w:eastAsia="he-IL"/>
        </w:rPr>
        <w:t xml:space="preserve"> שתקנו בוועדת כספים כמה שיכולנו מול השקרים שלהם, אבל אני רוצה שתבין את הסיפור האמיתי, מה קרה שהגיע עכשיו כסף ב-31 לחודש</w:t>
      </w:r>
      <w:bookmarkStart w:id="2123" w:name="_ETM_Q7_726747"/>
      <w:bookmarkEnd w:id="2123"/>
      <w:r>
        <w:rPr>
          <w:rFonts w:hint="cs"/>
          <w:rtl/>
          <w:lang w:eastAsia="he-IL"/>
        </w:rPr>
        <w:t xml:space="preserve"> לפה. למה זה לא הגיע עד עכשיו? איפה זה היה</w:t>
      </w:r>
      <w:bookmarkStart w:id="2124" w:name="_ETM_Q7_728675"/>
      <w:bookmarkEnd w:id="2124"/>
      <w:r>
        <w:rPr>
          <w:rFonts w:hint="cs"/>
          <w:rtl/>
          <w:lang w:eastAsia="he-IL"/>
        </w:rPr>
        <w:t xml:space="preserve"> עד עכשיו?</w:t>
      </w:r>
      <w:bookmarkStart w:id="2125" w:name="_ETM_Q7_730523"/>
      <w:bookmarkEnd w:id="2125"/>
      <w:r>
        <w:rPr>
          <w:rFonts w:hint="cs"/>
          <w:rtl/>
          <w:lang w:eastAsia="he-IL"/>
        </w:rPr>
        <w:t xml:space="preserve"> </w:t>
      </w:r>
      <w:bookmarkStart w:id="2126" w:name="_ETM_Q7_730592"/>
      <w:bookmarkStart w:id="2127" w:name="_ETM_Q7_730683"/>
      <w:bookmarkStart w:id="2128" w:name="_ETM_Q7_730783"/>
      <w:bookmarkEnd w:id="2126"/>
      <w:bookmarkEnd w:id="2127"/>
      <w:bookmarkEnd w:id="2128"/>
      <w:r>
        <w:rPr>
          <w:rFonts w:hint="cs"/>
          <w:rtl/>
          <w:lang w:eastAsia="he-IL"/>
        </w:rPr>
        <w:t xml:space="preserve">יש חברי כנסת שישבו שם בוועדת כספים, הגישו כמעט לפני שנה בג"ץ. בעקבות ההגשה של </w:t>
      </w:r>
      <w:proofErr w:type="spellStart"/>
      <w:r>
        <w:rPr>
          <w:rFonts w:hint="cs"/>
          <w:rtl/>
          <w:lang w:eastAsia="he-IL"/>
        </w:rPr>
        <w:t>הבג"ץ</w:t>
      </w:r>
      <w:proofErr w:type="spellEnd"/>
      <w:r>
        <w:rPr>
          <w:rFonts w:hint="cs"/>
          <w:rtl/>
          <w:lang w:eastAsia="he-IL"/>
        </w:rPr>
        <w:t>, בלי צו על</w:t>
      </w:r>
      <w:bookmarkStart w:id="2129" w:name="_ETM_Q7_739489"/>
      <w:bookmarkEnd w:id="2129"/>
      <w:r>
        <w:rPr>
          <w:rFonts w:hint="cs"/>
          <w:rtl/>
          <w:lang w:eastAsia="he-IL"/>
        </w:rPr>
        <w:t xml:space="preserve"> תנאי, הייעוץ המשפטי לממשלה והייעוץ המשפטי של משרד האוצר עיכבו את הכסף עד עכשיו. הם </w:t>
      </w:r>
      <w:bookmarkStart w:id="2130" w:name="_ETM_Q7_744690"/>
      <w:bookmarkEnd w:id="2130"/>
      <w:r>
        <w:rPr>
          <w:rFonts w:hint="cs"/>
          <w:rtl/>
          <w:lang w:eastAsia="he-IL"/>
        </w:rPr>
        <w:t>הגישו לבג"ץ: נגיד שזה שוד. בג"ץ כזה אמר: הייתי רוצה להגיד שזה שוד, אבל לא מצאתי איך לעשות את זה. אז</w:t>
      </w:r>
      <w:bookmarkStart w:id="2131" w:name="_ETM_Q7_752183"/>
      <w:bookmarkEnd w:id="2131"/>
      <w:r>
        <w:rPr>
          <w:rFonts w:hint="cs"/>
          <w:rtl/>
          <w:lang w:eastAsia="he-IL"/>
        </w:rPr>
        <w:t xml:space="preserve"> הם מנוולים, הם זה, הם זה, אבל לא מוציא צו. בלית בררה נאלץ היועץ המשפטי לאשר, להביא את ההעברה עכשיו. </w:t>
      </w:r>
      <w:proofErr w:type="spellStart"/>
      <w:r>
        <w:rPr>
          <w:rFonts w:hint="cs"/>
          <w:rtl/>
          <w:lang w:eastAsia="he-IL"/>
        </w:rPr>
        <w:t>הבג"ץ</w:t>
      </w:r>
      <w:proofErr w:type="spellEnd"/>
      <w:r>
        <w:rPr>
          <w:rFonts w:hint="cs"/>
          <w:rtl/>
          <w:lang w:eastAsia="he-IL"/>
        </w:rPr>
        <w:t xml:space="preserve"> היה לפני שבוע, שלא תבין, לא לפני שנה. הדיון נמשך עד עכשיו,</w:t>
      </w:r>
      <w:bookmarkStart w:id="2132" w:name="_ETM_Q7_764147"/>
      <w:bookmarkEnd w:id="2132"/>
      <w:r>
        <w:rPr>
          <w:rFonts w:hint="cs"/>
          <w:rtl/>
          <w:lang w:eastAsia="he-IL"/>
        </w:rPr>
        <w:t xml:space="preserve"> ואז הם באים לוועדת כספים ואומרים: מה פתאום הגעתם עכשיו? איפה הייתם עד עכשיו? למה נזכרתם היום? אתם</w:t>
      </w:r>
      <w:bookmarkStart w:id="2133" w:name="_ETM_Q7_772891"/>
      <w:bookmarkEnd w:id="2133"/>
      <w:r>
        <w:rPr>
          <w:rFonts w:hint="cs"/>
          <w:rtl/>
          <w:lang w:eastAsia="he-IL"/>
        </w:rPr>
        <w:t xml:space="preserve"> לא נותנים לנו תשובות. אלה אותם אלה שהלכו לבג"ץ, ובעקבות</w:t>
      </w:r>
      <w:bookmarkStart w:id="2134" w:name="_ETM_Q7_775239"/>
      <w:bookmarkEnd w:id="2134"/>
      <w:r>
        <w:rPr>
          <w:rFonts w:hint="cs"/>
          <w:rtl/>
          <w:lang w:eastAsia="he-IL"/>
        </w:rPr>
        <w:t xml:space="preserve"> זה היועץ המשפטי לממשלה והיועץ המשפטי של משרד האוצר עיכבו </w:t>
      </w:r>
      <w:bookmarkStart w:id="2135" w:name="_ETM_Q7_779112"/>
      <w:bookmarkEnd w:id="2135"/>
      <w:r>
        <w:rPr>
          <w:rFonts w:hint="cs"/>
          <w:rtl/>
          <w:lang w:eastAsia="he-IL"/>
        </w:rPr>
        <w:t xml:space="preserve">את זה עד היום.  </w:t>
      </w:r>
    </w:p>
    <w:p w:rsidR="000A0921" w:rsidRDefault="000A0921" w:rsidP="000F6C6E">
      <w:pPr>
        <w:rPr>
          <w:rtl/>
          <w:lang w:eastAsia="he-IL"/>
        </w:rPr>
      </w:pPr>
    </w:p>
    <w:p w:rsidR="000A0921" w:rsidRDefault="000A0921" w:rsidP="000F6C6E">
      <w:pPr>
        <w:pStyle w:val="af5"/>
        <w:keepNext/>
        <w:rPr>
          <w:rtl/>
        </w:rPr>
      </w:pPr>
      <w:bookmarkStart w:id="2136" w:name="ET_interruption_6151_42"/>
      <w:r w:rsidRPr="00F061BB">
        <w:rPr>
          <w:rStyle w:val="TagStyle"/>
          <w:rtl/>
        </w:rPr>
        <w:t xml:space="preserve"> &lt;&lt; קריאה &gt;&gt;</w:t>
      </w:r>
      <w:r w:rsidRPr="00F972BA">
        <w:rPr>
          <w:rStyle w:val="TagStyle"/>
          <w:rtl/>
        </w:rPr>
        <w:t xml:space="preserve"> </w:t>
      </w:r>
      <w:r>
        <w:rPr>
          <w:rtl/>
        </w:rPr>
        <w:t>רון כץ (יש עתיד):</w:t>
      </w:r>
      <w:r w:rsidRPr="00F972BA">
        <w:rPr>
          <w:rStyle w:val="TagStyle"/>
          <w:rtl/>
        </w:rPr>
        <w:t xml:space="preserve"> </w:t>
      </w:r>
      <w:r w:rsidRPr="00F061BB">
        <w:rPr>
          <w:rStyle w:val="TagStyle"/>
          <w:rtl/>
        </w:rPr>
        <w:t>&lt;&lt; קריאה &gt;&gt;</w:t>
      </w:r>
      <w:r>
        <w:rPr>
          <w:rtl/>
        </w:rPr>
        <w:t xml:space="preserve">   </w:t>
      </w:r>
      <w:bookmarkEnd w:id="2136"/>
    </w:p>
    <w:p w:rsidR="000A0921" w:rsidRDefault="000A0921" w:rsidP="00BD275A">
      <w:pPr>
        <w:rPr>
          <w:rtl/>
          <w:lang w:eastAsia="he-IL"/>
        </w:rPr>
      </w:pPr>
    </w:p>
    <w:p w:rsidR="000A0921" w:rsidRDefault="000A0921" w:rsidP="000F6C6E">
      <w:pPr>
        <w:rPr>
          <w:rtl/>
          <w:lang w:eastAsia="he-IL"/>
        </w:rPr>
      </w:pPr>
      <w:bookmarkStart w:id="2137" w:name="_ETM_Q7_781160"/>
      <w:bookmarkEnd w:id="2137"/>
      <w:r>
        <w:rPr>
          <w:rFonts w:hint="cs"/>
          <w:rtl/>
          <w:lang w:eastAsia="he-IL"/>
        </w:rPr>
        <w:t xml:space="preserve">פינדרוס, אתה לא מאמין מה קרה. אתה לא מאמין מה קרה בוועדה. </w:t>
      </w:r>
      <w:bookmarkStart w:id="2138" w:name="_ETM_Q7_781500"/>
      <w:bookmarkEnd w:id="2138"/>
    </w:p>
    <w:p w:rsidR="000A0921" w:rsidRDefault="000A0921" w:rsidP="000F6C6E">
      <w:pPr>
        <w:rPr>
          <w:rtl/>
          <w:lang w:eastAsia="he-IL"/>
        </w:rPr>
      </w:pPr>
      <w:bookmarkStart w:id="2139" w:name="_ETM_Q7_781581"/>
      <w:bookmarkEnd w:id="2139"/>
    </w:p>
    <w:p w:rsidR="000A0921" w:rsidRDefault="000A0921" w:rsidP="000F6C6E">
      <w:pPr>
        <w:pStyle w:val="-"/>
        <w:keepNext/>
        <w:rPr>
          <w:rtl/>
        </w:rPr>
      </w:pPr>
      <w:bookmarkStart w:id="2140" w:name="ET_speakercontinue_5797_43"/>
      <w:r w:rsidRPr="00F061BB">
        <w:rPr>
          <w:rStyle w:val="TagStyle"/>
          <w:rtl/>
        </w:rPr>
        <w:t xml:space="preserve"> &lt;&lt; דובר_המשך &gt;&gt;</w:t>
      </w:r>
      <w:r w:rsidRPr="00F972BA">
        <w:rPr>
          <w:rStyle w:val="TagStyle"/>
          <w:rtl/>
        </w:rPr>
        <w:t xml:space="preserve"> </w:t>
      </w:r>
      <w:r w:rsidR="00EB5D08">
        <w:rPr>
          <w:rtl/>
        </w:rPr>
        <w:t>יצחק פינדרוס (בשם ועדת הכספים)</w:t>
      </w:r>
      <w:r>
        <w:rPr>
          <w:rtl/>
        </w:rPr>
        <w:t>:</w:t>
      </w:r>
      <w:r w:rsidRPr="00F972BA">
        <w:rPr>
          <w:rStyle w:val="TagStyle"/>
          <w:rtl/>
        </w:rPr>
        <w:t xml:space="preserve"> </w:t>
      </w:r>
      <w:r w:rsidRPr="00F061BB">
        <w:rPr>
          <w:rStyle w:val="TagStyle"/>
          <w:rtl/>
        </w:rPr>
        <w:t>&lt;&lt; דובר_המשך &gt;&gt;</w:t>
      </w:r>
      <w:r>
        <w:rPr>
          <w:rtl/>
        </w:rPr>
        <w:t xml:space="preserve">   </w:t>
      </w:r>
      <w:bookmarkEnd w:id="2140"/>
    </w:p>
    <w:p w:rsidR="000A0921" w:rsidRDefault="000A0921" w:rsidP="00BD275A">
      <w:pPr>
        <w:rPr>
          <w:rtl/>
          <w:lang w:eastAsia="he-IL"/>
        </w:rPr>
      </w:pPr>
    </w:p>
    <w:p w:rsidR="000A0921" w:rsidRDefault="000A0921" w:rsidP="006D55CA">
      <w:pPr>
        <w:rPr>
          <w:rtl/>
        </w:rPr>
      </w:pPr>
      <w:bookmarkStart w:id="2141" w:name="_ETM_Q7_781463"/>
      <w:bookmarkEnd w:id="2141"/>
      <w:r>
        <w:rPr>
          <w:rFonts w:hint="cs"/>
          <w:rtl/>
          <w:lang w:eastAsia="he-IL"/>
        </w:rPr>
        <w:t>אבל</w:t>
      </w:r>
      <w:bookmarkStart w:id="2142" w:name="_ETM_Q7_781994"/>
      <w:bookmarkEnd w:id="2142"/>
      <w:r>
        <w:rPr>
          <w:rFonts w:hint="cs"/>
          <w:rtl/>
          <w:lang w:eastAsia="he-IL"/>
        </w:rPr>
        <w:t xml:space="preserve"> הם צועקים: אתם רומסים כל </w:t>
      </w:r>
      <w:r w:rsidRPr="008114B8">
        <w:rPr>
          <w:rFonts w:hint="cs"/>
          <w:rtl/>
          <w:lang w:eastAsia="he-IL"/>
        </w:rPr>
        <w:t>מינהל</w:t>
      </w:r>
      <w:r>
        <w:rPr>
          <w:rFonts w:hint="cs"/>
          <w:rtl/>
          <w:lang w:eastAsia="he-IL"/>
        </w:rPr>
        <w:t xml:space="preserve"> תקין, איך אתם</w:t>
      </w:r>
      <w:bookmarkStart w:id="2143" w:name="_ETM_Q7_785152"/>
      <w:bookmarkEnd w:id="2143"/>
      <w:r>
        <w:rPr>
          <w:rFonts w:hint="cs"/>
          <w:rtl/>
          <w:lang w:eastAsia="he-IL"/>
        </w:rPr>
        <w:t xml:space="preserve"> עושים את זה? אין לנו תשובות. תשאל את שר</w:t>
      </w:r>
      <w:bookmarkStart w:id="2144" w:name="_ETM_Q7_788065"/>
      <w:bookmarkEnd w:id="2144"/>
      <w:r>
        <w:rPr>
          <w:rFonts w:hint="cs"/>
          <w:rtl/>
          <w:lang w:eastAsia="he-IL"/>
        </w:rPr>
        <w:t xml:space="preserve"> החינוך. </w:t>
      </w:r>
      <w:bookmarkStart w:id="2145" w:name="TOR_Q8"/>
      <w:bookmarkEnd w:id="2145"/>
      <w:r>
        <w:rPr>
          <w:rFonts w:hint="cs"/>
          <w:rtl/>
        </w:rPr>
        <w:t xml:space="preserve">הם בבג"ץ. כמה זמן </w:t>
      </w:r>
      <w:proofErr w:type="spellStart"/>
      <w:r>
        <w:rPr>
          <w:rFonts w:hint="cs"/>
          <w:rtl/>
        </w:rPr>
        <w:t>הבג"ץ</w:t>
      </w:r>
      <w:proofErr w:type="spellEnd"/>
      <w:r>
        <w:rPr>
          <w:rFonts w:hint="cs"/>
          <w:rtl/>
        </w:rPr>
        <w:t xml:space="preserve"> הזה מעכב את הסיפור הזה להגיע להסדר של </w:t>
      </w:r>
      <w:bookmarkStart w:id="2146" w:name="_ETM_Q8_191000"/>
      <w:bookmarkEnd w:id="2146"/>
      <w:r>
        <w:rPr>
          <w:rFonts w:hint="cs"/>
          <w:rtl/>
        </w:rPr>
        <w:t>הרשתות והפטורים?</w:t>
      </w:r>
    </w:p>
    <w:p w:rsidR="000A0921" w:rsidRDefault="000A0921" w:rsidP="000F6C6E">
      <w:pPr>
        <w:rPr>
          <w:rtl/>
        </w:rPr>
      </w:pPr>
    </w:p>
    <w:p w:rsidR="000A0921" w:rsidRDefault="000A0921" w:rsidP="000F6C6E">
      <w:pPr>
        <w:pStyle w:val="af5"/>
        <w:keepNext/>
        <w:rPr>
          <w:rtl/>
        </w:rPr>
      </w:pPr>
      <w:bookmarkStart w:id="2147" w:name="ET_interruption_6151_16"/>
      <w:r w:rsidRPr="0045596F">
        <w:rPr>
          <w:rStyle w:val="TagStyle"/>
          <w:rtl/>
        </w:rPr>
        <w:t xml:space="preserve"> &lt;&lt; קריאה &gt;&gt; </w:t>
      </w:r>
      <w:r>
        <w:rPr>
          <w:rtl/>
        </w:rPr>
        <w:t>רון כץ (יש עתיד):</w:t>
      </w:r>
      <w:r w:rsidRPr="0045596F">
        <w:rPr>
          <w:rStyle w:val="TagStyle"/>
          <w:rtl/>
        </w:rPr>
        <w:t xml:space="preserve"> &lt;&lt; קריאה &gt;&gt;</w:t>
      </w:r>
      <w:r>
        <w:rPr>
          <w:rtl/>
        </w:rPr>
        <w:t xml:space="preserve">   </w:t>
      </w:r>
      <w:bookmarkEnd w:id="2147"/>
    </w:p>
    <w:p w:rsidR="000A0921" w:rsidRDefault="000A0921" w:rsidP="00BD275A">
      <w:pPr>
        <w:rPr>
          <w:rtl/>
          <w:lang w:eastAsia="he-IL"/>
        </w:rPr>
      </w:pPr>
    </w:p>
    <w:p w:rsidR="000A0921" w:rsidRDefault="000A0921" w:rsidP="000F6C6E">
      <w:pPr>
        <w:rPr>
          <w:rtl/>
        </w:rPr>
      </w:pPr>
      <w:r>
        <w:rPr>
          <w:rFonts w:hint="cs"/>
          <w:rtl/>
        </w:rPr>
        <w:t xml:space="preserve">פינדרוס, חמש דקות אתה לא בוועדה </w:t>
      </w:r>
      <w:r>
        <w:rPr>
          <w:rFonts w:hint="eastAsia"/>
          <w:rtl/>
        </w:rPr>
        <w:t xml:space="preserve">– </w:t>
      </w:r>
      <w:r>
        <w:rPr>
          <w:rFonts w:hint="cs"/>
          <w:rtl/>
        </w:rPr>
        <w:t>נופל החוק.</w:t>
      </w:r>
    </w:p>
    <w:p w:rsidR="000A0921" w:rsidRDefault="000A0921" w:rsidP="000F6C6E">
      <w:pPr>
        <w:rPr>
          <w:rtl/>
        </w:rPr>
      </w:pPr>
    </w:p>
    <w:p w:rsidR="000A0921" w:rsidRDefault="000A0921" w:rsidP="000F6C6E">
      <w:pPr>
        <w:pStyle w:val="af5"/>
        <w:keepNext/>
        <w:rPr>
          <w:rtl/>
        </w:rPr>
      </w:pPr>
      <w:bookmarkStart w:id="2148" w:name="ET_interruption_6128_17"/>
      <w:r w:rsidRPr="0045596F">
        <w:rPr>
          <w:rStyle w:val="TagStyle"/>
          <w:rtl/>
        </w:rPr>
        <w:t xml:space="preserve"> &lt;&lt; קריאה &gt;&gt; </w:t>
      </w:r>
      <w:r>
        <w:rPr>
          <w:rtl/>
        </w:rPr>
        <w:t>משה טור פז (יש עתיד):</w:t>
      </w:r>
      <w:r w:rsidRPr="0045596F">
        <w:rPr>
          <w:rStyle w:val="TagStyle"/>
          <w:rtl/>
        </w:rPr>
        <w:t xml:space="preserve"> &lt;&lt; קריאה &gt;&gt;</w:t>
      </w:r>
      <w:r>
        <w:rPr>
          <w:rtl/>
        </w:rPr>
        <w:t xml:space="preserve">   </w:t>
      </w:r>
      <w:bookmarkEnd w:id="2148"/>
    </w:p>
    <w:p w:rsidR="000A0921" w:rsidRDefault="000A0921" w:rsidP="00BD275A">
      <w:pPr>
        <w:rPr>
          <w:rtl/>
          <w:lang w:eastAsia="he-IL"/>
        </w:rPr>
      </w:pPr>
    </w:p>
    <w:p w:rsidR="000A0921" w:rsidRDefault="000A0921" w:rsidP="000F6C6E">
      <w:pPr>
        <w:rPr>
          <w:rtl/>
        </w:rPr>
      </w:pPr>
      <w:r>
        <w:rPr>
          <w:rFonts w:hint="cs"/>
          <w:rtl/>
        </w:rPr>
        <w:t xml:space="preserve">שחיתות. שחיתות. </w:t>
      </w:r>
    </w:p>
    <w:p w:rsidR="000A0921" w:rsidRDefault="000A0921" w:rsidP="000F6C6E">
      <w:pPr>
        <w:rPr>
          <w:rtl/>
        </w:rPr>
      </w:pPr>
    </w:p>
    <w:p w:rsidR="000A0921" w:rsidRDefault="000A0921" w:rsidP="000F6C6E">
      <w:pPr>
        <w:pStyle w:val="-"/>
        <w:keepNext/>
        <w:rPr>
          <w:rtl/>
        </w:rPr>
      </w:pPr>
      <w:r w:rsidRPr="00C01748">
        <w:rPr>
          <w:rStyle w:val="TagStyle"/>
          <w:rtl/>
        </w:rPr>
        <w:t xml:space="preserve"> &lt;&lt; דובר_המשך &gt;&gt; </w:t>
      </w:r>
      <w:r w:rsidR="00EB5D08">
        <w:rPr>
          <w:rtl/>
        </w:rPr>
        <w:t>יצחק פינדרוס (בשם ועדת הכספים)</w:t>
      </w:r>
      <w:r>
        <w:rPr>
          <w:rtl/>
        </w:rPr>
        <w:t>:</w:t>
      </w:r>
      <w:r w:rsidRPr="00C01748">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D55CA">
      <w:pPr>
        <w:rPr>
          <w:rtl/>
          <w:lang w:eastAsia="he-IL"/>
        </w:rPr>
      </w:pPr>
      <w:r>
        <w:rPr>
          <w:rFonts w:hint="cs"/>
          <w:rtl/>
          <w:lang w:eastAsia="he-IL"/>
        </w:rPr>
        <w:t xml:space="preserve">כמה זמן? </w:t>
      </w:r>
      <w:bookmarkStart w:id="2149" w:name="_ETM_Q8_194000"/>
      <w:bookmarkEnd w:id="2149"/>
      <w:r>
        <w:rPr>
          <w:rFonts w:hint="cs"/>
          <w:rtl/>
          <w:lang w:eastAsia="he-IL"/>
        </w:rPr>
        <w:t>כמה זמן?</w:t>
      </w:r>
    </w:p>
    <w:p w:rsidR="000A0921" w:rsidRDefault="000A0921" w:rsidP="006D55CA">
      <w:pPr>
        <w:rPr>
          <w:rtl/>
          <w:lang w:eastAsia="he-IL"/>
        </w:rPr>
      </w:pPr>
    </w:p>
    <w:p w:rsidR="000A0921" w:rsidRDefault="000A0921" w:rsidP="000F6C6E">
      <w:pPr>
        <w:rPr>
          <w:rStyle w:val="TagStyle"/>
          <w:b/>
          <w:bCs/>
          <w:u w:val="single"/>
          <w:rtl/>
          <w:lang w:eastAsia="he-IL"/>
        </w:rPr>
      </w:pPr>
      <w:bookmarkStart w:id="2150" w:name="_ETM_Q8_195000"/>
      <w:bookmarkStart w:id="2151" w:name="_ETM_Q8_196000"/>
      <w:bookmarkEnd w:id="2150"/>
      <w:bookmarkEnd w:id="2151"/>
    </w:p>
    <w:p w:rsidR="000A0921" w:rsidRDefault="000A0921" w:rsidP="000F6C6E">
      <w:pPr>
        <w:pStyle w:val="af5"/>
        <w:keepNext/>
        <w:rPr>
          <w:rtl/>
        </w:rPr>
      </w:pPr>
      <w:bookmarkStart w:id="2152" w:name="ET_interruption_6128_22"/>
      <w:r w:rsidRPr="00C01748">
        <w:rPr>
          <w:rStyle w:val="TagStyle"/>
          <w:rtl/>
        </w:rPr>
        <w:t xml:space="preserve"> &lt;&lt; קריאה &gt;&gt; </w:t>
      </w:r>
      <w:r>
        <w:rPr>
          <w:rtl/>
        </w:rPr>
        <w:t>משה טור פז (יש עתיד):</w:t>
      </w:r>
      <w:r w:rsidRPr="00C01748">
        <w:rPr>
          <w:rStyle w:val="TagStyle"/>
          <w:rtl/>
        </w:rPr>
        <w:t xml:space="preserve"> &lt;&lt; קריאה &gt;&gt;</w:t>
      </w:r>
      <w:r>
        <w:rPr>
          <w:rtl/>
        </w:rPr>
        <w:t xml:space="preserve">   </w:t>
      </w:r>
      <w:bookmarkEnd w:id="2152"/>
    </w:p>
    <w:p w:rsidR="000A0921" w:rsidRDefault="000A0921" w:rsidP="00BD275A">
      <w:pPr>
        <w:rPr>
          <w:rtl/>
          <w:lang w:eastAsia="he-IL"/>
        </w:rPr>
      </w:pPr>
    </w:p>
    <w:p w:rsidR="000A0921" w:rsidRDefault="000A0921" w:rsidP="000F6C6E">
      <w:pPr>
        <w:rPr>
          <w:rtl/>
        </w:rPr>
      </w:pPr>
      <w:bookmarkStart w:id="2153" w:name="_ETM_Q8_200000"/>
      <w:bookmarkEnd w:id="2153"/>
      <w:r>
        <w:rPr>
          <w:rFonts w:hint="cs"/>
          <w:rtl/>
        </w:rPr>
        <w:t>שנה.</w:t>
      </w:r>
    </w:p>
    <w:p w:rsidR="000A0921" w:rsidRDefault="000A0921" w:rsidP="000F6C6E">
      <w:pPr>
        <w:rPr>
          <w:rtl/>
        </w:rPr>
      </w:pPr>
    </w:p>
    <w:p w:rsidR="000A0921" w:rsidRDefault="000A0921" w:rsidP="000F6C6E">
      <w:pPr>
        <w:pStyle w:val="-"/>
        <w:keepNext/>
        <w:rPr>
          <w:rtl/>
        </w:rPr>
      </w:pPr>
      <w:bookmarkStart w:id="2154" w:name="ET_speakercontinue_5797_3"/>
      <w:r w:rsidRPr="007D5AB2">
        <w:rPr>
          <w:rStyle w:val="TagStyle"/>
          <w:rtl/>
        </w:rPr>
        <w:t xml:space="preserve"> &lt;&lt; דובר_המשך &gt;&gt; </w:t>
      </w:r>
      <w:r w:rsidR="00EB5D08">
        <w:rPr>
          <w:rtl/>
        </w:rPr>
        <w:t>יצחק פינדרוס (בשם ועדת הכספים)</w:t>
      </w:r>
      <w:r>
        <w:rPr>
          <w:rtl/>
        </w:rPr>
        <w:t>:</w:t>
      </w:r>
      <w:r w:rsidRPr="007D5AB2">
        <w:rPr>
          <w:rStyle w:val="TagStyle"/>
          <w:rtl/>
        </w:rPr>
        <w:t xml:space="preserve"> &lt;&lt; דובר_המשך &gt;&gt;</w:t>
      </w:r>
      <w:r>
        <w:rPr>
          <w:rtl/>
        </w:rPr>
        <w:t xml:space="preserve">   </w:t>
      </w:r>
      <w:bookmarkEnd w:id="2154"/>
    </w:p>
    <w:p w:rsidR="000A0921" w:rsidRDefault="000A0921" w:rsidP="00BD275A">
      <w:pPr>
        <w:rPr>
          <w:rtl/>
        </w:rPr>
      </w:pPr>
    </w:p>
    <w:p w:rsidR="000A0921" w:rsidRDefault="000A0921" w:rsidP="000F6C6E">
      <w:pPr>
        <w:rPr>
          <w:rtl/>
        </w:rPr>
      </w:pPr>
      <w:r>
        <w:rPr>
          <w:rFonts w:hint="cs"/>
          <w:rtl/>
        </w:rPr>
        <w:t>הינה. הינה. רצחת וגם ירשת, עליהם נאמר.</w:t>
      </w:r>
    </w:p>
    <w:p w:rsidR="000A0921" w:rsidRDefault="000A0921" w:rsidP="000F6C6E">
      <w:pPr>
        <w:rPr>
          <w:rtl/>
        </w:rPr>
      </w:pPr>
    </w:p>
    <w:p w:rsidR="000A0921" w:rsidRDefault="000A0921" w:rsidP="000F6C6E">
      <w:pPr>
        <w:pStyle w:val="af5"/>
        <w:keepNext/>
        <w:rPr>
          <w:rtl/>
        </w:rPr>
      </w:pPr>
      <w:bookmarkStart w:id="2155" w:name="ET_interruption_6151_23"/>
      <w:r w:rsidRPr="00C01748">
        <w:rPr>
          <w:rStyle w:val="TagStyle"/>
          <w:rtl/>
        </w:rPr>
        <w:t xml:space="preserve"> &lt;&lt; קריאה &gt;&gt; </w:t>
      </w:r>
      <w:r>
        <w:rPr>
          <w:rtl/>
        </w:rPr>
        <w:t>רון כץ (יש עתיד):</w:t>
      </w:r>
      <w:r w:rsidRPr="00C01748">
        <w:rPr>
          <w:rStyle w:val="TagStyle"/>
          <w:rtl/>
        </w:rPr>
        <w:t xml:space="preserve"> &lt;&lt; קריאה &gt;&gt;</w:t>
      </w:r>
      <w:r>
        <w:rPr>
          <w:rtl/>
        </w:rPr>
        <w:t xml:space="preserve">   </w:t>
      </w:r>
      <w:bookmarkEnd w:id="2155"/>
    </w:p>
    <w:p w:rsidR="000A0921" w:rsidRDefault="000A0921" w:rsidP="00BD275A">
      <w:pPr>
        <w:rPr>
          <w:rtl/>
          <w:lang w:eastAsia="he-IL"/>
        </w:rPr>
      </w:pPr>
    </w:p>
    <w:p w:rsidR="000A0921" w:rsidRDefault="000A0921" w:rsidP="000F6C6E">
      <w:pPr>
        <w:rPr>
          <w:rtl/>
        </w:rPr>
      </w:pPr>
      <w:r>
        <w:rPr>
          <w:rFonts w:hint="cs"/>
          <w:rtl/>
        </w:rPr>
        <w:t>שאלה: אתה לוקח אחריות?</w:t>
      </w:r>
    </w:p>
    <w:p w:rsidR="000A0921" w:rsidRDefault="000A0921" w:rsidP="000F6C6E">
      <w:pPr>
        <w:rPr>
          <w:rtl/>
        </w:rPr>
      </w:pPr>
      <w:bookmarkStart w:id="2156" w:name="_ETM_Q8_204000"/>
      <w:bookmarkEnd w:id="2156"/>
    </w:p>
    <w:p w:rsidR="000A0921" w:rsidRDefault="000A0921" w:rsidP="000F6C6E">
      <w:pPr>
        <w:pStyle w:val="-"/>
        <w:keepNext/>
        <w:rPr>
          <w:rtl/>
        </w:rPr>
      </w:pPr>
      <w:r w:rsidRPr="00C01748">
        <w:rPr>
          <w:rStyle w:val="TagStyle"/>
          <w:rtl/>
        </w:rPr>
        <w:t xml:space="preserve"> &lt;&lt; דובר_המשך &gt;&gt; </w:t>
      </w:r>
      <w:r w:rsidR="00EB5D08">
        <w:rPr>
          <w:rtl/>
        </w:rPr>
        <w:t>יצחק פינדרוס (בשם ועדת הכספים)</w:t>
      </w:r>
      <w:r>
        <w:rPr>
          <w:rtl/>
        </w:rPr>
        <w:t>:</w:t>
      </w:r>
      <w:r w:rsidRPr="00C01748">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157" w:name="_ETM_Q8_205000"/>
      <w:bookmarkEnd w:id="2157"/>
      <w:r>
        <w:rPr>
          <w:rFonts w:hint="cs"/>
          <w:rtl/>
          <w:lang w:eastAsia="he-IL"/>
        </w:rPr>
        <w:t xml:space="preserve">הם הלכו לבג"ץ, לא נתנו להביא את </w:t>
      </w:r>
      <w:bookmarkStart w:id="2158" w:name="_ETM_Q8_207000"/>
      <w:bookmarkEnd w:id="2158"/>
      <w:r>
        <w:rPr>
          <w:rFonts w:hint="cs"/>
          <w:rtl/>
          <w:lang w:eastAsia="he-IL"/>
        </w:rPr>
        <w:t>זה עד הרגע. הם הלכו לבג"ץ, ואחרי זה הם שואלים</w:t>
      </w:r>
      <w:bookmarkStart w:id="2159" w:name="_ETM_Q8_210000"/>
      <w:bookmarkEnd w:id="2159"/>
      <w:r>
        <w:rPr>
          <w:rFonts w:hint="cs"/>
          <w:rtl/>
          <w:lang w:eastAsia="he-IL"/>
        </w:rPr>
        <w:t xml:space="preserve"> בוועדת שרים: מה קרה שהבאתם את זה היום? מה נזכרתם?</w:t>
      </w:r>
    </w:p>
    <w:p w:rsidR="000A0921" w:rsidRDefault="000A0921" w:rsidP="000F6C6E">
      <w:pPr>
        <w:rPr>
          <w:rtl/>
          <w:lang w:eastAsia="he-IL"/>
        </w:rPr>
      </w:pPr>
      <w:bookmarkStart w:id="2160" w:name="_ETM_Q8_211000"/>
      <w:bookmarkEnd w:id="2160"/>
    </w:p>
    <w:p w:rsidR="000A0921" w:rsidRDefault="000A0921" w:rsidP="000F6C6E">
      <w:pPr>
        <w:pStyle w:val="af5"/>
        <w:keepNext/>
        <w:rPr>
          <w:rtl/>
        </w:rPr>
      </w:pPr>
      <w:bookmarkStart w:id="2161" w:name="ET_interruption_6151_25"/>
      <w:r w:rsidRPr="00C01748">
        <w:rPr>
          <w:rStyle w:val="TagStyle"/>
          <w:rtl/>
        </w:rPr>
        <w:t xml:space="preserve"> &lt;&lt; קריאה &gt;&gt; </w:t>
      </w:r>
      <w:r>
        <w:rPr>
          <w:rtl/>
        </w:rPr>
        <w:t>רון כץ (יש עתיד):</w:t>
      </w:r>
      <w:r w:rsidRPr="00C01748">
        <w:rPr>
          <w:rStyle w:val="TagStyle"/>
          <w:rtl/>
        </w:rPr>
        <w:t xml:space="preserve"> &lt;&lt; קריאה &gt;&gt;</w:t>
      </w:r>
      <w:r>
        <w:rPr>
          <w:rtl/>
        </w:rPr>
        <w:t xml:space="preserve">   </w:t>
      </w:r>
      <w:bookmarkEnd w:id="2161"/>
    </w:p>
    <w:p w:rsidR="000A0921" w:rsidRDefault="000A0921" w:rsidP="00BD275A">
      <w:pPr>
        <w:rPr>
          <w:rtl/>
          <w:lang w:eastAsia="he-IL"/>
        </w:rPr>
      </w:pPr>
    </w:p>
    <w:p w:rsidR="000A0921" w:rsidRDefault="000A0921" w:rsidP="000F6C6E">
      <w:pPr>
        <w:rPr>
          <w:rtl/>
        </w:rPr>
      </w:pPr>
      <w:r>
        <w:rPr>
          <w:rFonts w:hint="cs"/>
          <w:rtl/>
        </w:rPr>
        <w:t xml:space="preserve">קח אחריות. קח </w:t>
      </w:r>
      <w:bookmarkStart w:id="2162" w:name="_ETM_Q8_214000"/>
      <w:bookmarkEnd w:id="2162"/>
      <w:r>
        <w:rPr>
          <w:rFonts w:hint="cs"/>
          <w:rtl/>
        </w:rPr>
        <w:t>אחריות.</w:t>
      </w:r>
    </w:p>
    <w:p w:rsidR="000A0921" w:rsidRDefault="000A0921" w:rsidP="000F6C6E">
      <w:pPr>
        <w:rPr>
          <w:rtl/>
        </w:rPr>
      </w:pPr>
    </w:p>
    <w:p w:rsidR="000A0921" w:rsidRDefault="000A0921" w:rsidP="000F6C6E">
      <w:pPr>
        <w:pStyle w:val="af6"/>
        <w:keepNext/>
        <w:rPr>
          <w:rtl/>
        </w:rPr>
      </w:pPr>
      <w:bookmarkStart w:id="2163" w:name="ET_yor_6595_26"/>
      <w:r w:rsidRPr="00C01748">
        <w:rPr>
          <w:rStyle w:val="TagStyle"/>
          <w:rtl/>
        </w:rPr>
        <w:t xml:space="preserve"> &lt;&lt; יור &gt;&gt; </w:t>
      </w:r>
      <w:r>
        <w:rPr>
          <w:rtl/>
        </w:rPr>
        <w:t>היו"ר ארז מלול:</w:t>
      </w:r>
      <w:r w:rsidRPr="00C01748">
        <w:rPr>
          <w:rStyle w:val="TagStyle"/>
          <w:rtl/>
        </w:rPr>
        <w:t xml:space="preserve"> &lt;&lt; יור &gt;&gt;</w:t>
      </w:r>
      <w:r>
        <w:rPr>
          <w:rtl/>
        </w:rPr>
        <w:t xml:space="preserve">   </w:t>
      </w:r>
      <w:bookmarkEnd w:id="2163"/>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הרב פינדרוס </w:t>
      </w:r>
      <w:r w:rsidR="00BD275A">
        <w:rPr>
          <w:rFonts w:hint="cs"/>
          <w:rtl/>
          <w:lang w:eastAsia="he-IL"/>
        </w:rPr>
        <w:t>– – –</w:t>
      </w:r>
    </w:p>
    <w:p w:rsidR="000A0921" w:rsidRDefault="000A0921" w:rsidP="000F6C6E">
      <w:pPr>
        <w:rPr>
          <w:rtl/>
          <w:lang w:eastAsia="he-IL"/>
        </w:rPr>
      </w:pPr>
    </w:p>
    <w:p w:rsidR="000A0921" w:rsidRDefault="000A0921" w:rsidP="000F6C6E">
      <w:pPr>
        <w:pStyle w:val="-"/>
        <w:keepNext/>
        <w:rPr>
          <w:rtl/>
        </w:rPr>
      </w:pPr>
      <w:bookmarkStart w:id="2164" w:name="ET_speakercontinue_5797_27"/>
      <w:r w:rsidRPr="00C01748">
        <w:rPr>
          <w:rStyle w:val="TagStyle"/>
          <w:rtl/>
        </w:rPr>
        <w:t xml:space="preserve"> &lt;&lt; דובר_המשך &gt;&gt; </w:t>
      </w:r>
      <w:r w:rsidR="00EB5D08">
        <w:rPr>
          <w:rtl/>
        </w:rPr>
        <w:t>יצחק פינדרוס (בשם ועדת הכספים)</w:t>
      </w:r>
      <w:r>
        <w:rPr>
          <w:rtl/>
        </w:rPr>
        <w:t>:</w:t>
      </w:r>
      <w:r w:rsidRPr="00C01748">
        <w:rPr>
          <w:rStyle w:val="TagStyle"/>
          <w:rtl/>
        </w:rPr>
        <w:t xml:space="preserve"> &lt;&lt; דובר_המשך &gt;&gt;</w:t>
      </w:r>
      <w:r>
        <w:rPr>
          <w:rtl/>
        </w:rPr>
        <w:t xml:space="preserve">   </w:t>
      </w:r>
      <w:bookmarkEnd w:id="2164"/>
    </w:p>
    <w:p w:rsidR="000A0921" w:rsidRDefault="000A0921" w:rsidP="00BD275A">
      <w:pPr>
        <w:rPr>
          <w:rtl/>
          <w:lang w:eastAsia="he-IL"/>
        </w:rPr>
      </w:pPr>
    </w:p>
    <w:p w:rsidR="000A0921" w:rsidRDefault="000A0921" w:rsidP="000F6C6E">
      <w:pPr>
        <w:rPr>
          <w:rtl/>
          <w:lang w:eastAsia="he-IL"/>
        </w:rPr>
      </w:pPr>
      <w:r>
        <w:rPr>
          <w:rFonts w:hint="cs"/>
          <w:rtl/>
          <w:lang w:eastAsia="he-IL"/>
        </w:rPr>
        <w:t>בגללכם.</w:t>
      </w:r>
    </w:p>
    <w:p w:rsidR="000A0921" w:rsidRDefault="000A0921" w:rsidP="000F6C6E">
      <w:pPr>
        <w:rPr>
          <w:rtl/>
          <w:lang w:eastAsia="he-IL"/>
        </w:rPr>
      </w:pPr>
      <w:bookmarkStart w:id="2165" w:name="_ETM_Q8_215000"/>
      <w:bookmarkEnd w:id="2165"/>
    </w:p>
    <w:p w:rsidR="000A0921" w:rsidRDefault="000A0921" w:rsidP="000F6C6E">
      <w:pPr>
        <w:pStyle w:val="af5"/>
        <w:keepNext/>
        <w:rPr>
          <w:rtl/>
        </w:rPr>
      </w:pPr>
      <w:bookmarkStart w:id="2166" w:name="ET_interruption_6128_28"/>
      <w:r w:rsidRPr="00C01748">
        <w:rPr>
          <w:rStyle w:val="TagStyle"/>
          <w:rtl/>
        </w:rPr>
        <w:t xml:space="preserve"> &lt;&lt; קריאה &gt;&gt; </w:t>
      </w:r>
      <w:r>
        <w:rPr>
          <w:rtl/>
        </w:rPr>
        <w:t>משה טור פז (יש עתיד):</w:t>
      </w:r>
      <w:r w:rsidRPr="00C01748">
        <w:rPr>
          <w:rStyle w:val="TagStyle"/>
          <w:rtl/>
        </w:rPr>
        <w:t xml:space="preserve"> &lt;&lt; קריאה &gt;&gt;</w:t>
      </w:r>
      <w:r>
        <w:rPr>
          <w:rtl/>
        </w:rPr>
        <w:t xml:space="preserve">   </w:t>
      </w:r>
      <w:bookmarkEnd w:id="2166"/>
    </w:p>
    <w:p w:rsidR="000A0921" w:rsidRDefault="000A0921" w:rsidP="00BD275A">
      <w:pPr>
        <w:rPr>
          <w:rtl/>
          <w:lang w:eastAsia="he-IL"/>
        </w:rPr>
      </w:pPr>
    </w:p>
    <w:p w:rsidR="000A0921" w:rsidRDefault="000A0921" w:rsidP="000F6C6E">
      <w:pPr>
        <w:rPr>
          <w:rtl/>
        </w:rPr>
      </w:pPr>
      <w:bookmarkStart w:id="2167" w:name="_ETM_Q8_218000"/>
      <w:bookmarkEnd w:id="2167"/>
      <w:r>
        <w:rPr>
          <w:rFonts w:hint="cs"/>
          <w:rtl/>
        </w:rPr>
        <w:t>גנבת לנו הכול, פינדרוס, לא השארת כלום.</w:t>
      </w:r>
    </w:p>
    <w:p w:rsidR="000A0921" w:rsidRDefault="000A0921" w:rsidP="000F6C6E">
      <w:pPr>
        <w:rPr>
          <w:rtl/>
        </w:rPr>
      </w:pPr>
    </w:p>
    <w:p w:rsidR="000A0921" w:rsidRDefault="000A0921" w:rsidP="000F6C6E">
      <w:pPr>
        <w:pStyle w:val="-"/>
        <w:keepNext/>
        <w:rPr>
          <w:rtl/>
        </w:rPr>
      </w:pPr>
      <w:bookmarkStart w:id="2168" w:name="ET_speakercontinue_5797_29"/>
      <w:r w:rsidRPr="00C01748">
        <w:rPr>
          <w:rStyle w:val="TagStyle"/>
          <w:rtl/>
        </w:rPr>
        <w:t xml:space="preserve"> &lt;&lt; דובר_המשך &gt;&gt; </w:t>
      </w:r>
      <w:r w:rsidR="00EB5D08">
        <w:rPr>
          <w:rtl/>
        </w:rPr>
        <w:t>יצחק פינדרוס (בשם ועדת הכספים)</w:t>
      </w:r>
      <w:r>
        <w:rPr>
          <w:rtl/>
        </w:rPr>
        <w:t>:</w:t>
      </w:r>
      <w:r w:rsidRPr="00C01748">
        <w:rPr>
          <w:rStyle w:val="TagStyle"/>
          <w:rtl/>
        </w:rPr>
        <w:t xml:space="preserve"> &lt;&lt; דובר_המשך &gt;&gt;</w:t>
      </w:r>
      <w:r>
        <w:rPr>
          <w:rtl/>
        </w:rPr>
        <w:t xml:space="preserve">   </w:t>
      </w:r>
      <w:bookmarkEnd w:id="2168"/>
    </w:p>
    <w:p w:rsidR="000A0921" w:rsidRDefault="000A0921" w:rsidP="00BD275A">
      <w:pPr>
        <w:rPr>
          <w:rtl/>
          <w:lang w:eastAsia="he-IL"/>
        </w:rPr>
      </w:pPr>
    </w:p>
    <w:p w:rsidR="000A0921" w:rsidRDefault="000A0921" w:rsidP="000F6C6E">
      <w:pPr>
        <w:rPr>
          <w:rtl/>
          <w:lang w:eastAsia="he-IL"/>
        </w:rPr>
      </w:pPr>
      <w:bookmarkStart w:id="2169" w:name="_ETM_Q8_222000"/>
      <w:bookmarkEnd w:id="2169"/>
      <w:r>
        <w:rPr>
          <w:rFonts w:hint="cs"/>
          <w:rtl/>
          <w:lang w:eastAsia="he-IL"/>
        </w:rPr>
        <w:t>בגללכם.</w:t>
      </w:r>
    </w:p>
    <w:p w:rsidR="000A0921" w:rsidRPr="00C01748" w:rsidRDefault="000A0921" w:rsidP="000F6C6E">
      <w:pPr>
        <w:rPr>
          <w:rtl/>
          <w:lang w:eastAsia="he-IL"/>
        </w:rPr>
      </w:pPr>
      <w:bookmarkStart w:id="2170" w:name="_ETM_Q8_220000"/>
      <w:bookmarkEnd w:id="2170"/>
    </w:p>
    <w:p w:rsidR="000A0921" w:rsidRDefault="000A0921" w:rsidP="000F6C6E">
      <w:pPr>
        <w:pStyle w:val="af6"/>
        <w:keepNext/>
        <w:rPr>
          <w:rtl/>
        </w:rPr>
      </w:pPr>
      <w:bookmarkStart w:id="2171" w:name="ET_yor_6595_4"/>
      <w:r w:rsidRPr="007D5AB2">
        <w:rPr>
          <w:rStyle w:val="TagStyle"/>
          <w:rtl/>
        </w:rPr>
        <w:t xml:space="preserve"> &lt;&lt; יור &gt;&gt; </w:t>
      </w:r>
      <w:r>
        <w:rPr>
          <w:rtl/>
        </w:rPr>
        <w:t>היו"ר ארז מלול:</w:t>
      </w:r>
      <w:r w:rsidRPr="007D5AB2">
        <w:rPr>
          <w:rStyle w:val="TagStyle"/>
          <w:rtl/>
        </w:rPr>
        <w:t xml:space="preserve"> &lt;&lt; יור &gt;&gt;</w:t>
      </w:r>
      <w:bookmarkEnd w:id="2171"/>
    </w:p>
    <w:p w:rsidR="000A0921" w:rsidRDefault="000A0921" w:rsidP="00BD275A">
      <w:pPr>
        <w:rPr>
          <w:rtl/>
        </w:rPr>
      </w:pPr>
    </w:p>
    <w:p w:rsidR="000A0921" w:rsidRDefault="000A0921" w:rsidP="000F6C6E">
      <w:pPr>
        <w:rPr>
          <w:rtl/>
        </w:rPr>
      </w:pPr>
      <w:r>
        <w:rPr>
          <w:rFonts w:hint="cs"/>
          <w:rtl/>
        </w:rPr>
        <w:t xml:space="preserve">הרב פינדרוס, הציבור כותב </w:t>
      </w:r>
      <w:bookmarkStart w:id="2172" w:name="_ETM_Q8_223000"/>
      <w:bookmarkEnd w:id="2172"/>
      <w:r>
        <w:rPr>
          <w:rFonts w:hint="cs"/>
          <w:rtl/>
        </w:rPr>
        <w:t xml:space="preserve">לי שעצרת באמצע מגילת </w:t>
      </w:r>
      <w:proofErr w:type="spellStart"/>
      <w:r>
        <w:rPr>
          <w:rFonts w:hint="cs"/>
          <w:rtl/>
        </w:rPr>
        <w:t>אנטיוכוס</w:t>
      </w:r>
      <w:proofErr w:type="spellEnd"/>
      <w:r>
        <w:rPr>
          <w:rFonts w:hint="cs"/>
          <w:rtl/>
        </w:rPr>
        <w:t xml:space="preserve"> והם במתח. הם רוצים שתמשיך.</w:t>
      </w:r>
    </w:p>
    <w:p w:rsidR="000A0921" w:rsidRDefault="000A0921" w:rsidP="000F6C6E">
      <w:pPr>
        <w:rPr>
          <w:rtl/>
        </w:rPr>
      </w:pPr>
    </w:p>
    <w:p w:rsidR="000A0921" w:rsidRDefault="000A0921" w:rsidP="000F6C6E">
      <w:pPr>
        <w:pStyle w:val="-"/>
        <w:keepNext/>
        <w:rPr>
          <w:rtl/>
        </w:rPr>
      </w:pPr>
      <w:bookmarkStart w:id="2173" w:name="ET_speakercontinue_5797_30"/>
      <w:r w:rsidRPr="00C01748">
        <w:rPr>
          <w:rStyle w:val="TagStyle"/>
          <w:rtl/>
        </w:rPr>
        <w:t xml:space="preserve"> &lt;&lt; דובר_המשך &gt;&gt; </w:t>
      </w:r>
      <w:r w:rsidR="00EB5D08">
        <w:rPr>
          <w:rtl/>
        </w:rPr>
        <w:t>יצחק פינדרוס (בשם ועדת הכספים)</w:t>
      </w:r>
      <w:r>
        <w:rPr>
          <w:rtl/>
        </w:rPr>
        <w:t>:</w:t>
      </w:r>
      <w:r w:rsidRPr="00C01748">
        <w:rPr>
          <w:rStyle w:val="TagStyle"/>
          <w:rtl/>
        </w:rPr>
        <w:t xml:space="preserve"> &lt;&lt; דובר_המשך &gt;&gt;</w:t>
      </w:r>
      <w:r>
        <w:rPr>
          <w:rtl/>
        </w:rPr>
        <w:t xml:space="preserve">   </w:t>
      </w:r>
      <w:bookmarkEnd w:id="2173"/>
    </w:p>
    <w:p w:rsidR="000A0921" w:rsidRDefault="000A0921" w:rsidP="00BD275A">
      <w:pPr>
        <w:rPr>
          <w:rtl/>
          <w:lang w:eastAsia="he-IL"/>
        </w:rPr>
      </w:pPr>
    </w:p>
    <w:p w:rsidR="000A0921" w:rsidRDefault="00BD275A" w:rsidP="000F6C6E">
      <w:pPr>
        <w:rPr>
          <w:rtl/>
          <w:lang w:eastAsia="he-IL"/>
        </w:rPr>
      </w:pPr>
      <w:r>
        <w:rPr>
          <w:rFonts w:hint="cs"/>
          <w:rtl/>
          <w:lang w:eastAsia="he-IL"/>
        </w:rPr>
        <w:t>– – –</w:t>
      </w:r>
      <w:r w:rsidR="000A0921">
        <w:rPr>
          <w:rFonts w:hint="cs"/>
          <w:rtl/>
          <w:lang w:eastAsia="he-IL"/>
        </w:rPr>
        <w:t xml:space="preserve"> להמשיך, אז אנחנו נמשיך.</w:t>
      </w:r>
    </w:p>
    <w:p w:rsidR="000A0921" w:rsidRDefault="000A0921" w:rsidP="000F6C6E">
      <w:pPr>
        <w:rPr>
          <w:rtl/>
          <w:lang w:eastAsia="he-IL"/>
        </w:rPr>
      </w:pPr>
    </w:p>
    <w:p w:rsidR="000A0921" w:rsidRDefault="000A0921" w:rsidP="000F6C6E">
      <w:pPr>
        <w:pStyle w:val="af6"/>
        <w:keepNext/>
        <w:rPr>
          <w:rtl/>
        </w:rPr>
      </w:pPr>
      <w:bookmarkStart w:id="2174" w:name="ET_yor_6595_31"/>
      <w:r w:rsidRPr="00C01748">
        <w:rPr>
          <w:rStyle w:val="TagStyle"/>
          <w:rtl/>
        </w:rPr>
        <w:t xml:space="preserve"> &lt;&lt; יור &gt;&gt; </w:t>
      </w:r>
      <w:r>
        <w:rPr>
          <w:rtl/>
        </w:rPr>
        <w:t>היו"ר ארז מלול:</w:t>
      </w:r>
      <w:r w:rsidRPr="00C01748">
        <w:rPr>
          <w:rStyle w:val="TagStyle"/>
          <w:rtl/>
        </w:rPr>
        <w:t xml:space="preserve"> &lt;&lt; יור &gt;&gt;</w:t>
      </w:r>
      <w:r>
        <w:rPr>
          <w:rtl/>
        </w:rPr>
        <w:t xml:space="preserve">   </w:t>
      </w:r>
      <w:bookmarkEnd w:id="2174"/>
    </w:p>
    <w:p w:rsidR="000A0921" w:rsidRDefault="000A0921" w:rsidP="00BD275A">
      <w:pPr>
        <w:rPr>
          <w:rtl/>
          <w:lang w:eastAsia="he-IL"/>
        </w:rPr>
      </w:pPr>
    </w:p>
    <w:p w:rsidR="000A0921" w:rsidRDefault="000A0921" w:rsidP="000F6C6E">
      <w:pPr>
        <w:rPr>
          <w:rtl/>
          <w:lang w:eastAsia="he-IL"/>
        </w:rPr>
      </w:pPr>
      <w:r>
        <w:rPr>
          <w:rFonts w:hint="cs"/>
          <w:rtl/>
          <w:lang w:eastAsia="he-IL"/>
        </w:rPr>
        <w:t>לא, הציבור מבקש.</w:t>
      </w:r>
    </w:p>
    <w:p w:rsidR="000A0921" w:rsidRDefault="000A0921" w:rsidP="000F6C6E">
      <w:pPr>
        <w:rPr>
          <w:rtl/>
          <w:lang w:eastAsia="he-IL"/>
        </w:rPr>
      </w:pPr>
      <w:bookmarkStart w:id="2175" w:name="_ETM_Q8_228000"/>
      <w:bookmarkEnd w:id="2175"/>
    </w:p>
    <w:p w:rsidR="000A0921" w:rsidRDefault="000A0921" w:rsidP="000F6C6E">
      <w:pPr>
        <w:pStyle w:val="af5"/>
        <w:keepNext/>
        <w:rPr>
          <w:rtl/>
        </w:rPr>
      </w:pPr>
      <w:bookmarkStart w:id="2176" w:name="ET_interruption_6151_32"/>
      <w:r w:rsidRPr="00C01748">
        <w:rPr>
          <w:rStyle w:val="TagStyle"/>
          <w:rtl/>
        </w:rPr>
        <w:t xml:space="preserve"> &lt;&lt; קריאה &gt;&gt; </w:t>
      </w:r>
      <w:r>
        <w:rPr>
          <w:rtl/>
        </w:rPr>
        <w:t>רון כץ (יש עתיד):</w:t>
      </w:r>
      <w:r w:rsidRPr="00C01748">
        <w:rPr>
          <w:rStyle w:val="TagStyle"/>
          <w:rtl/>
        </w:rPr>
        <w:t xml:space="preserve"> &lt;&lt; קריאה &gt;&gt;</w:t>
      </w:r>
      <w:r>
        <w:rPr>
          <w:rtl/>
        </w:rPr>
        <w:t xml:space="preserve">   </w:t>
      </w:r>
      <w:bookmarkEnd w:id="2176"/>
    </w:p>
    <w:p w:rsidR="000A0921" w:rsidRDefault="000A0921" w:rsidP="00BD275A">
      <w:pPr>
        <w:rPr>
          <w:rtl/>
          <w:lang w:eastAsia="he-IL"/>
        </w:rPr>
      </w:pPr>
    </w:p>
    <w:p w:rsidR="000A0921" w:rsidRDefault="000A0921" w:rsidP="000F6C6E">
      <w:pPr>
        <w:rPr>
          <w:rtl/>
          <w:lang w:eastAsia="he-IL"/>
        </w:rPr>
      </w:pPr>
      <w:r>
        <w:rPr>
          <w:rFonts w:hint="cs"/>
          <w:rtl/>
          <w:lang w:eastAsia="he-IL"/>
        </w:rPr>
        <w:t>ההצעה</w:t>
      </w:r>
      <w:bookmarkStart w:id="2177" w:name="_ETM_Q8_229000"/>
      <w:bookmarkEnd w:id="2177"/>
      <w:r>
        <w:rPr>
          <w:rFonts w:hint="cs"/>
          <w:rtl/>
          <w:lang w:eastAsia="he-IL"/>
        </w:rPr>
        <w:t xml:space="preserve"> ירדה.</w:t>
      </w:r>
    </w:p>
    <w:p w:rsidR="000A0921" w:rsidRDefault="000A0921" w:rsidP="000F6C6E">
      <w:pPr>
        <w:rPr>
          <w:rtl/>
          <w:lang w:eastAsia="he-IL"/>
        </w:rPr>
      </w:pPr>
      <w:bookmarkStart w:id="2178" w:name="_ETM_Q8_231000"/>
      <w:bookmarkEnd w:id="2178"/>
    </w:p>
    <w:p w:rsidR="000A0921" w:rsidRDefault="000A0921" w:rsidP="000F6C6E">
      <w:pPr>
        <w:pStyle w:val="af6"/>
        <w:keepNext/>
        <w:rPr>
          <w:rtl/>
        </w:rPr>
      </w:pPr>
      <w:bookmarkStart w:id="2179" w:name="ET_yor_6595_33"/>
      <w:r w:rsidRPr="00C01748">
        <w:rPr>
          <w:rStyle w:val="TagStyle"/>
          <w:rtl/>
        </w:rPr>
        <w:t xml:space="preserve"> &lt;&lt; יור &gt;&gt; </w:t>
      </w:r>
      <w:r>
        <w:rPr>
          <w:rtl/>
        </w:rPr>
        <w:t>היו"ר ארז מלול:</w:t>
      </w:r>
      <w:r w:rsidRPr="00C01748">
        <w:rPr>
          <w:rStyle w:val="TagStyle"/>
          <w:rtl/>
        </w:rPr>
        <w:t xml:space="preserve"> &lt;&lt; יור &gt;&gt;</w:t>
      </w:r>
      <w:r>
        <w:rPr>
          <w:rtl/>
        </w:rPr>
        <w:t xml:space="preserve">   </w:t>
      </w:r>
      <w:bookmarkEnd w:id="2179"/>
    </w:p>
    <w:p w:rsidR="000A0921" w:rsidRDefault="000A0921" w:rsidP="00BD275A">
      <w:pPr>
        <w:rPr>
          <w:rtl/>
          <w:lang w:eastAsia="he-IL"/>
        </w:rPr>
      </w:pPr>
    </w:p>
    <w:p w:rsidR="000A0921" w:rsidRDefault="000A0921" w:rsidP="000F6C6E">
      <w:pPr>
        <w:rPr>
          <w:rtl/>
          <w:lang w:eastAsia="he-IL"/>
        </w:rPr>
      </w:pPr>
      <w:bookmarkStart w:id="2180" w:name="_ETM_Q8_232000"/>
      <w:bookmarkEnd w:id="2180"/>
      <w:r>
        <w:rPr>
          <w:rFonts w:hint="cs"/>
          <w:rtl/>
          <w:lang w:eastAsia="he-IL"/>
        </w:rPr>
        <w:t>הציבור מבקש.</w:t>
      </w:r>
    </w:p>
    <w:p w:rsidR="000A0921" w:rsidRDefault="000A0921" w:rsidP="000F6C6E">
      <w:pPr>
        <w:rPr>
          <w:rtl/>
          <w:lang w:eastAsia="he-IL"/>
        </w:rPr>
      </w:pPr>
    </w:p>
    <w:p w:rsidR="000A0921" w:rsidRDefault="000A0921" w:rsidP="000F6C6E">
      <w:pPr>
        <w:pStyle w:val="af5"/>
        <w:keepNext/>
        <w:rPr>
          <w:rtl/>
        </w:rPr>
      </w:pPr>
      <w:bookmarkStart w:id="2181" w:name="ET_interruption_6151_34"/>
      <w:r w:rsidRPr="00C01748">
        <w:rPr>
          <w:rStyle w:val="TagStyle"/>
          <w:rtl/>
        </w:rPr>
        <w:t xml:space="preserve"> &lt;&lt; קריאה &gt;&gt; </w:t>
      </w:r>
      <w:r>
        <w:rPr>
          <w:rtl/>
        </w:rPr>
        <w:t>רון כץ (יש עתיד):</w:t>
      </w:r>
      <w:r w:rsidRPr="00C01748">
        <w:rPr>
          <w:rStyle w:val="TagStyle"/>
          <w:rtl/>
        </w:rPr>
        <w:t xml:space="preserve"> &lt;&lt; קריאה &gt;&gt;</w:t>
      </w:r>
      <w:r>
        <w:rPr>
          <w:rtl/>
        </w:rPr>
        <w:t xml:space="preserve">   </w:t>
      </w:r>
      <w:bookmarkEnd w:id="2181"/>
    </w:p>
    <w:p w:rsidR="000A0921" w:rsidRDefault="000A0921" w:rsidP="00BD275A">
      <w:pPr>
        <w:rPr>
          <w:rtl/>
          <w:lang w:eastAsia="he-IL"/>
        </w:rPr>
      </w:pPr>
    </w:p>
    <w:p w:rsidR="000A0921" w:rsidRDefault="000A0921" w:rsidP="000F6C6E">
      <w:pPr>
        <w:rPr>
          <w:rtl/>
          <w:lang w:eastAsia="he-IL"/>
        </w:rPr>
      </w:pPr>
      <w:r>
        <w:rPr>
          <w:rFonts w:hint="cs"/>
          <w:rtl/>
          <w:lang w:eastAsia="he-IL"/>
        </w:rPr>
        <w:t>הינה, נגמר הזמן.</w:t>
      </w:r>
    </w:p>
    <w:p w:rsidR="000A0921" w:rsidRDefault="000A0921" w:rsidP="000F6C6E">
      <w:pPr>
        <w:rPr>
          <w:rtl/>
          <w:lang w:eastAsia="he-IL"/>
        </w:rPr>
      </w:pPr>
    </w:p>
    <w:p w:rsidR="000A0921" w:rsidRDefault="000A0921" w:rsidP="000F6C6E">
      <w:pPr>
        <w:pStyle w:val="-"/>
        <w:keepNext/>
        <w:rPr>
          <w:rtl/>
        </w:rPr>
      </w:pPr>
      <w:r w:rsidRPr="00C01748">
        <w:rPr>
          <w:rStyle w:val="TagStyle"/>
          <w:rtl/>
        </w:rPr>
        <w:t xml:space="preserve"> &lt;&lt; דובר_המשך &gt;&gt; </w:t>
      </w:r>
      <w:r w:rsidR="00EB5D08">
        <w:rPr>
          <w:rtl/>
        </w:rPr>
        <w:t>יצחק פינדרוס (בשם ועדת הכספים)</w:t>
      </w:r>
      <w:r>
        <w:rPr>
          <w:rtl/>
        </w:rPr>
        <w:t>:</w:t>
      </w:r>
      <w:r w:rsidRPr="00C01748">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"אלוקי השמיים נתן כל גיבורי העמים </w:t>
      </w:r>
      <w:bookmarkStart w:id="2182" w:name="_ETM_Q8_236000"/>
      <w:bookmarkEnd w:id="2182"/>
      <w:r>
        <w:rPr>
          <w:rFonts w:hint="cs"/>
          <w:rtl/>
          <w:lang w:eastAsia="he-IL"/>
        </w:rPr>
        <w:t xml:space="preserve">האלה בידיהם" </w:t>
      </w:r>
      <w:r>
        <w:rPr>
          <w:rtl/>
          <w:lang w:eastAsia="he-IL"/>
        </w:rPr>
        <w:t>–</w:t>
      </w:r>
      <w:r>
        <w:rPr>
          <w:rFonts w:hint="cs"/>
          <w:rtl/>
          <w:lang w:eastAsia="he-IL"/>
        </w:rPr>
        <w:t xml:space="preserve"> אני מקבל את ההערה שלך, אדוני היושב-ראש.</w:t>
      </w:r>
    </w:p>
    <w:p w:rsidR="000A0921" w:rsidRDefault="000A0921" w:rsidP="000F6C6E">
      <w:pPr>
        <w:rPr>
          <w:rtl/>
          <w:lang w:eastAsia="he-IL"/>
        </w:rPr>
      </w:pPr>
      <w:bookmarkStart w:id="2183" w:name="_ETM_Q8_237000"/>
      <w:bookmarkEnd w:id="2183"/>
    </w:p>
    <w:p w:rsidR="000A0921" w:rsidRDefault="000A0921" w:rsidP="000F6C6E">
      <w:pPr>
        <w:pStyle w:val="af6"/>
        <w:keepNext/>
        <w:rPr>
          <w:rtl/>
        </w:rPr>
      </w:pPr>
      <w:r w:rsidRPr="00C01748">
        <w:rPr>
          <w:rStyle w:val="TagStyle"/>
          <w:rtl/>
        </w:rPr>
        <w:t xml:space="preserve"> &lt;&lt; יור &gt;&gt; </w:t>
      </w:r>
      <w:r>
        <w:rPr>
          <w:rtl/>
        </w:rPr>
        <w:t>היו"ר ארז מלול:</w:t>
      </w:r>
      <w:r w:rsidRPr="00C01748">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184" w:name="_ETM_Q8_238000"/>
      <w:bookmarkEnd w:id="2184"/>
      <w:r>
        <w:rPr>
          <w:rFonts w:hint="cs"/>
          <w:rtl/>
        </w:rPr>
        <w:t>לא, הציבור. הציבור.</w:t>
      </w:r>
    </w:p>
    <w:p w:rsidR="000A0921" w:rsidRDefault="000A0921" w:rsidP="000F6C6E">
      <w:pPr>
        <w:rPr>
          <w:rtl/>
        </w:rPr>
      </w:pPr>
    </w:p>
    <w:p w:rsidR="000A0921" w:rsidRDefault="000A0921" w:rsidP="000F6C6E">
      <w:pPr>
        <w:pStyle w:val="-"/>
        <w:keepNext/>
        <w:rPr>
          <w:rtl/>
        </w:rPr>
      </w:pPr>
      <w:r w:rsidRPr="00C01748">
        <w:rPr>
          <w:rStyle w:val="TagStyle"/>
          <w:rtl/>
        </w:rPr>
        <w:t xml:space="preserve"> &lt;&lt; דובר_המשך &gt;&gt; </w:t>
      </w:r>
      <w:r w:rsidR="00EB5D08">
        <w:rPr>
          <w:rtl/>
        </w:rPr>
        <w:t>יצחק פינדרוס (בשם ועדת הכספים)</w:t>
      </w:r>
      <w:r>
        <w:rPr>
          <w:rtl/>
        </w:rPr>
        <w:t>:</w:t>
      </w:r>
      <w:r w:rsidRPr="00C01748">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r>
        <w:rPr>
          <w:rFonts w:hint="cs"/>
          <w:rtl/>
        </w:rPr>
        <w:t xml:space="preserve">"ויהרגו בהם הרג רב, כל שולף חרב" </w:t>
      </w:r>
      <w:r>
        <w:rPr>
          <w:rtl/>
        </w:rPr>
        <w:t>–</w:t>
      </w:r>
      <w:r>
        <w:rPr>
          <w:rFonts w:hint="cs"/>
          <w:rtl/>
        </w:rPr>
        <w:t xml:space="preserve"> היינו שם.</w:t>
      </w:r>
    </w:p>
    <w:p w:rsidR="000A0921" w:rsidRDefault="000A0921" w:rsidP="000F6C6E">
      <w:pPr>
        <w:rPr>
          <w:rtl/>
        </w:rPr>
      </w:pPr>
    </w:p>
    <w:p w:rsidR="000A0921" w:rsidRDefault="000A0921" w:rsidP="000F6C6E">
      <w:pPr>
        <w:pStyle w:val="af5"/>
        <w:keepNext/>
        <w:rPr>
          <w:rtl/>
        </w:rPr>
      </w:pPr>
      <w:bookmarkStart w:id="2185" w:name="ET_interruption_6151_38"/>
      <w:r w:rsidRPr="00C01748">
        <w:rPr>
          <w:rStyle w:val="TagStyle"/>
          <w:rtl/>
        </w:rPr>
        <w:t xml:space="preserve"> &lt;&lt; קריאה &gt;&gt; </w:t>
      </w:r>
      <w:r>
        <w:rPr>
          <w:rtl/>
        </w:rPr>
        <w:t>רון כץ (יש עתיד):</w:t>
      </w:r>
      <w:r w:rsidRPr="00C01748">
        <w:rPr>
          <w:rStyle w:val="TagStyle"/>
          <w:rtl/>
        </w:rPr>
        <w:t xml:space="preserve"> &lt;&lt; קריאה &gt;&gt;</w:t>
      </w:r>
      <w:r>
        <w:rPr>
          <w:rtl/>
        </w:rPr>
        <w:t xml:space="preserve">   </w:t>
      </w:r>
      <w:bookmarkEnd w:id="2185"/>
    </w:p>
    <w:p w:rsidR="000A0921" w:rsidRDefault="000A0921" w:rsidP="00BD275A">
      <w:pPr>
        <w:rPr>
          <w:rtl/>
          <w:lang w:eastAsia="he-IL"/>
        </w:rPr>
      </w:pPr>
    </w:p>
    <w:p w:rsidR="000A0921" w:rsidRDefault="000A0921" w:rsidP="000F6C6E">
      <w:pPr>
        <w:rPr>
          <w:rtl/>
        </w:rPr>
      </w:pPr>
      <w:bookmarkStart w:id="2186" w:name="_ETM_Q8_242000"/>
      <w:bookmarkEnd w:id="2186"/>
      <w:r>
        <w:rPr>
          <w:rFonts w:hint="cs"/>
          <w:rtl/>
        </w:rPr>
        <w:t>פינדרוס, נפל החוק.</w:t>
      </w:r>
    </w:p>
    <w:p w:rsidR="000A0921" w:rsidRDefault="000A0921" w:rsidP="000F6C6E">
      <w:pPr>
        <w:rPr>
          <w:rtl/>
        </w:rPr>
      </w:pPr>
    </w:p>
    <w:p w:rsidR="000A0921" w:rsidRDefault="000A0921" w:rsidP="000F6C6E">
      <w:pPr>
        <w:pStyle w:val="af5"/>
        <w:keepNext/>
        <w:rPr>
          <w:rtl/>
        </w:rPr>
      </w:pPr>
      <w:bookmarkStart w:id="2187" w:name="ET_interruption_6128_39"/>
      <w:r w:rsidRPr="00C01748">
        <w:rPr>
          <w:rStyle w:val="TagStyle"/>
          <w:rtl/>
        </w:rPr>
        <w:t xml:space="preserve"> &lt;&lt; קריאה &gt;&gt; </w:t>
      </w:r>
      <w:r>
        <w:rPr>
          <w:rtl/>
        </w:rPr>
        <w:t>משה טור פז (יש עתיד):</w:t>
      </w:r>
      <w:r w:rsidRPr="00C01748">
        <w:rPr>
          <w:rStyle w:val="TagStyle"/>
          <w:rtl/>
        </w:rPr>
        <w:t xml:space="preserve"> &lt;&lt; קריאה &gt;&gt;</w:t>
      </w:r>
      <w:r>
        <w:rPr>
          <w:rtl/>
        </w:rPr>
        <w:t xml:space="preserve">   </w:t>
      </w:r>
      <w:bookmarkEnd w:id="2187"/>
    </w:p>
    <w:p w:rsidR="000A0921" w:rsidRDefault="000A0921" w:rsidP="00BD275A">
      <w:pPr>
        <w:rPr>
          <w:rtl/>
          <w:lang w:eastAsia="he-IL"/>
        </w:rPr>
      </w:pPr>
    </w:p>
    <w:p w:rsidR="000A0921" w:rsidRDefault="000A0921" w:rsidP="000F6C6E">
      <w:pPr>
        <w:rPr>
          <w:rtl/>
        </w:rPr>
      </w:pPr>
      <w:r>
        <w:rPr>
          <w:rFonts w:hint="cs"/>
          <w:rtl/>
          <w:lang w:eastAsia="he-IL"/>
        </w:rPr>
        <w:t xml:space="preserve">פינדרוס, </w:t>
      </w:r>
      <w:r>
        <w:rPr>
          <w:rFonts w:hint="cs"/>
          <w:rtl/>
        </w:rPr>
        <w:t>לא נשאר כסף.</w:t>
      </w:r>
    </w:p>
    <w:p w:rsidR="000A0921" w:rsidRDefault="000A0921" w:rsidP="000F6C6E">
      <w:pPr>
        <w:rPr>
          <w:rtl/>
        </w:rPr>
      </w:pPr>
    </w:p>
    <w:p w:rsidR="000A0921" w:rsidRDefault="000A0921" w:rsidP="000F6C6E">
      <w:pPr>
        <w:pStyle w:val="-"/>
        <w:keepNext/>
        <w:rPr>
          <w:rtl/>
        </w:rPr>
      </w:pPr>
      <w:bookmarkStart w:id="2188" w:name="ET_speakercontinue_5797_40"/>
      <w:r w:rsidRPr="00C01748">
        <w:rPr>
          <w:rStyle w:val="TagStyle"/>
          <w:rtl/>
        </w:rPr>
        <w:t xml:space="preserve"> &lt;&lt; דובר_המשך &gt;&gt; </w:t>
      </w:r>
      <w:r w:rsidR="00EB5D08">
        <w:rPr>
          <w:rtl/>
        </w:rPr>
        <w:t>יצחק פינדרוס (בשם ועדת הכספים)</w:t>
      </w:r>
      <w:r>
        <w:rPr>
          <w:rtl/>
        </w:rPr>
        <w:t>:</w:t>
      </w:r>
      <w:r w:rsidRPr="00C01748">
        <w:rPr>
          <w:rStyle w:val="TagStyle"/>
          <w:rtl/>
        </w:rPr>
        <w:t xml:space="preserve"> &lt;&lt; דובר_המשך &gt;&gt;</w:t>
      </w:r>
      <w:r>
        <w:rPr>
          <w:rtl/>
        </w:rPr>
        <w:t xml:space="preserve">   </w:t>
      </w:r>
      <w:bookmarkEnd w:id="2188"/>
    </w:p>
    <w:p w:rsidR="000A0921" w:rsidRDefault="000A0921" w:rsidP="00BD275A">
      <w:pPr>
        <w:rPr>
          <w:rtl/>
          <w:lang w:eastAsia="he-IL"/>
        </w:rPr>
      </w:pPr>
    </w:p>
    <w:p w:rsidR="000A0921" w:rsidRDefault="000A0921" w:rsidP="000F6C6E">
      <w:pPr>
        <w:rPr>
          <w:rtl/>
          <w:lang w:eastAsia="he-IL"/>
        </w:rPr>
      </w:pPr>
      <w:bookmarkStart w:id="2189" w:name="_ETM_Q8_239000"/>
      <w:bookmarkEnd w:id="2189"/>
      <w:r>
        <w:rPr>
          <w:rFonts w:hint="cs"/>
          <w:rtl/>
          <w:lang w:eastAsia="he-IL"/>
        </w:rPr>
        <w:t>"</w:t>
      </w:r>
      <w:r w:rsidRPr="00C01748">
        <w:rPr>
          <w:rtl/>
          <w:lang w:eastAsia="he-IL"/>
        </w:rPr>
        <w:t>וישמחו בני ישראל כי ניתנו שונאיהם בידיהם</w:t>
      </w:r>
      <w:r>
        <w:rPr>
          <w:rFonts w:hint="cs"/>
          <w:rtl/>
          <w:lang w:eastAsia="he-IL"/>
        </w:rPr>
        <w:t>,</w:t>
      </w:r>
      <w:r w:rsidRPr="00C01748">
        <w:rPr>
          <w:rtl/>
          <w:lang w:eastAsia="he-IL"/>
        </w:rPr>
        <w:t xml:space="preserve"> מהם שרפו באש, ומהם </w:t>
      </w:r>
      <w:r>
        <w:rPr>
          <w:rFonts w:hint="cs"/>
          <w:rtl/>
          <w:lang w:eastAsia="he-IL"/>
        </w:rPr>
        <w:t xml:space="preserve">דקרו בחרב, ומהם </w:t>
      </w:r>
      <w:r w:rsidRPr="00C01748">
        <w:rPr>
          <w:rtl/>
          <w:lang w:eastAsia="he-IL"/>
        </w:rPr>
        <w:t>תלו על העץ</w:t>
      </w:r>
      <w:r>
        <w:rPr>
          <w:rFonts w:hint="cs"/>
          <w:rtl/>
          <w:lang w:eastAsia="he-IL"/>
        </w:rPr>
        <w:t>".</w:t>
      </w:r>
    </w:p>
    <w:p w:rsidR="000A0921" w:rsidRDefault="000A0921" w:rsidP="000F6C6E">
      <w:pPr>
        <w:rPr>
          <w:rtl/>
          <w:lang w:eastAsia="he-IL"/>
        </w:rPr>
      </w:pPr>
    </w:p>
    <w:p w:rsidR="000A0921" w:rsidRDefault="000A0921" w:rsidP="000F6C6E">
      <w:pPr>
        <w:pStyle w:val="af5"/>
        <w:keepNext/>
        <w:rPr>
          <w:rtl/>
        </w:rPr>
      </w:pPr>
      <w:bookmarkStart w:id="2190" w:name="ET_interruption_6128_41"/>
      <w:r w:rsidRPr="007064AE">
        <w:rPr>
          <w:rStyle w:val="TagStyle"/>
          <w:rtl/>
        </w:rPr>
        <w:t xml:space="preserve"> &lt;&lt; קריאה &gt;&gt; </w:t>
      </w:r>
      <w:r>
        <w:rPr>
          <w:rtl/>
        </w:rPr>
        <w:t>משה טור פז (יש עתיד):</w:t>
      </w:r>
      <w:r w:rsidRPr="007064AE">
        <w:rPr>
          <w:rStyle w:val="TagStyle"/>
          <w:rtl/>
        </w:rPr>
        <w:t xml:space="preserve"> &lt;&lt; קריאה &gt;&gt;</w:t>
      </w:r>
      <w:r>
        <w:rPr>
          <w:rtl/>
        </w:rPr>
        <w:t xml:space="preserve">   </w:t>
      </w:r>
      <w:bookmarkEnd w:id="2190"/>
    </w:p>
    <w:p w:rsidR="000A0921" w:rsidRDefault="000A0921" w:rsidP="00BD275A">
      <w:pPr>
        <w:rPr>
          <w:rtl/>
          <w:lang w:eastAsia="he-IL"/>
        </w:rPr>
      </w:pPr>
    </w:p>
    <w:p w:rsidR="000A0921" w:rsidRDefault="000A0921" w:rsidP="000F6C6E">
      <w:pPr>
        <w:rPr>
          <w:rtl/>
        </w:rPr>
      </w:pPr>
      <w:r>
        <w:rPr>
          <w:rFonts w:hint="cs"/>
          <w:rtl/>
        </w:rPr>
        <w:t>הכול לקחת. לא נשאר כלום. גמרתם את כל הכסף.</w:t>
      </w:r>
    </w:p>
    <w:p w:rsidR="000A0921" w:rsidRDefault="000A0921" w:rsidP="000F6C6E">
      <w:pPr>
        <w:rPr>
          <w:rtl/>
        </w:rPr>
      </w:pPr>
      <w:bookmarkStart w:id="2191" w:name="_ETM_Q8_253000"/>
      <w:bookmarkEnd w:id="2191"/>
    </w:p>
    <w:p w:rsidR="000A0921" w:rsidRDefault="000A0921" w:rsidP="000F6C6E">
      <w:pPr>
        <w:pStyle w:val="-"/>
        <w:keepNext/>
        <w:rPr>
          <w:rtl/>
        </w:rPr>
      </w:pPr>
      <w:bookmarkStart w:id="2192" w:name="ET_speakercontinue_5797_42"/>
      <w:r w:rsidRPr="007064AE">
        <w:rPr>
          <w:rStyle w:val="TagStyle"/>
          <w:rtl/>
        </w:rPr>
        <w:t xml:space="preserve"> &lt;&lt; דובר_המשך &gt;&gt; </w:t>
      </w:r>
      <w:r w:rsidR="00EB5D08">
        <w:rPr>
          <w:rtl/>
        </w:rPr>
        <w:t>יצחק פינדרוס (בשם ועדת הכספים)</w:t>
      </w:r>
      <w:r>
        <w:rPr>
          <w:rtl/>
        </w:rPr>
        <w:t>:</w:t>
      </w:r>
      <w:r w:rsidRPr="007064AE">
        <w:rPr>
          <w:rStyle w:val="TagStyle"/>
          <w:rtl/>
        </w:rPr>
        <w:t xml:space="preserve"> &lt;&lt; דובר_המשך &gt;&gt;</w:t>
      </w:r>
      <w:r>
        <w:rPr>
          <w:rtl/>
        </w:rPr>
        <w:t xml:space="preserve">   </w:t>
      </w:r>
      <w:bookmarkEnd w:id="2192"/>
    </w:p>
    <w:p w:rsidR="000A0921" w:rsidRDefault="000A0921" w:rsidP="00BD275A">
      <w:pPr>
        <w:rPr>
          <w:rtl/>
          <w:lang w:eastAsia="he-IL"/>
        </w:rPr>
      </w:pPr>
    </w:p>
    <w:p w:rsidR="000A0921" w:rsidRDefault="000A0921" w:rsidP="000F6C6E">
      <w:pPr>
        <w:rPr>
          <w:rtl/>
          <w:lang w:eastAsia="he-IL"/>
        </w:rPr>
      </w:pPr>
      <w:bookmarkStart w:id="2193" w:name="_ETM_Q8_254000"/>
      <w:bookmarkEnd w:id="2193"/>
      <w:r>
        <w:rPr>
          <w:rFonts w:hint="cs"/>
          <w:rtl/>
          <w:lang w:eastAsia="he-IL"/>
        </w:rPr>
        <w:t>"</w:t>
      </w:r>
      <w:r w:rsidRPr="007064AE">
        <w:rPr>
          <w:rtl/>
          <w:lang w:eastAsia="he-IL"/>
        </w:rPr>
        <w:t xml:space="preserve">אחרי כן באו בני </w:t>
      </w:r>
      <w:r>
        <w:rPr>
          <w:rFonts w:hint="cs"/>
          <w:rtl/>
          <w:lang w:eastAsia="he-IL"/>
        </w:rPr>
        <w:t xml:space="preserve">ישראל </w:t>
      </w:r>
      <w:r w:rsidRPr="007064AE">
        <w:rPr>
          <w:rtl/>
          <w:lang w:eastAsia="he-IL"/>
        </w:rPr>
        <w:t xml:space="preserve">לבית המקדש ויבנו הפרצות, ויטהרו </w:t>
      </w:r>
      <w:r>
        <w:rPr>
          <w:rFonts w:hint="cs"/>
          <w:rtl/>
          <w:lang w:eastAsia="he-IL"/>
        </w:rPr>
        <w:t xml:space="preserve">בית המקדש </w:t>
      </w:r>
      <w:r w:rsidRPr="007064AE">
        <w:rPr>
          <w:rtl/>
          <w:lang w:eastAsia="he-IL"/>
        </w:rPr>
        <w:t>מן ההרוגים ומן הטומאות</w:t>
      </w:r>
      <w:r>
        <w:rPr>
          <w:rFonts w:hint="cs"/>
          <w:rtl/>
          <w:lang w:eastAsia="he-IL"/>
        </w:rPr>
        <w:t>"</w:t>
      </w:r>
      <w:r w:rsidRPr="007064AE">
        <w:rPr>
          <w:rtl/>
          <w:lang w:eastAsia="he-IL"/>
        </w:rPr>
        <w:t xml:space="preserve">. </w:t>
      </w:r>
    </w:p>
    <w:p w:rsidR="000A0921" w:rsidRDefault="000A0921" w:rsidP="000F6C6E">
      <w:pPr>
        <w:rPr>
          <w:rtl/>
          <w:lang w:eastAsia="he-IL"/>
        </w:rPr>
      </w:pPr>
    </w:p>
    <w:p w:rsidR="000A0921" w:rsidRDefault="000A0921" w:rsidP="000F6C6E">
      <w:pPr>
        <w:pStyle w:val="af5"/>
        <w:keepNext/>
        <w:rPr>
          <w:rtl/>
        </w:rPr>
      </w:pPr>
      <w:bookmarkStart w:id="2194" w:name="ET_interruption_6128_43"/>
      <w:r w:rsidRPr="007064AE">
        <w:rPr>
          <w:rStyle w:val="TagStyle"/>
          <w:rtl/>
        </w:rPr>
        <w:t xml:space="preserve"> &lt;&lt; קריאה &gt;&gt; </w:t>
      </w:r>
      <w:r>
        <w:rPr>
          <w:rtl/>
        </w:rPr>
        <w:t>משה טור פז (יש עתיד):</w:t>
      </w:r>
      <w:r w:rsidRPr="007064AE">
        <w:rPr>
          <w:rStyle w:val="TagStyle"/>
          <w:rtl/>
        </w:rPr>
        <w:t xml:space="preserve"> &lt;&lt; קריאה &gt;&gt;</w:t>
      </w:r>
      <w:r>
        <w:rPr>
          <w:rtl/>
        </w:rPr>
        <w:t xml:space="preserve">   </w:t>
      </w:r>
      <w:bookmarkEnd w:id="2194"/>
    </w:p>
    <w:p w:rsidR="000A0921" w:rsidRDefault="000A0921" w:rsidP="00BD275A">
      <w:pPr>
        <w:rPr>
          <w:rtl/>
          <w:lang w:eastAsia="he-IL"/>
        </w:rPr>
      </w:pPr>
    </w:p>
    <w:p w:rsidR="000A0921" w:rsidRDefault="000A0921" w:rsidP="000F6C6E">
      <w:pPr>
        <w:rPr>
          <w:rtl/>
        </w:rPr>
      </w:pPr>
      <w:r>
        <w:rPr>
          <w:rFonts w:hint="cs"/>
          <w:rtl/>
        </w:rPr>
        <w:t>לא נשאר כלום כבר, גמרתם הכול.</w:t>
      </w:r>
    </w:p>
    <w:p w:rsidR="000A0921" w:rsidRDefault="000A0921" w:rsidP="000F6C6E">
      <w:pPr>
        <w:rPr>
          <w:rtl/>
        </w:rPr>
      </w:pPr>
      <w:bookmarkStart w:id="2195" w:name="_ETM_Q8_264000"/>
      <w:bookmarkEnd w:id="2195"/>
    </w:p>
    <w:p w:rsidR="000A0921" w:rsidRDefault="000A0921" w:rsidP="000F6C6E">
      <w:pPr>
        <w:pStyle w:val="-"/>
        <w:keepNext/>
        <w:rPr>
          <w:rtl/>
        </w:rPr>
      </w:pPr>
      <w:bookmarkStart w:id="2196" w:name="ET_speakercontinue_5797_44"/>
      <w:r w:rsidRPr="007064AE">
        <w:rPr>
          <w:rStyle w:val="TagStyle"/>
          <w:rtl/>
        </w:rPr>
        <w:t xml:space="preserve"> &lt;&lt; דובר_המשך &gt;&gt; </w:t>
      </w:r>
      <w:r w:rsidR="00EB5D08">
        <w:rPr>
          <w:rtl/>
        </w:rPr>
        <w:t>יצחק פינדרוס (בשם ועדת הכספים)</w:t>
      </w:r>
      <w:r>
        <w:rPr>
          <w:rtl/>
        </w:rPr>
        <w:t>:</w:t>
      </w:r>
      <w:r w:rsidRPr="007064AE">
        <w:rPr>
          <w:rStyle w:val="TagStyle"/>
          <w:rtl/>
        </w:rPr>
        <w:t xml:space="preserve"> &lt;&lt; דובר_המשך &gt;&gt;</w:t>
      </w:r>
      <w:r>
        <w:rPr>
          <w:rtl/>
        </w:rPr>
        <w:t xml:space="preserve">   </w:t>
      </w:r>
      <w:bookmarkEnd w:id="2196"/>
    </w:p>
    <w:p w:rsidR="000A0921" w:rsidRDefault="000A0921" w:rsidP="00BD275A">
      <w:pPr>
        <w:rPr>
          <w:rtl/>
          <w:lang w:eastAsia="he-IL"/>
        </w:rPr>
      </w:pPr>
    </w:p>
    <w:p w:rsidR="000A0921" w:rsidRDefault="000A0921" w:rsidP="000F6C6E">
      <w:pPr>
        <w:rPr>
          <w:rtl/>
          <w:lang w:eastAsia="he-IL"/>
        </w:rPr>
      </w:pPr>
      <w:bookmarkStart w:id="2197" w:name="_ETM_Q8_265000"/>
      <w:bookmarkEnd w:id="2197"/>
      <w:r>
        <w:rPr>
          <w:rFonts w:hint="cs"/>
          <w:rtl/>
          <w:lang w:eastAsia="he-IL"/>
        </w:rPr>
        <w:t>"</w:t>
      </w:r>
      <w:r w:rsidRPr="007064AE">
        <w:rPr>
          <w:rtl/>
          <w:lang w:eastAsia="he-IL"/>
        </w:rPr>
        <w:t>ויבקשו שמן זית זך להדליק המנורה, ולא מצאו כי אם צלוחית אחת אשר הי</w:t>
      </w:r>
      <w:r>
        <w:rPr>
          <w:rFonts w:hint="cs"/>
          <w:rtl/>
          <w:lang w:eastAsia="he-IL"/>
        </w:rPr>
        <w:t>י</w:t>
      </w:r>
      <w:r w:rsidRPr="007064AE">
        <w:rPr>
          <w:rtl/>
          <w:lang w:eastAsia="he-IL"/>
        </w:rPr>
        <w:t>תה חתומה בטבעת כהן גדול</w:t>
      </w:r>
      <w:bookmarkStart w:id="2198" w:name="_ETM_Q8_271000"/>
      <w:bookmarkEnd w:id="2198"/>
      <w:r>
        <w:rPr>
          <w:rFonts w:hint="cs"/>
          <w:rtl/>
          <w:lang w:eastAsia="he-IL"/>
        </w:rPr>
        <w:t xml:space="preserve"> מימי שמואל הנביא</w:t>
      </w:r>
      <w:r w:rsidRPr="007064AE">
        <w:rPr>
          <w:rtl/>
          <w:lang w:eastAsia="he-IL"/>
        </w:rPr>
        <w:t>, וידעו כי הי</w:t>
      </w:r>
      <w:r>
        <w:rPr>
          <w:rFonts w:hint="cs"/>
          <w:rtl/>
          <w:lang w:eastAsia="he-IL"/>
        </w:rPr>
        <w:t>י</w:t>
      </w:r>
      <w:r w:rsidRPr="007064AE">
        <w:rPr>
          <w:rtl/>
          <w:lang w:eastAsia="he-IL"/>
        </w:rPr>
        <w:t>תה טהורה</w:t>
      </w:r>
      <w:r>
        <w:rPr>
          <w:rFonts w:hint="cs"/>
          <w:rtl/>
          <w:lang w:eastAsia="he-IL"/>
        </w:rPr>
        <w:t>"</w:t>
      </w:r>
      <w:r w:rsidRPr="007064AE">
        <w:rPr>
          <w:rtl/>
          <w:lang w:eastAsia="he-IL"/>
        </w:rPr>
        <w:t xml:space="preserve">. </w:t>
      </w:r>
    </w:p>
    <w:p w:rsidR="000A0921" w:rsidRDefault="000A0921" w:rsidP="000F6C6E">
      <w:pPr>
        <w:rPr>
          <w:rtl/>
        </w:rPr>
      </w:pPr>
    </w:p>
    <w:p w:rsidR="000A0921" w:rsidRDefault="000A0921" w:rsidP="000F6C6E">
      <w:pPr>
        <w:pStyle w:val="af5"/>
        <w:keepNext/>
        <w:rPr>
          <w:rtl/>
        </w:rPr>
      </w:pPr>
      <w:bookmarkStart w:id="2199" w:name="ET_interruption_6255_46"/>
      <w:r w:rsidRPr="007064AE">
        <w:rPr>
          <w:rStyle w:val="TagStyle"/>
          <w:rtl/>
        </w:rPr>
        <w:t xml:space="preserve"> &lt;&lt; קריאה &gt;&gt; </w:t>
      </w:r>
      <w:r>
        <w:rPr>
          <w:rtl/>
        </w:rPr>
        <w:t>סימון דוידסון (יש עתיד):</w:t>
      </w:r>
      <w:r w:rsidRPr="007064AE">
        <w:rPr>
          <w:rStyle w:val="TagStyle"/>
          <w:rtl/>
        </w:rPr>
        <w:t xml:space="preserve"> &lt;&lt; קריאה &gt;&gt;</w:t>
      </w:r>
      <w:r>
        <w:rPr>
          <w:rtl/>
        </w:rPr>
        <w:t xml:space="preserve">   </w:t>
      </w:r>
      <w:bookmarkEnd w:id="2199"/>
    </w:p>
    <w:p w:rsidR="000A0921" w:rsidRDefault="000A0921" w:rsidP="00BD275A">
      <w:pPr>
        <w:rPr>
          <w:rtl/>
          <w:lang w:eastAsia="he-IL"/>
        </w:rPr>
      </w:pPr>
    </w:p>
    <w:p w:rsidR="000A0921" w:rsidRDefault="000A0921" w:rsidP="000F6C6E">
      <w:pPr>
        <w:rPr>
          <w:rtl/>
        </w:rPr>
      </w:pPr>
      <w:r>
        <w:rPr>
          <w:rFonts w:hint="cs"/>
          <w:rtl/>
        </w:rPr>
        <w:t>גם שמן זית לא נשאר.</w:t>
      </w:r>
    </w:p>
    <w:p w:rsidR="000A0921" w:rsidRDefault="000A0921" w:rsidP="000F6C6E">
      <w:pPr>
        <w:rPr>
          <w:rtl/>
          <w:lang w:eastAsia="he-IL"/>
        </w:rPr>
      </w:pPr>
    </w:p>
    <w:p w:rsidR="000A0921" w:rsidRDefault="000A0921" w:rsidP="000F6C6E">
      <w:pPr>
        <w:pStyle w:val="af5"/>
        <w:keepNext/>
        <w:rPr>
          <w:rtl/>
        </w:rPr>
      </w:pPr>
      <w:bookmarkStart w:id="2200" w:name="ET_interruption_6128_45"/>
      <w:r w:rsidRPr="007064AE">
        <w:rPr>
          <w:rStyle w:val="TagStyle"/>
          <w:rtl/>
        </w:rPr>
        <w:t xml:space="preserve"> &lt;&lt; קריאה &gt;&gt; </w:t>
      </w:r>
      <w:r>
        <w:rPr>
          <w:rtl/>
        </w:rPr>
        <w:t>משה טור פז (יש עתיד):</w:t>
      </w:r>
      <w:r w:rsidRPr="007064AE">
        <w:rPr>
          <w:rStyle w:val="TagStyle"/>
          <w:rtl/>
        </w:rPr>
        <w:t xml:space="preserve"> &lt;&lt; קריאה &gt;&gt;</w:t>
      </w:r>
      <w:r>
        <w:rPr>
          <w:rtl/>
        </w:rPr>
        <w:t xml:space="preserve">   </w:t>
      </w:r>
      <w:bookmarkEnd w:id="2200"/>
    </w:p>
    <w:p w:rsidR="000A0921" w:rsidRDefault="000A0921" w:rsidP="00BD275A">
      <w:pPr>
        <w:rPr>
          <w:rtl/>
          <w:lang w:eastAsia="he-IL"/>
        </w:rPr>
      </w:pPr>
    </w:p>
    <w:p w:rsidR="000A0921" w:rsidRDefault="000A0921" w:rsidP="000F6C6E">
      <w:pPr>
        <w:rPr>
          <w:rtl/>
        </w:rPr>
      </w:pPr>
      <w:bookmarkStart w:id="2201" w:name="_ETM_Q8_275000"/>
      <w:bookmarkEnd w:id="2201"/>
      <w:r>
        <w:rPr>
          <w:rFonts w:hint="cs"/>
          <w:rtl/>
        </w:rPr>
        <w:t>גם שמן זית לא נשאר. "</w:t>
      </w:r>
      <w:r w:rsidRPr="007064AE">
        <w:rPr>
          <w:rtl/>
        </w:rPr>
        <w:t>וכל תורה שאין</w:t>
      </w:r>
      <w:r>
        <w:rPr>
          <w:rtl/>
        </w:rPr>
        <w:t xml:space="preserve"> ע</w:t>
      </w:r>
      <w:r>
        <w:rPr>
          <w:rFonts w:hint="cs"/>
          <w:rtl/>
        </w:rPr>
        <w:t>י</w:t>
      </w:r>
      <w:r>
        <w:rPr>
          <w:rtl/>
        </w:rPr>
        <w:t>מה מלאכה סופה בטלה וגוררת ע</w:t>
      </w:r>
      <w:r>
        <w:rPr>
          <w:rFonts w:hint="cs"/>
          <w:rtl/>
        </w:rPr>
        <w:t>ו</w:t>
      </w:r>
      <w:r>
        <w:rPr>
          <w:rtl/>
        </w:rPr>
        <w:t>ון</w:t>
      </w:r>
      <w:r>
        <w:rPr>
          <w:rFonts w:hint="cs"/>
          <w:rtl/>
        </w:rPr>
        <w:t>", פינדרוס. על זה נאמר "</w:t>
      </w:r>
      <w:r w:rsidRPr="007064AE">
        <w:rPr>
          <w:rtl/>
        </w:rPr>
        <w:t>כל תורה שאין ע</w:t>
      </w:r>
      <w:r>
        <w:rPr>
          <w:rFonts w:hint="cs"/>
          <w:rtl/>
        </w:rPr>
        <w:t>י</w:t>
      </w:r>
      <w:r w:rsidRPr="007064AE">
        <w:rPr>
          <w:rtl/>
        </w:rPr>
        <w:t>מה מלאכה</w:t>
      </w:r>
      <w:r>
        <w:rPr>
          <w:rFonts w:hint="cs"/>
          <w:rtl/>
        </w:rPr>
        <w:t>"</w:t>
      </w:r>
      <w:r w:rsidRPr="007064AE">
        <w:rPr>
          <w:rtl/>
        </w:rPr>
        <w:t>.</w:t>
      </w:r>
    </w:p>
    <w:p w:rsidR="000A0921" w:rsidRDefault="000A0921" w:rsidP="000F6C6E">
      <w:pPr>
        <w:rPr>
          <w:rtl/>
        </w:rPr>
      </w:pPr>
    </w:p>
    <w:p w:rsidR="000A0921" w:rsidRDefault="000A0921" w:rsidP="000F6C6E">
      <w:pPr>
        <w:pStyle w:val="-"/>
        <w:keepNext/>
        <w:rPr>
          <w:rtl/>
        </w:rPr>
      </w:pPr>
      <w:r w:rsidRPr="007D5AB2">
        <w:rPr>
          <w:rStyle w:val="TagStyle"/>
          <w:rtl/>
        </w:rPr>
        <w:t xml:space="preserve"> &lt;&lt; דובר_המשך &gt;&gt; </w:t>
      </w:r>
      <w:r w:rsidR="00EB5D08">
        <w:rPr>
          <w:rtl/>
        </w:rPr>
        <w:t>יצחק פינדרוס (בשם ועדת הכספים)</w:t>
      </w:r>
      <w:r>
        <w:rPr>
          <w:rtl/>
        </w:rPr>
        <w:t>:</w:t>
      </w:r>
      <w:r w:rsidRPr="007D5AB2">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r>
        <w:rPr>
          <w:rFonts w:hint="cs"/>
          <w:rtl/>
        </w:rPr>
        <w:t xml:space="preserve">"כי </w:t>
      </w:r>
      <w:r w:rsidRPr="006C52B2">
        <w:rPr>
          <w:rtl/>
        </w:rPr>
        <w:t>הדלקת יום אחד</w:t>
      </w:r>
      <w:r>
        <w:rPr>
          <w:rFonts w:hint="cs"/>
          <w:rtl/>
        </w:rPr>
        <w:t xml:space="preserve"> היה בה, ואלוקי השמיים אשר </w:t>
      </w:r>
      <w:r w:rsidRPr="006C52B2">
        <w:rPr>
          <w:rtl/>
        </w:rPr>
        <w:t xml:space="preserve">שיכן </w:t>
      </w:r>
      <w:r>
        <w:rPr>
          <w:rtl/>
        </w:rPr>
        <w:t>את שמו שם, נתן ברכה והדליקו ממנ</w:t>
      </w:r>
      <w:r>
        <w:rPr>
          <w:rFonts w:hint="cs"/>
          <w:rtl/>
        </w:rPr>
        <w:t>ה</w:t>
      </w:r>
      <w:r w:rsidRPr="006C52B2">
        <w:rPr>
          <w:rtl/>
        </w:rPr>
        <w:t xml:space="preserve"> שמונה ימים</w:t>
      </w:r>
      <w:r>
        <w:rPr>
          <w:rFonts w:hint="cs"/>
          <w:rtl/>
        </w:rPr>
        <w:t xml:space="preserve">. </w:t>
      </w:r>
      <w:r w:rsidRPr="006C52B2">
        <w:rPr>
          <w:rtl/>
        </w:rPr>
        <w:t xml:space="preserve">על כן קיימו בני חשמונאי </w:t>
      </w:r>
      <w:r>
        <w:rPr>
          <w:rFonts w:hint="cs"/>
          <w:rtl/>
        </w:rPr>
        <w:t>זה ה</w:t>
      </w:r>
      <w:r w:rsidRPr="006C52B2">
        <w:rPr>
          <w:rtl/>
        </w:rPr>
        <w:t>קיום, ו</w:t>
      </w:r>
      <w:r>
        <w:rPr>
          <w:rFonts w:hint="cs"/>
          <w:rtl/>
        </w:rPr>
        <w:t xml:space="preserve">אסרו זה </w:t>
      </w:r>
      <w:bookmarkStart w:id="2202" w:name="_ETM_Q8_293000"/>
      <w:bookmarkEnd w:id="2202"/>
      <w:r>
        <w:rPr>
          <w:rFonts w:hint="cs"/>
          <w:rtl/>
        </w:rPr>
        <w:t>ה</w:t>
      </w:r>
      <w:r w:rsidRPr="006C52B2">
        <w:rPr>
          <w:rtl/>
        </w:rPr>
        <w:t>איס</w:t>
      </w:r>
      <w:r>
        <w:rPr>
          <w:rFonts w:hint="cs"/>
          <w:rtl/>
        </w:rPr>
        <w:t>ו</w:t>
      </w:r>
      <w:r w:rsidRPr="006C52B2">
        <w:rPr>
          <w:rtl/>
        </w:rPr>
        <w:t xml:space="preserve">ר, </w:t>
      </w:r>
      <w:r>
        <w:rPr>
          <w:rFonts w:hint="cs"/>
          <w:rtl/>
        </w:rPr>
        <w:t xml:space="preserve">הם </w:t>
      </w:r>
      <w:r w:rsidRPr="006C52B2">
        <w:rPr>
          <w:rtl/>
        </w:rPr>
        <w:t xml:space="preserve">ובני ישראל </w:t>
      </w:r>
      <w:r>
        <w:rPr>
          <w:rFonts w:hint="cs"/>
          <w:rtl/>
        </w:rPr>
        <w:t>כולם, להודיע לבני ישראל לעשות</w:t>
      </w:r>
      <w:r>
        <w:rPr>
          <w:rtl/>
        </w:rPr>
        <w:t xml:space="preserve"> שמונ</w:t>
      </w:r>
      <w:r>
        <w:rPr>
          <w:rFonts w:hint="cs"/>
          <w:rtl/>
        </w:rPr>
        <w:t>ה</w:t>
      </w:r>
      <w:r w:rsidRPr="006C52B2">
        <w:rPr>
          <w:rtl/>
        </w:rPr>
        <w:t xml:space="preserve"> ימים </w:t>
      </w:r>
      <w:r>
        <w:rPr>
          <w:rFonts w:hint="cs"/>
          <w:rtl/>
        </w:rPr>
        <w:t xml:space="preserve">אלו </w:t>
      </w:r>
      <w:r w:rsidRPr="006C52B2">
        <w:rPr>
          <w:rtl/>
        </w:rPr>
        <w:t xml:space="preserve">ימי ושמחה </w:t>
      </w:r>
      <w:r>
        <w:rPr>
          <w:rFonts w:hint="cs"/>
          <w:rtl/>
        </w:rPr>
        <w:t xml:space="preserve">וכבוד </w:t>
      </w:r>
      <w:r w:rsidRPr="006C52B2">
        <w:rPr>
          <w:rtl/>
        </w:rPr>
        <w:t xml:space="preserve">כימי </w:t>
      </w:r>
      <w:r>
        <w:rPr>
          <w:rFonts w:hint="cs"/>
          <w:rtl/>
        </w:rPr>
        <w:t>ה</w:t>
      </w:r>
      <w:r>
        <w:rPr>
          <w:rtl/>
        </w:rPr>
        <w:t>מועדים הכתובים בתורה</w:t>
      </w:r>
      <w:r>
        <w:rPr>
          <w:rFonts w:hint="cs"/>
          <w:rtl/>
        </w:rPr>
        <w:t xml:space="preserve">" </w:t>
      </w:r>
      <w:r>
        <w:rPr>
          <w:rFonts w:hint="eastAsia"/>
          <w:rtl/>
        </w:rPr>
        <w:t xml:space="preserve">– </w:t>
      </w:r>
      <w:r>
        <w:rPr>
          <w:rFonts w:hint="cs"/>
          <w:rtl/>
        </w:rPr>
        <w:t>להפו</w:t>
      </w:r>
      <w:bookmarkStart w:id="2203" w:name="_ETM_Q8_304000"/>
      <w:bookmarkEnd w:id="2203"/>
      <w:r>
        <w:rPr>
          <w:rFonts w:hint="cs"/>
          <w:rtl/>
        </w:rPr>
        <w:t xml:space="preserve">ך אותו לחג כמו המועדים שכתובים בתורה. השודד הראשי </w:t>
      </w:r>
      <w:bookmarkStart w:id="2204" w:name="_ETM_Q8_312000"/>
      <w:bookmarkEnd w:id="2204"/>
      <w:r>
        <w:rPr>
          <w:rFonts w:hint="cs"/>
          <w:rtl/>
        </w:rPr>
        <w:t xml:space="preserve">יצא? לא, הוא פה. "ולהדליק בהם </w:t>
      </w:r>
      <w:r w:rsidR="00BD275A">
        <w:rPr>
          <w:rFonts w:hint="cs"/>
          <w:rtl/>
        </w:rPr>
        <w:t>– – –</w:t>
      </w:r>
      <w:r>
        <w:rPr>
          <w:rFonts w:hint="cs"/>
          <w:rtl/>
        </w:rPr>
        <w:t xml:space="preserve"> להודיע למי שלא יבוא אחריהם כי עשה להם אלוקיהם תשועה מן השמיים, בהם</w:t>
      </w:r>
      <w:bookmarkStart w:id="2205" w:name="_ETM_Q8_322000"/>
      <w:bookmarkEnd w:id="2205"/>
      <w:r>
        <w:rPr>
          <w:rFonts w:hint="cs"/>
          <w:rtl/>
        </w:rPr>
        <w:t xml:space="preserve"> אין לספוד ולא לגזור צום, וכל איש אשר יהיה עליו נדר, </w:t>
      </w:r>
      <w:proofErr w:type="spellStart"/>
      <w:r>
        <w:rPr>
          <w:rFonts w:hint="cs"/>
          <w:rtl/>
        </w:rPr>
        <w:t>ישלמנה</w:t>
      </w:r>
      <w:proofErr w:type="spellEnd"/>
      <w:r>
        <w:rPr>
          <w:rFonts w:hint="cs"/>
          <w:rtl/>
        </w:rPr>
        <w:t xml:space="preserve">. אך חשמונאי ובניו ואחריהם לא </w:t>
      </w:r>
      <w:bookmarkStart w:id="2206" w:name="_ETM_Q8_327000"/>
      <w:bookmarkEnd w:id="2206"/>
      <w:r>
        <w:rPr>
          <w:rFonts w:hint="cs"/>
          <w:rtl/>
        </w:rPr>
        <w:t xml:space="preserve">גזרו לבטל בהם עבודה ומלאכה, ומן העת ההיא לא היה </w:t>
      </w:r>
      <w:r w:rsidRPr="006C52B2">
        <w:rPr>
          <w:rtl/>
        </w:rPr>
        <w:t>לא היה שֵם למלכות יוון</w:t>
      </w:r>
      <w:r>
        <w:rPr>
          <w:rFonts w:hint="cs"/>
          <w:rtl/>
        </w:rPr>
        <w:t>"</w:t>
      </w:r>
      <w:r w:rsidRPr="006C52B2">
        <w:rPr>
          <w:rtl/>
        </w:rPr>
        <w:t>.</w:t>
      </w:r>
      <w:r>
        <w:rPr>
          <w:rFonts w:hint="cs"/>
          <w:rtl/>
        </w:rPr>
        <w:t xml:space="preserve"> שם </w:t>
      </w:r>
      <w:r>
        <w:rPr>
          <w:rtl/>
        </w:rPr>
        <w:t>–</w:t>
      </w:r>
      <w:r>
        <w:rPr>
          <w:rFonts w:hint="cs"/>
          <w:rtl/>
        </w:rPr>
        <w:t xml:space="preserve"> הכוונה היא שלא היה להם כבוד, </w:t>
      </w:r>
      <w:bookmarkStart w:id="2207" w:name="_ETM_Q8_334000"/>
      <w:bookmarkEnd w:id="2207"/>
      <w:r>
        <w:rPr>
          <w:rFonts w:hint="cs"/>
          <w:rtl/>
        </w:rPr>
        <w:t>לא היה להם מקום מכובד.</w:t>
      </w:r>
    </w:p>
    <w:p w:rsidR="000A0921" w:rsidRDefault="000A0921" w:rsidP="000F6C6E">
      <w:pPr>
        <w:rPr>
          <w:rtl/>
        </w:rPr>
      </w:pPr>
    </w:p>
    <w:p w:rsidR="000A0921" w:rsidRDefault="000A0921" w:rsidP="000F6C6E">
      <w:pPr>
        <w:rPr>
          <w:rtl/>
        </w:rPr>
      </w:pPr>
      <w:bookmarkStart w:id="2208" w:name="_ETM_Q8_337000"/>
      <w:bookmarkEnd w:id="2208"/>
      <w:r>
        <w:rPr>
          <w:rFonts w:hint="cs"/>
          <w:rtl/>
        </w:rPr>
        <w:t>"</w:t>
      </w:r>
      <w:r w:rsidRPr="006C52B2">
        <w:rPr>
          <w:rtl/>
        </w:rPr>
        <w:t>יקבלו המלכות בני חשמונאי ובני בניהם מ</w:t>
      </w:r>
      <w:r>
        <w:rPr>
          <w:rFonts w:hint="cs"/>
          <w:rtl/>
        </w:rPr>
        <w:t xml:space="preserve">ן </w:t>
      </w:r>
      <w:r w:rsidRPr="006C52B2">
        <w:rPr>
          <w:rtl/>
        </w:rPr>
        <w:t>העת הזאת עד ח</w:t>
      </w:r>
      <w:r>
        <w:rPr>
          <w:rtl/>
        </w:rPr>
        <w:t>ורבן בית האלוקים, מאתיים ושש שנ</w:t>
      </w:r>
      <w:r>
        <w:rPr>
          <w:rFonts w:hint="cs"/>
          <w:rtl/>
        </w:rPr>
        <w:t>ה"</w:t>
      </w:r>
      <w:r w:rsidRPr="006C52B2">
        <w:rPr>
          <w:rtl/>
        </w:rPr>
        <w:t xml:space="preserve">. </w:t>
      </w:r>
      <w:r>
        <w:rPr>
          <w:rFonts w:hint="cs"/>
          <w:rtl/>
        </w:rPr>
        <w:t xml:space="preserve">בני חשמונאי שלטו עד לחורבן </w:t>
      </w:r>
      <w:bookmarkStart w:id="2209" w:name="_ETM_Q8_350000"/>
      <w:bookmarkEnd w:id="2209"/>
      <w:r>
        <w:rPr>
          <w:rFonts w:hint="cs"/>
          <w:rtl/>
        </w:rPr>
        <w:t>בית שני. "</w:t>
      </w:r>
      <w:r w:rsidRPr="006C52B2">
        <w:rPr>
          <w:rtl/>
        </w:rPr>
        <w:t>על</w:t>
      </w:r>
      <w:r>
        <w:rPr>
          <w:rFonts w:hint="cs"/>
          <w:rtl/>
        </w:rPr>
        <w:t xml:space="preserve"> </w:t>
      </w:r>
      <w:r w:rsidRPr="006C52B2">
        <w:rPr>
          <w:rtl/>
        </w:rPr>
        <w:t xml:space="preserve">כן </w:t>
      </w:r>
      <w:r>
        <w:rPr>
          <w:rFonts w:hint="cs"/>
          <w:rtl/>
        </w:rPr>
        <w:t xml:space="preserve">בני ישראל </w:t>
      </w:r>
      <w:r w:rsidRPr="006C52B2">
        <w:rPr>
          <w:rtl/>
        </w:rPr>
        <w:t xml:space="preserve">שומרים </w:t>
      </w:r>
      <w:r>
        <w:rPr>
          <w:rFonts w:hint="cs"/>
          <w:rtl/>
        </w:rPr>
        <w:t xml:space="preserve">את </w:t>
      </w:r>
      <w:r w:rsidRPr="006C52B2">
        <w:rPr>
          <w:rtl/>
        </w:rPr>
        <w:t>הימים האלה בכל גלו</w:t>
      </w:r>
      <w:r>
        <w:rPr>
          <w:rFonts w:hint="cs"/>
          <w:rtl/>
        </w:rPr>
        <w:t>יו</w:t>
      </w:r>
      <w:r w:rsidRPr="006C52B2">
        <w:rPr>
          <w:rtl/>
        </w:rPr>
        <w:t>ת</w:t>
      </w:r>
      <w:r>
        <w:rPr>
          <w:rFonts w:hint="cs"/>
          <w:rtl/>
        </w:rPr>
        <w:t>יה</w:t>
      </w:r>
      <w:r w:rsidRPr="006C52B2">
        <w:rPr>
          <w:rtl/>
        </w:rPr>
        <w:t>ם, ו</w:t>
      </w:r>
      <w:r>
        <w:rPr>
          <w:rFonts w:hint="cs"/>
          <w:rtl/>
        </w:rPr>
        <w:t xml:space="preserve">קוראים </w:t>
      </w:r>
      <w:r w:rsidRPr="006C52B2">
        <w:rPr>
          <w:rtl/>
        </w:rPr>
        <w:t xml:space="preserve">להם ימי שמחה, מחמישה ועשרים </w:t>
      </w:r>
      <w:r>
        <w:rPr>
          <w:rFonts w:hint="cs"/>
          <w:rtl/>
        </w:rPr>
        <w:t>יום</w:t>
      </w:r>
      <w:bookmarkStart w:id="2210" w:name="_ETM_Q8_365000"/>
      <w:bookmarkEnd w:id="2210"/>
      <w:r>
        <w:rPr>
          <w:rFonts w:hint="cs"/>
          <w:rtl/>
        </w:rPr>
        <w:t xml:space="preserve"> </w:t>
      </w:r>
      <w:r w:rsidRPr="006C52B2">
        <w:rPr>
          <w:rtl/>
        </w:rPr>
        <w:t xml:space="preserve">לחודש כסלו </w:t>
      </w:r>
      <w:r>
        <w:rPr>
          <w:rFonts w:hint="cs"/>
          <w:rtl/>
        </w:rPr>
        <w:t>ועד עולם.</w:t>
      </w:r>
      <w:r w:rsidRPr="006C52B2">
        <w:rPr>
          <w:rtl/>
        </w:rPr>
        <w:t xml:space="preserve"> לא יסור</w:t>
      </w:r>
      <w:r>
        <w:rPr>
          <w:rFonts w:hint="cs"/>
          <w:rtl/>
        </w:rPr>
        <w:t xml:space="preserve"> מהם אשר בבית מקדשם הכוהנים והלו</w:t>
      </w:r>
      <w:r w:rsidRPr="006C52B2">
        <w:rPr>
          <w:rtl/>
        </w:rPr>
        <w:t>ו</w:t>
      </w:r>
      <w:r>
        <w:rPr>
          <w:rFonts w:hint="cs"/>
          <w:rtl/>
        </w:rPr>
        <w:t xml:space="preserve">יים וכל חכמיהם קיימו עליהם ועל בניהם </w:t>
      </w:r>
      <w:r w:rsidRPr="006C52B2">
        <w:rPr>
          <w:rtl/>
        </w:rPr>
        <w:t>עד עולם</w:t>
      </w:r>
      <w:r>
        <w:rPr>
          <w:rFonts w:hint="cs"/>
          <w:rtl/>
        </w:rPr>
        <w:t>"</w:t>
      </w:r>
      <w:r w:rsidRPr="006C52B2">
        <w:rPr>
          <w:rtl/>
        </w:rPr>
        <w:t>.</w:t>
      </w:r>
    </w:p>
    <w:p w:rsidR="000A0921" w:rsidRDefault="000A0921" w:rsidP="000F6C6E">
      <w:pPr>
        <w:rPr>
          <w:rtl/>
        </w:rPr>
      </w:pPr>
    </w:p>
    <w:p w:rsidR="000A0921" w:rsidRDefault="000A0921" w:rsidP="000F6C6E">
      <w:pPr>
        <w:pStyle w:val="af6"/>
        <w:keepNext/>
        <w:rPr>
          <w:rtl/>
        </w:rPr>
      </w:pPr>
      <w:bookmarkStart w:id="2211" w:name="ET_yor_6595_7"/>
      <w:r w:rsidRPr="005254D8">
        <w:rPr>
          <w:rStyle w:val="TagStyle"/>
          <w:rtl/>
        </w:rPr>
        <w:t xml:space="preserve"> &lt;&lt; יור &gt;&gt; </w:t>
      </w:r>
      <w:r>
        <w:rPr>
          <w:rtl/>
        </w:rPr>
        <w:t>היו"ר ארז מלול:</w:t>
      </w:r>
      <w:r w:rsidRPr="005254D8">
        <w:rPr>
          <w:rStyle w:val="TagStyle"/>
          <w:rtl/>
        </w:rPr>
        <w:t xml:space="preserve"> &lt;&lt; יור &gt;&gt;</w:t>
      </w:r>
      <w:bookmarkEnd w:id="2211"/>
    </w:p>
    <w:p w:rsidR="000A0921" w:rsidRDefault="000A0921" w:rsidP="00BD275A">
      <w:pPr>
        <w:rPr>
          <w:rtl/>
        </w:rPr>
      </w:pPr>
    </w:p>
    <w:p w:rsidR="000A0921" w:rsidRDefault="000A0921" w:rsidP="000F6C6E">
      <w:pPr>
        <w:rPr>
          <w:rtl/>
        </w:rPr>
      </w:pPr>
      <w:r>
        <w:rPr>
          <w:rFonts w:hint="cs"/>
          <w:rtl/>
        </w:rPr>
        <w:t>הלל מלא. הלל שלם אומרים. בחול המועד פסח לא אומרים.</w:t>
      </w:r>
    </w:p>
    <w:p w:rsidR="000A0921" w:rsidRDefault="000A0921" w:rsidP="000F6C6E">
      <w:pPr>
        <w:rPr>
          <w:rtl/>
        </w:rPr>
      </w:pPr>
    </w:p>
    <w:p w:rsidR="000A0921" w:rsidRDefault="000A0921" w:rsidP="000F6C6E">
      <w:pPr>
        <w:pStyle w:val="-"/>
        <w:keepNext/>
        <w:rPr>
          <w:rtl/>
        </w:rPr>
      </w:pPr>
      <w:bookmarkStart w:id="2212" w:name="ET_speakercontinue_5797_8"/>
      <w:r w:rsidRPr="005254D8">
        <w:rPr>
          <w:rStyle w:val="TagStyle"/>
          <w:rtl/>
        </w:rPr>
        <w:t xml:space="preserve"> &lt;&lt; דובר_המשך &gt;&gt; </w:t>
      </w:r>
      <w:r w:rsidR="00EB5D08">
        <w:rPr>
          <w:rtl/>
        </w:rPr>
        <w:t>יצחק פינדרוס (בשם ועדת הכספים)</w:t>
      </w:r>
      <w:r>
        <w:rPr>
          <w:rtl/>
        </w:rPr>
        <w:t>:</w:t>
      </w:r>
      <w:r w:rsidRPr="005254D8">
        <w:rPr>
          <w:rStyle w:val="TagStyle"/>
          <w:rtl/>
        </w:rPr>
        <w:t xml:space="preserve"> &lt;&lt; דובר_המשך &gt;&gt;</w:t>
      </w:r>
      <w:r>
        <w:rPr>
          <w:rtl/>
        </w:rPr>
        <w:t xml:space="preserve">   </w:t>
      </w:r>
      <w:bookmarkEnd w:id="2212"/>
    </w:p>
    <w:p w:rsidR="000A0921" w:rsidRDefault="000A0921" w:rsidP="00BD275A">
      <w:pPr>
        <w:rPr>
          <w:rtl/>
        </w:rPr>
      </w:pPr>
    </w:p>
    <w:p w:rsidR="000A0921" w:rsidRDefault="000A0921" w:rsidP="000F6C6E">
      <w:pPr>
        <w:rPr>
          <w:rtl/>
        </w:rPr>
      </w:pPr>
      <w:r>
        <w:rPr>
          <w:rFonts w:hint="cs"/>
          <w:rtl/>
        </w:rPr>
        <w:t xml:space="preserve">אתה יודע, מישהו שאל אותי </w:t>
      </w:r>
      <w:bookmarkStart w:id="2213" w:name="_ETM_Q8_376000"/>
      <w:bookmarkEnd w:id="2213"/>
      <w:r>
        <w:rPr>
          <w:rFonts w:hint="cs"/>
          <w:rtl/>
        </w:rPr>
        <w:t>אתמול: ההלל היום, הברכה היא גם על ראש חודש או רק על ההלל</w:t>
      </w:r>
      <w:bookmarkStart w:id="2214" w:name="_ETM_Q8_385000"/>
      <w:bookmarkEnd w:id="2214"/>
      <w:r>
        <w:rPr>
          <w:rFonts w:hint="cs"/>
          <w:rtl/>
        </w:rPr>
        <w:t xml:space="preserve"> השלם? שאלה מעניינת. למה זה נוגע?</w:t>
      </w:r>
    </w:p>
    <w:p w:rsidR="000A0921" w:rsidRDefault="000A0921" w:rsidP="000F6C6E">
      <w:pPr>
        <w:rPr>
          <w:rtl/>
        </w:rPr>
      </w:pPr>
    </w:p>
    <w:p w:rsidR="000A0921" w:rsidRDefault="000A0921" w:rsidP="000F6C6E">
      <w:pPr>
        <w:pStyle w:val="af6"/>
        <w:keepNext/>
        <w:rPr>
          <w:rtl/>
        </w:rPr>
      </w:pPr>
      <w:bookmarkStart w:id="2215" w:name="ET_yor_6595_9"/>
      <w:r w:rsidRPr="005254D8">
        <w:rPr>
          <w:rStyle w:val="TagStyle"/>
          <w:rtl/>
        </w:rPr>
        <w:t xml:space="preserve"> &lt;&lt; יור &gt;&gt; </w:t>
      </w:r>
      <w:r>
        <w:rPr>
          <w:rtl/>
        </w:rPr>
        <w:t>היו"ר ארז מלול:</w:t>
      </w:r>
      <w:r w:rsidRPr="005254D8">
        <w:rPr>
          <w:rStyle w:val="TagStyle"/>
          <w:rtl/>
        </w:rPr>
        <w:t xml:space="preserve"> &lt;&lt; יור &gt;&gt;</w:t>
      </w:r>
      <w:r>
        <w:rPr>
          <w:rtl/>
        </w:rPr>
        <w:t xml:space="preserve">   </w:t>
      </w:r>
      <w:bookmarkEnd w:id="2215"/>
    </w:p>
    <w:p w:rsidR="000A0921" w:rsidRDefault="000A0921" w:rsidP="00BD275A">
      <w:pPr>
        <w:rPr>
          <w:rtl/>
        </w:rPr>
      </w:pPr>
    </w:p>
    <w:p w:rsidR="000A0921" w:rsidRDefault="000A0921" w:rsidP="000F6C6E">
      <w:pPr>
        <w:rPr>
          <w:rtl/>
        </w:rPr>
      </w:pPr>
      <w:r>
        <w:rPr>
          <w:rFonts w:hint="cs"/>
          <w:rtl/>
        </w:rPr>
        <w:t xml:space="preserve">לא, </w:t>
      </w:r>
      <w:r w:rsidRPr="006C52B2">
        <w:rPr>
          <w:rtl/>
        </w:rPr>
        <w:t>מאי נפקא מינה</w:t>
      </w:r>
      <w:r>
        <w:rPr>
          <w:rFonts w:hint="cs"/>
          <w:rtl/>
        </w:rPr>
        <w:t xml:space="preserve">? </w:t>
      </w:r>
      <w:r w:rsidRPr="006C52B2">
        <w:rPr>
          <w:rtl/>
        </w:rPr>
        <w:t>מאי נפקא מינה</w:t>
      </w:r>
      <w:r>
        <w:rPr>
          <w:rFonts w:hint="cs"/>
          <w:rtl/>
        </w:rPr>
        <w:t>?</w:t>
      </w:r>
    </w:p>
    <w:p w:rsidR="000A0921" w:rsidRDefault="000A0921" w:rsidP="000F6C6E">
      <w:pPr>
        <w:rPr>
          <w:rtl/>
        </w:rPr>
      </w:pPr>
    </w:p>
    <w:p w:rsidR="000A0921" w:rsidRDefault="000A0921" w:rsidP="000F6C6E">
      <w:pPr>
        <w:pStyle w:val="-"/>
        <w:keepNext/>
        <w:rPr>
          <w:rtl/>
        </w:rPr>
      </w:pPr>
      <w:bookmarkStart w:id="2216" w:name="ET_speakercontinue_5797_10"/>
      <w:r w:rsidRPr="005254D8">
        <w:rPr>
          <w:rStyle w:val="TagStyle"/>
          <w:rtl/>
        </w:rPr>
        <w:t xml:space="preserve"> &lt;&lt; דובר_המשך &gt;&gt; </w:t>
      </w:r>
      <w:r w:rsidR="00EB5D08">
        <w:rPr>
          <w:rtl/>
        </w:rPr>
        <w:t>יצחק פינדרוס (בשם ועדת הכספים)</w:t>
      </w:r>
      <w:r>
        <w:rPr>
          <w:rtl/>
        </w:rPr>
        <w:t>:</w:t>
      </w:r>
      <w:r w:rsidRPr="005254D8">
        <w:rPr>
          <w:rStyle w:val="TagStyle"/>
          <w:rtl/>
        </w:rPr>
        <w:t xml:space="preserve"> &lt;&lt; דובר_המשך &gt;&gt;</w:t>
      </w:r>
      <w:r>
        <w:rPr>
          <w:rtl/>
        </w:rPr>
        <w:t xml:space="preserve">   </w:t>
      </w:r>
      <w:bookmarkEnd w:id="2216"/>
    </w:p>
    <w:p w:rsidR="000A0921" w:rsidRDefault="000A0921" w:rsidP="00BD275A">
      <w:pPr>
        <w:rPr>
          <w:rtl/>
        </w:rPr>
      </w:pPr>
    </w:p>
    <w:p w:rsidR="000A0921" w:rsidRDefault="000A0921" w:rsidP="000F6C6E">
      <w:pPr>
        <w:rPr>
          <w:rtl/>
        </w:rPr>
      </w:pPr>
      <w:r>
        <w:rPr>
          <w:rFonts w:hint="cs"/>
          <w:rtl/>
        </w:rPr>
        <w:t xml:space="preserve">אם יש </w:t>
      </w:r>
      <w:bookmarkStart w:id="2217" w:name="_ETM_Q8_388000"/>
      <w:bookmarkEnd w:id="2217"/>
      <w:r>
        <w:rPr>
          <w:rFonts w:hint="cs"/>
          <w:rtl/>
        </w:rPr>
        <w:t>ספק ברכות שמתחיל מתחילת הפרק. בגלל ספק ברכות. אצל הספרדים לא אומרים בכלל</w:t>
      </w:r>
      <w:bookmarkStart w:id="2218" w:name="_ETM_Q8_393000"/>
      <w:bookmarkEnd w:id="2218"/>
      <w:r>
        <w:rPr>
          <w:rFonts w:hint="cs"/>
          <w:rtl/>
        </w:rPr>
        <w:t xml:space="preserve"> ברכה. לא אומרים ברכה. </w:t>
      </w:r>
    </w:p>
    <w:p w:rsidR="000A0921" w:rsidRDefault="000A0921" w:rsidP="000F6C6E">
      <w:pPr>
        <w:rPr>
          <w:rtl/>
        </w:rPr>
      </w:pPr>
    </w:p>
    <w:p w:rsidR="000A0921" w:rsidRDefault="000A0921" w:rsidP="000F6C6E">
      <w:pPr>
        <w:pStyle w:val="af6"/>
        <w:keepNext/>
        <w:rPr>
          <w:rtl/>
        </w:rPr>
      </w:pPr>
      <w:bookmarkStart w:id="2219" w:name="ET_yor_6595_11"/>
      <w:r w:rsidRPr="005254D8">
        <w:rPr>
          <w:rStyle w:val="TagStyle"/>
          <w:rtl/>
        </w:rPr>
        <w:t xml:space="preserve"> &lt;&lt; יור &gt;&gt; </w:t>
      </w:r>
      <w:r>
        <w:rPr>
          <w:rtl/>
        </w:rPr>
        <w:t>היו"ר ארז מלול:</w:t>
      </w:r>
      <w:r w:rsidRPr="005254D8">
        <w:rPr>
          <w:rStyle w:val="TagStyle"/>
          <w:rtl/>
        </w:rPr>
        <w:t xml:space="preserve"> &lt;&lt; יור &gt;&gt;</w:t>
      </w:r>
      <w:bookmarkEnd w:id="2219"/>
    </w:p>
    <w:p w:rsidR="000A0921" w:rsidRDefault="000A0921" w:rsidP="00BD275A">
      <w:pPr>
        <w:rPr>
          <w:rtl/>
        </w:rPr>
      </w:pPr>
    </w:p>
    <w:p w:rsidR="000A0921" w:rsidRDefault="000A0921" w:rsidP="006D55CA">
      <w:pPr>
        <w:rPr>
          <w:rtl/>
        </w:rPr>
      </w:pPr>
      <w:r>
        <w:rPr>
          <w:rFonts w:hint="cs"/>
          <w:rtl/>
        </w:rPr>
        <w:t>לא אומרים ברכה.</w:t>
      </w:r>
      <w:bookmarkStart w:id="2220" w:name="_ETM_Q8_398000"/>
      <w:bookmarkEnd w:id="2220"/>
      <w:r>
        <w:rPr>
          <w:rFonts w:hint="cs"/>
          <w:rtl/>
        </w:rPr>
        <w:t xml:space="preserve"> </w:t>
      </w:r>
      <w:r>
        <w:rPr>
          <w:rFonts w:hint="cs"/>
          <w:rtl/>
          <w:lang w:eastAsia="he-IL"/>
        </w:rPr>
        <w:t xml:space="preserve">לא, אבל בגלל חנוכה אנחנו אומרים. </w:t>
      </w:r>
      <w:bookmarkStart w:id="2221" w:name="_ETM_Q8_397000"/>
      <w:bookmarkEnd w:id="2221"/>
      <w:r>
        <w:rPr>
          <w:rFonts w:hint="cs"/>
          <w:rtl/>
        </w:rPr>
        <w:t xml:space="preserve">אצלנו נפקא מינה, אצלכם אין </w:t>
      </w:r>
      <w:r w:rsidRPr="006C52B2">
        <w:rPr>
          <w:rtl/>
        </w:rPr>
        <w:t>נפקא מינה</w:t>
      </w:r>
      <w:r>
        <w:rPr>
          <w:rFonts w:hint="cs"/>
          <w:rtl/>
        </w:rPr>
        <w:t>.</w:t>
      </w:r>
    </w:p>
    <w:p w:rsidR="000A0921" w:rsidRDefault="000A0921" w:rsidP="000F6C6E">
      <w:pPr>
        <w:rPr>
          <w:rtl/>
        </w:rPr>
      </w:pPr>
    </w:p>
    <w:p w:rsidR="000A0921" w:rsidRDefault="000A0921" w:rsidP="000F6C6E">
      <w:pPr>
        <w:pStyle w:val="-"/>
        <w:keepNext/>
        <w:rPr>
          <w:rtl/>
        </w:rPr>
      </w:pPr>
      <w:bookmarkStart w:id="2222" w:name="ET_speakercontinue_5797_12"/>
      <w:r w:rsidRPr="005254D8">
        <w:rPr>
          <w:rStyle w:val="TagStyle"/>
          <w:rtl/>
        </w:rPr>
        <w:t xml:space="preserve"> &lt;&lt; דובר_המשך &gt;&gt; </w:t>
      </w:r>
      <w:r w:rsidR="00EB5D08">
        <w:rPr>
          <w:rtl/>
        </w:rPr>
        <w:t>יצחק פינדרוס (בשם ועדת הכספים)</w:t>
      </w:r>
      <w:r>
        <w:rPr>
          <w:rtl/>
        </w:rPr>
        <w:t>:</w:t>
      </w:r>
      <w:r w:rsidRPr="005254D8">
        <w:rPr>
          <w:rStyle w:val="TagStyle"/>
          <w:rtl/>
        </w:rPr>
        <w:t xml:space="preserve"> &lt;&lt; דובר_המשך &gt;&gt;</w:t>
      </w:r>
      <w:r>
        <w:rPr>
          <w:rtl/>
        </w:rPr>
        <w:t xml:space="preserve">   </w:t>
      </w:r>
      <w:bookmarkEnd w:id="2222"/>
    </w:p>
    <w:p w:rsidR="000A0921" w:rsidRDefault="000A0921" w:rsidP="00BD275A">
      <w:pPr>
        <w:rPr>
          <w:rtl/>
        </w:rPr>
      </w:pPr>
    </w:p>
    <w:p w:rsidR="000A0921" w:rsidRDefault="000A0921" w:rsidP="000F6C6E">
      <w:pPr>
        <w:rPr>
          <w:rtl/>
        </w:rPr>
      </w:pPr>
      <w:r>
        <w:rPr>
          <w:rFonts w:hint="cs"/>
          <w:rtl/>
        </w:rPr>
        <w:t xml:space="preserve">לא, </w:t>
      </w:r>
      <w:r w:rsidRPr="006C52B2">
        <w:rPr>
          <w:rtl/>
        </w:rPr>
        <w:t>נפקא מינה</w:t>
      </w:r>
      <w:r>
        <w:rPr>
          <w:rFonts w:hint="cs"/>
          <w:rtl/>
        </w:rPr>
        <w:t xml:space="preserve"> אם צריך </w:t>
      </w:r>
      <w:bookmarkStart w:id="2223" w:name="_ETM_Q8_401000"/>
      <w:bookmarkEnd w:id="2223"/>
      <w:r>
        <w:rPr>
          <w:rFonts w:hint="cs"/>
          <w:rtl/>
        </w:rPr>
        <w:t xml:space="preserve">לחזור לתחילת הפרק. מישהו אמר לי אתמול, זה נושא מעניין </w:t>
      </w:r>
      <w:bookmarkStart w:id="2224" w:name="_ETM_Q8_403000"/>
      <w:bookmarkEnd w:id="2224"/>
      <w:r>
        <w:rPr>
          <w:rFonts w:hint="cs"/>
          <w:rtl/>
        </w:rPr>
        <w:t xml:space="preserve">שצריך לבדוק אותו. יש מדרש חנוכה שמבוסס על המגילה הזאת. אנחנו נעבור למדרש הבא, כי זה מבוסס על המגילה הזאת. אני אצטט חלק מהמדרש הזה: "אמר רב יצחק בר נחמני אלף </w:t>
      </w:r>
      <w:r w:rsidRPr="00DD7B64">
        <w:rPr>
          <w:rtl/>
        </w:rPr>
        <w:t>ושמונים ריבוא גייסות באו עם בגריס הרשע ואמר לישראל שוטים אתם</w:t>
      </w:r>
      <w:r>
        <w:rPr>
          <w:rFonts w:hint="cs"/>
          <w:rtl/>
        </w:rPr>
        <w:t xml:space="preserve"> </w:t>
      </w:r>
      <w:r w:rsidRPr="00DD7B64">
        <w:rPr>
          <w:rtl/>
        </w:rPr>
        <w:t>שתעשו מלחמה עם חיילים שאין להם שיעור</w:t>
      </w:r>
      <w:r>
        <w:rPr>
          <w:rFonts w:hint="cs"/>
          <w:rtl/>
        </w:rPr>
        <w:t>". יש 800,000 חיילים</w:t>
      </w:r>
      <w:bookmarkStart w:id="2225" w:name="_ETM_Q8_434000"/>
      <w:bookmarkEnd w:id="2225"/>
      <w:r>
        <w:rPr>
          <w:rFonts w:hint="cs"/>
          <w:rtl/>
        </w:rPr>
        <w:t>, יכול להיות שזה אפילו 1.8 מיליון, 1,080 ריבוא.</w:t>
      </w:r>
    </w:p>
    <w:p w:rsidR="000A0921" w:rsidRDefault="000A0921" w:rsidP="000F6C6E">
      <w:pPr>
        <w:rPr>
          <w:rtl/>
        </w:rPr>
      </w:pPr>
    </w:p>
    <w:p w:rsidR="000A0921" w:rsidRDefault="000A0921" w:rsidP="000F6C6E">
      <w:pPr>
        <w:rPr>
          <w:rtl/>
        </w:rPr>
      </w:pPr>
      <w:bookmarkStart w:id="2226" w:name="_ETM_Q8_435000"/>
      <w:bookmarkEnd w:id="2226"/>
      <w:r>
        <w:rPr>
          <w:rFonts w:hint="cs"/>
          <w:rtl/>
        </w:rPr>
        <w:t>"</w:t>
      </w:r>
      <w:r w:rsidRPr="00DD7B64">
        <w:rPr>
          <w:rtl/>
        </w:rPr>
        <w:t>אם תאמרו אל</w:t>
      </w:r>
      <w:r>
        <w:rPr>
          <w:rFonts w:hint="cs"/>
          <w:rtl/>
        </w:rPr>
        <w:t>וק</w:t>
      </w:r>
      <w:r w:rsidRPr="00DD7B64">
        <w:rPr>
          <w:rtl/>
        </w:rPr>
        <w:t>יכם יביא מבול כבר נשבע שלא יביא מבול לעולם</w:t>
      </w:r>
      <w:r>
        <w:rPr>
          <w:rFonts w:hint="cs"/>
          <w:rtl/>
        </w:rPr>
        <w:t>". אי</w:t>
      </w:r>
      <w:bookmarkStart w:id="2227" w:name="_ETM_Q8_454000"/>
      <w:bookmarkEnd w:id="2227"/>
      <w:r>
        <w:rPr>
          <w:rFonts w:hint="cs"/>
          <w:rtl/>
        </w:rPr>
        <w:t>ך אפשר להשתלט על מיליוני חיילים?</w:t>
      </w:r>
      <w:r w:rsidRPr="00DD7B64">
        <w:rPr>
          <w:rtl/>
        </w:rPr>
        <w:t xml:space="preserve"> </w:t>
      </w:r>
      <w:r>
        <w:rPr>
          <w:rFonts w:hint="cs"/>
          <w:rtl/>
        </w:rPr>
        <w:t>"</w:t>
      </w:r>
      <w:r w:rsidRPr="00DD7B64">
        <w:rPr>
          <w:rtl/>
        </w:rPr>
        <w:t xml:space="preserve">ואם גבריאל יעמוד בנו לשרוף אותנו כמו שעשה לסנחריב </w:t>
      </w:r>
      <w:r>
        <w:rPr>
          <w:rtl/>
        </w:rPr>
        <w:t>הרי אנו סכים עצמנו בדם חזיר ובש</w:t>
      </w:r>
      <w:r>
        <w:rPr>
          <w:rFonts w:hint="cs"/>
          <w:rtl/>
        </w:rPr>
        <w:t xml:space="preserve">כבת </w:t>
      </w:r>
      <w:r w:rsidRPr="00DD7B64">
        <w:rPr>
          <w:rtl/>
        </w:rPr>
        <w:t>ז</w:t>
      </w:r>
      <w:r>
        <w:rPr>
          <w:rFonts w:hint="cs"/>
          <w:rtl/>
        </w:rPr>
        <w:t>רע</w:t>
      </w:r>
      <w:r w:rsidRPr="00DD7B64">
        <w:rPr>
          <w:rtl/>
        </w:rPr>
        <w:t xml:space="preserve"> של סוסים ולא יגע בנו. נשאו ישראל עיניהם למרום ויאמרו לא לנו ה</w:t>
      </w:r>
      <w:r>
        <w:rPr>
          <w:rFonts w:hint="cs"/>
          <w:rtl/>
        </w:rPr>
        <w:t>שם</w:t>
      </w:r>
      <w:r w:rsidRPr="00DD7B64">
        <w:rPr>
          <w:rtl/>
        </w:rPr>
        <w:t xml:space="preserve"> לא לנו כי לשמך תן כבוד שלא יתבזה</w:t>
      </w:r>
      <w:r>
        <w:rPr>
          <w:rFonts w:hint="cs"/>
          <w:rtl/>
        </w:rPr>
        <w:t>"</w:t>
      </w:r>
      <w:r w:rsidRPr="00DD7B64">
        <w:rPr>
          <w:rtl/>
        </w:rPr>
        <w:t xml:space="preserve"> ב</w:t>
      </w:r>
      <w:r>
        <w:rPr>
          <w:rFonts w:hint="cs"/>
          <w:rtl/>
        </w:rPr>
        <w:t>גויים.</w:t>
      </w:r>
      <w:r w:rsidRPr="00DD7B64">
        <w:rPr>
          <w:rtl/>
        </w:rPr>
        <w:t xml:space="preserve"> </w:t>
      </w:r>
      <w:r>
        <w:rPr>
          <w:rFonts w:hint="cs"/>
          <w:rtl/>
        </w:rPr>
        <w:t>"</w:t>
      </w:r>
      <w:r w:rsidRPr="00DD7B64">
        <w:rPr>
          <w:rtl/>
        </w:rPr>
        <w:t>עכשיו יאמרו אין ל</w:t>
      </w:r>
      <w:r>
        <w:rPr>
          <w:rFonts w:hint="cs"/>
          <w:rtl/>
        </w:rPr>
        <w:t>הם</w:t>
      </w:r>
      <w:r w:rsidRPr="00DD7B64">
        <w:rPr>
          <w:rtl/>
        </w:rPr>
        <w:t xml:space="preserve"> עצה אחרת, וכך כתיב גדול העצה ורב </w:t>
      </w:r>
      <w:proofErr w:type="spellStart"/>
      <w:r w:rsidRPr="00DD7B64">
        <w:rPr>
          <w:rtl/>
        </w:rPr>
        <w:t>העליל</w:t>
      </w:r>
      <w:r>
        <w:rPr>
          <w:rFonts w:hint="cs"/>
          <w:rtl/>
        </w:rPr>
        <w:t>י</w:t>
      </w:r>
      <w:r w:rsidRPr="00DD7B64">
        <w:rPr>
          <w:rtl/>
        </w:rPr>
        <w:t>יה</w:t>
      </w:r>
      <w:proofErr w:type="spellEnd"/>
      <w:r w:rsidRPr="00DD7B64">
        <w:rPr>
          <w:rtl/>
        </w:rPr>
        <w:t>. אמר הק</w:t>
      </w:r>
      <w:r>
        <w:rPr>
          <w:rFonts w:hint="cs"/>
          <w:rtl/>
        </w:rPr>
        <w:t>דוש ברוך הוא</w:t>
      </w:r>
      <w:r w:rsidRPr="00DD7B64">
        <w:rPr>
          <w:rtl/>
        </w:rPr>
        <w:t xml:space="preserve"> חייכם מחשבתי גדולה משלכם כי לא </w:t>
      </w:r>
      <w:r>
        <w:rPr>
          <w:rFonts w:hint="cs"/>
          <w:rtl/>
        </w:rPr>
        <w:t>י</w:t>
      </w:r>
      <w:r w:rsidRPr="00DD7B64">
        <w:rPr>
          <w:rtl/>
        </w:rPr>
        <w:t>יטוש ה</w:t>
      </w:r>
      <w:r>
        <w:rPr>
          <w:rFonts w:hint="cs"/>
          <w:rtl/>
        </w:rPr>
        <w:t>שם</w:t>
      </w:r>
      <w:r>
        <w:rPr>
          <w:rtl/>
        </w:rPr>
        <w:t xml:space="preserve"> עמו ונחלתו לא יעזוב</w:t>
      </w:r>
      <w:r>
        <w:rPr>
          <w:rFonts w:hint="cs"/>
          <w:rtl/>
        </w:rPr>
        <w:t>.</w:t>
      </w:r>
      <w:r w:rsidRPr="00DD7B64">
        <w:rPr>
          <w:rtl/>
        </w:rPr>
        <w:t xml:space="preserve"> באותה שעה היו ישראל מצפים להרי</w:t>
      </w:r>
      <w:r>
        <w:rPr>
          <w:rFonts w:hint="cs"/>
          <w:rtl/>
        </w:rPr>
        <w:t xml:space="preserve"> מזרח, </w:t>
      </w:r>
      <w:r w:rsidRPr="00DD7B64">
        <w:rPr>
          <w:rtl/>
        </w:rPr>
        <w:t>אולי יבואו להם</w:t>
      </w:r>
      <w:r>
        <w:rPr>
          <w:rFonts w:hint="cs"/>
          <w:rtl/>
        </w:rPr>
        <w:t>"</w:t>
      </w:r>
      <w:r w:rsidRPr="00DD7B64">
        <w:rPr>
          <w:rtl/>
        </w:rPr>
        <w:t xml:space="preserve"> </w:t>
      </w:r>
      <w:r>
        <w:rPr>
          <w:rFonts w:hint="cs"/>
          <w:rtl/>
        </w:rPr>
        <w:t>גויים "</w:t>
      </w:r>
      <w:r w:rsidRPr="00DD7B64">
        <w:rPr>
          <w:rtl/>
        </w:rPr>
        <w:t>פרסיים לעזרתם, אז חרה לו למתתיהו כ</w:t>
      </w:r>
      <w:r>
        <w:rPr>
          <w:rFonts w:hint="cs"/>
          <w:rtl/>
        </w:rPr>
        <w:t>הן גדול ואמר לו ה</w:t>
      </w:r>
      <w:r w:rsidRPr="00DD7B64">
        <w:rPr>
          <w:rtl/>
        </w:rPr>
        <w:t xml:space="preserve">חשמונאי ולא כתיב ארור הגבר אשר שם בשר זרועו </w:t>
      </w:r>
      <w:r>
        <w:rPr>
          <w:rFonts w:hint="cs"/>
          <w:rtl/>
        </w:rPr>
        <w:t xml:space="preserve">לו </w:t>
      </w:r>
      <w:r w:rsidRPr="00DD7B64">
        <w:rPr>
          <w:rtl/>
        </w:rPr>
        <w:t>ומן ה</w:t>
      </w:r>
      <w:r>
        <w:rPr>
          <w:rFonts w:hint="cs"/>
          <w:rtl/>
        </w:rPr>
        <w:t>שם</w:t>
      </w:r>
      <w:r w:rsidRPr="00DD7B64">
        <w:rPr>
          <w:rtl/>
        </w:rPr>
        <w:t xml:space="preserve"> יסיר ל</w:t>
      </w:r>
      <w:r>
        <w:rPr>
          <w:rFonts w:hint="cs"/>
          <w:rtl/>
        </w:rPr>
        <w:t>י</w:t>
      </w:r>
      <w:r w:rsidRPr="00DD7B64">
        <w:rPr>
          <w:rtl/>
        </w:rPr>
        <w:t>בו</w:t>
      </w:r>
      <w:r>
        <w:rPr>
          <w:rFonts w:hint="cs"/>
          <w:rtl/>
        </w:rPr>
        <w:t xml:space="preserve">. </w:t>
      </w:r>
      <w:bookmarkStart w:id="2228" w:name="_ETM_Q8_501000"/>
      <w:bookmarkEnd w:id="2228"/>
      <w:r w:rsidRPr="00DD7B64">
        <w:rPr>
          <w:rtl/>
        </w:rPr>
        <w:t>ברוך הגבר אשר שם ה</w:t>
      </w:r>
      <w:r>
        <w:rPr>
          <w:rFonts w:hint="cs"/>
          <w:rtl/>
        </w:rPr>
        <w:t>שם</w:t>
      </w:r>
      <w:r w:rsidRPr="00DD7B64">
        <w:rPr>
          <w:rtl/>
        </w:rPr>
        <w:t xml:space="preserve"> מבטחו</w:t>
      </w:r>
      <w:r>
        <w:rPr>
          <w:rFonts w:hint="cs"/>
          <w:rtl/>
        </w:rPr>
        <w:t>? אמר לו</w:t>
      </w:r>
      <w:r w:rsidRPr="00DD7B64">
        <w:rPr>
          <w:rtl/>
        </w:rPr>
        <w:t xml:space="preserve"> יפה אמרת אני ושבעה בני</w:t>
      </w:r>
      <w:r>
        <w:rPr>
          <w:rFonts w:hint="cs"/>
          <w:rtl/>
        </w:rPr>
        <w:t>י</w:t>
      </w:r>
      <w:r w:rsidRPr="00DD7B64">
        <w:rPr>
          <w:rtl/>
        </w:rPr>
        <w:t xml:space="preserve"> ואתה ושל</w:t>
      </w:r>
      <w:r>
        <w:rPr>
          <w:rFonts w:hint="cs"/>
          <w:rtl/>
        </w:rPr>
        <w:t>ו</w:t>
      </w:r>
      <w:r w:rsidRPr="00DD7B64">
        <w:rPr>
          <w:rtl/>
        </w:rPr>
        <w:t>שה בנים הם י</w:t>
      </w:r>
      <w:r>
        <w:rPr>
          <w:rFonts w:hint="cs"/>
          <w:rtl/>
        </w:rPr>
        <w:t>"</w:t>
      </w:r>
      <w:r w:rsidRPr="00DD7B64">
        <w:rPr>
          <w:rtl/>
        </w:rPr>
        <w:t xml:space="preserve">ב שבטי </w:t>
      </w:r>
      <w:r>
        <w:rPr>
          <w:rFonts w:hint="cs"/>
          <w:rtl/>
        </w:rPr>
        <w:t xml:space="preserve">ק' </w:t>
      </w:r>
      <w:r w:rsidRPr="00DD7B64">
        <w:rPr>
          <w:rtl/>
        </w:rPr>
        <w:t>עדות לישראל, מובטח אני בק</w:t>
      </w:r>
      <w:r>
        <w:rPr>
          <w:rFonts w:hint="cs"/>
          <w:rtl/>
        </w:rPr>
        <w:t xml:space="preserve">דוש </w:t>
      </w:r>
      <w:r w:rsidRPr="00DD7B64">
        <w:rPr>
          <w:rtl/>
        </w:rPr>
        <w:t>ב</w:t>
      </w:r>
      <w:r>
        <w:rPr>
          <w:rFonts w:hint="cs"/>
          <w:rtl/>
        </w:rPr>
        <w:t xml:space="preserve">רוך </w:t>
      </w:r>
      <w:r w:rsidRPr="00DD7B64">
        <w:rPr>
          <w:rtl/>
        </w:rPr>
        <w:t>ה</w:t>
      </w:r>
      <w:r>
        <w:rPr>
          <w:rFonts w:hint="cs"/>
          <w:rtl/>
        </w:rPr>
        <w:t>וא</w:t>
      </w:r>
      <w:r w:rsidRPr="00DD7B64">
        <w:rPr>
          <w:rtl/>
        </w:rPr>
        <w:t xml:space="preserve"> שיעשה לנו נ</w:t>
      </w:r>
      <w:r>
        <w:rPr>
          <w:rFonts w:hint="cs"/>
          <w:rtl/>
        </w:rPr>
        <w:t>י</w:t>
      </w:r>
      <w:r w:rsidRPr="00DD7B64">
        <w:rPr>
          <w:rtl/>
        </w:rPr>
        <w:t>סים ונפלאות</w:t>
      </w:r>
      <w:r>
        <w:rPr>
          <w:rFonts w:hint="cs"/>
          <w:rtl/>
        </w:rPr>
        <w:t>.</w:t>
      </w:r>
      <w:r w:rsidRPr="00DD7B64">
        <w:rPr>
          <w:rtl/>
        </w:rPr>
        <w:t xml:space="preserve"> ויצומו וילבשו שקים ואפר לבקש רחמים מלפני אל</w:t>
      </w:r>
      <w:r>
        <w:rPr>
          <w:rFonts w:hint="cs"/>
          <w:rtl/>
        </w:rPr>
        <w:t>וק</w:t>
      </w:r>
      <w:r w:rsidRPr="00DD7B64">
        <w:rPr>
          <w:rtl/>
        </w:rPr>
        <w:t>י השמי</w:t>
      </w:r>
      <w:r>
        <w:rPr>
          <w:rFonts w:hint="cs"/>
          <w:rtl/>
        </w:rPr>
        <w:t>י</w:t>
      </w:r>
      <w:r w:rsidRPr="00DD7B64">
        <w:rPr>
          <w:rtl/>
        </w:rPr>
        <w:t xml:space="preserve">ם עזרם </w:t>
      </w:r>
      <w:proofErr w:type="spellStart"/>
      <w:r w:rsidRPr="00DD7B64">
        <w:rPr>
          <w:rtl/>
        </w:rPr>
        <w:t>ומגינם</w:t>
      </w:r>
      <w:proofErr w:type="spellEnd"/>
      <w:r w:rsidRPr="00DD7B64">
        <w:rPr>
          <w:rtl/>
        </w:rPr>
        <w:t xml:space="preserve"> של ישראל, </w:t>
      </w:r>
      <w:proofErr w:type="spellStart"/>
      <w:r w:rsidRPr="00DD7B64">
        <w:rPr>
          <w:rtl/>
        </w:rPr>
        <w:t>וככלותם</w:t>
      </w:r>
      <w:proofErr w:type="spellEnd"/>
      <w:r w:rsidRPr="00DD7B64">
        <w:rPr>
          <w:rtl/>
        </w:rPr>
        <w:t xml:space="preserve"> להתפלל קמו מכרוע על ברכיהם ויעצמו</w:t>
      </w:r>
      <w:r>
        <w:rPr>
          <w:rFonts w:hint="cs"/>
          <w:rtl/>
        </w:rPr>
        <w:t xml:space="preserve"> </w:t>
      </w:r>
      <w:proofErr w:type="spellStart"/>
      <w:r w:rsidRPr="009F4931">
        <w:rPr>
          <w:rtl/>
        </w:rPr>
        <w:t>עשתנותם</w:t>
      </w:r>
      <w:proofErr w:type="spellEnd"/>
      <w:r w:rsidRPr="009F4931">
        <w:rPr>
          <w:rtl/>
        </w:rPr>
        <w:t>, מנשרים קלו ומאריות גברו</w:t>
      </w:r>
      <w:r>
        <w:rPr>
          <w:rFonts w:hint="cs"/>
          <w:rtl/>
        </w:rPr>
        <w:t>,</w:t>
      </w:r>
      <w:r w:rsidRPr="009F4931">
        <w:rPr>
          <w:rtl/>
        </w:rPr>
        <w:t xml:space="preserve"> וילחמו בעמים ויהרגו בהם הרג רב. </w:t>
      </w:r>
    </w:p>
    <w:p w:rsidR="000A0921" w:rsidRDefault="000A0921" w:rsidP="000F6C6E">
      <w:pPr>
        <w:rPr>
          <w:rtl/>
        </w:rPr>
      </w:pPr>
      <w:bookmarkStart w:id="2229" w:name="_ETM_Q8_529000"/>
      <w:bookmarkEnd w:id="2229"/>
    </w:p>
    <w:p w:rsidR="000A0921" w:rsidRDefault="000A0921" w:rsidP="0019469C">
      <w:pPr>
        <w:rPr>
          <w:rtl/>
        </w:rPr>
      </w:pPr>
      <w:r>
        <w:rPr>
          <w:rFonts w:hint="cs"/>
          <w:rtl/>
        </w:rPr>
        <w:t xml:space="preserve">"אמר רבי </w:t>
      </w:r>
      <w:r w:rsidRPr="009F4931">
        <w:rPr>
          <w:rtl/>
        </w:rPr>
        <w:t>יצחק בר נחמני באותה שעה תפס הק</w:t>
      </w:r>
      <w:r>
        <w:rPr>
          <w:rFonts w:hint="cs"/>
          <w:rtl/>
        </w:rPr>
        <w:t>דוש ברוך</w:t>
      </w:r>
      <w:bookmarkStart w:id="2230" w:name="_ETM_Q8_530000"/>
      <w:bookmarkEnd w:id="2230"/>
      <w:r>
        <w:rPr>
          <w:rFonts w:hint="cs"/>
          <w:rtl/>
        </w:rPr>
        <w:t xml:space="preserve"> הוא </w:t>
      </w:r>
      <w:r w:rsidRPr="009F4931">
        <w:rPr>
          <w:rtl/>
        </w:rPr>
        <w:t>שבעים שרים שלמעלה משרי או</w:t>
      </w:r>
      <w:r>
        <w:rPr>
          <w:rFonts w:hint="cs"/>
          <w:rtl/>
        </w:rPr>
        <w:t xml:space="preserve">מות </w:t>
      </w:r>
      <w:r w:rsidRPr="009F4931">
        <w:rPr>
          <w:rtl/>
        </w:rPr>
        <w:t>ה</w:t>
      </w:r>
      <w:r>
        <w:rPr>
          <w:rFonts w:hint="cs"/>
          <w:rtl/>
        </w:rPr>
        <w:t>עולם</w:t>
      </w:r>
      <w:r w:rsidRPr="009F4931">
        <w:rPr>
          <w:rtl/>
        </w:rPr>
        <w:t xml:space="preserve"> ורצע אותם במרצע של אש ואמר להם הרגו איש את קרובו ואם ימלט אחד מהם נפשכם תחת נפשו</w:t>
      </w:r>
      <w:r>
        <w:rPr>
          <w:rFonts w:hint="cs"/>
          <w:rtl/>
        </w:rPr>
        <w:t xml:space="preserve">. </w:t>
      </w:r>
      <w:r w:rsidRPr="00AE45A7">
        <w:rPr>
          <w:rtl/>
        </w:rPr>
        <w:t xml:space="preserve">וכשהיו היוונים מורים חצים וחרבות באו המלאכים ונעצו אותם בלבו של היוונים, הוי חרבם תבוא בלבם </w:t>
      </w:r>
      <w:proofErr w:type="spellStart"/>
      <w:r w:rsidRPr="00AE45A7">
        <w:rPr>
          <w:rtl/>
        </w:rPr>
        <w:t>וקשתותם</w:t>
      </w:r>
      <w:proofErr w:type="spellEnd"/>
      <w:r w:rsidRPr="00AE45A7">
        <w:rPr>
          <w:rtl/>
        </w:rPr>
        <w:t xml:space="preserve"> ת</w:t>
      </w:r>
      <w:r>
        <w:rPr>
          <w:rFonts w:hint="cs"/>
          <w:rtl/>
        </w:rPr>
        <w:t>י</w:t>
      </w:r>
      <w:r w:rsidRPr="00AE45A7">
        <w:rPr>
          <w:rtl/>
        </w:rPr>
        <w:t>שברנה, והיו בני חשמונאי רואים הנ</w:t>
      </w:r>
      <w:r w:rsidR="0019469C">
        <w:rPr>
          <w:rFonts w:hint="cs"/>
          <w:rtl/>
        </w:rPr>
        <w:t>י</w:t>
      </w:r>
      <w:r w:rsidRPr="00AE45A7">
        <w:rPr>
          <w:rtl/>
        </w:rPr>
        <w:t>סים ואומרים ה</w:t>
      </w:r>
      <w:r>
        <w:rPr>
          <w:rFonts w:hint="cs"/>
          <w:rtl/>
        </w:rPr>
        <w:t>שם</w:t>
      </w:r>
      <w:r w:rsidRPr="00AE45A7">
        <w:rPr>
          <w:rtl/>
        </w:rPr>
        <w:t xml:space="preserve"> ילחם לנו. וכל מלך ומלך מהמלכים שנהרג היו באים המלאכים ומבזבזים ממנו והטילו לבתיהם ש</w:t>
      </w:r>
      <w:r>
        <w:rPr>
          <w:rtl/>
        </w:rPr>
        <w:t>ל ישראל</w:t>
      </w:r>
      <w:r>
        <w:rPr>
          <w:rFonts w:hint="cs"/>
          <w:rtl/>
        </w:rPr>
        <w:t xml:space="preserve">" </w:t>
      </w:r>
      <w:r>
        <w:rPr>
          <w:rFonts w:hint="eastAsia"/>
          <w:rtl/>
        </w:rPr>
        <w:t xml:space="preserve">– </w:t>
      </w:r>
      <w:r>
        <w:rPr>
          <w:rFonts w:hint="cs"/>
          <w:rtl/>
        </w:rPr>
        <w:t xml:space="preserve">היו לוקחים את הכסף ומביאים </w:t>
      </w:r>
      <w:bookmarkStart w:id="2231" w:name="_ETM_Q8_563000"/>
      <w:bookmarkEnd w:id="2231"/>
      <w:r>
        <w:rPr>
          <w:rFonts w:hint="cs"/>
          <w:rtl/>
        </w:rPr>
        <w:t>את זה, הם לא היו צריכים לטרוח</w:t>
      </w:r>
      <w:r w:rsidRPr="00AE45A7">
        <w:rPr>
          <w:rtl/>
        </w:rPr>
        <w:t xml:space="preserve"> </w:t>
      </w:r>
      <w:r>
        <w:rPr>
          <w:rFonts w:hint="cs"/>
          <w:rtl/>
        </w:rPr>
        <w:t>– "</w:t>
      </w:r>
      <w:r w:rsidRPr="00AE45A7">
        <w:rPr>
          <w:rtl/>
        </w:rPr>
        <w:t>שהם לא היו יכולים ליטול את השלל מפני החללים</w:t>
      </w:r>
      <w:r>
        <w:rPr>
          <w:rFonts w:hint="cs"/>
          <w:rtl/>
        </w:rPr>
        <w:t>,</w:t>
      </w:r>
      <w:r w:rsidRPr="00AE45A7">
        <w:rPr>
          <w:rtl/>
        </w:rPr>
        <w:t xml:space="preserve"> ואת חיילותיהם מהם שרפו בני ישראל מהם דקרו בחרב ומהם תלו על העץ ובגריס הרשע שרפו אותו בית ישראל באש</w:t>
      </w:r>
      <w:r>
        <w:rPr>
          <w:rFonts w:hint="cs"/>
          <w:rtl/>
        </w:rPr>
        <w:t xml:space="preserve">" </w:t>
      </w:r>
      <w:r>
        <w:rPr>
          <w:rtl/>
        </w:rPr>
        <w:t>–</w:t>
      </w:r>
      <w:r>
        <w:rPr>
          <w:rFonts w:hint="cs"/>
          <w:rtl/>
        </w:rPr>
        <w:t xml:space="preserve"> כמו שראינו במגילת </w:t>
      </w:r>
      <w:proofErr w:type="spellStart"/>
      <w:r>
        <w:rPr>
          <w:rFonts w:hint="cs"/>
          <w:rtl/>
        </w:rPr>
        <w:t>אנטיוכוס</w:t>
      </w:r>
      <w:proofErr w:type="spellEnd"/>
      <w:r w:rsidRPr="00AE45A7">
        <w:rPr>
          <w:rtl/>
        </w:rPr>
        <w:t xml:space="preserve">. </w:t>
      </w:r>
      <w:r>
        <w:rPr>
          <w:rFonts w:hint="cs"/>
          <w:rtl/>
        </w:rPr>
        <w:t>"</w:t>
      </w:r>
      <w:r w:rsidRPr="00AE45A7">
        <w:rPr>
          <w:rtl/>
        </w:rPr>
        <w:t xml:space="preserve">ואז </w:t>
      </w:r>
      <w:proofErr w:type="spellStart"/>
      <w:r w:rsidRPr="00AE45A7">
        <w:rPr>
          <w:rtl/>
        </w:rPr>
        <w:t>אנטיוכ</w:t>
      </w:r>
      <w:r>
        <w:rPr>
          <w:rFonts w:hint="cs"/>
          <w:rtl/>
        </w:rPr>
        <w:t>ו</w:t>
      </w:r>
      <w:r w:rsidRPr="00AE45A7">
        <w:rPr>
          <w:rtl/>
        </w:rPr>
        <w:t>ס</w:t>
      </w:r>
      <w:proofErr w:type="spellEnd"/>
      <w:r w:rsidRPr="00AE45A7">
        <w:rPr>
          <w:rtl/>
        </w:rPr>
        <w:t xml:space="preserve"> המלך כאשר שמע אשר נהרגו בגריס וכל שרי החיל אשר </w:t>
      </w:r>
      <w:proofErr w:type="spellStart"/>
      <w:r w:rsidRPr="00AE45A7">
        <w:rPr>
          <w:rtl/>
        </w:rPr>
        <w:t>ע</w:t>
      </w:r>
      <w:r>
        <w:rPr>
          <w:rFonts w:hint="cs"/>
          <w:rtl/>
        </w:rPr>
        <w:t>י</w:t>
      </w:r>
      <w:r w:rsidRPr="00AE45A7">
        <w:rPr>
          <w:rtl/>
        </w:rPr>
        <w:t>מו</w:t>
      </w:r>
      <w:proofErr w:type="spellEnd"/>
      <w:r w:rsidRPr="00AE45A7">
        <w:rPr>
          <w:rtl/>
        </w:rPr>
        <w:t xml:space="preserve"> </w:t>
      </w:r>
      <w:r w:rsidR="00BD275A">
        <w:rPr>
          <w:rFonts w:hint="cs"/>
          <w:rtl/>
        </w:rPr>
        <w:t>– –</w:t>
      </w:r>
      <w:r>
        <w:rPr>
          <w:rFonts w:hint="cs"/>
          <w:rtl/>
        </w:rPr>
        <w:t xml:space="preserve">" </w:t>
      </w:r>
    </w:p>
    <w:p w:rsidR="000A0921" w:rsidRDefault="000A0921" w:rsidP="000F6C6E">
      <w:pPr>
        <w:rPr>
          <w:rtl/>
        </w:rPr>
      </w:pPr>
    </w:p>
    <w:p w:rsidR="000A0921" w:rsidRDefault="000A0921" w:rsidP="000F6C6E">
      <w:pPr>
        <w:pStyle w:val="af6"/>
        <w:keepNext/>
        <w:rPr>
          <w:rtl/>
        </w:rPr>
      </w:pPr>
      <w:bookmarkStart w:id="2232" w:name="ET_yor_6595_13"/>
      <w:r w:rsidRPr="009B21BE">
        <w:rPr>
          <w:rStyle w:val="TagStyle"/>
          <w:rtl/>
        </w:rPr>
        <w:t xml:space="preserve"> &lt;&lt; יור &gt;&gt; </w:t>
      </w:r>
      <w:r>
        <w:rPr>
          <w:rtl/>
        </w:rPr>
        <w:t>היו"ר ארז מלול:</w:t>
      </w:r>
      <w:r w:rsidRPr="009B21BE">
        <w:rPr>
          <w:rStyle w:val="TagStyle"/>
          <w:rtl/>
        </w:rPr>
        <w:t xml:space="preserve"> &lt;&lt; יור &gt;&gt;</w:t>
      </w:r>
      <w:bookmarkEnd w:id="2232"/>
    </w:p>
    <w:p w:rsidR="000A0921" w:rsidRDefault="000A0921" w:rsidP="00BD275A">
      <w:pPr>
        <w:rPr>
          <w:rtl/>
        </w:rPr>
      </w:pPr>
    </w:p>
    <w:p w:rsidR="000A0921" w:rsidRDefault="000A0921" w:rsidP="000F6C6E">
      <w:pPr>
        <w:rPr>
          <w:rtl/>
        </w:rPr>
      </w:pPr>
      <w:r>
        <w:rPr>
          <w:rFonts w:hint="cs"/>
          <w:rtl/>
        </w:rPr>
        <w:t xml:space="preserve">אמר להם תחזרו אחורה. אמר להם תעשו </w:t>
      </w:r>
      <w:bookmarkStart w:id="2233" w:name="_ETM_Q8_590000"/>
      <w:bookmarkEnd w:id="2233"/>
      <w:proofErr w:type="spellStart"/>
      <w:r>
        <w:rPr>
          <w:rFonts w:hint="cs"/>
          <w:rtl/>
        </w:rPr>
        <w:t>רוורס</w:t>
      </w:r>
      <w:proofErr w:type="spellEnd"/>
      <w:r>
        <w:rPr>
          <w:rFonts w:hint="cs"/>
          <w:rtl/>
        </w:rPr>
        <w:t>. ברחו.</w:t>
      </w:r>
    </w:p>
    <w:p w:rsidR="000A0921" w:rsidRDefault="000A0921" w:rsidP="000F6C6E">
      <w:pPr>
        <w:rPr>
          <w:rtl/>
        </w:rPr>
      </w:pPr>
    </w:p>
    <w:p w:rsidR="000A0921" w:rsidRDefault="000A0921" w:rsidP="000F6C6E">
      <w:pPr>
        <w:pStyle w:val="-"/>
        <w:keepNext/>
        <w:rPr>
          <w:rtl/>
        </w:rPr>
      </w:pPr>
      <w:r w:rsidRPr="009B21BE">
        <w:rPr>
          <w:rStyle w:val="TagStyle"/>
          <w:rtl/>
        </w:rPr>
        <w:t xml:space="preserve"> &lt;&lt; דובר_המשך &gt;&gt; </w:t>
      </w:r>
      <w:r w:rsidR="00EB5D08">
        <w:rPr>
          <w:rtl/>
        </w:rPr>
        <w:t>יצחק פינדרוס (בשם ועדת הכספים)</w:t>
      </w:r>
      <w:r>
        <w:rPr>
          <w:rtl/>
        </w:rPr>
        <w:t>:</w:t>
      </w:r>
      <w:r w:rsidRPr="009B21BE">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r>
        <w:rPr>
          <w:rFonts w:hint="cs"/>
          <w:rtl/>
        </w:rPr>
        <w:t>הוא ברח. "</w:t>
      </w:r>
      <w:r w:rsidR="00BD275A">
        <w:rPr>
          <w:rFonts w:hint="cs"/>
          <w:rtl/>
        </w:rPr>
        <w:t>– –</w:t>
      </w:r>
      <w:r>
        <w:rPr>
          <w:rFonts w:hint="cs"/>
          <w:rtl/>
        </w:rPr>
        <w:t xml:space="preserve"> </w:t>
      </w:r>
      <w:proofErr w:type="spellStart"/>
      <w:r w:rsidRPr="00AE45A7">
        <w:rPr>
          <w:rtl/>
        </w:rPr>
        <w:t>וינס</w:t>
      </w:r>
      <w:proofErr w:type="spellEnd"/>
      <w:r w:rsidRPr="00AE45A7">
        <w:rPr>
          <w:rtl/>
        </w:rPr>
        <w:t xml:space="preserve"> במדינות הים והיה כל מוצאו אותו במקום אשר </w:t>
      </w:r>
      <w:r>
        <w:rPr>
          <w:rFonts w:hint="cs"/>
          <w:rtl/>
        </w:rPr>
        <w:t xml:space="preserve">בא </w:t>
      </w:r>
      <w:r w:rsidRPr="00AE45A7">
        <w:rPr>
          <w:rtl/>
        </w:rPr>
        <w:t>שם</w:t>
      </w:r>
      <w:r>
        <w:rPr>
          <w:rFonts w:hint="cs"/>
          <w:rtl/>
        </w:rPr>
        <w:t xml:space="preserve"> </w:t>
      </w:r>
      <w:r w:rsidR="00BD275A">
        <w:rPr>
          <w:rFonts w:hint="cs"/>
          <w:rtl/>
        </w:rPr>
        <w:t>– – –</w:t>
      </w:r>
      <w:r w:rsidRPr="00AE45A7">
        <w:rPr>
          <w:rtl/>
        </w:rPr>
        <w:t xml:space="preserve"> מורדים בו</w:t>
      </w:r>
      <w:r>
        <w:rPr>
          <w:rFonts w:hint="cs"/>
          <w:rtl/>
        </w:rPr>
        <w:t>"</w:t>
      </w:r>
      <w:r w:rsidRPr="00AE45A7">
        <w:rPr>
          <w:rtl/>
        </w:rPr>
        <w:t xml:space="preserve">, </w:t>
      </w:r>
      <w:r>
        <w:rPr>
          <w:rFonts w:hint="cs"/>
          <w:rtl/>
        </w:rPr>
        <w:t xml:space="preserve">ואומרים </w:t>
      </w:r>
      <w:r>
        <w:rPr>
          <w:rFonts w:hint="eastAsia"/>
          <w:rtl/>
        </w:rPr>
        <w:t xml:space="preserve">– </w:t>
      </w:r>
      <w:r>
        <w:rPr>
          <w:rFonts w:hint="cs"/>
          <w:rtl/>
        </w:rPr>
        <w:t>"</w:t>
      </w:r>
      <w:proofErr w:type="spellStart"/>
      <w:r w:rsidRPr="00AE45A7">
        <w:rPr>
          <w:rtl/>
        </w:rPr>
        <w:t>קוראין</w:t>
      </w:r>
      <w:proofErr w:type="spellEnd"/>
      <w:r w:rsidRPr="00AE45A7">
        <w:rPr>
          <w:rtl/>
        </w:rPr>
        <w:t xml:space="preserve"> אותו בורח</w:t>
      </w:r>
      <w:r>
        <w:rPr>
          <w:rFonts w:hint="cs"/>
          <w:rtl/>
        </w:rPr>
        <w:t>"</w:t>
      </w:r>
      <w:r w:rsidRPr="00AE45A7">
        <w:rPr>
          <w:rtl/>
        </w:rPr>
        <w:t>.</w:t>
      </w:r>
      <w:r>
        <w:rPr>
          <w:rFonts w:hint="cs"/>
          <w:rtl/>
        </w:rPr>
        <w:t xml:space="preserve"> </w:t>
      </w:r>
    </w:p>
    <w:p w:rsidR="000A0921" w:rsidRDefault="000A0921" w:rsidP="000F6C6E">
      <w:pPr>
        <w:rPr>
          <w:rtl/>
        </w:rPr>
      </w:pPr>
    </w:p>
    <w:p w:rsidR="000A0921" w:rsidRDefault="000A0921" w:rsidP="000F6C6E">
      <w:pPr>
        <w:rPr>
          <w:rtl/>
        </w:rPr>
      </w:pPr>
      <w:r>
        <w:rPr>
          <w:rFonts w:hint="cs"/>
          <w:rtl/>
        </w:rPr>
        <w:t xml:space="preserve">אז "ברוך </w:t>
      </w:r>
      <w:bookmarkStart w:id="2234" w:name="_ETM_Q8_599000"/>
      <w:bookmarkEnd w:id="2234"/>
      <w:r>
        <w:rPr>
          <w:rFonts w:hint="cs"/>
          <w:rtl/>
        </w:rPr>
        <w:t>הרב את ריבנו, הנוקם את נקמתנו,</w:t>
      </w:r>
      <w:r w:rsidRPr="009B3389">
        <w:rPr>
          <w:rtl/>
        </w:rPr>
        <w:t xml:space="preserve"> המשלם גמול לכל אויבי נפשנו, ברוך האל המושיע</w:t>
      </w:r>
      <w:r>
        <w:rPr>
          <w:rFonts w:hint="cs"/>
          <w:rtl/>
        </w:rPr>
        <w:t>"</w:t>
      </w:r>
      <w:r w:rsidRPr="009B3389">
        <w:rPr>
          <w:rtl/>
        </w:rPr>
        <w:t>.</w:t>
      </w:r>
      <w:r>
        <w:rPr>
          <w:rFonts w:hint="cs"/>
          <w:rtl/>
        </w:rPr>
        <w:t xml:space="preserve"> ושוב נזכיר </w:t>
      </w:r>
      <w:r>
        <w:rPr>
          <w:rtl/>
        </w:rPr>
        <w:t>–</w:t>
      </w:r>
      <w:r>
        <w:rPr>
          <w:rFonts w:hint="cs"/>
          <w:rtl/>
        </w:rPr>
        <w:t xml:space="preserve"> שמהר מאוד יחזרו החטופים.</w:t>
      </w:r>
    </w:p>
    <w:p w:rsidR="000A0921" w:rsidRDefault="000A0921" w:rsidP="000F6C6E">
      <w:pPr>
        <w:rPr>
          <w:rtl/>
        </w:rPr>
      </w:pPr>
    </w:p>
    <w:p w:rsidR="000A0921" w:rsidRDefault="000A0921" w:rsidP="000F6C6E">
      <w:pPr>
        <w:pStyle w:val="af6"/>
        <w:keepNext/>
        <w:rPr>
          <w:rtl/>
        </w:rPr>
      </w:pPr>
      <w:bookmarkStart w:id="2235" w:name="ET_yor_6595_15"/>
      <w:r w:rsidRPr="009B21BE">
        <w:rPr>
          <w:rStyle w:val="TagStyle"/>
          <w:rtl/>
        </w:rPr>
        <w:t xml:space="preserve"> &lt;&lt; יור &gt;&gt; </w:t>
      </w:r>
      <w:r>
        <w:rPr>
          <w:rtl/>
        </w:rPr>
        <w:t>היו"ר ארז מלול:</w:t>
      </w:r>
      <w:r w:rsidRPr="009B21BE">
        <w:rPr>
          <w:rStyle w:val="TagStyle"/>
          <w:rtl/>
        </w:rPr>
        <w:t xml:space="preserve"> &lt;&lt; יור &gt;&gt;</w:t>
      </w:r>
      <w:r>
        <w:rPr>
          <w:rtl/>
        </w:rPr>
        <w:t xml:space="preserve">   </w:t>
      </w:r>
      <w:bookmarkEnd w:id="2235"/>
    </w:p>
    <w:p w:rsidR="000A0921" w:rsidRDefault="000A0921" w:rsidP="00BD275A">
      <w:pPr>
        <w:rPr>
          <w:rtl/>
        </w:rPr>
      </w:pPr>
    </w:p>
    <w:p w:rsidR="000A0921" w:rsidRDefault="000A0921" w:rsidP="000F6C6E">
      <w:pPr>
        <w:rPr>
          <w:rtl/>
        </w:rPr>
      </w:pPr>
      <w:r>
        <w:rPr>
          <w:rFonts w:hint="cs"/>
          <w:rtl/>
        </w:rPr>
        <w:t>תראה איך כל הזמן ראו במלחמה</w:t>
      </w:r>
      <w:bookmarkStart w:id="2236" w:name="_ETM_Q8_606000"/>
      <w:bookmarkEnd w:id="2236"/>
      <w:r>
        <w:rPr>
          <w:rFonts w:hint="cs"/>
          <w:rtl/>
        </w:rPr>
        <w:t xml:space="preserve"> את הניסים.</w:t>
      </w:r>
    </w:p>
    <w:p w:rsidR="000A0921" w:rsidRDefault="000A0921" w:rsidP="000F6C6E">
      <w:pPr>
        <w:rPr>
          <w:rtl/>
        </w:rPr>
      </w:pPr>
    </w:p>
    <w:p w:rsidR="000A0921" w:rsidRDefault="000A0921" w:rsidP="000F6C6E">
      <w:pPr>
        <w:pStyle w:val="-"/>
        <w:keepNext/>
        <w:rPr>
          <w:rtl/>
        </w:rPr>
      </w:pPr>
      <w:bookmarkStart w:id="2237" w:name="ET_speakercontinue_5797_16"/>
      <w:r w:rsidRPr="009B21BE">
        <w:rPr>
          <w:rStyle w:val="TagStyle"/>
          <w:rtl/>
        </w:rPr>
        <w:t xml:space="preserve"> &lt;&lt; דובר_המשך &gt;&gt; </w:t>
      </w:r>
      <w:r w:rsidR="00EB5D08">
        <w:rPr>
          <w:rtl/>
        </w:rPr>
        <w:t>יצחק פינדרוס (בשם ועדת הכספים)</w:t>
      </w:r>
      <w:r>
        <w:rPr>
          <w:rtl/>
        </w:rPr>
        <w:t>:</w:t>
      </w:r>
      <w:r w:rsidRPr="009B21BE">
        <w:rPr>
          <w:rStyle w:val="TagStyle"/>
          <w:rtl/>
        </w:rPr>
        <w:t xml:space="preserve"> &lt;&lt; דובר_המשך &gt;&gt;</w:t>
      </w:r>
      <w:r>
        <w:rPr>
          <w:rtl/>
        </w:rPr>
        <w:t xml:space="preserve">   </w:t>
      </w:r>
      <w:bookmarkEnd w:id="2237"/>
    </w:p>
    <w:p w:rsidR="000A0921" w:rsidRDefault="000A0921" w:rsidP="00BD275A">
      <w:pPr>
        <w:rPr>
          <w:rtl/>
        </w:rPr>
      </w:pPr>
    </w:p>
    <w:p w:rsidR="000A0921" w:rsidRDefault="000A0921" w:rsidP="000F6C6E">
      <w:pPr>
        <w:rPr>
          <w:rtl/>
        </w:rPr>
      </w:pPr>
      <w:r>
        <w:rPr>
          <w:rFonts w:hint="cs"/>
          <w:rtl/>
        </w:rPr>
        <w:t xml:space="preserve">שונאינו ואויבינו </w:t>
      </w:r>
      <w:r w:rsidR="00BD275A">
        <w:rPr>
          <w:rFonts w:hint="cs"/>
          <w:rtl/>
        </w:rPr>
        <w:t>– – –</w:t>
      </w:r>
    </w:p>
    <w:p w:rsidR="000A0921" w:rsidRDefault="000A0921" w:rsidP="000F6C6E">
      <w:pPr>
        <w:rPr>
          <w:rtl/>
        </w:rPr>
      </w:pPr>
    </w:p>
    <w:p w:rsidR="000A0921" w:rsidRDefault="000A0921" w:rsidP="000F6C6E">
      <w:pPr>
        <w:pStyle w:val="af6"/>
        <w:keepNext/>
        <w:rPr>
          <w:rtl/>
        </w:rPr>
      </w:pPr>
      <w:bookmarkStart w:id="2238" w:name="ET_yor_6595_49"/>
      <w:r w:rsidRPr="009B3389">
        <w:rPr>
          <w:rStyle w:val="TagStyle"/>
          <w:rtl/>
        </w:rPr>
        <w:t xml:space="preserve"> &lt;&lt; יור &gt;&gt; </w:t>
      </w:r>
      <w:r>
        <w:rPr>
          <w:rtl/>
        </w:rPr>
        <w:t>היו"ר ארז מלול:</w:t>
      </w:r>
      <w:r w:rsidRPr="009B3389">
        <w:rPr>
          <w:rStyle w:val="TagStyle"/>
          <w:rtl/>
        </w:rPr>
        <w:t xml:space="preserve"> &lt;&lt; יור &gt;&gt;</w:t>
      </w:r>
      <w:r>
        <w:rPr>
          <w:rtl/>
        </w:rPr>
        <w:t xml:space="preserve">   </w:t>
      </w:r>
      <w:bookmarkEnd w:id="2238"/>
    </w:p>
    <w:p w:rsidR="000A0921" w:rsidRDefault="000A0921" w:rsidP="00BD275A">
      <w:pPr>
        <w:rPr>
          <w:rtl/>
          <w:lang w:eastAsia="he-IL"/>
        </w:rPr>
      </w:pPr>
    </w:p>
    <w:p w:rsidR="000A0921" w:rsidRDefault="000A0921" w:rsidP="000F6C6E">
      <w:pPr>
        <w:rPr>
          <w:rtl/>
          <w:lang w:eastAsia="he-IL"/>
        </w:rPr>
      </w:pPr>
      <w:r>
        <w:rPr>
          <w:rFonts w:hint="cs"/>
          <w:rtl/>
          <w:lang w:eastAsia="he-IL"/>
        </w:rPr>
        <w:t>ראו את</w:t>
      </w:r>
      <w:bookmarkStart w:id="2239" w:name="_ETM_Q8_609000"/>
      <w:bookmarkEnd w:id="2239"/>
      <w:r>
        <w:rPr>
          <w:rFonts w:hint="cs"/>
          <w:rtl/>
          <w:lang w:eastAsia="he-IL"/>
        </w:rPr>
        <w:t xml:space="preserve"> הניסים, ראו בכל דבר.</w:t>
      </w:r>
    </w:p>
    <w:p w:rsidR="000A0921" w:rsidRDefault="000A0921" w:rsidP="000F6C6E">
      <w:pPr>
        <w:rPr>
          <w:rtl/>
          <w:lang w:eastAsia="he-IL"/>
        </w:rPr>
      </w:pPr>
      <w:bookmarkStart w:id="2240" w:name="_ETM_Q8_610000"/>
      <w:bookmarkEnd w:id="2240"/>
    </w:p>
    <w:p w:rsidR="000A0921" w:rsidRDefault="000A0921" w:rsidP="000F6C6E">
      <w:pPr>
        <w:pStyle w:val="-"/>
        <w:keepNext/>
        <w:rPr>
          <w:rtl/>
        </w:rPr>
      </w:pPr>
      <w:bookmarkStart w:id="2241" w:name="ET_speakercontinue_5797_50"/>
      <w:r w:rsidRPr="009B3389">
        <w:rPr>
          <w:rStyle w:val="TagStyle"/>
          <w:rtl/>
        </w:rPr>
        <w:t xml:space="preserve"> &lt;&lt; דובר_המשך &gt;&gt; </w:t>
      </w:r>
      <w:r w:rsidR="00EB5D08">
        <w:rPr>
          <w:rtl/>
        </w:rPr>
        <w:t>יצחק פינדרוס (בשם ועדת הכספים)</w:t>
      </w:r>
      <w:r>
        <w:rPr>
          <w:rtl/>
        </w:rPr>
        <w:t>:</w:t>
      </w:r>
      <w:r w:rsidRPr="009B3389">
        <w:rPr>
          <w:rStyle w:val="TagStyle"/>
          <w:rtl/>
        </w:rPr>
        <w:t xml:space="preserve"> &lt;&lt; דובר_המשך &gt;&gt;</w:t>
      </w:r>
      <w:r>
        <w:rPr>
          <w:rtl/>
        </w:rPr>
        <w:t xml:space="preserve">   </w:t>
      </w:r>
      <w:bookmarkEnd w:id="2241"/>
    </w:p>
    <w:p w:rsidR="000A0921" w:rsidRDefault="000A0921" w:rsidP="00BD275A">
      <w:pPr>
        <w:rPr>
          <w:rtl/>
          <w:lang w:eastAsia="he-IL"/>
        </w:rPr>
      </w:pPr>
    </w:p>
    <w:p w:rsidR="000A0921" w:rsidRDefault="000A0921" w:rsidP="000F6C6E">
      <w:pPr>
        <w:rPr>
          <w:rtl/>
        </w:rPr>
      </w:pPr>
      <w:r>
        <w:rPr>
          <w:rFonts w:hint="cs"/>
          <w:rtl/>
          <w:lang w:eastAsia="he-IL"/>
        </w:rPr>
        <w:t>ראו את הניסים מול</w:t>
      </w:r>
      <w:bookmarkStart w:id="2242" w:name="_ETM_Q8_614000"/>
      <w:bookmarkEnd w:id="2242"/>
      <w:r>
        <w:rPr>
          <w:rFonts w:hint="cs"/>
          <w:rtl/>
          <w:lang w:eastAsia="he-IL"/>
        </w:rPr>
        <w:t xml:space="preserve"> העיניים. </w:t>
      </w:r>
      <w:bookmarkStart w:id="2243" w:name="_ETM_Q8_611000"/>
      <w:bookmarkEnd w:id="2243"/>
      <w:r>
        <w:rPr>
          <w:rFonts w:hint="cs"/>
          <w:rtl/>
        </w:rPr>
        <w:t xml:space="preserve">אנחנו רואים ניסים, אבל אנחנו סותמים את העיניים ולא רוצים לראות אותם. </w:t>
      </w:r>
    </w:p>
    <w:p w:rsidR="000A0921" w:rsidRDefault="000A0921" w:rsidP="000F6C6E">
      <w:pPr>
        <w:rPr>
          <w:rtl/>
        </w:rPr>
      </w:pPr>
    </w:p>
    <w:p w:rsidR="000A0921" w:rsidRDefault="000A0921" w:rsidP="000F6C6E">
      <w:pPr>
        <w:pStyle w:val="af6"/>
        <w:keepNext/>
        <w:rPr>
          <w:rtl/>
        </w:rPr>
      </w:pPr>
      <w:bookmarkStart w:id="2244" w:name="ET_yor_6595_51"/>
      <w:r w:rsidRPr="009B3389">
        <w:rPr>
          <w:rStyle w:val="TagStyle"/>
          <w:rtl/>
        </w:rPr>
        <w:t xml:space="preserve"> &lt;&lt; יור &gt;&gt; </w:t>
      </w:r>
      <w:r>
        <w:rPr>
          <w:rtl/>
        </w:rPr>
        <w:t>היו"ר ארז מלול:</w:t>
      </w:r>
      <w:r w:rsidRPr="009B3389">
        <w:rPr>
          <w:rStyle w:val="TagStyle"/>
          <w:rtl/>
        </w:rPr>
        <w:t xml:space="preserve"> &lt;&lt; יור &gt;&gt;</w:t>
      </w:r>
      <w:r>
        <w:rPr>
          <w:rtl/>
        </w:rPr>
        <w:t xml:space="preserve">   </w:t>
      </w:r>
      <w:bookmarkEnd w:id="2244"/>
    </w:p>
    <w:p w:rsidR="000A0921" w:rsidRDefault="000A0921" w:rsidP="00BD275A">
      <w:pPr>
        <w:rPr>
          <w:rtl/>
          <w:lang w:eastAsia="he-IL"/>
        </w:rPr>
      </w:pPr>
    </w:p>
    <w:p w:rsidR="000A0921" w:rsidRDefault="000A0921" w:rsidP="000F6C6E">
      <w:pPr>
        <w:rPr>
          <w:rtl/>
          <w:lang w:eastAsia="he-IL"/>
        </w:rPr>
      </w:pPr>
      <w:r>
        <w:rPr>
          <w:rFonts w:hint="cs"/>
          <w:rtl/>
          <w:lang w:eastAsia="he-IL"/>
        </w:rPr>
        <w:t>ראו את הניסים והודו</w:t>
      </w:r>
      <w:bookmarkStart w:id="2245" w:name="_ETM_Q8_617000"/>
      <w:bookmarkEnd w:id="2245"/>
      <w:r>
        <w:rPr>
          <w:rFonts w:hint="cs"/>
          <w:rtl/>
          <w:lang w:eastAsia="he-IL"/>
        </w:rPr>
        <w:t xml:space="preserve"> בניסים.</w:t>
      </w:r>
    </w:p>
    <w:p w:rsidR="000A0921" w:rsidRDefault="000A0921" w:rsidP="000F6C6E">
      <w:pPr>
        <w:rPr>
          <w:rtl/>
          <w:lang w:eastAsia="he-IL"/>
        </w:rPr>
      </w:pPr>
      <w:bookmarkStart w:id="2246" w:name="_ETM_Q8_619000"/>
      <w:bookmarkEnd w:id="2246"/>
    </w:p>
    <w:p w:rsidR="000A0921" w:rsidRDefault="000A0921" w:rsidP="000F6C6E">
      <w:pPr>
        <w:pStyle w:val="-"/>
        <w:keepNext/>
        <w:rPr>
          <w:rtl/>
        </w:rPr>
      </w:pPr>
      <w:bookmarkStart w:id="2247" w:name="ET_speakercontinue_5797_52"/>
      <w:r w:rsidRPr="009B3389">
        <w:rPr>
          <w:rStyle w:val="TagStyle"/>
          <w:rtl/>
        </w:rPr>
        <w:t xml:space="preserve"> &lt;&lt; דובר_המשך &gt;&gt; </w:t>
      </w:r>
      <w:r w:rsidR="00EB5D08">
        <w:rPr>
          <w:rtl/>
        </w:rPr>
        <w:t>יצחק פינדרוס (בשם ועדת הכספים)</w:t>
      </w:r>
      <w:r>
        <w:rPr>
          <w:rtl/>
        </w:rPr>
        <w:t>:</w:t>
      </w:r>
      <w:r w:rsidRPr="009B3389">
        <w:rPr>
          <w:rStyle w:val="TagStyle"/>
          <w:rtl/>
        </w:rPr>
        <w:t xml:space="preserve"> &lt;&lt; דובר_המשך &gt;&gt;</w:t>
      </w:r>
      <w:r>
        <w:rPr>
          <w:rtl/>
        </w:rPr>
        <w:t xml:space="preserve">   </w:t>
      </w:r>
      <w:bookmarkEnd w:id="2247"/>
    </w:p>
    <w:p w:rsidR="000A0921" w:rsidRDefault="000A0921" w:rsidP="00BD275A">
      <w:pPr>
        <w:rPr>
          <w:rtl/>
          <w:lang w:eastAsia="he-IL"/>
        </w:rPr>
      </w:pPr>
    </w:p>
    <w:p w:rsidR="000A0921" w:rsidRDefault="000A0921" w:rsidP="006D55CA">
      <w:pPr>
        <w:rPr>
          <w:rtl/>
        </w:rPr>
      </w:pPr>
      <w:bookmarkStart w:id="2248" w:name="_ETM_Q8_620000"/>
      <w:bookmarkEnd w:id="2248"/>
      <w:r>
        <w:rPr>
          <w:rFonts w:hint="cs"/>
          <w:rtl/>
        </w:rPr>
        <w:t>ככל שיותר נבקש ניסים, יש סיכוי ליותר ניסים; ככל שפחות נבקש</w:t>
      </w:r>
      <w:bookmarkStart w:id="2249" w:name="_ETM_Q8_625000"/>
      <w:bookmarkEnd w:id="2249"/>
      <w:r>
        <w:rPr>
          <w:rFonts w:hint="cs"/>
          <w:rtl/>
        </w:rPr>
        <w:t xml:space="preserve"> ונתייחס </w:t>
      </w:r>
      <w:r>
        <w:rPr>
          <w:rtl/>
        </w:rPr>
        <w:t>–</w:t>
      </w:r>
      <w:r>
        <w:rPr>
          <w:rFonts w:hint="cs"/>
          <w:rtl/>
        </w:rPr>
        <w:t xml:space="preserve"> זה מה שהיה. כשמתתיהו ראה שהבנים שלו </w:t>
      </w:r>
      <w:r>
        <w:rPr>
          <w:rtl/>
        </w:rPr>
        <w:t>–</w:t>
      </w:r>
      <w:r>
        <w:rPr>
          <w:rFonts w:hint="cs"/>
          <w:rtl/>
        </w:rPr>
        <w:t xml:space="preserve"> לא הבנים שלו אלא העם בישראל רוצה לבקש עזרה מהפרסים, אמר להם: חבר'ה, אתם מתחילים לסמוך על כוחות אחרים</w:t>
      </w:r>
      <w:bookmarkStart w:id="2250" w:name="_ETM_Q8_636000"/>
      <w:bookmarkEnd w:id="2250"/>
      <w:r>
        <w:rPr>
          <w:rFonts w:hint="cs"/>
          <w:rtl/>
        </w:rPr>
        <w:t>, חבל לכם, אתם תפסידו מזה.</w:t>
      </w:r>
    </w:p>
    <w:p w:rsidR="000A0921" w:rsidRDefault="000A0921" w:rsidP="000F6C6E">
      <w:pPr>
        <w:rPr>
          <w:rtl/>
        </w:rPr>
      </w:pPr>
      <w:bookmarkStart w:id="2251" w:name="_ETM_Q8_648000"/>
      <w:bookmarkEnd w:id="2251"/>
    </w:p>
    <w:p w:rsidR="000A0921" w:rsidRDefault="000A0921" w:rsidP="006D55CA">
      <w:pPr>
        <w:rPr>
          <w:rtl/>
        </w:rPr>
      </w:pPr>
      <w:bookmarkStart w:id="2252" w:name="_ETM_Q8_653000"/>
      <w:bookmarkEnd w:id="2252"/>
      <w:r>
        <w:rPr>
          <w:rFonts w:hint="cs"/>
          <w:rtl/>
        </w:rPr>
        <w:t>אנחנו נקרא מדרש חנוכה</w:t>
      </w:r>
      <w:bookmarkStart w:id="2253" w:name="_ETM_Q8_657000"/>
      <w:bookmarkEnd w:id="2253"/>
      <w:r>
        <w:rPr>
          <w:rFonts w:hint="cs"/>
          <w:rtl/>
        </w:rPr>
        <w:t xml:space="preserve"> נוסף. המדרש מתחיל ככה: "</w:t>
      </w:r>
      <w:r w:rsidRPr="009B3389">
        <w:rPr>
          <w:rtl/>
        </w:rPr>
        <w:t xml:space="preserve">כה אמר </w:t>
      </w:r>
      <w:r>
        <w:rPr>
          <w:rFonts w:hint="cs"/>
          <w:rtl/>
        </w:rPr>
        <w:t>השם</w:t>
      </w:r>
      <w:r w:rsidRPr="009B3389">
        <w:rPr>
          <w:rtl/>
        </w:rPr>
        <w:t xml:space="preserve"> צבאות</w:t>
      </w:r>
      <w:r>
        <w:rPr>
          <w:rFonts w:hint="cs"/>
          <w:rtl/>
        </w:rPr>
        <w:t xml:space="preserve">" </w:t>
      </w:r>
      <w:r>
        <w:rPr>
          <w:rtl/>
        </w:rPr>
        <w:t>–</w:t>
      </w:r>
      <w:r>
        <w:rPr>
          <w:rFonts w:hint="cs"/>
          <w:rtl/>
        </w:rPr>
        <w:t xml:space="preserve"> בספר ירמיהו נ' </w:t>
      </w:r>
      <w:r>
        <w:rPr>
          <w:rFonts w:hint="eastAsia"/>
          <w:rtl/>
        </w:rPr>
        <w:t>–</w:t>
      </w:r>
      <w:r>
        <w:rPr>
          <w:rtl/>
        </w:rPr>
        <w:t xml:space="preserve"> </w:t>
      </w:r>
      <w:r>
        <w:rPr>
          <w:rFonts w:hint="cs"/>
          <w:rtl/>
        </w:rPr>
        <w:t>"</w:t>
      </w:r>
      <w:r>
        <w:rPr>
          <w:rtl/>
        </w:rPr>
        <w:t>עשוקים בני</w:t>
      </w:r>
      <w:r w:rsidRPr="009B3389">
        <w:rPr>
          <w:rtl/>
        </w:rPr>
        <w:t xml:space="preserve"> יהודה </w:t>
      </w:r>
      <w:r>
        <w:rPr>
          <w:rFonts w:hint="cs"/>
          <w:rtl/>
        </w:rPr>
        <w:t xml:space="preserve">ובני </w:t>
      </w:r>
      <w:bookmarkStart w:id="2254" w:name="_ETM_Q8_665000"/>
      <w:bookmarkEnd w:id="2254"/>
      <w:r>
        <w:rPr>
          <w:rFonts w:hint="cs"/>
          <w:rtl/>
        </w:rPr>
        <w:t xml:space="preserve">ישראל </w:t>
      </w:r>
      <w:bookmarkStart w:id="2255" w:name="_ETM_Q8_630000"/>
      <w:bookmarkEnd w:id="2255"/>
      <w:r>
        <w:rPr>
          <w:rFonts w:hint="cs"/>
          <w:rtl/>
        </w:rPr>
        <w:t xml:space="preserve">– </w:t>
      </w:r>
      <w:r w:rsidRPr="009B3389">
        <w:rPr>
          <w:rtl/>
        </w:rPr>
        <w:t xml:space="preserve">וכתיב: </w:t>
      </w:r>
      <w:r>
        <w:rPr>
          <w:rFonts w:hint="cs"/>
          <w:rtl/>
        </w:rPr>
        <w:t>'</w:t>
      </w:r>
      <w:r w:rsidRPr="009B3389">
        <w:rPr>
          <w:rtl/>
        </w:rPr>
        <w:t>גואלם חזק ה</w:t>
      </w:r>
      <w:r>
        <w:rPr>
          <w:rFonts w:hint="cs"/>
          <w:rtl/>
        </w:rPr>
        <w:t>שם</w:t>
      </w:r>
      <w:r w:rsidRPr="009B3389">
        <w:rPr>
          <w:rtl/>
        </w:rPr>
        <w:t xml:space="preserve"> צבאות שמו ריב יריב את ריבם למען הרגיע את הארץ והרגיז ליושבי בבל</w:t>
      </w:r>
      <w:r>
        <w:rPr>
          <w:rFonts w:hint="cs"/>
          <w:rtl/>
        </w:rPr>
        <w:t>'</w:t>
      </w:r>
      <w:r w:rsidRPr="009B3389">
        <w:rPr>
          <w:rtl/>
        </w:rPr>
        <w:t>.</w:t>
      </w:r>
      <w:r>
        <w:rPr>
          <w:rFonts w:hint="cs"/>
          <w:rtl/>
        </w:rPr>
        <w:t xml:space="preserve"> </w:t>
      </w:r>
      <w:r>
        <w:rPr>
          <w:rtl/>
        </w:rPr>
        <w:t>אמרו</w:t>
      </w:r>
      <w:r>
        <w:rPr>
          <w:rFonts w:hint="cs"/>
          <w:rtl/>
        </w:rPr>
        <w:t xml:space="preserve"> חכמינו:</w:t>
      </w:r>
      <w:r w:rsidRPr="009B3389">
        <w:rPr>
          <w:rtl/>
        </w:rPr>
        <w:t xml:space="preserve"> בימי היוונים נתחייב מקרא זה, שהערימו סוד על </w:t>
      </w:r>
      <w:r>
        <w:rPr>
          <w:rtl/>
        </w:rPr>
        <w:t>ישראל</w:t>
      </w:r>
      <w:r>
        <w:rPr>
          <w:rFonts w:hint="cs"/>
          <w:rtl/>
        </w:rPr>
        <w:t xml:space="preserve">" </w:t>
      </w:r>
      <w:r>
        <w:rPr>
          <w:rFonts w:hint="eastAsia"/>
          <w:rtl/>
        </w:rPr>
        <w:t xml:space="preserve">– </w:t>
      </w:r>
      <w:r>
        <w:rPr>
          <w:rFonts w:hint="cs"/>
          <w:rtl/>
        </w:rPr>
        <w:t>היוונים. "א</w:t>
      </w:r>
      <w:r w:rsidRPr="009B3389">
        <w:rPr>
          <w:rtl/>
        </w:rPr>
        <w:t>מרו: בואו ונחדש עליהם גזרות עד</w:t>
      </w:r>
      <w:r>
        <w:rPr>
          <w:rtl/>
        </w:rPr>
        <w:t xml:space="preserve"> שיבעטו באלוהיהם ויאמינו בעבודה</w:t>
      </w:r>
      <w:r>
        <w:rPr>
          <w:rFonts w:hint="cs"/>
          <w:rtl/>
        </w:rPr>
        <w:t xml:space="preserve"> </w:t>
      </w:r>
      <w:r w:rsidRPr="009B3389">
        <w:rPr>
          <w:rtl/>
        </w:rPr>
        <w:t>זרה שלנו</w:t>
      </w:r>
      <w:r>
        <w:rPr>
          <w:rFonts w:hint="cs"/>
          <w:rtl/>
        </w:rPr>
        <w:t>"</w:t>
      </w:r>
      <w:r w:rsidRPr="009B3389">
        <w:rPr>
          <w:rtl/>
        </w:rPr>
        <w:t>.</w:t>
      </w:r>
      <w:r>
        <w:rPr>
          <w:rFonts w:hint="cs"/>
          <w:rtl/>
        </w:rPr>
        <w:t xml:space="preserve"> יש את זה </w:t>
      </w:r>
      <w:r>
        <w:rPr>
          <w:rtl/>
        </w:rPr>
        <w:t>–</w:t>
      </w:r>
      <w:r>
        <w:rPr>
          <w:rFonts w:hint="cs"/>
          <w:rtl/>
        </w:rPr>
        <w:t xml:space="preserve"> איפה הוא? הוא ברח, קינלי. יש את זה גם היום </w:t>
      </w:r>
      <w:r>
        <w:rPr>
          <w:rFonts w:hint="eastAsia"/>
          <w:rtl/>
        </w:rPr>
        <w:t>–</w:t>
      </w:r>
      <w:r>
        <w:rPr>
          <w:rFonts w:hint="cs"/>
          <w:rtl/>
        </w:rPr>
        <w:t xml:space="preserve"> בוא נבטל את החינוך העצמאי, נבטל </w:t>
      </w:r>
      <w:bookmarkStart w:id="2256" w:name="_ETM_Q8_697000"/>
      <w:bookmarkEnd w:id="2256"/>
      <w:r>
        <w:rPr>
          <w:rFonts w:hint="cs"/>
          <w:rtl/>
        </w:rPr>
        <w:t>את מוסדות הפטור, ניתן להם רק קצת טעימה, ואולי נצליח שיאמינו בעבודה הזרה שלנו.</w:t>
      </w:r>
      <w:bookmarkStart w:id="2257" w:name="_ETM_Q8_702000"/>
      <w:bookmarkEnd w:id="2257"/>
      <w:r>
        <w:rPr>
          <w:rFonts w:hint="cs"/>
          <w:rtl/>
        </w:rPr>
        <w:t xml:space="preserve"> </w:t>
      </w:r>
    </w:p>
    <w:p w:rsidR="000A0921" w:rsidRDefault="000A0921" w:rsidP="000F6C6E">
      <w:pPr>
        <w:rPr>
          <w:rtl/>
        </w:rPr>
      </w:pPr>
    </w:p>
    <w:p w:rsidR="000A0921" w:rsidRDefault="000A0921" w:rsidP="006D55CA">
      <w:pPr>
        <w:rPr>
          <w:rtl/>
        </w:rPr>
      </w:pPr>
      <w:r>
        <w:rPr>
          <w:rFonts w:hint="cs"/>
          <w:rtl/>
        </w:rPr>
        <w:t>"</w:t>
      </w:r>
      <w:r>
        <w:rPr>
          <w:rtl/>
        </w:rPr>
        <w:t>עמדו וגזרו כל בן ישראל שעושה לו בריח או מסגר לפתחו יידקר בחרב</w:t>
      </w:r>
      <w:r>
        <w:rPr>
          <w:rFonts w:hint="cs"/>
          <w:rtl/>
        </w:rPr>
        <w:t xml:space="preserve">" </w:t>
      </w:r>
      <w:r>
        <w:rPr>
          <w:rFonts w:hint="eastAsia"/>
          <w:rtl/>
        </w:rPr>
        <w:t xml:space="preserve">– </w:t>
      </w:r>
      <w:r>
        <w:rPr>
          <w:rFonts w:hint="cs"/>
          <w:rtl/>
        </w:rPr>
        <w:t>הם לא רצו שיהיו דלתות סגורות</w:t>
      </w:r>
      <w:bookmarkStart w:id="2258" w:name="_ETM_Q8_713000"/>
      <w:bookmarkEnd w:id="2258"/>
      <w:r>
        <w:rPr>
          <w:rFonts w:hint="cs"/>
          <w:rtl/>
        </w:rPr>
        <w:t xml:space="preserve"> </w:t>
      </w:r>
      <w:r>
        <w:rPr>
          <w:rtl/>
        </w:rPr>
        <w:t>–</w:t>
      </w:r>
      <w:r>
        <w:rPr>
          <w:rFonts w:hint="cs"/>
          <w:rtl/>
        </w:rPr>
        <w:t xml:space="preserve"> "</w:t>
      </w:r>
      <w:r>
        <w:rPr>
          <w:rtl/>
        </w:rPr>
        <w:t>כדי שלא יהיה לישראל כבוד ולא רשות</w:t>
      </w:r>
      <w:r>
        <w:rPr>
          <w:rFonts w:hint="cs"/>
          <w:rtl/>
        </w:rPr>
        <w:t>,</w:t>
      </w:r>
      <w:r>
        <w:rPr>
          <w:rtl/>
        </w:rPr>
        <w:t xml:space="preserve"> שכל בית שאין לו דלת אין לו כבוד ולא צניעות, וכל הרוצה ל</w:t>
      </w:r>
      <w:r>
        <w:rPr>
          <w:rFonts w:hint="cs"/>
          <w:rtl/>
        </w:rPr>
        <w:t>הי</w:t>
      </w:r>
      <w:r>
        <w:rPr>
          <w:rtl/>
        </w:rPr>
        <w:t>כנס</w:t>
      </w:r>
      <w:r>
        <w:rPr>
          <w:rFonts w:hint="cs"/>
          <w:rtl/>
        </w:rPr>
        <w:t>,</w:t>
      </w:r>
      <w:r>
        <w:rPr>
          <w:rtl/>
        </w:rPr>
        <w:t xml:space="preserve"> נכנס, בין ביום ובין בלילה.</w:t>
      </w:r>
      <w:r>
        <w:rPr>
          <w:rFonts w:hint="cs"/>
          <w:rtl/>
        </w:rPr>
        <w:t xml:space="preserve"> </w:t>
      </w:r>
      <w:r>
        <w:rPr>
          <w:rtl/>
        </w:rPr>
        <w:t>כיון שראו ישראל כך</w:t>
      </w:r>
      <w:r>
        <w:rPr>
          <w:rFonts w:hint="cs"/>
          <w:rtl/>
        </w:rPr>
        <w:t>,</w:t>
      </w:r>
      <w:r>
        <w:rPr>
          <w:rtl/>
        </w:rPr>
        <w:t xml:space="preserve"> עמדו ובטלו כל דלתות בתיהם ולא היו </w:t>
      </w:r>
      <w:proofErr w:type="spellStart"/>
      <w:r>
        <w:rPr>
          <w:rtl/>
        </w:rPr>
        <w:t>יכולין</w:t>
      </w:r>
      <w:proofErr w:type="spellEnd"/>
      <w:r>
        <w:rPr>
          <w:rtl/>
        </w:rPr>
        <w:t xml:space="preserve"> לא לאכול ולא לשתות ולא לשמש מטותיהם, בשביל גנבין </w:t>
      </w:r>
      <w:proofErr w:type="spellStart"/>
      <w:r>
        <w:rPr>
          <w:rtl/>
        </w:rPr>
        <w:t>ולסטין</w:t>
      </w:r>
      <w:proofErr w:type="spellEnd"/>
      <w:r>
        <w:rPr>
          <w:rtl/>
        </w:rPr>
        <w:t xml:space="preserve"> ופריצי יוונים, ולא </w:t>
      </w:r>
      <w:proofErr w:type="spellStart"/>
      <w:r>
        <w:rPr>
          <w:rtl/>
        </w:rPr>
        <w:t>רואין</w:t>
      </w:r>
      <w:proofErr w:type="spellEnd"/>
      <w:r>
        <w:rPr>
          <w:rtl/>
        </w:rPr>
        <w:t xml:space="preserve"> שינה בעיניהם לא יום ולא לילה. ונתקיים עליהם מקרא שכתוב: </w:t>
      </w:r>
      <w:r>
        <w:rPr>
          <w:rFonts w:hint="cs"/>
          <w:rtl/>
        </w:rPr>
        <w:t>'</w:t>
      </w:r>
      <w:r>
        <w:rPr>
          <w:rtl/>
        </w:rPr>
        <w:t>ופחדת לילה ויומם</w:t>
      </w:r>
      <w:r>
        <w:rPr>
          <w:rFonts w:hint="cs"/>
          <w:rtl/>
        </w:rPr>
        <w:t>'</w:t>
      </w:r>
      <w:r>
        <w:rPr>
          <w:rtl/>
        </w:rPr>
        <w:t>.</w:t>
      </w:r>
    </w:p>
    <w:p w:rsidR="000A0921" w:rsidRDefault="000A0921" w:rsidP="000F6C6E">
      <w:pPr>
        <w:rPr>
          <w:rtl/>
        </w:rPr>
      </w:pPr>
    </w:p>
    <w:p w:rsidR="000A0921" w:rsidRDefault="000A0921" w:rsidP="0019469C">
      <w:pPr>
        <w:rPr>
          <w:rtl/>
        </w:rPr>
      </w:pPr>
      <w:bookmarkStart w:id="2259" w:name="_ETM_Q8_736000"/>
      <w:bookmarkEnd w:id="2259"/>
      <w:r>
        <w:rPr>
          <w:rFonts w:hint="cs"/>
          <w:rtl/>
        </w:rPr>
        <w:t>"</w:t>
      </w:r>
      <w:r>
        <w:rPr>
          <w:rtl/>
        </w:rPr>
        <w:t>אמרו לפני הק</w:t>
      </w:r>
      <w:r>
        <w:rPr>
          <w:rFonts w:hint="cs"/>
          <w:rtl/>
        </w:rPr>
        <w:t>דוש ברוך הוא</w:t>
      </w:r>
      <w:r>
        <w:rPr>
          <w:rtl/>
        </w:rPr>
        <w:t>: ריבונו</w:t>
      </w:r>
      <w:r>
        <w:rPr>
          <w:rFonts w:hint="cs"/>
          <w:rtl/>
        </w:rPr>
        <w:t xml:space="preserve"> </w:t>
      </w:r>
      <w:r>
        <w:rPr>
          <w:rtl/>
        </w:rPr>
        <w:t>של</w:t>
      </w:r>
      <w:r>
        <w:rPr>
          <w:rFonts w:hint="cs"/>
          <w:rtl/>
        </w:rPr>
        <w:t xml:space="preserve"> </w:t>
      </w:r>
      <w:r>
        <w:rPr>
          <w:rtl/>
        </w:rPr>
        <w:t>עולם</w:t>
      </w:r>
      <w:r>
        <w:rPr>
          <w:rFonts w:hint="cs"/>
          <w:rtl/>
        </w:rPr>
        <w:t>,</w:t>
      </w:r>
      <w:r>
        <w:rPr>
          <w:rtl/>
        </w:rPr>
        <w:t xml:space="preserve"> כמה אנו יכולים לסבול?</w:t>
      </w:r>
      <w:r>
        <w:rPr>
          <w:rFonts w:hint="cs"/>
          <w:rtl/>
        </w:rPr>
        <w:t xml:space="preserve"> </w:t>
      </w:r>
      <w:r>
        <w:rPr>
          <w:rtl/>
        </w:rPr>
        <w:t>אמר להם</w:t>
      </w:r>
      <w:r>
        <w:rPr>
          <w:rFonts w:hint="cs"/>
          <w:rtl/>
        </w:rPr>
        <w:t>:"</w:t>
      </w:r>
      <w:r>
        <w:rPr>
          <w:rtl/>
        </w:rPr>
        <w:t xml:space="preserve"> </w:t>
      </w:r>
      <w:r w:rsidRPr="00767DB5">
        <w:rPr>
          <w:rFonts w:hint="cs"/>
          <w:rtl/>
        </w:rPr>
        <w:t xml:space="preserve">כשל כוח הסבל, </w:t>
      </w:r>
      <w:r>
        <w:rPr>
          <w:rFonts w:hint="cs"/>
          <w:rtl/>
        </w:rPr>
        <w:t>"</w:t>
      </w:r>
      <w:r w:rsidRPr="00767DB5">
        <w:rPr>
          <w:rtl/>
        </w:rPr>
        <w:t>בעוון מזוזה. אלא</w:t>
      </w:r>
      <w:r>
        <w:rPr>
          <w:rFonts w:hint="cs"/>
          <w:rtl/>
        </w:rPr>
        <w:t>"</w:t>
      </w:r>
      <w:r w:rsidRPr="00767DB5">
        <w:rPr>
          <w:rtl/>
        </w:rPr>
        <w:t xml:space="preserve"> </w:t>
      </w:r>
      <w:r>
        <w:rPr>
          <w:rFonts w:hint="cs"/>
          <w:rtl/>
        </w:rPr>
        <w:t xml:space="preserve">– </w:t>
      </w:r>
      <w:r w:rsidRPr="00767DB5">
        <w:rPr>
          <w:rFonts w:hint="cs"/>
          <w:rtl/>
        </w:rPr>
        <w:t xml:space="preserve">כמו בכל גזרה, אף על פי כן </w:t>
      </w:r>
      <w:r w:rsidRPr="00767DB5">
        <w:rPr>
          <w:rtl/>
        </w:rPr>
        <w:t>רווחה תמצא בגז</w:t>
      </w:r>
      <w:r w:rsidR="0019469C">
        <w:rPr>
          <w:rFonts w:hint="cs"/>
          <w:rtl/>
        </w:rPr>
        <w:t>ר</w:t>
      </w:r>
      <w:r w:rsidRPr="00767DB5">
        <w:rPr>
          <w:rtl/>
        </w:rPr>
        <w:t xml:space="preserve">ה זו. והיו ישראל </w:t>
      </w:r>
      <w:proofErr w:type="spellStart"/>
      <w:r w:rsidRPr="00767DB5">
        <w:rPr>
          <w:rtl/>
        </w:rPr>
        <w:t>שרויין</w:t>
      </w:r>
      <w:proofErr w:type="spellEnd"/>
      <w:r>
        <w:rPr>
          <w:rtl/>
        </w:rPr>
        <w:t xml:space="preserve"> בלא דלתות, ואין לך דבר מעביר רעות האישה מעל בעלה כדלת, שנאמר: </w:t>
      </w:r>
      <w:r>
        <w:rPr>
          <w:rFonts w:hint="cs"/>
          <w:rtl/>
        </w:rPr>
        <w:t>'</w:t>
      </w:r>
      <w:r>
        <w:rPr>
          <w:rtl/>
        </w:rPr>
        <w:t xml:space="preserve">לך </w:t>
      </w:r>
      <w:proofErr w:type="spellStart"/>
      <w:r>
        <w:rPr>
          <w:rtl/>
        </w:rPr>
        <w:t>ע</w:t>
      </w:r>
      <w:r>
        <w:rPr>
          <w:rFonts w:hint="cs"/>
          <w:rtl/>
        </w:rPr>
        <w:t>י</w:t>
      </w:r>
      <w:r>
        <w:rPr>
          <w:rtl/>
        </w:rPr>
        <w:t>מי</w:t>
      </w:r>
      <w:proofErr w:type="spellEnd"/>
      <w:r>
        <w:rPr>
          <w:rtl/>
        </w:rPr>
        <w:t xml:space="preserve"> בא בחדרים</w:t>
      </w:r>
      <w:r>
        <w:rPr>
          <w:rFonts w:hint="cs"/>
          <w:rtl/>
        </w:rPr>
        <w:t>'</w:t>
      </w:r>
      <w:r>
        <w:rPr>
          <w:rtl/>
        </w:rPr>
        <w:t>, ועמדו בגזרה זו של</w:t>
      </w:r>
      <w:r>
        <w:rPr>
          <w:rFonts w:hint="cs"/>
          <w:rtl/>
        </w:rPr>
        <w:t>ו</w:t>
      </w:r>
      <w:r>
        <w:rPr>
          <w:rtl/>
        </w:rPr>
        <w:t>ש שנים.</w:t>
      </w:r>
    </w:p>
    <w:p w:rsidR="000A0921" w:rsidRDefault="000A0921" w:rsidP="000F6C6E">
      <w:pPr>
        <w:rPr>
          <w:rtl/>
        </w:rPr>
      </w:pPr>
    </w:p>
    <w:p w:rsidR="000A0921" w:rsidRDefault="000A0921" w:rsidP="0019469C">
      <w:pPr>
        <w:rPr>
          <w:rtl/>
        </w:rPr>
      </w:pPr>
      <w:r>
        <w:rPr>
          <w:rFonts w:hint="cs"/>
          <w:rtl/>
        </w:rPr>
        <w:t>"</w:t>
      </w:r>
      <w:r>
        <w:rPr>
          <w:rtl/>
        </w:rPr>
        <w:t>כיון שראו יוונים שעמדו ישראל בגזרה ולא נכשל אחד מהם בשום דבר רע</w:t>
      </w:r>
      <w:bookmarkStart w:id="2260" w:name="_ETM_Q8_771000"/>
      <w:bookmarkEnd w:id="2260"/>
      <w:r>
        <w:rPr>
          <w:rFonts w:hint="cs"/>
          <w:rtl/>
        </w:rPr>
        <w:t xml:space="preserve">" </w:t>
      </w:r>
      <w:r>
        <w:rPr>
          <w:rtl/>
        </w:rPr>
        <w:t>–</w:t>
      </w:r>
      <w:r>
        <w:rPr>
          <w:rFonts w:hint="cs"/>
          <w:rtl/>
        </w:rPr>
        <w:t xml:space="preserve"> אמרו: ננסה עוד ניסיון</w:t>
      </w:r>
      <w:r>
        <w:rPr>
          <w:rtl/>
        </w:rPr>
        <w:t xml:space="preserve"> </w:t>
      </w:r>
      <w:r>
        <w:rPr>
          <w:rFonts w:hint="cs"/>
          <w:rtl/>
        </w:rPr>
        <w:t>– "</w:t>
      </w:r>
      <w:r>
        <w:rPr>
          <w:rtl/>
        </w:rPr>
        <w:t xml:space="preserve">עמדו וגזרו עליהם גזרה אחרת והעבירו קול: כל אדם מישראל שיש לו שור או שה יחקוק </w:t>
      </w:r>
      <w:r>
        <w:rPr>
          <w:rFonts w:hint="cs"/>
          <w:rtl/>
        </w:rPr>
        <w:t xml:space="preserve">לו </w:t>
      </w:r>
      <w:r>
        <w:rPr>
          <w:rtl/>
        </w:rPr>
        <w:t>על קרניו שאין לו חלק באל</w:t>
      </w:r>
      <w:r>
        <w:rPr>
          <w:rFonts w:hint="cs"/>
          <w:rtl/>
        </w:rPr>
        <w:t xml:space="preserve">וקי </w:t>
      </w:r>
      <w:r>
        <w:rPr>
          <w:rtl/>
        </w:rPr>
        <w:t xml:space="preserve">ישראל. וכל כך למה? כדי שלא יאכלו </w:t>
      </w:r>
      <w:r>
        <w:rPr>
          <w:rFonts w:hint="cs"/>
          <w:rtl/>
        </w:rPr>
        <w:t xml:space="preserve">בני </w:t>
      </w:r>
      <w:r>
        <w:rPr>
          <w:rtl/>
        </w:rPr>
        <w:t xml:space="preserve">ישראל בשר ולא חלב ולא גבינה, ולא יהיה להם חרישה. </w:t>
      </w:r>
      <w:bookmarkStart w:id="2261" w:name="TOR_Q9"/>
      <w:bookmarkEnd w:id="2261"/>
      <w:r w:rsidRPr="000D6685">
        <w:rPr>
          <w:rtl/>
        </w:rPr>
        <w:t>אמרו</w:t>
      </w:r>
      <w:r>
        <w:rPr>
          <w:rFonts w:hint="cs"/>
          <w:rtl/>
        </w:rPr>
        <w:t>:</w:t>
      </w:r>
      <w:r w:rsidRPr="000D6685">
        <w:rPr>
          <w:rtl/>
        </w:rPr>
        <w:t xml:space="preserve"> יודעים אנו שאין </w:t>
      </w:r>
      <w:proofErr w:type="spellStart"/>
      <w:r w:rsidRPr="000D6685">
        <w:rPr>
          <w:rtl/>
        </w:rPr>
        <w:t>יכולין</w:t>
      </w:r>
      <w:proofErr w:type="spellEnd"/>
      <w:r w:rsidRPr="000D6685">
        <w:rPr>
          <w:rtl/>
        </w:rPr>
        <w:t xml:space="preserve"> לעמוד בגזרה זו</w:t>
      </w:r>
      <w:r>
        <w:rPr>
          <w:rFonts w:hint="cs"/>
          <w:rtl/>
        </w:rPr>
        <w:t>"</w:t>
      </w:r>
      <w:r w:rsidRPr="000D6685">
        <w:rPr>
          <w:rtl/>
        </w:rPr>
        <w:t>.</w:t>
      </w:r>
      <w:r>
        <w:rPr>
          <w:rFonts w:hint="cs"/>
          <w:rtl/>
        </w:rPr>
        <w:t xml:space="preserve"> נלך לבג"ץ</w:t>
      </w:r>
      <w:r w:rsidR="0019469C">
        <w:rPr>
          <w:rFonts w:hint="cs"/>
          <w:rtl/>
        </w:rPr>
        <w:t>,</w:t>
      </w:r>
      <w:r>
        <w:rPr>
          <w:rFonts w:hint="cs"/>
          <w:rtl/>
        </w:rPr>
        <w:t xml:space="preserve"> נגיד שיעצרו את מוסדות החינוך העצמאי, או </w:t>
      </w:r>
      <w:bookmarkStart w:id="2262" w:name="_ETM_Q9_197792"/>
      <w:bookmarkEnd w:id="2262"/>
      <w:r>
        <w:rPr>
          <w:rFonts w:hint="cs"/>
          <w:rtl/>
        </w:rPr>
        <w:t>מעיין החינוך התורני,</w:t>
      </w:r>
      <w:r w:rsidRPr="000D6685">
        <w:rPr>
          <w:rtl/>
        </w:rPr>
        <w:t xml:space="preserve"> </w:t>
      </w:r>
      <w:r>
        <w:rPr>
          <w:rFonts w:hint="cs"/>
          <w:rtl/>
        </w:rPr>
        <w:t>נ</w:t>
      </w:r>
      <w:r>
        <w:rPr>
          <w:rtl/>
        </w:rPr>
        <w:t>כ</w:t>
      </w:r>
      <w:r>
        <w:rPr>
          <w:rFonts w:hint="cs"/>
          <w:rtl/>
        </w:rPr>
        <w:t xml:space="preserve">ון? "כיוון </w:t>
      </w:r>
      <w:r w:rsidRPr="000D6685">
        <w:rPr>
          <w:rtl/>
        </w:rPr>
        <w:t>ששמעו ישראל כך</w:t>
      </w:r>
      <w:r>
        <w:rPr>
          <w:rFonts w:hint="cs"/>
          <w:rtl/>
        </w:rPr>
        <w:t>,</w:t>
      </w:r>
      <w:r w:rsidRPr="000D6685">
        <w:rPr>
          <w:rtl/>
        </w:rPr>
        <w:t xml:space="preserve"> </w:t>
      </w:r>
      <w:proofErr w:type="spellStart"/>
      <w:r w:rsidRPr="000D6685">
        <w:rPr>
          <w:rtl/>
        </w:rPr>
        <w:t>נצטערו</w:t>
      </w:r>
      <w:proofErr w:type="spellEnd"/>
      <w:r w:rsidRPr="000D6685">
        <w:rPr>
          <w:rtl/>
        </w:rPr>
        <w:t xml:space="preserve"> צער גדול</w:t>
      </w:r>
      <w:r>
        <w:rPr>
          <w:rFonts w:hint="cs"/>
          <w:rtl/>
        </w:rPr>
        <w:t>.</w:t>
      </w:r>
      <w:r w:rsidRPr="000D6685">
        <w:rPr>
          <w:rtl/>
        </w:rPr>
        <w:t xml:space="preserve"> אמרו</w:t>
      </w:r>
      <w:r>
        <w:rPr>
          <w:rFonts w:hint="cs"/>
          <w:rtl/>
        </w:rPr>
        <w:t>: אבל חס ושלום</w:t>
      </w:r>
      <w:bookmarkStart w:id="2263" w:name="_ETM_Q9_204109"/>
      <w:bookmarkEnd w:id="2263"/>
      <w:r>
        <w:rPr>
          <w:rFonts w:hint="cs"/>
          <w:rtl/>
        </w:rPr>
        <w:t xml:space="preserve"> </w:t>
      </w:r>
      <w:r w:rsidRPr="000D6685">
        <w:rPr>
          <w:rtl/>
        </w:rPr>
        <w:t>שנכפור באל</w:t>
      </w:r>
      <w:r>
        <w:rPr>
          <w:rFonts w:hint="cs"/>
          <w:rtl/>
        </w:rPr>
        <w:t>ו</w:t>
      </w:r>
      <w:r>
        <w:rPr>
          <w:rtl/>
        </w:rPr>
        <w:t>הינו</w:t>
      </w:r>
      <w:r>
        <w:rPr>
          <w:rFonts w:hint="cs"/>
          <w:rtl/>
        </w:rPr>
        <w:t>.</w:t>
      </w:r>
      <w:r w:rsidRPr="000D6685">
        <w:rPr>
          <w:rtl/>
        </w:rPr>
        <w:t xml:space="preserve"> עמדו ומכרו בהמתן</w:t>
      </w:r>
      <w:r>
        <w:rPr>
          <w:rFonts w:hint="cs"/>
          <w:rtl/>
        </w:rPr>
        <w:t>,</w:t>
      </w:r>
      <w:r w:rsidRPr="000D6685">
        <w:rPr>
          <w:rtl/>
        </w:rPr>
        <w:t xml:space="preserve"> בין טהורה</w:t>
      </w:r>
      <w:r>
        <w:rPr>
          <w:rFonts w:hint="cs"/>
          <w:rtl/>
        </w:rPr>
        <w:t>,</w:t>
      </w:r>
      <w:r>
        <w:rPr>
          <w:rtl/>
        </w:rPr>
        <w:t xml:space="preserve"> בין טמאה</w:t>
      </w:r>
      <w:r>
        <w:rPr>
          <w:rFonts w:hint="cs"/>
          <w:rtl/>
        </w:rPr>
        <w:t>.</w:t>
      </w:r>
      <w:r w:rsidRPr="000D6685">
        <w:rPr>
          <w:rtl/>
        </w:rPr>
        <w:t xml:space="preserve"> והיו ישראל </w:t>
      </w:r>
      <w:proofErr w:type="spellStart"/>
      <w:r w:rsidRPr="000D6685">
        <w:rPr>
          <w:rtl/>
        </w:rPr>
        <w:t>מהלכין</w:t>
      </w:r>
      <w:proofErr w:type="spellEnd"/>
      <w:r w:rsidRPr="000D6685">
        <w:rPr>
          <w:rtl/>
        </w:rPr>
        <w:t xml:space="preserve"> ברגלי</w:t>
      </w:r>
      <w:r>
        <w:rPr>
          <w:rFonts w:hint="cs"/>
          <w:rtl/>
        </w:rPr>
        <w:t>י</w:t>
      </w:r>
      <w:r w:rsidRPr="000D6685">
        <w:rPr>
          <w:rtl/>
        </w:rPr>
        <w:t xml:space="preserve">ם, ועליהם נתקיים </w:t>
      </w:r>
      <w:r>
        <w:rPr>
          <w:rFonts w:hint="cs"/>
          <w:rtl/>
        </w:rPr>
        <w:t>'</w:t>
      </w:r>
      <w:r w:rsidRPr="000D6685">
        <w:rPr>
          <w:rtl/>
        </w:rPr>
        <w:t>ראיתי עבדים על סוסים</w:t>
      </w:r>
      <w:r>
        <w:rPr>
          <w:rFonts w:hint="cs"/>
          <w:rtl/>
        </w:rPr>
        <w:t xml:space="preserve">'. </w:t>
      </w:r>
      <w:r w:rsidRPr="000D6685">
        <w:rPr>
          <w:rtl/>
        </w:rPr>
        <w:t xml:space="preserve">אמר להם </w:t>
      </w:r>
      <w:r>
        <w:rPr>
          <w:rFonts w:hint="cs"/>
          <w:rtl/>
        </w:rPr>
        <w:t xml:space="preserve">הקדוש ברוך הוא: </w:t>
      </w:r>
      <w:r w:rsidRPr="000D6685">
        <w:rPr>
          <w:rtl/>
        </w:rPr>
        <w:t>בע</w:t>
      </w:r>
      <w:r>
        <w:rPr>
          <w:rFonts w:hint="cs"/>
          <w:rtl/>
        </w:rPr>
        <w:t>ו</w:t>
      </w:r>
      <w:r w:rsidRPr="000D6685">
        <w:rPr>
          <w:rtl/>
        </w:rPr>
        <w:t>ון שמנעתם עצמכם מעלות בשל</w:t>
      </w:r>
      <w:r>
        <w:rPr>
          <w:rFonts w:hint="cs"/>
          <w:rtl/>
        </w:rPr>
        <w:t>ו</w:t>
      </w:r>
      <w:r w:rsidRPr="000D6685">
        <w:rPr>
          <w:rtl/>
        </w:rPr>
        <w:t>ש רגלים לירושל</w:t>
      </w:r>
      <w:r>
        <w:rPr>
          <w:rFonts w:hint="cs"/>
          <w:rtl/>
        </w:rPr>
        <w:t>י</w:t>
      </w:r>
      <w:r w:rsidRPr="000D6685">
        <w:rPr>
          <w:rtl/>
        </w:rPr>
        <w:t>ם ולהקריב ק</w:t>
      </w:r>
      <w:r>
        <w:rPr>
          <w:rFonts w:hint="cs"/>
          <w:rtl/>
        </w:rPr>
        <w:t>ו</w:t>
      </w:r>
      <w:r w:rsidRPr="000D6685">
        <w:rPr>
          <w:rtl/>
        </w:rPr>
        <w:t xml:space="preserve">רבנות </w:t>
      </w:r>
      <w:proofErr w:type="spellStart"/>
      <w:r w:rsidRPr="000D6685">
        <w:rPr>
          <w:rtl/>
        </w:rPr>
        <w:t>וליתן</w:t>
      </w:r>
      <w:proofErr w:type="spellEnd"/>
      <w:r w:rsidRPr="000D6685">
        <w:rPr>
          <w:rtl/>
        </w:rPr>
        <w:t xml:space="preserve"> מתנות כהונה, לכן נתקיים עליכם</w:t>
      </w:r>
      <w:r>
        <w:rPr>
          <w:rtl/>
        </w:rPr>
        <w:t xml:space="preserve"> </w:t>
      </w:r>
      <w:r>
        <w:rPr>
          <w:rFonts w:hint="cs"/>
          <w:rtl/>
        </w:rPr>
        <w:t>'</w:t>
      </w:r>
      <w:r>
        <w:rPr>
          <w:rtl/>
        </w:rPr>
        <w:t>שורך טבוח לעיניך</w:t>
      </w:r>
      <w:r>
        <w:rPr>
          <w:rFonts w:hint="cs"/>
          <w:rtl/>
        </w:rPr>
        <w:t>'.</w:t>
      </w:r>
      <w:r w:rsidRPr="000D6685">
        <w:rPr>
          <w:rtl/>
        </w:rPr>
        <w:t xml:space="preserve"> אלא א</w:t>
      </w:r>
      <w:r>
        <w:rPr>
          <w:rFonts w:hint="cs"/>
          <w:rtl/>
        </w:rPr>
        <w:t xml:space="preserve">ף על פי כן, </w:t>
      </w:r>
      <w:bookmarkStart w:id="2264" w:name="_ETM_Q9_225701"/>
      <w:bookmarkEnd w:id="2264"/>
      <w:r>
        <w:rPr>
          <w:rtl/>
        </w:rPr>
        <w:t>רווחה תמצאו בגזרה זו</w:t>
      </w:r>
      <w:r>
        <w:rPr>
          <w:rFonts w:hint="cs"/>
          <w:rtl/>
        </w:rPr>
        <w:t>.</w:t>
      </w:r>
      <w:r w:rsidRPr="000D6685">
        <w:rPr>
          <w:rtl/>
        </w:rPr>
        <w:t xml:space="preserve"> והיו הצביים והאיילים וכל מיני עופות טהורים באים ונכנסים לבתיהם של ישראל, לפי שהיו בלא דלתות</w:t>
      </w:r>
      <w:r>
        <w:rPr>
          <w:rFonts w:hint="cs"/>
          <w:rtl/>
        </w:rPr>
        <w:t>,</w:t>
      </w:r>
      <w:r w:rsidRPr="000D6685">
        <w:rPr>
          <w:rtl/>
        </w:rPr>
        <w:t xml:space="preserve"> ובאין ישראל </w:t>
      </w:r>
      <w:proofErr w:type="spellStart"/>
      <w:r w:rsidRPr="000D6685">
        <w:rPr>
          <w:rtl/>
        </w:rPr>
        <w:t>ותופסין</w:t>
      </w:r>
      <w:proofErr w:type="spellEnd"/>
      <w:r w:rsidRPr="000D6685">
        <w:rPr>
          <w:rtl/>
        </w:rPr>
        <w:t xml:space="preserve"> אותן </w:t>
      </w:r>
      <w:proofErr w:type="spellStart"/>
      <w:r w:rsidRPr="000D6685">
        <w:rPr>
          <w:rtl/>
        </w:rPr>
        <w:t>ושוחטין</w:t>
      </w:r>
      <w:proofErr w:type="spellEnd"/>
      <w:r w:rsidRPr="000D6685">
        <w:rPr>
          <w:rtl/>
        </w:rPr>
        <w:t xml:space="preserve"> </w:t>
      </w:r>
      <w:proofErr w:type="spellStart"/>
      <w:r w:rsidRPr="000D6685">
        <w:rPr>
          <w:rtl/>
        </w:rPr>
        <w:t>ואוכלין</w:t>
      </w:r>
      <w:proofErr w:type="spellEnd"/>
      <w:r w:rsidRPr="000D6685">
        <w:rPr>
          <w:rtl/>
        </w:rPr>
        <w:t xml:space="preserve"> בשר </w:t>
      </w:r>
      <w:proofErr w:type="spellStart"/>
      <w:r w:rsidRPr="000D6685">
        <w:rPr>
          <w:rtl/>
        </w:rPr>
        <w:t>ונותני</w:t>
      </w:r>
      <w:r>
        <w:rPr>
          <w:rtl/>
        </w:rPr>
        <w:t>ן</w:t>
      </w:r>
      <w:proofErr w:type="spellEnd"/>
      <w:r>
        <w:rPr>
          <w:rtl/>
        </w:rPr>
        <w:t xml:space="preserve"> שבח </w:t>
      </w:r>
      <w:r>
        <w:rPr>
          <w:rFonts w:hint="cs"/>
          <w:rtl/>
        </w:rPr>
        <w:t xml:space="preserve">לקדוש ברוך הוא. </w:t>
      </w:r>
      <w:r w:rsidRPr="000D6685">
        <w:rPr>
          <w:rtl/>
        </w:rPr>
        <w:t>ואמרו</w:t>
      </w:r>
      <w:r>
        <w:rPr>
          <w:rFonts w:hint="cs"/>
          <w:rtl/>
        </w:rPr>
        <w:t>:</w:t>
      </w:r>
      <w:r w:rsidRPr="000D6685">
        <w:rPr>
          <w:rtl/>
        </w:rPr>
        <w:t xml:space="preserve"> </w:t>
      </w:r>
      <w:r>
        <w:rPr>
          <w:rtl/>
        </w:rPr>
        <w:t>ברוך הוא שהפך עצת אויבינו לטובה</w:t>
      </w:r>
      <w:r>
        <w:rPr>
          <w:rFonts w:hint="cs"/>
          <w:rtl/>
        </w:rPr>
        <w:t>.</w:t>
      </w:r>
      <w:r>
        <w:rPr>
          <w:rtl/>
        </w:rPr>
        <w:t xml:space="preserve"> שאילו היו דלתות לבת</w:t>
      </w:r>
      <w:r>
        <w:rPr>
          <w:rFonts w:hint="cs"/>
          <w:rtl/>
        </w:rPr>
        <w:t>ינו,</w:t>
      </w:r>
      <w:r>
        <w:rPr>
          <w:rtl/>
        </w:rPr>
        <w:t xml:space="preserve"> </w:t>
      </w:r>
      <w:r w:rsidRPr="000D6685">
        <w:rPr>
          <w:rtl/>
        </w:rPr>
        <w:t>א</w:t>
      </w:r>
      <w:r>
        <w:rPr>
          <w:rFonts w:hint="cs"/>
          <w:rtl/>
        </w:rPr>
        <w:t>י</w:t>
      </w:r>
      <w:r w:rsidRPr="000D6685">
        <w:rPr>
          <w:rtl/>
        </w:rPr>
        <w:t>ך ה</w:t>
      </w:r>
      <w:r>
        <w:rPr>
          <w:rFonts w:hint="cs"/>
          <w:rtl/>
        </w:rPr>
        <w:t>י</w:t>
      </w:r>
      <w:r>
        <w:rPr>
          <w:rtl/>
        </w:rPr>
        <w:t>יתה כל צידה נכנסת אצל</w:t>
      </w:r>
      <w:r w:rsidRPr="000D6685">
        <w:rPr>
          <w:rtl/>
        </w:rPr>
        <w:t>נו. השיבם ה</w:t>
      </w:r>
      <w:r>
        <w:rPr>
          <w:rFonts w:hint="cs"/>
          <w:rtl/>
        </w:rPr>
        <w:t xml:space="preserve">קדוש ברוך הוא: </w:t>
      </w:r>
      <w:r w:rsidRPr="000D6685">
        <w:rPr>
          <w:rtl/>
        </w:rPr>
        <w:t>אתם חסתם על כבודי ולא כפרתם בי</w:t>
      </w:r>
      <w:r>
        <w:rPr>
          <w:rFonts w:hint="cs"/>
          <w:rtl/>
        </w:rPr>
        <w:t>,</w:t>
      </w:r>
      <w:r w:rsidRPr="000D6685">
        <w:rPr>
          <w:rtl/>
        </w:rPr>
        <w:t xml:space="preserve"> אף אני ז</w:t>
      </w:r>
      <w:r>
        <w:rPr>
          <w:rFonts w:hint="cs"/>
          <w:rtl/>
        </w:rPr>
        <w:t>י</w:t>
      </w:r>
      <w:r>
        <w:rPr>
          <w:rtl/>
        </w:rPr>
        <w:t>מנתי לכם צידה</w:t>
      </w:r>
      <w:r>
        <w:rPr>
          <w:rFonts w:hint="cs"/>
          <w:rtl/>
        </w:rPr>
        <w:t>".</w:t>
      </w:r>
      <w:bookmarkStart w:id="2265" w:name="_ETM_Q9_252459"/>
      <w:bookmarkStart w:id="2266" w:name="_ETM_Q9_252667"/>
      <w:bookmarkStart w:id="2267" w:name="_ETM_Q9_252742"/>
      <w:bookmarkEnd w:id="2265"/>
      <w:bookmarkEnd w:id="2266"/>
      <w:bookmarkEnd w:id="2267"/>
    </w:p>
    <w:p w:rsidR="000A0921" w:rsidRDefault="000A0921" w:rsidP="000F6C6E">
      <w:pPr>
        <w:rPr>
          <w:rtl/>
        </w:rPr>
      </w:pPr>
    </w:p>
    <w:p w:rsidR="000A0921" w:rsidRDefault="000A0921" w:rsidP="000F6C6E">
      <w:pPr>
        <w:pStyle w:val="af6"/>
        <w:keepNext/>
        <w:rPr>
          <w:rtl/>
        </w:rPr>
      </w:pPr>
      <w:bookmarkStart w:id="2268" w:name="ET_yor_6595_10"/>
      <w:r w:rsidRPr="00AD5B8A">
        <w:rPr>
          <w:rStyle w:val="TagStyle"/>
          <w:rtl/>
        </w:rPr>
        <w:t xml:space="preserve"> &lt;&lt; יור &gt;&gt;</w:t>
      </w:r>
      <w:r w:rsidRPr="00530A28">
        <w:rPr>
          <w:rStyle w:val="TagStyle"/>
          <w:rtl/>
        </w:rPr>
        <w:t xml:space="preserve"> </w:t>
      </w:r>
      <w:r>
        <w:rPr>
          <w:rtl/>
        </w:rPr>
        <w:t>היו"ר ארז מלול:</w:t>
      </w:r>
      <w:r w:rsidRPr="00530A28">
        <w:rPr>
          <w:rStyle w:val="TagStyle"/>
          <w:rtl/>
        </w:rPr>
        <w:t xml:space="preserve"> </w:t>
      </w:r>
      <w:r w:rsidRPr="00AD5B8A">
        <w:rPr>
          <w:rStyle w:val="TagStyle"/>
          <w:rtl/>
        </w:rPr>
        <w:t>&lt;&lt; יור &gt;&gt;</w:t>
      </w:r>
      <w:r>
        <w:rPr>
          <w:rtl/>
        </w:rPr>
        <w:t xml:space="preserve"> </w:t>
      </w:r>
      <w:bookmarkEnd w:id="2268"/>
    </w:p>
    <w:p w:rsidR="000A0921" w:rsidRDefault="000A0921" w:rsidP="00BD275A">
      <w:pPr>
        <w:rPr>
          <w:rtl/>
        </w:rPr>
      </w:pPr>
    </w:p>
    <w:p w:rsidR="000A0921" w:rsidRDefault="000A0921" w:rsidP="000F6C6E">
      <w:pPr>
        <w:rPr>
          <w:rtl/>
        </w:rPr>
      </w:pPr>
      <w:proofErr w:type="spellStart"/>
      <w:r>
        <w:rPr>
          <w:rFonts w:hint="cs"/>
          <w:rtl/>
        </w:rPr>
        <w:t>פשש</w:t>
      </w:r>
      <w:proofErr w:type="spellEnd"/>
      <w:r>
        <w:rPr>
          <w:rFonts w:hint="cs"/>
          <w:rtl/>
        </w:rPr>
        <w:t>.</w:t>
      </w:r>
    </w:p>
    <w:p w:rsidR="000A0921" w:rsidRDefault="000A0921" w:rsidP="000F6C6E">
      <w:pPr>
        <w:ind w:firstLine="0"/>
        <w:rPr>
          <w:rtl/>
        </w:rPr>
      </w:pPr>
      <w:bookmarkStart w:id="2269" w:name="_ETM_Q9_251055"/>
      <w:bookmarkStart w:id="2270" w:name="_ETM_Q9_251111"/>
      <w:bookmarkStart w:id="2271" w:name="_ETM_Q9_251183"/>
      <w:bookmarkStart w:id="2272" w:name="_ETM_Q9_251263"/>
      <w:bookmarkEnd w:id="2269"/>
      <w:bookmarkEnd w:id="2270"/>
      <w:bookmarkEnd w:id="2271"/>
      <w:bookmarkEnd w:id="2272"/>
    </w:p>
    <w:p w:rsidR="000A0921" w:rsidRDefault="000A0921" w:rsidP="000F6C6E">
      <w:pPr>
        <w:pStyle w:val="-"/>
        <w:keepNext/>
        <w:rPr>
          <w:rtl/>
        </w:rPr>
      </w:pPr>
      <w:bookmarkStart w:id="2273" w:name="ET_speakercontinue_5797_11"/>
      <w:r w:rsidRPr="00AD5B8A">
        <w:rPr>
          <w:rStyle w:val="TagStyle"/>
          <w:rtl/>
        </w:rPr>
        <w:t xml:space="preserve"> &lt;&lt; דובר_המשך &gt;&gt;</w:t>
      </w:r>
      <w:r w:rsidRPr="00530A28">
        <w:rPr>
          <w:rStyle w:val="TagStyle"/>
          <w:rtl/>
        </w:rPr>
        <w:t xml:space="preserve"> </w:t>
      </w:r>
      <w:r w:rsidR="00EB5D08">
        <w:rPr>
          <w:rtl/>
        </w:rPr>
        <w:t>יצחק פינדרוס (בשם ועדת הכספים)</w:t>
      </w:r>
      <w:r>
        <w:rPr>
          <w:rtl/>
        </w:rPr>
        <w:t>:</w:t>
      </w:r>
      <w:r w:rsidRPr="00530A28">
        <w:rPr>
          <w:rStyle w:val="TagStyle"/>
          <w:rtl/>
        </w:rPr>
        <w:t xml:space="preserve"> </w:t>
      </w:r>
      <w:r w:rsidRPr="00AD5B8A">
        <w:rPr>
          <w:rStyle w:val="TagStyle"/>
          <w:rtl/>
        </w:rPr>
        <w:t>&lt;&lt; דובר_המשך &gt;&gt;</w:t>
      </w:r>
      <w:r>
        <w:rPr>
          <w:rtl/>
        </w:rPr>
        <w:t xml:space="preserve"> </w:t>
      </w:r>
      <w:bookmarkEnd w:id="2273"/>
    </w:p>
    <w:p w:rsidR="000A0921" w:rsidRDefault="000A0921" w:rsidP="00BD275A">
      <w:pPr>
        <w:rPr>
          <w:rtl/>
        </w:rPr>
      </w:pPr>
    </w:p>
    <w:p w:rsidR="000A0921" w:rsidRDefault="000A0921" w:rsidP="000F6C6E">
      <w:pPr>
        <w:rPr>
          <w:rtl/>
        </w:rPr>
      </w:pPr>
      <w:bookmarkStart w:id="2274" w:name="_ETM_Q9_252531"/>
      <w:bookmarkEnd w:id="2274"/>
      <w:r>
        <w:rPr>
          <w:rFonts w:hint="cs"/>
          <w:rtl/>
        </w:rPr>
        <w:t xml:space="preserve">זאת אומרת, התחיל עם ניסיון. </w:t>
      </w:r>
    </w:p>
    <w:p w:rsidR="000A0921" w:rsidRDefault="000A0921" w:rsidP="000F6C6E">
      <w:pPr>
        <w:ind w:firstLine="0"/>
        <w:rPr>
          <w:rtl/>
        </w:rPr>
      </w:pPr>
      <w:bookmarkStart w:id="2275" w:name="_ETM_Q9_255539"/>
      <w:bookmarkStart w:id="2276" w:name="_ETM_Q9_255592"/>
      <w:bookmarkStart w:id="2277" w:name="_ETM_Q9_255635"/>
      <w:bookmarkStart w:id="2278" w:name="_ETM_Q9_255712"/>
      <w:bookmarkEnd w:id="2275"/>
      <w:bookmarkEnd w:id="2276"/>
      <w:bookmarkEnd w:id="2277"/>
      <w:bookmarkEnd w:id="2278"/>
    </w:p>
    <w:p w:rsidR="000A0921" w:rsidRDefault="000A0921" w:rsidP="000F6C6E">
      <w:pPr>
        <w:pStyle w:val="af6"/>
        <w:keepNext/>
        <w:rPr>
          <w:rtl/>
        </w:rPr>
      </w:pPr>
      <w:r w:rsidRPr="00AD5B8A">
        <w:rPr>
          <w:rStyle w:val="TagStyle"/>
          <w:rtl/>
        </w:rPr>
        <w:t xml:space="preserve"> &lt;&lt; יור &gt;&gt;</w:t>
      </w:r>
      <w:r w:rsidRPr="00530A28">
        <w:rPr>
          <w:rStyle w:val="TagStyle"/>
          <w:rtl/>
        </w:rPr>
        <w:t xml:space="preserve"> </w:t>
      </w:r>
      <w:r>
        <w:rPr>
          <w:rtl/>
        </w:rPr>
        <w:t>היו"ר ארז מלול:</w:t>
      </w:r>
      <w:r w:rsidRPr="00530A28">
        <w:rPr>
          <w:rStyle w:val="TagStyle"/>
          <w:rtl/>
        </w:rPr>
        <w:t xml:space="preserve"> </w:t>
      </w:r>
      <w:r w:rsidRPr="00AD5B8A">
        <w:rPr>
          <w:rStyle w:val="TagStyle"/>
          <w:rtl/>
        </w:rPr>
        <w:t>&lt;&lt; יור &gt;&gt;</w:t>
      </w:r>
      <w:r>
        <w:rPr>
          <w:rtl/>
        </w:rPr>
        <w:t xml:space="preserve"> </w:t>
      </w:r>
    </w:p>
    <w:p w:rsidR="000A0921" w:rsidRDefault="000A0921" w:rsidP="00BD275A">
      <w:pPr>
        <w:rPr>
          <w:rtl/>
        </w:rPr>
      </w:pPr>
    </w:p>
    <w:p w:rsidR="000A0921" w:rsidRDefault="000A0921" w:rsidP="000F6C6E">
      <w:pPr>
        <w:rPr>
          <w:rtl/>
        </w:rPr>
      </w:pPr>
      <w:bookmarkStart w:id="2279" w:name="_ETM_Q9_257082"/>
      <w:bookmarkEnd w:id="2279"/>
      <w:r>
        <w:rPr>
          <w:rFonts w:hint="cs"/>
          <w:rtl/>
        </w:rPr>
        <w:t xml:space="preserve">עמדו בניסיון וקיבלו </w:t>
      </w:r>
      <w:r>
        <w:rPr>
          <w:rFonts w:hint="eastAsia"/>
        </w:rPr>
        <w:t>–</w:t>
      </w:r>
      <w:r>
        <w:rPr>
          <w:rFonts w:hint="cs"/>
          <w:rtl/>
        </w:rPr>
        <w:t xml:space="preserve"> וואו, וואו.</w:t>
      </w:r>
    </w:p>
    <w:p w:rsidR="000A0921" w:rsidRDefault="000A0921" w:rsidP="000F6C6E">
      <w:pPr>
        <w:ind w:firstLine="0"/>
        <w:rPr>
          <w:rtl/>
        </w:rPr>
      </w:pPr>
      <w:bookmarkStart w:id="2280" w:name="_ETM_Q9_258183"/>
      <w:bookmarkStart w:id="2281" w:name="_ETM_Q9_258257"/>
      <w:bookmarkStart w:id="2282" w:name="_ETM_Q9_258279"/>
      <w:bookmarkStart w:id="2283" w:name="_ETM_Q9_258356"/>
      <w:bookmarkEnd w:id="2280"/>
      <w:bookmarkEnd w:id="2281"/>
      <w:bookmarkEnd w:id="2282"/>
      <w:bookmarkEnd w:id="2283"/>
    </w:p>
    <w:p w:rsidR="000A0921" w:rsidRDefault="000A0921" w:rsidP="000F6C6E">
      <w:pPr>
        <w:pStyle w:val="-"/>
        <w:keepNext/>
        <w:rPr>
          <w:rtl/>
        </w:rPr>
      </w:pPr>
      <w:r w:rsidRPr="00AD5B8A">
        <w:rPr>
          <w:rStyle w:val="TagStyle"/>
          <w:rtl/>
        </w:rPr>
        <w:t xml:space="preserve"> &lt;&lt; דובר_המשך &gt;&gt;</w:t>
      </w:r>
      <w:r w:rsidRPr="00530A28">
        <w:rPr>
          <w:rStyle w:val="TagStyle"/>
          <w:rtl/>
        </w:rPr>
        <w:t xml:space="preserve"> </w:t>
      </w:r>
      <w:r w:rsidR="00EB5D08">
        <w:rPr>
          <w:rtl/>
        </w:rPr>
        <w:t>יצחק פינדרוס (בשם ועדת הכספים)</w:t>
      </w:r>
      <w:r>
        <w:rPr>
          <w:rtl/>
        </w:rPr>
        <w:t>:</w:t>
      </w:r>
      <w:r w:rsidRPr="00530A28">
        <w:rPr>
          <w:rStyle w:val="TagStyle"/>
          <w:rtl/>
        </w:rPr>
        <w:t xml:space="preserve"> </w:t>
      </w:r>
      <w:r w:rsidRPr="00AD5B8A">
        <w:rPr>
          <w:rStyle w:val="TagStyle"/>
          <w:rtl/>
        </w:rPr>
        <w:t>&lt;&lt; דובר_המשך &gt;&gt;</w:t>
      </w:r>
      <w:r>
        <w:rPr>
          <w:rtl/>
        </w:rPr>
        <w:t xml:space="preserve"> </w:t>
      </w:r>
    </w:p>
    <w:p w:rsidR="000A0921" w:rsidRDefault="000A0921" w:rsidP="00BD275A">
      <w:pPr>
        <w:rPr>
          <w:rtl/>
        </w:rPr>
      </w:pPr>
    </w:p>
    <w:p w:rsidR="000A0921" w:rsidRDefault="000A0921" w:rsidP="000F6C6E">
      <w:pPr>
        <w:rPr>
          <w:rtl/>
        </w:rPr>
      </w:pPr>
      <w:bookmarkStart w:id="2284" w:name="_ETM_Q9_259441"/>
      <w:bookmarkEnd w:id="2284"/>
      <w:r>
        <w:rPr>
          <w:rFonts w:hint="cs"/>
          <w:rtl/>
        </w:rPr>
        <w:t xml:space="preserve">עם </w:t>
      </w:r>
      <w:bookmarkStart w:id="2285" w:name="_ETM_Q9_259831"/>
      <w:bookmarkEnd w:id="2285"/>
      <w:r>
        <w:rPr>
          <w:rFonts w:hint="cs"/>
          <w:rtl/>
        </w:rPr>
        <w:t xml:space="preserve">ישראל התחזק אחרי האסון הנוראי שקרה בשמחת תורה, ואז ראינו </w:t>
      </w:r>
      <w:bookmarkStart w:id="2286" w:name="_ETM_Q9_264642"/>
      <w:bookmarkEnd w:id="2286"/>
      <w:r>
        <w:rPr>
          <w:rFonts w:hint="cs"/>
          <w:rtl/>
        </w:rPr>
        <w:t>ניסים על אויבים.</w:t>
      </w:r>
    </w:p>
    <w:p w:rsidR="000A0921" w:rsidRDefault="000A0921" w:rsidP="000F6C6E">
      <w:pPr>
        <w:rPr>
          <w:rtl/>
        </w:rPr>
      </w:pPr>
      <w:bookmarkStart w:id="2287" w:name="_ETM_Q9_264658"/>
      <w:bookmarkStart w:id="2288" w:name="_ETM_Q9_264730"/>
      <w:bookmarkEnd w:id="2287"/>
      <w:bookmarkEnd w:id="2288"/>
    </w:p>
    <w:p w:rsidR="000A0921" w:rsidRDefault="000A0921" w:rsidP="000F6C6E">
      <w:pPr>
        <w:pStyle w:val="af6"/>
        <w:keepNext/>
        <w:rPr>
          <w:rtl/>
        </w:rPr>
      </w:pPr>
      <w:r w:rsidRPr="00AD5B8A">
        <w:rPr>
          <w:rStyle w:val="TagStyle"/>
          <w:rtl/>
        </w:rPr>
        <w:t xml:space="preserve"> &lt;&lt; יור &gt;&gt;</w:t>
      </w:r>
      <w:r w:rsidRPr="00530A28">
        <w:rPr>
          <w:rStyle w:val="TagStyle"/>
          <w:rtl/>
        </w:rPr>
        <w:t xml:space="preserve"> </w:t>
      </w:r>
      <w:r>
        <w:rPr>
          <w:rtl/>
        </w:rPr>
        <w:t>היו"ר ארז מלול:</w:t>
      </w:r>
      <w:r w:rsidRPr="00530A28">
        <w:rPr>
          <w:rStyle w:val="TagStyle"/>
          <w:rtl/>
        </w:rPr>
        <w:t xml:space="preserve"> </w:t>
      </w:r>
      <w:r w:rsidRPr="00AD5B8A">
        <w:rPr>
          <w:rStyle w:val="TagStyle"/>
          <w:rtl/>
        </w:rPr>
        <w:t>&lt;&lt; יור &gt;&gt;</w:t>
      </w:r>
      <w:r>
        <w:rPr>
          <w:rtl/>
        </w:rPr>
        <w:t xml:space="preserve"> </w:t>
      </w:r>
    </w:p>
    <w:p w:rsidR="000A0921" w:rsidRDefault="000A0921" w:rsidP="00BD275A">
      <w:pPr>
        <w:rPr>
          <w:rtl/>
        </w:rPr>
      </w:pPr>
    </w:p>
    <w:p w:rsidR="000A0921" w:rsidRDefault="000A0921" w:rsidP="000F6C6E">
      <w:pPr>
        <w:rPr>
          <w:rtl/>
        </w:rPr>
      </w:pPr>
      <w:bookmarkStart w:id="2289" w:name="_ETM_Q9_265545"/>
      <w:bookmarkEnd w:id="2289"/>
      <w:r>
        <w:rPr>
          <w:rFonts w:hint="cs"/>
          <w:rtl/>
        </w:rPr>
        <w:t xml:space="preserve">למה דווקא שור הם רצו? ראיתי פעם שאלה </w:t>
      </w:r>
      <w:bookmarkStart w:id="2290" w:name="_ETM_Q9_267383"/>
      <w:bookmarkEnd w:id="2290"/>
      <w:r>
        <w:rPr>
          <w:rFonts w:hint="cs"/>
          <w:rtl/>
        </w:rPr>
        <w:t>למה דווקא על השור, למה השור.</w:t>
      </w:r>
    </w:p>
    <w:p w:rsidR="000A0921" w:rsidRDefault="000A0921" w:rsidP="000F6C6E">
      <w:pPr>
        <w:ind w:firstLine="0"/>
        <w:rPr>
          <w:rtl/>
        </w:rPr>
      </w:pPr>
      <w:bookmarkStart w:id="2291" w:name="_ETM_Q9_270500"/>
      <w:bookmarkStart w:id="2292" w:name="_ETM_Q9_270605"/>
      <w:bookmarkStart w:id="2293" w:name="_ETM_Q9_270629"/>
      <w:bookmarkStart w:id="2294" w:name="_ETM_Q9_270680"/>
      <w:bookmarkEnd w:id="2291"/>
      <w:bookmarkEnd w:id="2292"/>
      <w:bookmarkEnd w:id="2293"/>
      <w:bookmarkEnd w:id="2294"/>
    </w:p>
    <w:p w:rsidR="000A0921" w:rsidRDefault="000A0921" w:rsidP="000F6C6E">
      <w:pPr>
        <w:pStyle w:val="-"/>
        <w:keepNext/>
        <w:rPr>
          <w:rtl/>
        </w:rPr>
      </w:pPr>
      <w:bookmarkStart w:id="2295" w:name="ET_speakercontinue_5797_15"/>
      <w:r w:rsidRPr="00AD5B8A">
        <w:rPr>
          <w:rStyle w:val="TagStyle"/>
          <w:rtl/>
        </w:rPr>
        <w:t xml:space="preserve"> &lt;&lt; דובר_המשך &gt;&gt;</w:t>
      </w:r>
      <w:r w:rsidRPr="00530A28">
        <w:rPr>
          <w:rStyle w:val="TagStyle"/>
          <w:rtl/>
        </w:rPr>
        <w:t xml:space="preserve"> </w:t>
      </w:r>
      <w:r w:rsidR="00EB5D08">
        <w:rPr>
          <w:rtl/>
        </w:rPr>
        <w:t>יצחק פינדרוס (בשם ועדת הכספים)</w:t>
      </w:r>
      <w:r>
        <w:rPr>
          <w:rtl/>
        </w:rPr>
        <w:t>:</w:t>
      </w:r>
      <w:r w:rsidRPr="00530A28">
        <w:rPr>
          <w:rStyle w:val="TagStyle"/>
          <w:rtl/>
        </w:rPr>
        <w:t xml:space="preserve"> </w:t>
      </w:r>
      <w:r w:rsidRPr="00AD5B8A">
        <w:rPr>
          <w:rStyle w:val="TagStyle"/>
          <w:rtl/>
        </w:rPr>
        <w:t>&lt;&lt; דובר_המשך &gt;&gt;</w:t>
      </w:r>
      <w:r>
        <w:rPr>
          <w:rtl/>
        </w:rPr>
        <w:t xml:space="preserve"> </w:t>
      </w:r>
      <w:bookmarkEnd w:id="2295"/>
    </w:p>
    <w:p w:rsidR="000A0921" w:rsidRDefault="000A0921" w:rsidP="00BD275A">
      <w:pPr>
        <w:rPr>
          <w:rtl/>
        </w:rPr>
      </w:pPr>
    </w:p>
    <w:p w:rsidR="000A0921" w:rsidRDefault="000A0921" w:rsidP="000F6C6E">
      <w:pPr>
        <w:rPr>
          <w:rtl/>
        </w:rPr>
      </w:pPr>
      <w:bookmarkStart w:id="2296" w:name="_ETM_Q9_269067"/>
      <w:bookmarkEnd w:id="2296"/>
      <w:r>
        <w:rPr>
          <w:rFonts w:hint="cs"/>
          <w:rtl/>
        </w:rPr>
        <w:t>נו, ילמדנו רבנו.</w:t>
      </w:r>
      <w:bookmarkStart w:id="2297" w:name="_ETM_Q9_271921"/>
      <w:bookmarkEnd w:id="2297"/>
      <w:r>
        <w:rPr>
          <w:rFonts w:hint="cs"/>
          <w:rtl/>
        </w:rPr>
        <w:t xml:space="preserve"> אתה </w:t>
      </w:r>
      <w:bookmarkStart w:id="2298" w:name="_ETM_Q9_274000"/>
      <w:bookmarkEnd w:id="2298"/>
      <w:r>
        <w:rPr>
          <w:rFonts w:hint="cs"/>
          <w:rtl/>
        </w:rPr>
        <w:t>איש שבא מהרבנות, אני בא מהעשייה הציבורית, מהמוניציפלית.</w:t>
      </w:r>
    </w:p>
    <w:p w:rsidR="000A0921" w:rsidRDefault="000A0921" w:rsidP="000F6C6E">
      <w:pPr>
        <w:ind w:firstLine="0"/>
        <w:rPr>
          <w:rtl/>
        </w:rPr>
      </w:pPr>
      <w:bookmarkStart w:id="2299" w:name="_ETM_Q9_275078"/>
      <w:bookmarkStart w:id="2300" w:name="_ETM_Q9_275137"/>
      <w:bookmarkStart w:id="2301" w:name="_ETM_Q9_275156"/>
      <w:bookmarkStart w:id="2302" w:name="_ETM_Q9_275208"/>
      <w:bookmarkEnd w:id="2299"/>
      <w:bookmarkEnd w:id="2300"/>
      <w:bookmarkEnd w:id="2301"/>
      <w:bookmarkEnd w:id="2302"/>
    </w:p>
    <w:p w:rsidR="000A0921" w:rsidRDefault="000A0921" w:rsidP="000F6C6E">
      <w:pPr>
        <w:pStyle w:val="af6"/>
        <w:keepNext/>
        <w:rPr>
          <w:rtl/>
        </w:rPr>
      </w:pPr>
      <w:r w:rsidRPr="00AD5B8A">
        <w:rPr>
          <w:rStyle w:val="TagStyle"/>
          <w:rtl/>
        </w:rPr>
        <w:t xml:space="preserve"> &lt;&lt; יור &gt;&gt;</w:t>
      </w:r>
      <w:r w:rsidRPr="00530A28">
        <w:rPr>
          <w:rStyle w:val="TagStyle"/>
          <w:rtl/>
        </w:rPr>
        <w:t xml:space="preserve"> </w:t>
      </w:r>
      <w:r>
        <w:rPr>
          <w:rtl/>
        </w:rPr>
        <w:t>היו"ר ארז מלול:</w:t>
      </w:r>
      <w:r w:rsidRPr="00530A28">
        <w:rPr>
          <w:rStyle w:val="TagStyle"/>
          <w:rtl/>
        </w:rPr>
        <w:t xml:space="preserve"> </w:t>
      </w:r>
      <w:r w:rsidRPr="00AD5B8A">
        <w:rPr>
          <w:rStyle w:val="TagStyle"/>
          <w:rtl/>
        </w:rPr>
        <w:t>&lt;&lt; יור &gt;&gt;</w:t>
      </w:r>
      <w:r>
        <w:rPr>
          <w:rtl/>
        </w:rPr>
        <w:t xml:space="preserve"> </w:t>
      </w:r>
    </w:p>
    <w:p w:rsidR="000A0921" w:rsidRDefault="000A0921" w:rsidP="00BD275A">
      <w:pPr>
        <w:rPr>
          <w:rtl/>
        </w:rPr>
      </w:pPr>
    </w:p>
    <w:p w:rsidR="000A0921" w:rsidRDefault="000A0921" w:rsidP="000F6C6E">
      <w:pPr>
        <w:rPr>
          <w:rtl/>
        </w:rPr>
      </w:pPr>
      <w:bookmarkStart w:id="2303" w:name="_ETM_Q9_274294"/>
      <w:bookmarkEnd w:id="2303"/>
      <w:r>
        <w:rPr>
          <w:rFonts w:hint="cs"/>
          <w:rtl/>
        </w:rPr>
        <w:t>למה?</w:t>
      </w:r>
      <w:bookmarkStart w:id="2304" w:name="_ETM_Q9_274921"/>
      <w:bookmarkEnd w:id="2304"/>
      <w:r>
        <w:rPr>
          <w:rFonts w:hint="cs"/>
          <w:rtl/>
        </w:rPr>
        <w:t xml:space="preserve"> אני לא בא – לא משנה. יותר </w:t>
      </w:r>
      <w:bookmarkStart w:id="2305" w:name="_ETM_Q9_277415"/>
      <w:bookmarkEnd w:id="2305"/>
      <w:r>
        <w:rPr>
          <w:rFonts w:hint="cs"/>
          <w:rtl/>
        </w:rPr>
        <w:t xml:space="preserve">מאוחר אני אגיד לך. יש שם מדרש גם על הבגד. </w:t>
      </w:r>
      <w:bookmarkStart w:id="2306" w:name="_ETM_Q9_288319"/>
      <w:bookmarkEnd w:id="2306"/>
    </w:p>
    <w:p w:rsidR="000A0921" w:rsidRDefault="000A0921" w:rsidP="000F6C6E">
      <w:pPr>
        <w:ind w:firstLine="0"/>
        <w:rPr>
          <w:rtl/>
        </w:rPr>
      </w:pPr>
      <w:bookmarkStart w:id="2307" w:name="_ETM_Q9_279286"/>
      <w:bookmarkStart w:id="2308" w:name="_ETM_Q9_279348"/>
      <w:bookmarkStart w:id="2309" w:name="_ETM_Q9_279398"/>
      <w:bookmarkStart w:id="2310" w:name="_ETM_Q9_279472"/>
      <w:bookmarkEnd w:id="2307"/>
      <w:bookmarkEnd w:id="2308"/>
      <w:bookmarkEnd w:id="2309"/>
      <w:bookmarkEnd w:id="2310"/>
    </w:p>
    <w:p w:rsidR="000A0921" w:rsidRDefault="000A0921" w:rsidP="000F6C6E">
      <w:pPr>
        <w:pStyle w:val="-"/>
        <w:keepNext/>
        <w:rPr>
          <w:rtl/>
        </w:rPr>
      </w:pPr>
      <w:r w:rsidRPr="00AD5B8A">
        <w:rPr>
          <w:rStyle w:val="TagStyle"/>
          <w:rtl/>
        </w:rPr>
        <w:t xml:space="preserve"> &lt;&lt; דובר_המשך &gt;&gt;</w:t>
      </w:r>
      <w:r w:rsidRPr="00530A28">
        <w:rPr>
          <w:rStyle w:val="TagStyle"/>
          <w:rtl/>
        </w:rPr>
        <w:t xml:space="preserve"> </w:t>
      </w:r>
      <w:r w:rsidR="00EB5D08">
        <w:rPr>
          <w:rtl/>
        </w:rPr>
        <w:t>יצחק פינדרוס (בשם ועדת הכספים)</w:t>
      </w:r>
      <w:r>
        <w:rPr>
          <w:rtl/>
        </w:rPr>
        <w:t>:</w:t>
      </w:r>
      <w:r w:rsidRPr="00530A28">
        <w:rPr>
          <w:rStyle w:val="TagStyle"/>
          <w:rtl/>
        </w:rPr>
        <w:t xml:space="preserve"> </w:t>
      </w:r>
      <w:r w:rsidRPr="00AD5B8A">
        <w:rPr>
          <w:rStyle w:val="TagStyle"/>
          <w:rtl/>
        </w:rPr>
        <w:t>&lt;&lt; דובר_המשך &gt;&gt;</w:t>
      </w:r>
      <w:r>
        <w:rPr>
          <w:rtl/>
        </w:rPr>
        <w:t xml:space="preserve"> </w:t>
      </w:r>
    </w:p>
    <w:p w:rsidR="000A0921" w:rsidRDefault="000A0921" w:rsidP="00BD275A">
      <w:pPr>
        <w:rPr>
          <w:rtl/>
        </w:rPr>
      </w:pPr>
    </w:p>
    <w:p w:rsidR="000A0921" w:rsidRDefault="000A0921" w:rsidP="000F6C6E">
      <w:pPr>
        <w:rPr>
          <w:rtl/>
        </w:rPr>
      </w:pPr>
      <w:bookmarkStart w:id="2311" w:name="_ETM_Q9_280353"/>
      <w:bookmarkEnd w:id="2311"/>
      <w:r>
        <w:rPr>
          <w:rFonts w:hint="cs"/>
          <w:rtl/>
        </w:rPr>
        <w:t xml:space="preserve">"אתם חסתם על כבודי ולא כפרתם בי" </w:t>
      </w:r>
      <w:r>
        <w:rPr>
          <w:rFonts w:hint="eastAsia"/>
          <w:rtl/>
        </w:rPr>
        <w:t>–</w:t>
      </w:r>
      <w:r>
        <w:rPr>
          <w:rFonts w:hint="cs"/>
          <w:rtl/>
        </w:rPr>
        <w:t xml:space="preserve"> זה ניסיון. </w:t>
      </w:r>
      <w:bookmarkStart w:id="2312" w:name="_ETM_Q9_288553"/>
      <w:bookmarkEnd w:id="2312"/>
      <w:r>
        <w:rPr>
          <w:rFonts w:hint="cs"/>
          <w:rtl/>
        </w:rPr>
        <w:t xml:space="preserve">אמרתם, חסתם – אני אראה לכם שתצא לכם מזה טובה. אם </w:t>
      </w:r>
      <w:bookmarkStart w:id="2313" w:name="_ETM_Q9_292790"/>
      <w:bookmarkEnd w:id="2313"/>
      <w:r>
        <w:rPr>
          <w:rFonts w:hint="cs"/>
          <w:rtl/>
        </w:rPr>
        <w:t xml:space="preserve">אנחנו נדע להאמין בכל ניסיון, לראות ולא לכפור בקדוש ברוך </w:t>
      </w:r>
      <w:bookmarkStart w:id="2314" w:name="_ETM_Q9_296483"/>
      <w:bookmarkEnd w:id="2314"/>
      <w:r>
        <w:rPr>
          <w:rFonts w:hint="cs"/>
          <w:rtl/>
        </w:rPr>
        <w:t xml:space="preserve">הוא ולדעת שזה יוצא לטובה, אז זה יצא עוד יותר </w:t>
      </w:r>
      <w:bookmarkStart w:id="2315" w:name="_ETM_Q9_299012"/>
      <w:bookmarkEnd w:id="2315"/>
      <w:r>
        <w:rPr>
          <w:rFonts w:hint="cs"/>
          <w:rtl/>
        </w:rPr>
        <w:t xml:space="preserve">לטובה. </w:t>
      </w:r>
    </w:p>
    <w:p w:rsidR="000A0921" w:rsidRDefault="000A0921" w:rsidP="000F6C6E">
      <w:pPr>
        <w:rPr>
          <w:rtl/>
        </w:rPr>
      </w:pPr>
      <w:bookmarkStart w:id="2316" w:name="_ETM_Q9_300117"/>
      <w:bookmarkStart w:id="2317" w:name="_ETM_Q9_300181"/>
      <w:bookmarkEnd w:id="2316"/>
      <w:bookmarkEnd w:id="2317"/>
    </w:p>
    <w:p w:rsidR="000A0921" w:rsidRDefault="000A0921" w:rsidP="00D72545">
      <w:pPr>
        <w:rPr>
          <w:rtl/>
          <w:lang w:eastAsia="he-IL"/>
        </w:rPr>
      </w:pPr>
      <w:bookmarkStart w:id="2318" w:name="_ETM_Q9_300245"/>
      <w:bookmarkStart w:id="2319" w:name="_ETM_Q9_300305"/>
      <w:bookmarkEnd w:id="2318"/>
      <w:bookmarkEnd w:id="2319"/>
      <w:r>
        <w:rPr>
          <w:rFonts w:hint="cs"/>
          <w:rtl/>
          <w:lang w:eastAsia="he-IL"/>
        </w:rPr>
        <w:t>"</w:t>
      </w:r>
      <w:r w:rsidRPr="00B80ED1">
        <w:rPr>
          <w:rtl/>
          <w:lang w:eastAsia="he-IL"/>
        </w:rPr>
        <w:t>כיו</w:t>
      </w:r>
      <w:r>
        <w:rPr>
          <w:rFonts w:hint="cs"/>
          <w:rtl/>
          <w:lang w:eastAsia="he-IL"/>
        </w:rPr>
        <w:t>ו</w:t>
      </w:r>
      <w:r w:rsidRPr="00B80ED1">
        <w:rPr>
          <w:rtl/>
          <w:lang w:eastAsia="he-IL"/>
        </w:rPr>
        <w:t>ן שראו היוונים שעמדו ישראל ב</w:t>
      </w:r>
      <w:r>
        <w:rPr>
          <w:rtl/>
          <w:lang w:eastAsia="he-IL"/>
        </w:rPr>
        <w:t>גזרה</w:t>
      </w:r>
      <w:r w:rsidRPr="00B80ED1">
        <w:rPr>
          <w:rtl/>
          <w:lang w:eastAsia="he-IL"/>
        </w:rPr>
        <w:t xml:space="preserve"> זו</w:t>
      </w:r>
      <w:r>
        <w:rPr>
          <w:rFonts w:hint="cs"/>
          <w:rtl/>
          <w:lang w:eastAsia="he-IL"/>
        </w:rPr>
        <w:t>"</w:t>
      </w:r>
      <w:r w:rsidRPr="00B80ED1">
        <w:rPr>
          <w:rtl/>
          <w:lang w:eastAsia="he-IL"/>
        </w:rPr>
        <w:t>,</w:t>
      </w:r>
      <w:r>
        <w:rPr>
          <w:rFonts w:hint="cs"/>
          <w:rtl/>
          <w:lang w:eastAsia="he-IL"/>
        </w:rPr>
        <w:t xml:space="preserve"> אמרו: בואו ננסה שוב. משהו יותר רציני </w:t>
      </w:r>
      <w:r>
        <w:rPr>
          <w:rFonts w:hint="eastAsia"/>
          <w:rtl/>
          <w:lang w:eastAsia="he-IL"/>
        </w:rPr>
        <w:t>–</w:t>
      </w:r>
      <w:r>
        <w:rPr>
          <w:rFonts w:hint="cs"/>
          <w:rtl/>
          <w:lang w:eastAsia="he-IL"/>
        </w:rPr>
        <w:t xml:space="preserve"> "</w:t>
      </w:r>
      <w:r w:rsidRPr="00B80ED1">
        <w:rPr>
          <w:rtl/>
          <w:lang w:eastAsia="he-IL"/>
        </w:rPr>
        <w:t>עמדו וגזרו</w:t>
      </w:r>
      <w:r>
        <w:rPr>
          <w:rFonts w:hint="cs"/>
          <w:rtl/>
          <w:lang w:eastAsia="he-IL"/>
        </w:rPr>
        <w:t>:</w:t>
      </w:r>
      <w:r w:rsidRPr="00B80ED1">
        <w:rPr>
          <w:rtl/>
          <w:lang w:eastAsia="he-IL"/>
        </w:rPr>
        <w:t xml:space="preserve"> כל מי שאשתו הולכת לטבילה </w:t>
      </w:r>
      <w:r>
        <w:rPr>
          <w:rFonts w:hint="cs"/>
          <w:rtl/>
          <w:lang w:eastAsia="he-IL"/>
        </w:rPr>
        <w:t>י</w:t>
      </w:r>
      <w:r w:rsidRPr="00B80ED1">
        <w:rPr>
          <w:rtl/>
          <w:lang w:eastAsia="he-IL"/>
        </w:rPr>
        <w:t>ידקר בחרב</w:t>
      </w:r>
      <w:r>
        <w:rPr>
          <w:rFonts w:hint="cs"/>
          <w:rtl/>
          <w:lang w:eastAsia="he-IL"/>
        </w:rPr>
        <w:t>.</w:t>
      </w:r>
      <w:r w:rsidRPr="00B80ED1">
        <w:rPr>
          <w:rtl/>
          <w:lang w:eastAsia="he-IL"/>
        </w:rPr>
        <w:t xml:space="preserve"> וכל הרואה אותה</w:t>
      </w:r>
      <w:r>
        <w:rPr>
          <w:rFonts w:hint="cs"/>
          <w:rtl/>
          <w:lang w:eastAsia="he-IL"/>
        </w:rPr>
        <w:t>,</w:t>
      </w:r>
      <w:r w:rsidRPr="00B80ED1">
        <w:rPr>
          <w:rtl/>
          <w:lang w:eastAsia="he-IL"/>
        </w:rPr>
        <w:t xml:space="preserve"> הרי היא לו לא</w:t>
      </w:r>
      <w:r>
        <w:rPr>
          <w:rFonts w:hint="cs"/>
          <w:rtl/>
          <w:lang w:eastAsia="he-IL"/>
        </w:rPr>
        <w:t>י</w:t>
      </w:r>
      <w:r>
        <w:rPr>
          <w:rtl/>
          <w:lang w:eastAsia="he-IL"/>
        </w:rPr>
        <w:t>שה</w:t>
      </w:r>
      <w:r>
        <w:rPr>
          <w:rFonts w:hint="cs"/>
          <w:rtl/>
          <w:lang w:eastAsia="he-IL"/>
        </w:rPr>
        <w:t>,</w:t>
      </w:r>
      <w:r>
        <w:rPr>
          <w:rtl/>
          <w:lang w:eastAsia="he-IL"/>
        </w:rPr>
        <w:t xml:space="preserve"> ובניה לעבדים</w:t>
      </w:r>
      <w:r>
        <w:rPr>
          <w:rFonts w:hint="cs"/>
          <w:rtl/>
          <w:lang w:eastAsia="he-IL"/>
        </w:rPr>
        <w:t>.</w:t>
      </w:r>
      <w:r w:rsidRPr="00B80ED1">
        <w:rPr>
          <w:rtl/>
          <w:lang w:eastAsia="he-IL"/>
        </w:rPr>
        <w:t xml:space="preserve"> כיו</w:t>
      </w:r>
      <w:r>
        <w:rPr>
          <w:rFonts w:hint="cs"/>
          <w:rtl/>
          <w:lang w:eastAsia="he-IL"/>
        </w:rPr>
        <w:t>ו</w:t>
      </w:r>
      <w:r w:rsidRPr="00B80ED1">
        <w:rPr>
          <w:rtl/>
          <w:lang w:eastAsia="he-IL"/>
        </w:rPr>
        <w:t>ן שראו ישראל כך</w:t>
      </w:r>
      <w:r>
        <w:rPr>
          <w:rFonts w:hint="cs"/>
          <w:rtl/>
          <w:lang w:eastAsia="he-IL"/>
        </w:rPr>
        <w:t>,</w:t>
      </w:r>
      <w:r>
        <w:rPr>
          <w:rtl/>
          <w:lang w:eastAsia="he-IL"/>
        </w:rPr>
        <w:t xml:space="preserve"> מנעו עצמם מלשמש</w:t>
      </w:r>
      <w:r>
        <w:rPr>
          <w:rFonts w:hint="cs"/>
          <w:rtl/>
          <w:lang w:eastAsia="he-IL"/>
        </w:rPr>
        <w:t>.</w:t>
      </w:r>
      <w:r w:rsidRPr="00B80ED1">
        <w:rPr>
          <w:rtl/>
          <w:lang w:eastAsia="he-IL"/>
        </w:rPr>
        <w:t xml:space="preserve"> וכיו</w:t>
      </w:r>
      <w:r>
        <w:rPr>
          <w:rFonts w:hint="cs"/>
          <w:rtl/>
          <w:lang w:eastAsia="he-IL"/>
        </w:rPr>
        <w:t>ו</w:t>
      </w:r>
      <w:r w:rsidRPr="00B80ED1">
        <w:rPr>
          <w:rtl/>
          <w:lang w:eastAsia="he-IL"/>
        </w:rPr>
        <w:t xml:space="preserve">ן ששמעו </w:t>
      </w:r>
      <w:r>
        <w:rPr>
          <w:rFonts w:hint="cs"/>
          <w:rtl/>
          <w:lang w:eastAsia="he-IL"/>
        </w:rPr>
        <w:t>ה</w:t>
      </w:r>
      <w:r w:rsidRPr="00B80ED1">
        <w:rPr>
          <w:rtl/>
          <w:lang w:eastAsia="he-IL"/>
        </w:rPr>
        <w:t>יוונים כך</w:t>
      </w:r>
      <w:r>
        <w:rPr>
          <w:rFonts w:hint="cs"/>
          <w:rtl/>
          <w:lang w:eastAsia="he-IL"/>
        </w:rPr>
        <w:t>,</w:t>
      </w:r>
      <w:r w:rsidRPr="00B80ED1">
        <w:rPr>
          <w:rtl/>
          <w:lang w:eastAsia="he-IL"/>
        </w:rPr>
        <w:t xml:space="preserve"> אמרו</w:t>
      </w:r>
      <w:r>
        <w:rPr>
          <w:rFonts w:hint="cs"/>
          <w:rtl/>
          <w:lang w:eastAsia="he-IL"/>
        </w:rPr>
        <w:t>:</w:t>
      </w:r>
      <w:r w:rsidRPr="00B80ED1">
        <w:rPr>
          <w:rtl/>
          <w:lang w:eastAsia="he-IL"/>
        </w:rPr>
        <w:t xml:space="preserve"> הואיל ואין ישראל </w:t>
      </w:r>
      <w:proofErr w:type="spellStart"/>
      <w:r w:rsidRPr="00B80ED1">
        <w:rPr>
          <w:rtl/>
          <w:lang w:eastAsia="he-IL"/>
        </w:rPr>
        <w:t>משמשין</w:t>
      </w:r>
      <w:proofErr w:type="spellEnd"/>
      <w:r w:rsidRPr="00B80ED1">
        <w:rPr>
          <w:rtl/>
          <w:lang w:eastAsia="he-IL"/>
        </w:rPr>
        <w:t xml:space="preserve"> מ</w:t>
      </w:r>
      <w:r>
        <w:rPr>
          <w:rFonts w:hint="cs"/>
          <w:rtl/>
          <w:lang w:eastAsia="he-IL"/>
        </w:rPr>
        <w:t>י</w:t>
      </w:r>
      <w:r w:rsidRPr="00B80ED1">
        <w:rPr>
          <w:rtl/>
          <w:lang w:eastAsia="he-IL"/>
        </w:rPr>
        <w:t>טותיהם</w:t>
      </w:r>
      <w:r>
        <w:rPr>
          <w:rFonts w:hint="cs"/>
          <w:rtl/>
          <w:lang w:eastAsia="he-IL"/>
        </w:rPr>
        <w:t>,</w:t>
      </w:r>
      <w:r>
        <w:rPr>
          <w:rtl/>
          <w:lang w:eastAsia="he-IL"/>
        </w:rPr>
        <w:t xml:space="preserve"> אנו </w:t>
      </w:r>
      <w:proofErr w:type="spellStart"/>
      <w:r>
        <w:rPr>
          <w:rtl/>
          <w:lang w:eastAsia="he-IL"/>
        </w:rPr>
        <w:t>נזקקין</w:t>
      </w:r>
      <w:proofErr w:type="spellEnd"/>
      <w:r>
        <w:rPr>
          <w:rtl/>
          <w:lang w:eastAsia="he-IL"/>
        </w:rPr>
        <w:t xml:space="preserve"> להן</w:t>
      </w:r>
      <w:r>
        <w:rPr>
          <w:rFonts w:hint="cs"/>
          <w:rtl/>
          <w:lang w:eastAsia="he-IL"/>
        </w:rPr>
        <w:t>.</w:t>
      </w:r>
      <w:r w:rsidRPr="00B80ED1">
        <w:rPr>
          <w:rtl/>
          <w:lang w:eastAsia="he-IL"/>
        </w:rPr>
        <w:t xml:space="preserve"> כיו</w:t>
      </w:r>
      <w:r>
        <w:rPr>
          <w:rFonts w:hint="cs"/>
          <w:rtl/>
          <w:lang w:eastAsia="he-IL"/>
        </w:rPr>
        <w:t>ו</w:t>
      </w:r>
      <w:r w:rsidRPr="00B80ED1">
        <w:rPr>
          <w:rtl/>
          <w:lang w:eastAsia="he-IL"/>
        </w:rPr>
        <w:t>ן שראו ישראל כך</w:t>
      </w:r>
      <w:r>
        <w:rPr>
          <w:rFonts w:hint="cs"/>
          <w:rtl/>
          <w:lang w:eastAsia="he-IL"/>
        </w:rPr>
        <w:t>,</w:t>
      </w:r>
      <w:r w:rsidRPr="00B80ED1">
        <w:rPr>
          <w:rtl/>
          <w:lang w:eastAsia="he-IL"/>
        </w:rPr>
        <w:t xml:space="preserve"> חזרו </w:t>
      </w:r>
      <w:r>
        <w:rPr>
          <w:rFonts w:hint="cs"/>
          <w:rtl/>
          <w:lang w:eastAsia="he-IL"/>
        </w:rPr>
        <w:t>א</w:t>
      </w:r>
      <w:r w:rsidRPr="00B80ED1">
        <w:rPr>
          <w:rtl/>
          <w:lang w:eastAsia="he-IL"/>
        </w:rPr>
        <w:t>ל נשיהן בלא טבילה בעל כ</w:t>
      </w:r>
      <w:r>
        <w:rPr>
          <w:rFonts w:hint="cs"/>
          <w:rtl/>
          <w:lang w:eastAsia="he-IL"/>
        </w:rPr>
        <w:t>ו</w:t>
      </w:r>
      <w:r>
        <w:rPr>
          <w:rtl/>
          <w:lang w:eastAsia="he-IL"/>
        </w:rPr>
        <w:t>רח</w:t>
      </w:r>
      <w:r>
        <w:rPr>
          <w:rFonts w:hint="cs"/>
          <w:rtl/>
          <w:lang w:eastAsia="he-IL"/>
        </w:rPr>
        <w:t>ן.</w:t>
      </w:r>
      <w:r w:rsidRPr="00B80ED1">
        <w:rPr>
          <w:rtl/>
          <w:lang w:eastAsia="he-IL"/>
        </w:rPr>
        <w:t xml:space="preserve"> אמרו</w:t>
      </w:r>
      <w:r>
        <w:rPr>
          <w:rFonts w:hint="cs"/>
          <w:rtl/>
          <w:lang w:eastAsia="he-IL"/>
        </w:rPr>
        <w:t>:</w:t>
      </w:r>
      <w:r w:rsidRPr="00B80ED1">
        <w:rPr>
          <w:rtl/>
          <w:lang w:eastAsia="he-IL"/>
        </w:rPr>
        <w:t xml:space="preserve"> </w:t>
      </w:r>
      <w:r>
        <w:rPr>
          <w:rFonts w:hint="cs"/>
          <w:rtl/>
          <w:lang w:eastAsia="he-IL"/>
        </w:rPr>
        <w:t xml:space="preserve">ריבונו </w:t>
      </w:r>
      <w:bookmarkStart w:id="2320" w:name="_ETM_Q9_339037"/>
      <w:bookmarkEnd w:id="2320"/>
      <w:r>
        <w:rPr>
          <w:rFonts w:hint="cs"/>
          <w:rtl/>
          <w:lang w:eastAsia="he-IL"/>
        </w:rPr>
        <w:t xml:space="preserve">של עולם, </w:t>
      </w:r>
      <w:r w:rsidRPr="00B80ED1">
        <w:rPr>
          <w:rtl/>
          <w:lang w:eastAsia="he-IL"/>
        </w:rPr>
        <w:t xml:space="preserve">בעל </w:t>
      </w:r>
      <w:proofErr w:type="spellStart"/>
      <w:r w:rsidRPr="00B80ED1">
        <w:rPr>
          <w:rtl/>
          <w:lang w:eastAsia="he-IL"/>
        </w:rPr>
        <w:t>כ</w:t>
      </w:r>
      <w:r>
        <w:rPr>
          <w:rFonts w:hint="cs"/>
          <w:rtl/>
          <w:lang w:eastAsia="he-IL"/>
        </w:rPr>
        <w:t>ו</w:t>
      </w:r>
      <w:r>
        <w:rPr>
          <w:rtl/>
          <w:lang w:eastAsia="he-IL"/>
        </w:rPr>
        <w:t>רח</w:t>
      </w:r>
      <w:r>
        <w:rPr>
          <w:rFonts w:hint="cs"/>
          <w:rtl/>
          <w:lang w:eastAsia="he-IL"/>
        </w:rPr>
        <w:t>י</w:t>
      </w:r>
      <w:r w:rsidRPr="00B80ED1">
        <w:rPr>
          <w:rtl/>
          <w:lang w:eastAsia="he-IL"/>
        </w:rPr>
        <w:t>נו</w:t>
      </w:r>
      <w:proofErr w:type="spellEnd"/>
      <w:r>
        <w:rPr>
          <w:rFonts w:hint="cs"/>
          <w:rtl/>
          <w:lang w:eastAsia="he-IL"/>
        </w:rPr>
        <w:t>,</w:t>
      </w:r>
      <w:r w:rsidRPr="00B80ED1">
        <w:rPr>
          <w:rtl/>
          <w:lang w:eastAsia="he-IL"/>
        </w:rPr>
        <w:t xml:space="preserve"> שלא בטובותינו, שאין הא</w:t>
      </w:r>
      <w:r>
        <w:rPr>
          <w:rFonts w:hint="cs"/>
          <w:rtl/>
          <w:lang w:eastAsia="he-IL"/>
        </w:rPr>
        <w:t>י</w:t>
      </w:r>
      <w:r>
        <w:rPr>
          <w:rtl/>
          <w:lang w:eastAsia="he-IL"/>
        </w:rPr>
        <w:t>שה רוצה ל</w:t>
      </w:r>
      <w:r w:rsidRPr="00B80ED1">
        <w:rPr>
          <w:rtl/>
          <w:lang w:eastAsia="he-IL"/>
        </w:rPr>
        <w:t>שב</w:t>
      </w:r>
      <w:r>
        <w:rPr>
          <w:rFonts w:hint="cs"/>
          <w:rtl/>
          <w:lang w:eastAsia="he-IL"/>
        </w:rPr>
        <w:t>ת</w:t>
      </w:r>
      <w:r w:rsidRPr="00B80ED1">
        <w:rPr>
          <w:rtl/>
          <w:lang w:eastAsia="he-IL"/>
        </w:rPr>
        <w:t xml:space="preserve"> תחת בעלה בלא עונתה. אמר להם הק</w:t>
      </w:r>
      <w:r>
        <w:rPr>
          <w:rFonts w:hint="cs"/>
          <w:rtl/>
          <w:lang w:eastAsia="he-IL"/>
        </w:rPr>
        <w:t xml:space="preserve">דוש ברוך הוא: </w:t>
      </w:r>
      <w:r w:rsidRPr="00B80ED1">
        <w:rPr>
          <w:rtl/>
          <w:lang w:eastAsia="he-IL"/>
        </w:rPr>
        <w:t>הואיל ועשיתם בלא כוונה</w:t>
      </w:r>
      <w:r>
        <w:rPr>
          <w:rFonts w:hint="cs"/>
          <w:rtl/>
          <w:lang w:eastAsia="he-IL"/>
        </w:rPr>
        <w:t>,</w:t>
      </w:r>
      <w:r w:rsidRPr="00B80ED1">
        <w:rPr>
          <w:rtl/>
          <w:lang w:eastAsia="he-IL"/>
        </w:rPr>
        <w:t xml:space="preserve"> אני אטהר אתכם</w:t>
      </w:r>
      <w:r>
        <w:rPr>
          <w:rFonts w:hint="cs"/>
          <w:rtl/>
          <w:lang w:eastAsia="he-IL"/>
        </w:rPr>
        <w:t>.</w:t>
      </w:r>
      <w:r w:rsidRPr="00B80ED1">
        <w:rPr>
          <w:rtl/>
          <w:lang w:eastAsia="he-IL"/>
        </w:rPr>
        <w:t xml:space="preserve"> ופתח לכל אחד ואחד מהן מעיין בתוך ביתו, והיו נשיהם טובלות בתוך בתיהם</w:t>
      </w:r>
      <w:r>
        <w:rPr>
          <w:rFonts w:hint="cs"/>
          <w:rtl/>
          <w:lang w:eastAsia="he-IL"/>
        </w:rPr>
        <w:t>,</w:t>
      </w:r>
      <w:r w:rsidRPr="00B80ED1">
        <w:rPr>
          <w:rtl/>
          <w:lang w:eastAsia="he-IL"/>
        </w:rPr>
        <w:t xml:space="preserve"> ונתקיים עליהם מקרא</w:t>
      </w:r>
      <w:r>
        <w:rPr>
          <w:rFonts w:hint="cs"/>
          <w:rtl/>
          <w:lang w:eastAsia="he-IL"/>
        </w:rPr>
        <w:t xml:space="preserve"> שכתוב: '</w:t>
      </w:r>
      <w:r w:rsidRPr="00B80ED1">
        <w:rPr>
          <w:rtl/>
          <w:lang w:eastAsia="he-IL"/>
        </w:rPr>
        <w:t xml:space="preserve">ושאבתם מים בששון </w:t>
      </w:r>
      <w:proofErr w:type="spellStart"/>
      <w:r w:rsidRPr="00B80ED1">
        <w:rPr>
          <w:rtl/>
          <w:lang w:eastAsia="he-IL"/>
        </w:rPr>
        <w:t>ממע</w:t>
      </w:r>
      <w:r>
        <w:rPr>
          <w:rFonts w:hint="cs"/>
          <w:rtl/>
          <w:lang w:eastAsia="he-IL"/>
        </w:rPr>
        <w:t>י</w:t>
      </w:r>
      <w:r w:rsidRPr="00B80ED1">
        <w:rPr>
          <w:rtl/>
          <w:lang w:eastAsia="he-IL"/>
        </w:rPr>
        <w:t>ני</w:t>
      </w:r>
      <w:proofErr w:type="spellEnd"/>
      <w:r w:rsidRPr="00B80ED1">
        <w:rPr>
          <w:rtl/>
          <w:lang w:eastAsia="he-IL"/>
        </w:rPr>
        <w:t xml:space="preserve"> הישועה</w:t>
      </w:r>
      <w:r>
        <w:rPr>
          <w:rFonts w:hint="cs"/>
          <w:rtl/>
          <w:lang w:eastAsia="he-IL"/>
        </w:rPr>
        <w:t>'</w:t>
      </w:r>
      <w:r w:rsidRPr="00B80ED1">
        <w:rPr>
          <w:rtl/>
          <w:lang w:eastAsia="he-IL"/>
        </w:rPr>
        <w:t>, ונתקיים עליהם עוד מקרא זה</w:t>
      </w:r>
      <w:r>
        <w:rPr>
          <w:rFonts w:hint="cs"/>
          <w:rtl/>
          <w:lang w:eastAsia="he-IL"/>
        </w:rPr>
        <w:t>:</w:t>
      </w:r>
      <w:r w:rsidRPr="00B80ED1">
        <w:rPr>
          <w:rtl/>
          <w:lang w:eastAsia="he-IL"/>
        </w:rPr>
        <w:t xml:space="preserve"> </w:t>
      </w:r>
      <w:r>
        <w:rPr>
          <w:rFonts w:hint="cs"/>
          <w:rtl/>
          <w:lang w:eastAsia="he-IL"/>
        </w:rPr>
        <w:t>'</w:t>
      </w:r>
      <w:r>
        <w:rPr>
          <w:rtl/>
          <w:lang w:eastAsia="he-IL"/>
        </w:rPr>
        <w:t>אם רחץ ה</w:t>
      </w:r>
      <w:r>
        <w:rPr>
          <w:rFonts w:hint="cs"/>
          <w:rtl/>
          <w:lang w:eastAsia="he-IL"/>
        </w:rPr>
        <w:t>'</w:t>
      </w:r>
      <w:r w:rsidRPr="00B80ED1">
        <w:rPr>
          <w:rtl/>
          <w:lang w:eastAsia="he-IL"/>
        </w:rPr>
        <w:t xml:space="preserve"> את צאת בנות ציון</w:t>
      </w:r>
      <w:r>
        <w:rPr>
          <w:rFonts w:hint="cs"/>
          <w:rtl/>
          <w:lang w:eastAsia="he-IL"/>
        </w:rPr>
        <w:t>'</w:t>
      </w:r>
      <w:r w:rsidRPr="00B80ED1">
        <w:rPr>
          <w:rtl/>
          <w:lang w:eastAsia="he-IL"/>
        </w:rPr>
        <w:t>. כיו</w:t>
      </w:r>
      <w:r>
        <w:rPr>
          <w:rFonts w:hint="cs"/>
          <w:rtl/>
          <w:lang w:eastAsia="he-IL"/>
        </w:rPr>
        <w:t>ו</w:t>
      </w:r>
      <w:r w:rsidRPr="00B80ED1">
        <w:rPr>
          <w:rtl/>
          <w:lang w:eastAsia="he-IL"/>
        </w:rPr>
        <w:t xml:space="preserve">ן שראו יוונים שאין ישראל </w:t>
      </w:r>
      <w:proofErr w:type="spellStart"/>
      <w:r w:rsidRPr="00B80ED1">
        <w:rPr>
          <w:rtl/>
          <w:lang w:eastAsia="he-IL"/>
        </w:rPr>
        <w:t>מרגישין</w:t>
      </w:r>
      <w:proofErr w:type="spellEnd"/>
      <w:r w:rsidRPr="00B80ED1">
        <w:rPr>
          <w:rtl/>
          <w:lang w:eastAsia="he-IL"/>
        </w:rPr>
        <w:t xml:space="preserve"> בגזרותיהם</w:t>
      </w:r>
      <w:bookmarkStart w:id="2321" w:name="_ETM_Q9_367030"/>
      <w:bookmarkEnd w:id="2321"/>
      <w:r>
        <w:rPr>
          <w:rFonts w:hint="cs"/>
          <w:rtl/>
          <w:lang w:eastAsia="he-IL"/>
        </w:rPr>
        <w:t xml:space="preserve">" </w:t>
      </w:r>
      <w:r>
        <w:rPr>
          <w:rtl/>
          <w:lang w:eastAsia="he-IL"/>
        </w:rPr>
        <w:t>–</w:t>
      </w:r>
      <w:r>
        <w:rPr>
          <w:rFonts w:hint="cs"/>
          <w:rtl/>
          <w:lang w:eastAsia="he-IL"/>
        </w:rPr>
        <w:t xml:space="preserve"> לא מתרגשים, עוד אחד, עוד אחד, </w:t>
      </w:r>
      <w:bookmarkStart w:id="2322" w:name="_ETM_Q9_369289"/>
      <w:bookmarkEnd w:id="2322"/>
      <w:r>
        <w:rPr>
          <w:rFonts w:hint="cs"/>
          <w:rtl/>
          <w:lang w:eastAsia="he-IL"/>
        </w:rPr>
        <w:t>תנסו עוד ניסיון, אנחנו נשארים בשלנו –</w:t>
      </w:r>
      <w:r w:rsidRPr="00B80ED1">
        <w:rPr>
          <w:rtl/>
          <w:lang w:eastAsia="he-IL"/>
        </w:rPr>
        <w:t xml:space="preserve"> </w:t>
      </w:r>
      <w:r>
        <w:rPr>
          <w:rFonts w:hint="cs"/>
          <w:rtl/>
          <w:lang w:eastAsia="he-IL"/>
        </w:rPr>
        <w:t>"</w:t>
      </w:r>
      <w:r w:rsidRPr="00B80ED1">
        <w:rPr>
          <w:rtl/>
          <w:lang w:eastAsia="he-IL"/>
        </w:rPr>
        <w:t>עמ</w:t>
      </w:r>
      <w:r>
        <w:rPr>
          <w:rtl/>
          <w:lang w:eastAsia="he-IL"/>
        </w:rPr>
        <w:t>דו וגזרו עליהם גזרה מרה ועכורה</w:t>
      </w:r>
      <w:r>
        <w:rPr>
          <w:rFonts w:hint="cs"/>
          <w:rtl/>
          <w:lang w:eastAsia="he-IL"/>
        </w:rPr>
        <w:t>,</w:t>
      </w:r>
      <w:r w:rsidRPr="00B80ED1">
        <w:rPr>
          <w:rtl/>
          <w:lang w:eastAsia="he-IL"/>
        </w:rPr>
        <w:t xml:space="preserve"> שלא ת</w:t>
      </w:r>
      <w:r>
        <w:rPr>
          <w:rFonts w:hint="cs"/>
          <w:rtl/>
          <w:lang w:eastAsia="he-IL"/>
        </w:rPr>
        <w:t>י</w:t>
      </w:r>
      <w:r w:rsidRPr="00B80ED1">
        <w:rPr>
          <w:rtl/>
          <w:lang w:eastAsia="he-IL"/>
        </w:rPr>
        <w:t>כנס כלה בלילה הראשון מחופתה אלא אצל ההגמון שבמקום ההוא. כיו</w:t>
      </w:r>
      <w:r>
        <w:rPr>
          <w:rFonts w:hint="cs"/>
          <w:rtl/>
          <w:lang w:eastAsia="he-IL"/>
        </w:rPr>
        <w:t>ו</w:t>
      </w:r>
      <w:r w:rsidRPr="00B80ED1">
        <w:rPr>
          <w:rtl/>
          <w:lang w:eastAsia="he-IL"/>
        </w:rPr>
        <w:t>ן ששמעו ישראל כך</w:t>
      </w:r>
      <w:r>
        <w:rPr>
          <w:rFonts w:hint="cs"/>
          <w:rtl/>
          <w:lang w:eastAsia="he-IL"/>
        </w:rPr>
        <w:t>,</w:t>
      </w:r>
      <w:r w:rsidRPr="00B80ED1">
        <w:rPr>
          <w:rtl/>
          <w:lang w:eastAsia="he-IL"/>
        </w:rPr>
        <w:t xml:space="preserve"> רפו ידיהם ותשש כ</w:t>
      </w:r>
      <w:r>
        <w:rPr>
          <w:rFonts w:hint="cs"/>
          <w:rtl/>
          <w:lang w:eastAsia="he-IL"/>
        </w:rPr>
        <w:t>ו</w:t>
      </w:r>
      <w:r w:rsidRPr="00B80ED1">
        <w:rPr>
          <w:rtl/>
          <w:lang w:eastAsia="he-IL"/>
        </w:rPr>
        <w:t>חם</w:t>
      </w:r>
      <w:r>
        <w:rPr>
          <w:rFonts w:hint="cs"/>
          <w:rtl/>
          <w:lang w:eastAsia="he-IL"/>
        </w:rPr>
        <w:t>.</w:t>
      </w:r>
      <w:r w:rsidRPr="00B80ED1">
        <w:rPr>
          <w:rtl/>
          <w:lang w:eastAsia="he-IL"/>
        </w:rPr>
        <w:t xml:space="preserve"> </w:t>
      </w:r>
      <w:r>
        <w:rPr>
          <w:rFonts w:hint="cs"/>
          <w:rtl/>
          <w:lang w:eastAsia="he-IL"/>
        </w:rPr>
        <w:t xml:space="preserve">אמרו: מה נעשה? </w:t>
      </w:r>
      <w:bookmarkStart w:id="2323" w:name="_ETM_Q9_386189"/>
      <w:bookmarkEnd w:id="2323"/>
      <w:r w:rsidRPr="00B80ED1">
        <w:rPr>
          <w:rtl/>
          <w:lang w:eastAsia="he-IL"/>
        </w:rPr>
        <w:t>נמנעו מלארס, והיו בנות יש</w:t>
      </w:r>
      <w:r>
        <w:rPr>
          <w:rtl/>
          <w:lang w:eastAsia="he-IL"/>
        </w:rPr>
        <w:t>ראל בוגרות ומזקינות כשהן בתולות</w:t>
      </w:r>
      <w:r>
        <w:rPr>
          <w:rFonts w:hint="cs"/>
          <w:rtl/>
          <w:lang w:eastAsia="he-IL"/>
        </w:rPr>
        <w:t>.</w:t>
      </w:r>
      <w:r>
        <w:rPr>
          <w:rtl/>
          <w:lang w:eastAsia="he-IL"/>
        </w:rPr>
        <w:t xml:space="preserve"> </w:t>
      </w:r>
      <w:r w:rsidRPr="00B80ED1">
        <w:rPr>
          <w:rtl/>
          <w:lang w:eastAsia="he-IL"/>
        </w:rPr>
        <w:t>נתקיים עליהם</w:t>
      </w:r>
      <w:r>
        <w:rPr>
          <w:rFonts w:hint="cs"/>
          <w:rtl/>
          <w:lang w:eastAsia="he-IL"/>
        </w:rPr>
        <w:t>:</w:t>
      </w:r>
      <w:r w:rsidRPr="00B80ED1">
        <w:rPr>
          <w:rtl/>
          <w:lang w:eastAsia="he-IL"/>
        </w:rPr>
        <w:t xml:space="preserve"> </w:t>
      </w:r>
      <w:r>
        <w:rPr>
          <w:rFonts w:hint="cs"/>
          <w:rtl/>
          <w:lang w:eastAsia="he-IL"/>
        </w:rPr>
        <w:t>'</w:t>
      </w:r>
      <w:proofErr w:type="spellStart"/>
      <w:r w:rsidRPr="00B80ED1">
        <w:rPr>
          <w:rtl/>
          <w:lang w:eastAsia="he-IL"/>
        </w:rPr>
        <w:t>בתולתיה</w:t>
      </w:r>
      <w:proofErr w:type="spellEnd"/>
      <w:r w:rsidRPr="00B80ED1">
        <w:rPr>
          <w:rtl/>
          <w:lang w:eastAsia="he-IL"/>
        </w:rPr>
        <w:t xml:space="preserve"> נוגות והיא מר לה</w:t>
      </w:r>
      <w:r>
        <w:rPr>
          <w:rFonts w:hint="cs"/>
          <w:rtl/>
          <w:lang w:eastAsia="he-IL"/>
        </w:rPr>
        <w:t xml:space="preserve">'" – הפסוק באיכה, הנבואה הכואבת, אי-אפשר להתחתן. </w:t>
      </w:r>
      <w:bookmarkStart w:id="2324" w:name="_ETM_Q9_394862"/>
      <w:bookmarkEnd w:id="2324"/>
    </w:p>
    <w:p w:rsidR="000A0921" w:rsidRDefault="000A0921" w:rsidP="000F6C6E">
      <w:pPr>
        <w:rPr>
          <w:rtl/>
          <w:lang w:eastAsia="he-IL"/>
        </w:rPr>
      </w:pPr>
    </w:p>
    <w:p w:rsidR="000A0921" w:rsidRDefault="000A0921" w:rsidP="00D72545">
      <w:pPr>
        <w:rPr>
          <w:rtl/>
          <w:lang w:eastAsia="he-IL"/>
        </w:rPr>
      </w:pPr>
      <w:r>
        <w:rPr>
          <w:rFonts w:hint="cs"/>
          <w:rtl/>
          <w:lang w:eastAsia="he-IL"/>
        </w:rPr>
        <w:t>"</w:t>
      </w:r>
      <w:r w:rsidRPr="00B80ED1">
        <w:rPr>
          <w:rtl/>
          <w:lang w:eastAsia="he-IL"/>
        </w:rPr>
        <w:t xml:space="preserve">והיו </w:t>
      </w:r>
      <w:r>
        <w:rPr>
          <w:rFonts w:hint="cs"/>
          <w:rtl/>
          <w:lang w:eastAsia="he-IL"/>
        </w:rPr>
        <w:t>ה</w:t>
      </w:r>
      <w:r>
        <w:rPr>
          <w:rtl/>
          <w:lang w:eastAsia="he-IL"/>
        </w:rPr>
        <w:t>יוונים מתעלל</w:t>
      </w:r>
      <w:r>
        <w:rPr>
          <w:rFonts w:hint="cs"/>
          <w:rtl/>
          <w:lang w:eastAsia="he-IL"/>
        </w:rPr>
        <w:t>ים</w:t>
      </w:r>
      <w:r w:rsidRPr="00B80ED1">
        <w:rPr>
          <w:rtl/>
          <w:lang w:eastAsia="he-IL"/>
        </w:rPr>
        <w:t xml:space="preserve"> בבתולות ישראל, ונהגו בדבר הזה של</w:t>
      </w:r>
      <w:r>
        <w:rPr>
          <w:rFonts w:hint="cs"/>
          <w:rtl/>
          <w:lang w:eastAsia="he-IL"/>
        </w:rPr>
        <w:t>ו</w:t>
      </w:r>
      <w:r w:rsidRPr="00B80ED1">
        <w:rPr>
          <w:rtl/>
          <w:lang w:eastAsia="he-IL"/>
        </w:rPr>
        <w:t>ש שנים ושמונה חדשים, עד שבא מעשה של בת מתתיהו כ</w:t>
      </w:r>
      <w:r>
        <w:rPr>
          <w:rFonts w:hint="cs"/>
          <w:rtl/>
          <w:lang w:eastAsia="he-IL"/>
        </w:rPr>
        <w:t>ו</w:t>
      </w:r>
      <w:r w:rsidRPr="00B80ED1">
        <w:rPr>
          <w:rtl/>
          <w:lang w:eastAsia="he-IL"/>
        </w:rPr>
        <w:t>הן גדול</w:t>
      </w:r>
      <w:r>
        <w:rPr>
          <w:rFonts w:hint="cs"/>
          <w:rtl/>
          <w:lang w:eastAsia="he-IL"/>
        </w:rPr>
        <w:t>,</w:t>
      </w:r>
      <w:r w:rsidRPr="00B80ED1">
        <w:rPr>
          <w:rtl/>
          <w:lang w:eastAsia="he-IL"/>
        </w:rPr>
        <w:t xml:space="preserve"> ש</w:t>
      </w:r>
      <w:r>
        <w:rPr>
          <w:rtl/>
          <w:lang w:eastAsia="he-IL"/>
        </w:rPr>
        <w:t>נ</w:t>
      </w:r>
      <w:r>
        <w:rPr>
          <w:rFonts w:hint="cs"/>
          <w:rtl/>
          <w:lang w:eastAsia="he-IL"/>
        </w:rPr>
        <w:t>י</w:t>
      </w:r>
      <w:r>
        <w:rPr>
          <w:rtl/>
          <w:lang w:eastAsia="he-IL"/>
        </w:rPr>
        <w:t>שאת לבן חשמונאי</w:t>
      </w:r>
      <w:r>
        <w:rPr>
          <w:rFonts w:hint="cs"/>
          <w:rtl/>
          <w:lang w:eastAsia="he-IL"/>
        </w:rPr>
        <w:t>,</w:t>
      </w:r>
      <w:r>
        <w:rPr>
          <w:rtl/>
          <w:lang w:eastAsia="he-IL"/>
        </w:rPr>
        <w:t xml:space="preserve"> ואלעזר היה שמו</w:t>
      </w:r>
      <w:r>
        <w:rPr>
          <w:rFonts w:hint="cs"/>
          <w:rtl/>
          <w:lang w:eastAsia="he-IL"/>
        </w:rPr>
        <w:t>.</w:t>
      </w:r>
      <w:r w:rsidRPr="00B80ED1">
        <w:rPr>
          <w:rtl/>
          <w:lang w:eastAsia="he-IL"/>
        </w:rPr>
        <w:t xml:space="preserve"> כיו</w:t>
      </w:r>
      <w:r>
        <w:rPr>
          <w:rFonts w:hint="cs"/>
          <w:rtl/>
          <w:lang w:eastAsia="he-IL"/>
        </w:rPr>
        <w:t>ו</w:t>
      </w:r>
      <w:r w:rsidRPr="00B80ED1">
        <w:rPr>
          <w:rtl/>
          <w:lang w:eastAsia="he-IL"/>
        </w:rPr>
        <w:t>ן שהגיע יום שמחתה</w:t>
      </w:r>
      <w:r>
        <w:rPr>
          <w:rFonts w:hint="cs"/>
          <w:rtl/>
          <w:lang w:eastAsia="he-IL"/>
        </w:rPr>
        <w:t>,</w:t>
      </w:r>
      <w:r w:rsidRPr="00B80ED1">
        <w:rPr>
          <w:rtl/>
          <w:lang w:eastAsia="he-IL"/>
        </w:rPr>
        <w:t xml:space="preserve"> הושיבוה באפ</w:t>
      </w:r>
      <w:r>
        <w:rPr>
          <w:rFonts w:hint="cs"/>
          <w:rtl/>
          <w:lang w:eastAsia="he-IL"/>
        </w:rPr>
        <w:t>י</w:t>
      </w:r>
      <w:r>
        <w:rPr>
          <w:rtl/>
          <w:lang w:eastAsia="he-IL"/>
        </w:rPr>
        <w:t>ריון</w:t>
      </w:r>
      <w:r>
        <w:rPr>
          <w:rFonts w:hint="cs"/>
          <w:rtl/>
          <w:lang w:eastAsia="he-IL"/>
        </w:rPr>
        <w:t>.</w:t>
      </w:r>
      <w:r w:rsidRPr="00B80ED1">
        <w:rPr>
          <w:rtl/>
          <w:lang w:eastAsia="he-IL"/>
        </w:rPr>
        <w:t xml:space="preserve"> וכשהגיע זמן הסעודה</w:t>
      </w:r>
      <w:r>
        <w:rPr>
          <w:rFonts w:hint="cs"/>
          <w:rtl/>
          <w:lang w:eastAsia="he-IL"/>
        </w:rPr>
        <w:t>,</w:t>
      </w:r>
      <w:r w:rsidRPr="00B80ED1">
        <w:rPr>
          <w:rtl/>
          <w:lang w:eastAsia="he-IL"/>
        </w:rPr>
        <w:t xml:space="preserve"> </w:t>
      </w:r>
      <w:proofErr w:type="spellStart"/>
      <w:r w:rsidRPr="00B80ED1">
        <w:rPr>
          <w:rtl/>
          <w:lang w:eastAsia="he-IL"/>
        </w:rPr>
        <w:t>נתקבצו</w:t>
      </w:r>
      <w:proofErr w:type="spellEnd"/>
      <w:r w:rsidRPr="00B80ED1">
        <w:rPr>
          <w:rtl/>
          <w:lang w:eastAsia="he-IL"/>
        </w:rPr>
        <w:t xml:space="preserve"> כל גדולי ישראל לכבוד מתתיהו ובן חשמונאי</w:t>
      </w:r>
      <w:r>
        <w:rPr>
          <w:rFonts w:hint="cs"/>
          <w:rtl/>
          <w:lang w:eastAsia="he-IL"/>
        </w:rPr>
        <w:t>,</w:t>
      </w:r>
      <w:r>
        <w:rPr>
          <w:rtl/>
          <w:lang w:eastAsia="he-IL"/>
        </w:rPr>
        <w:t xml:space="preserve"> שלא היו באותו הדור גדולים מהם</w:t>
      </w:r>
      <w:r>
        <w:rPr>
          <w:rFonts w:hint="cs"/>
          <w:rtl/>
          <w:lang w:eastAsia="he-IL"/>
        </w:rPr>
        <w:t>.</w:t>
      </w:r>
      <w:r w:rsidRPr="00B80ED1">
        <w:rPr>
          <w:rtl/>
          <w:lang w:eastAsia="he-IL"/>
        </w:rPr>
        <w:t xml:space="preserve"> וכשישבו לסעוד עמדה חנה בת מתתיהו מעל </w:t>
      </w:r>
      <w:r>
        <w:rPr>
          <w:rFonts w:hint="cs"/>
          <w:rtl/>
          <w:lang w:eastAsia="he-IL"/>
        </w:rPr>
        <w:t>ה</w:t>
      </w:r>
      <w:r w:rsidRPr="00B80ED1">
        <w:rPr>
          <w:rtl/>
          <w:lang w:eastAsia="he-IL"/>
        </w:rPr>
        <w:t>אפ</w:t>
      </w:r>
      <w:r>
        <w:rPr>
          <w:rFonts w:hint="cs"/>
          <w:rtl/>
          <w:lang w:eastAsia="he-IL"/>
        </w:rPr>
        <w:t>י</w:t>
      </w:r>
      <w:r w:rsidRPr="00B80ED1">
        <w:rPr>
          <w:rtl/>
          <w:lang w:eastAsia="he-IL"/>
        </w:rPr>
        <w:t xml:space="preserve">ריון וספקה כפיה זו </w:t>
      </w:r>
      <w:r>
        <w:rPr>
          <w:rFonts w:hint="cs"/>
          <w:rtl/>
          <w:lang w:eastAsia="he-IL"/>
        </w:rPr>
        <w:t>ל</w:t>
      </w:r>
      <w:r w:rsidRPr="00B80ED1">
        <w:rPr>
          <w:rtl/>
          <w:lang w:eastAsia="he-IL"/>
        </w:rPr>
        <w:t xml:space="preserve">זו וקרעה </w:t>
      </w:r>
      <w:proofErr w:type="spellStart"/>
      <w:r w:rsidRPr="00B80ED1">
        <w:rPr>
          <w:rtl/>
          <w:lang w:eastAsia="he-IL"/>
        </w:rPr>
        <w:t>פורפירון</w:t>
      </w:r>
      <w:proofErr w:type="spellEnd"/>
      <w:r w:rsidRPr="00B80ED1">
        <w:rPr>
          <w:rtl/>
          <w:lang w:eastAsia="he-IL"/>
        </w:rPr>
        <w:t xml:space="preserve"> שלה</w:t>
      </w:r>
      <w:r>
        <w:rPr>
          <w:rFonts w:hint="cs"/>
          <w:rtl/>
          <w:lang w:eastAsia="he-IL"/>
        </w:rPr>
        <w:t>,</w:t>
      </w:r>
      <w:r w:rsidRPr="00B80ED1">
        <w:rPr>
          <w:rtl/>
          <w:lang w:eastAsia="he-IL"/>
        </w:rPr>
        <w:t xml:space="preserve"> ועמדה לפני כל ישראל כשהיא מגולה</w:t>
      </w:r>
      <w:r>
        <w:rPr>
          <w:rFonts w:hint="cs"/>
          <w:rtl/>
          <w:lang w:eastAsia="he-IL"/>
        </w:rPr>
        <w:t>,</w:t>
      </w:r>
      <w:r w:rsidRPr="00B80ED1">
        <w:rPr>
          <w:rtl/>
          <w:lang w:eastAsia="he-IL"/>
        </w:rPr>
        <w:t xml:space="preserve"> ולפני אביה וא</w:t>
      </w:r>
      <w:r>
        <w:rPr>
          <w:rFonts w:hint="cs"/>
          <w:rtl/>
          <w:lang w:eastAsia="he-IL"/>
        </w:rPr>
        <w:t>י</w:t>
      </w:r>
      <w:r w:rsidRPr="00B80ED1">
        <w:rPr>
          <w:rtl/>
          <w:lang w:eastAsia="he-IL"/>
        </w:rPr>
        <w:t xml:space="preserve">מה וחותנה. </w:t>
      </w:r>
      <w:r>
        <w:rPr>
          <w:rFonts w:hint="cs"/>
          <w:rtl/>
          <w:lang w:eastAsia="he-IL"/>
        </w:rPr>
        <w:t>ו</w:t>
      </w:r>
      <w:r w:rsidRPr="00B80ED1">
        <w:rPr>
          <w:rtl/>
          <w:lang w:eastAsia="he-IL"/>
        </w:rPr>
        <w:t>כיו</w:t>
      </w:r>
      <w:r>
        <w:rPr>
          <w:rFonts w:hint="cs"/>
          <w:rtl/>
          <w:lang w:eastAsia="he-IL"/>
        </w:rPr>
        <w:t>ו</w:t>
      </w:r>
      <w:r w:rsidRPr="00B80ED1">
        <w:rPr>
          <w:rtl/>
          <w:lang w:eastAsia="he-IL"/>
        </w:rPr>
        <w:t>ן שראו אחיה כך</w:t>
      </w:r>
      <w:r>
        <w:rPr>
          <w:rFonts w:hint="cs"/>
          <w:rtl/>
          <w:lang w:eastAsia="he-IL"/>
        </w:rPr>
        <w:t>,</w:t>
      </w:r>
      <w:r w:rsidRPr="00B80ED1">
        <w:rPr>
          <w:rtl/>
          <w:lang w:eastAsia="he-IL"/>
        </w:rPr>
        <w:t xml:space="preserve"> </w:t>
      </w:r>
      <w:proofErr w:type="spellStart"/>
      <w:r w:rsidRPr="00B80ED1">
        <w:rPr>
          <w:rtl/>
          <w:lang w:eastAsia="he-IL"/>
        </w:rPr>
        <w:t>נתביישו</w:t>
      </w:r>
      <w:proofErr w:type="spellEnd"/>
      <w:r w:rsidRPr="00B80ED1">
        <w:rPr>
          <w:rtl/>
          <w:lang w:eastAsia="he-IL"/>
        </w:rPr>
        <w:t xml:space="preserve"> ונתנו פניהם בקרקע וקרעו בגדיהם, ועמדו עליה לה</w:t>
      </w:r>
      <w:r>
        <w:rPr>
          <w:rFonts w:hint="cs"/>
          <w:rtl/>
          <w:lang w:eastAsia="he-IL"/>
        </w:rPr>
        <w:t>ו</w:t>
      </w:r>
      <w:r>
        <w:rPr>
          <w:rtl/>
          <w:lang w:eastAsia="he-IL"/>
        </w:rPr>
        <w:t>רגה</w:t>
      </w:r>
      <w:r>
        <w:rPr>
          <w:rFonts w:hint="cs"/>
          <w:rtl/>
          <w:lang w:eastAsia="he-IL"/>
        </w:rPr>
        <w:t>.</w:t>
      </w:r>
      <w:r w:rsidRPr="00B80ED1">
        <w:rPr>
          <w:rtl/>
          <w:lang w:eastAsia="he-IL"/>
        </w:rPr>
        <w:t xml:space="preserve"> אמרה להם</w:t>
      </w:r>
      <w:r>
        <w:rPr>
          <w:rFonts w:hint="cs"/>
          <w:rtl/>
          <w:lang w:eastAsia="he-IL"/>
        </w:rPr>
        <w:t>:</w:t>
      </w:r>
      <w:r>
        <w:rPr>
          <w:rtl/>
          <w:lang w:eastAsia="he-IL"/>
        </w:rPr>
        <w:t xml:space="preserve"> שמעוני אחיי ודודיי</w:t>
      </w:r>
      <w:r>
        <w:rPr>
          <w:rFonts w:hint="cs"/>
          <w:rtl/>
          <w:lang w:eastAsia="he-IL"/>
        </w:rPr>
        <w:t>,</w:t>
      </w:r>
      <w:r w:rsidRPr="00B80ED1">
        <w:rPr>
          <w:rtl/>
          <w:lang w:eastAsia="he-IL"/>
        </w:rPr>
        <w:t xml:space="preserve"> ומה אם בשביל שעמדתי לפני צדיקים ערומה בלי שום עבירה הרי אתם מתקנאים בי, ואין אתם מתקנאים למ</w:t>
      </w:r>
      <w:r>
        <w:rPr>
          <w:rFonts w:hint="cs"/>
          <w:rtl/>
          <w:lang w:eastAsia="he-IL"/>
        </w:rPr>
        <w:t>ו</w:t>
      </w:r>
      <w:r>
        <w:rPr>
          <w:rtl/>
          <w:lang w:eastAsia="he-IL"/>
        </w:rPr>
        <w:t xml:space="preserve">סרני ביד ערל </w:t>
      </w:r>
      <w:proofErr w:type="spellStart"/>
      <w:r>
        <w:rPr>
          <w:rtl/>
          <w:lang w:eastAsia="he-IL"/>
        </w:rPr>
        <w:t>להתעולל</w:t>
      </w:r>
      <w:proofErr w:type="spellEnd"/>
      <w:r>
        <w:rPr>
          <w:rtl/>
          <w:lang w:eastAsia="he-IL"/>
        </w:rPr>
        <w:t xml:space="preserve"> בי</w:t>
      </w:r>
      <w:r>
        <w:rPr>
          <w:rFonts w:hint="cs"/>
          <w:rtl/>
          <w:lang w:eastAsia="he-IL"/>
        </w:rPr>
        <w:t>?</w:t>
      </w:r>
      <w:r w:rsidRPr="00B80ED1">
        <w:rPr>
          <w:rtl/>
          <w:lang w:eastAsia="he-IL"/>
        </w:rPr>
        <w:t xml:space="preserve"> הל</w:t>
      </w:r>
      <w:r>
        <w:rPr>
          <w:rFonts w:hint="cs"/>
          <w:rtl/>
          <w:lang w:eastAsia="he-IL"/>
        </w:rPr>
        <w:t>ו</w:t>
      </w:r>
      <w:r w:rsidRPr="00B80ED1">
        <w:rPr>
          <w:rtl/>
          <w:lang w:eastAsia="he-IL"/>
        </w:rPr>
        <w:t>א יש לכם ללמוד משמעון ולוי אחי דינה</w:t>
      </w:r>
      <w:r>
        <w:rPr>
          <w:rFonts w:hint="cs"/>
          <w:rtl/>
          <w:lang w:eastAsia="he-IL"/>
        </w:rPr>
        <w:t>,</w:t>
      </w:r>
      <w:r w:rsidRPr="00B80ED1">
        <w:rPr>
          <w:rtl/>
          <w:lang w:eastAsia="he-IL"/>
        </w:rPr>
        <w:t xml:space="preserve"> שלא היו אלא שני</w:t>
      </w:r>
      <w:r>
        <w:rPr>
          <w:rFonts w:hint="cs"/>
          <w:rtl/>
          <w:lang w:eastAsia="he-IL"/>
        </w:rPr>
        <w:t>י</w:t>
      </w:r>
      <w:r w:rsidRPr="00B80ED1">
        <w:rPr>
          <w:rtl/>
          <w:lang w:eastAsia="he-IL"/>
        </w:rPr>
        <w:t>ם</w:t>
      </w:r>
      <w:r>
        <w:rPr>
          <w:rFonts w:hint="cs"/>
          <w:rtl/>
          <w:lang w:eastAsia="he-IL"/>
        </w:rPr>
        <w:t>,</w:t>
      </w:r>
      <w:r w:rsidRPr="00B80ED1">
        <w:rPr>
          <w:rtl/>
          <w:lang w:eastAsia="he-IL"/>
        </w:rPr>
        <w:t xml:space="preserve"> וק</w:t>
      </w:r>
      <w:r>
        <w:rPr>
          <w:rFonts w:hint="cs"/>
          <w:rtl/>
          <w:lang w:eastAsia="he-IL"/>
        </w:rPr>
        <w:t>י</w:t>
      </w:r>
      <w:r w:rsidRPr="00B80ED1">
        <w:rPr>
          <w:rtl/>
          <w:lang w:eastAsia="he-IL"/>
        </w:rPr>
        <w:t>נאו לאחותם והרגו כרך כשכם</w:t>
      </w:r>
      <w:r>
        <w:rPr>
          <w:rFonts w:hint="cs"/>
          <w:rtl/>
          <w:lang w:eastAsia="he-IL"/>
        </w:rPr>
        <w:t>,</w:t>
      </w:r>
      <w:r w:rsidRPr="00B80ED1">
        <w:rPr>
          <w:rtl/>
          <w:lang w:eastAsia="he-IL"/>
        </w:rPr>
        <w:t xml:space="preserve"> ומסרו נפשם על ייחוד של מקום</w:t>
      </w:r>
      <w:r>
        <w:rPr>
          <w:rFonts w:hint="cs"/>
          <w:rtl/>
          <w:lang w:eastAsia="he-IL"/>
        </w:rPr>
        <w:t>,</w:t>
      </w:r>
      <w:r>
        <w:rPr>
          <w:rtl/>
          <w:lang w:eastAsia="he-IL"/>
        </w:rPr>
        <w:t xml:space="preserve"> ועזרם ה</w:t>
      </w:r>
      <w:r>
        <w:rPr>
          <w:rFonts w:hint="cs"/>
          <w:rtl/>
          <w:lang w:eastAsia="he-IL"/>
        </w:rPr>
        <w:t>'</w:t>
      </w:r>
      <w:r>
        <w:rPr>
          <w:rtl/>
          <w:lang w:eastAsia="he-IL"/>
        </w:rPr>
        <w:t xml:space="preserve"> ולא הכלימם</w:t>
      </w:r>
      <w:r>
        <w:rPr>
          <w:rFonts w:hint="cs"/>
          <w:rtl/>
          <w:lang w:eastAsia="he-IL"/>
        </w:rPr>
        <w:t>.</w:t>
      </w:r>
      <w:r w:rsidRPr="00B80ED1">
        <w:rPr>
          <w:rtl/>
          <w:lang w:eastAsia="he-IL"/>
        </w:rPr>
        <w:t xml:space="preserve"> ואתם חמ</w:t>
      </w:r>
      <w:r>
        <w:rPr>
          <w:rFonts w:hint="cs"/>
          <w:rtl/>
          <w:lang w:eastAsia="he-IL"/>
        </w:rPr>
        <w:t>י</w:t>
      </w:r>
      <w:r w:rsidRPr="00B80ED1">
        <w:rPr>
          <w:rtl/>
          <w:lang w:eastAsia="he-IL"/>
        </w:rPr>
        <w:t>שה אחים</w:t>
      </w:r>
      <w:r>
        <w:rPr>
          <w:rFonts w:hint="cs"/>
          <w:rtl/>
          <w:lang w:eastAsia="he-IL"/>
        </w:rPr>
        <w:t>:</w:t>
      </w:r>
      <w:r w:rsidRPr="00B80ED1">
        <w:rPr>
          <w:rtl/>
          <w:lang w:eastAsia="he-IL"/>
        </w:rPr>
        <w:t xml:space="preserve"> יהודה</w:t>
      </w:r>
      <w:r>
        <w:rPr>
          <w:rFonts w:hint="cs"/>
          <w:rtl/>
          <w:lang w:eastAsia="he-IL"/>
        </w:rPr>
        <w:t>,</w:t>
      </w:r>
      <w:r w:rsidRPr="00B80ED1">
        <w:rPr>
          <w:rtl/>
          <w:lang w:eastAsia="he-IL"/>
        </w:rPr>
        <w:t xml:space="preserve"> יוחנן</w:t>
      </w:r>
      <w:r>
        <w:rPr>
          <w:rFonts w:hint="cs"/>
          <w:rtl/>
          <w:lang w:eastAsia="he-IL"/>
        </w:rPr>
        <w:t>,</w:t>
      </w:r>
      <w:r w:rsidRPr="00B80ED1">
        <w:rPr>
          <w:rtl/>
          <w:lang w:eastAsia="he-IL"/>
        </w:rPr>
        <w:t xml:space="preserve"> יונתן</w:t>
      </w:r>
      <w:r>
        <w:rPr>
          <w:rFonts w:hint="cs"/>
          <w:rtl/>
          <w:lang w:eastAsia="he-IL"/>
        </w:rPr>
        <w:t>,</w:t>
      </w:r>
      <w:r w:rsidRPr="00B80ED1">
        <w:rPr>
          <w:rtl/>
          <w:lang w:eastAsia="he-IL"/>
        </w:rPr>
        <w:t xml:space="preserve"> שמעון ואלעזר, ופרחי כהונה יותר מ</w:t>
      </w:r>
      <w:r>
        <w:rPr>
          <w:rFonts w:hint="cs"/>
          <w:rtl/>
          <w:lang w:eastAsia="he-IL"/>
        </w:rPr>
        <w:t>מאתיים</w:t>
      </w:r>
      <w:r w:rsidR="0019469C">
        <w:rPr>
          <w:rFonts w:hint="cs"/>
          <w:rtl/>
          <w:lang w:eastAsia="he-IL"/>
        </w:rPr>
        <w:t xml:space="preserve"> </w:t>
      </w:r>
      <w:r>
        <w:rPr>
          <w:rtl/>
          <w:lang w:eastAsia="he-IL"/>
        </w:rPr>
        <w:t>בחור</w:t>
      </w:r>
      <w:r>
        <w:rPr>
          <w:rFonts w:hint="cs"/>
          <w:rtl/>
          <w:lang w:eastAsia="he-IL"/>
        </w:rPr>
        <w:t>.</w:t>
      </w:r>
      <w:r w:rsidRPr="00B80ED1">
        <w:rPr>
          <w:rtl/>
          <w:lang w:eastAsia="he-IL"/>
        </w:rPr>
        <w:t xml:space="preserve"> שימו ב</w:t>
      </w:r>
      <w:r>
        <w:rPr>
          <w:rFonts w:hint="cs"/>
          <w:rtl/>
          <w:lang w:eastAsia="he-IL"/>
        </w:rPr>
        <w:t>י</w:t>
      </w:r>
      <w:r w:rsidRPr="00B80ED1">
        <w:rPr>
          <w:rtl/>
          <w:lang w:eastAsia="he-IL"/>
        </w:rPr>
        <w:t>טחונכם על המקום והוא יעזור אתכם</w:t>
      </w:r>
      <w:r>
        <w:rPr>
          <w:rFonts w:hint="cs"/>
          <w:rtl/>
          <w:lang w:eastAsia="he-IL"/>
        </w:rPr>
        <w:t>,</w:t>
      </w:r>
      <w:r w:rsidRPr="00B80ED1">
        <w:rPr>
          <w:rtl/>
          <w:lang w:eastAsia="he-IL"/>
        </w:rPr>
        <w:t xml:space="preserve"> שנאמר</w:t>
      </w:r>
      <w:r>
        <w:rPr>
          <w:rFonts w:hint="cs"/>
          <w:rtl/>
          <w:lang w:eastAsia="he-IL"/>
        </w:rPr>
        <w:t>:</w:t>
      </w:r>
      <w:r w:rsidRPr="00B80ED1">
        <w:rPr>
          <w:rtl/>
          <w:lang w:eastAsia="he-IL"/>
        </w:rPr>
        <w:t xml:space="preserve"> </w:t>
      </w:r>
      <w:r>
        <w:rPr>
          <w:rFonts w:hint="cs"/>
          <w:rtl/>
          <w:lang w:eastAsia="he-IL"/>
        </w:rPr>
        <w:t>'</w:t>
      </w:r>
      <w:r>
        <w:rPr>
          <w:rtl/>
          <w:lang w:eastAsia="he-IL"/>
        </w:rPr>
        <w:t>כי אין מעצור לה</w:t>
      </w:r>
      <w:r>
        <w:rPr>
          <w:rFonts w:hint="cs"/>
          <w:rtl/>
          <w:lang w:eastAsia="he-IL"/>
        </w:rPr>
        <w:t>'</w:t>
      </w:r>
      <w:r w:rsidRPr="00B80ED1">
        <w:rPr>
          <w:rtl/>
          <w:lang w:eastAsia="he-IL"/>
        </w:rPr>
        <w:t xml:space="preserve"> להושיע</w:t>
      </w:r>
      <w:r>
        <w:rPr>
          <w:rFonts w:hint="cs"/>
          <w:rtl/>
          <w:lang w:eastAsia="he-IL"/>
        </w:rPr>
        <w:t xml:space="preserve">'. </w:t>
      </w:r>
    </w:p>
    <w:p w:rsidR="000A0921" w:rsidRDefault="000A0921" w:rsidP="00D72545">
      <w:pPr>
        <w:rPr>
          <w:rtl/>
          <w:lang w:eastAsia="he-IL"/>
        </w:rPr>
      </w:pPr>
    </w:p>
    <w:p w:rsidR="000A0921" w:rsidRDefault="000A0921" w:rsidP="0019469C">
      <w:pPr>
        <w:rPr>
          <w:rtl/>
          <w:lang w:eastAsia="he-IL"/>
        </w:rPr>
      </w:pPr>
      <w:r>
        <w:rPr>
          <w:rFonts w:hint="cs"/>
          <w:rtl/>
          <w:lang w:eastAsia="he-IL"/>
        </w:rPr>
        <w:t>"</w:t>
      </w:r>
      <w:r w:rsidRPr="00B80ED1">
        <w:rPr>
          <w:rtl/>
          <w:lang w:eastAsia="he-IL"/>
        </w:rPr>
        <w:t>ופתחה פיה בבכ</w:t>
      </w:r>
      <w:r>
        <w:rPr>
          <w:rFonts w:hint="cs"/>
          <w:rtl/>
          <w:lang w:eastAsia="he-IL"/>
        </w:rPr>
        <w:t>י</w:t>
      </w:r>
      <w:r w:rsidRPr="00B80ED1">
        <w:rPr>
          <w:rtl/>
          <w:lang w:eastAsia="he-IL"/>
        </w:rPr>
        <w:t>יה ואמרה</w:t>
      </w:r>
      <w:r>
        <w:rPr>
          <w:rFonts w:hint="cs"/>
          <w:rtl/>
          <w:lang w:eastAsia="he-IL"/>
        </w:rPr>
        <w:t xml:space="preserve">: ריבונו של עולם, </w:t>
      </w:r>
      <w:r w:rsidRPr="00B80ED1">
        <w:rPr>
          <w:rtl/>
          <w:lang w:eastAsia="he-IL"/>
        </w:rPr>
        <w:t>אם לא תחוס עלינו</w:t>
      </w:r>
      <w:r>
        <w:rPr>
          <w:rFonts w:hint="cs"/>
          <w:rtl/>
          <w:lang w:eastAsia="he-IL"/>
        </w:rPr>
        <w:t>,</w:t>
      </w:r>
      <w:r w:rsidRPr="00B80ED1">
        <w:rPr>
          <w:rtl/>
          <w:lang w:eastAsia="he-IL"/>
        </w:rPr>
        <w:t xml:space="preserve"> חוס</w:t>
      </w:r>
      <w:r>
        <w:rPr>
          <w:rFonts w:hint="cs"/>
          <w:rtl/>
          <w:lang w:eastAsia="he-IL"/>
        </w:rPr>
        <w:t>ה</w:t>
      </w:r>
      <w:r w:rsidRPr="00B80ED1">
        <w:rPr>
          <w:rtl/>
          <w:lang w:eastAsia="he-IL"/>
        </w:rPr>
        <w:t xml:space="preserve"> על קדושת שמך הגדול שנקרא עלינו</w:t>
      </w:r>
      <w:r>
        <w:rPr>
          <w:rFonts w:hint="cs"/>
          <w:rtl/>
          <w:lang w:eastAsia="he-IL"/>
        </w:rPr>
        <w:t>,</w:t>
      </w:r>
      <w:r w:rsidRPr="00B80ED1">
        <w:rPr>
          <w:rtl/>
          <w:lang w:eastAsia="he-IL"/>
        </w:rPr>
        <w:t xml:space="preserve"> ונקום היום </w:t>
      </w:r>
      <w:r>
        <w:rPr>
          <w:rFonts w:hint="cs"/>
          <w:rtl/>
          <w:lang w:eastAsia="he-IL"/>
        </w:rPr>
        <w:t xml:space="preserve">את </w:t>
      </w:r>
      <w:r w:rsidRPr="00B80ED1">
        <w:rPr>
          <w:rtl/>
          <w:lang w:eastAsia="he-IL"/>
        </w:rPr>
        <w:t xml:space="preserve">נקמתנו. באותה שעה </w:t>
      </w:r>
      <w:proofErr w:type="spellStart"/>
      <w:r w:rsidRPr="00B80ED1">
        <w:rPr>
          <w:rtl/>
          <w:lang w:eastAsia="he-IL"/>
        </w:rPr>
        <w:t>נתקנאו</w:t>
      </w:r>
      <w:proofErr w:type="spellEnd"/>
      <w:r w:rsidRPr="00B80ED1">
        <w:rPr>
          <w:rtl/>
          <w:lang w:eastAsia="he-IL"/>
        </w:rPr>
        <w:t xml:space="preserve"> אחיה ואמרו</w:t>
      </w:r>
      <w:r>
        <w:rPr>
          <w:rFonts w:hint="cs"/>
          <w:rtl/>
          <w:lang w:eastAsia="he-IL"/>
        </w:rPr>
        <w:t>:</w:t>
      </w:r>
      <w:r>
        <w:rPr>
          <w:rtl/>
          <w:lang w:eastAsia="he-IL"/>
        </w:rPr>
        <w:t xml:space="preserve"> בואו </w:t>
      </w:r>
      <w:r>
        <w:rPr>
          <w:rFonts w:hint="cs"/>
          <w:rtl/>
          <w:lang w:eastAsia="he-IL"/>
        </w:rPr>
        <w:t>ו</w:t>
      </w:r>
      <w:r>
        <w:rPr>
          <w:rtl/>
          <w:lang w:eastAsia="he-IL"/>
        </w:rPr>
        <w:t>נ</w:t>
      </w:r>
      <w:r>
        <w:rPr>
          <w:rFonts w:hint="cs"/>
          <w:rtl/>
          <w:lang w:eastAsia="he-IL"/>
        </w:rPr>
        <w:t>י</w:t>
      </w:r>
      <w:r>
        <w:rPr>
          <w:rtl/>
          <w:lang w:eastAsia="he-IL"/>
        </w:rPr>
        <w:t>טול עצה מה נעשה</w:t>
      </w:r>
      <w:r>
        <w:rPr>
          <w:rFonts w:hint="cs"/>
          <w:rtl/>
          <w:lang w:eastAsia="he-IL"/>
        </w:rPr>
        <w:t>.</w:t>
      </w:r>
      <w:r w:rsidRPr="00B80ED1">
        <w:rPr>
          <w:rtl/>
          <w:lang w:eastAsia="he-IL"/>
        </w:rPr>
        <w:t xml:space="preserve"> נטלו עצה זה מזה</w:t>
      </w:r>
      <w:r>
        <w:rPr>
          <w:rFonts w:hint="cs"/>
          <w:rtl/>
          <w:lang w:eastAsia="he-IL"/>
        </w:rPr>
        <w:t>,</w:t>
      </w:r>
      <w:r w:rsidRPr="00B80ED1">
        <w:rPr>
          <w:rtl/>
          <w:lang w:eastAsia="he-IL"/>
        </w:rPr>
        <w:t xml:space="preserve"> ואמרו</w:t>
      </w:r>
      <w:r>
        <w:rPr>
          <w:rFonts w:hint="cs"/>
          <w:rtl/>
          <w:lang w:eastAsia="he-IL"/>
        </w:rPr>
        <w:t>:</w:t>
      </w:r>
      <w:r w:rsidRPr="00B80ED1">
        <w:rPr>
          <w:rtl/>
          <w:lang w:eastAsia="he-IL"/>
        </w:rPr>
        <w:t xml:space="preserve"> בואו ונ</w:t>
      </w:r>
      <w:r>
        <w:rPr>
          <w:rFonts w:hint="cs"/>
          <w:rtl/>
          <w:lang w:eastAsia="he-IL"/>
        </w:rPr>
        <w:t>י</w:t>
      </w:r>
      <w:r w:rsidRPr="00B80ED1">
        <w:rPr>
          <w:rtl/>
          <w:lang w:eastAsia="he-IL"/>
        </w:rPr>
        <w:t xml:space="preserve">קח אחותנו </w:t>
      </w:r>
      <w:proofErr w:type="spellStart"/>
      <w:r w:rsidRPr="00B80ED1">
        <w:rPr>
          <w:rtl/>
          <w:lang w:eastAsia="he-IL"/>
        </w:rPr>
        <w:t>ונוליכנה</w:t>
      </w:r>
      <w:proofErr w:type="spellEnd"/>
      <w:r w:rsidRPr="00B80ED1">
        <w:rPr>
          <w:rtl/>
          <w:lang w:eastAsia="he-IL"/>
        </w:rPr>
        <w:t xml:space="preserve"> אצל המלך הגדול</w:t>
      </w:r>
      <w:r>
        <w:rPr>
          <w:rFonts w:hint="cs"/>
          <w:rtl/>
          <w:lang w:eastAsia="he-IL"/>
        </w:rPr>
        <w:t>,</w:t>
      </w:r>
      <w:r w:rsidRPr="00B80ED1">
        <w:rPr>
          <w:rtl/>
          <w:lang w:eastAsia="he-IL"/>
        </w:rPr>
        <w:t xml:space="preserve"> ונאמר לו</w:t>
      </w:r>
      <w:r>
        <w:rPr>
          <w:rFonts w:hint="cs"/>
          <w:rtl/>
          <w:lang w:eastAsia="he-IL"/>
        </w:rPr>
        <w:t>:</w:t>
      </w:r>
      <w:r w:rsidRPr="00B80ED1">
        <w:rPr>
          <w:rtl/>
          <w:lang w:eastAsia="he-IL"/>
        </w:rPr>
        <w:t xml:space="preserve"> אחותנו בת כ</w:t>
      </w:r>
      <w:r>
        <w:rPr>
          <w:rFonts w:hint="cs"/>
          <w:rtl/>
          <w:lang w:eastAsia="he-IL"/>
        </w:rPr>
        <w:t>ו</w:t>
      </w:r>
      <w:r w:rsidRPr="00B80ED1">
        <w:rPr>
          <w:rtl/>
          <w:lang w:eastAsia="he-IL"/>
        </w:rPr>
        <w:t>הן גדול</w:t>
      </w:r>
      <w:r>
        <w:rPr>
          <w:rFonts w:hint="cs"/>
          <w:rtl/>
          <w:lang w:eastAsia="he-IL"/>
        </w:rPr>
        <w:t>,</w:t>
      </w:r>
      <w:r>
        <w:rPr>
          <w:rtl/>
          <w:lang w:eastAsia="he-IL"/>
        </w:rPr>
        <w:t xml:space="preserve"> ואין בכל ישראל גדול מאבינו</w:t>
      </w:r>
      <w:r>
        <w:rPr>
          <w:rFonts w:hint="cs"/>
          <w:rtl/>
          <w:lang w:eastAsia="he-IL"/>
        </w:rPr>
        <w:t>.</w:t>
      </w:r>
      <w:r w:rsidRPr="00B80ED1">
        <w:rPr>
          <w:rtl/>
          <w:lang w:eastAsia="he-IL"/>
        </w:rPr>
        <w:t xml:space="preserve"> וראינו שלא תלין אחות</w:t>
      </w:r>
      <w:r>
        <w:rPr>
          <w:rtl/>
          <w:lang w:eastAsia="he-IL"/>
        </w:rPr>
        <w:t>נו עם ההגמון</w:t>
      </w:r>
      <w:r w:rsidRPr="00B80ED1">
        <w:rPr>
          <w:rtl/>
          <w:lang w:eastAsia="he-IL"/>
        </w:rPr>
        <w:t xml:space="preserve"> אלא עם המלך</w:t>
      </w:r>
      <w:r>
        <w:rPr>
          <w:rFonts w:hint="cs"/>
          <w:rtl/>
          <w:lang w:eastAsia="he-IL"/>
        </w:rPr>
        <w:t>,</w:t>
      </w:r>
      <w:r w:rsidRPr="00B80ED1">
        <w:rPr>
          <w:rtl/>
          <w:lang w:eastAsia="he-IL"/>
        </w:rPr>
        <w:t xml:space="preserve"> שהוא גדול כמותנו, ונכנסנ</w:t>
      </w:r>
      <w:r>
        <w:rPr>
          <w:rtl/>
          <w:lang w:eastAsia="he-IL"/>
        </w:rPr>
        <w:t>ו עליו ונהרגהו ונצא, ונתחיל אח</w:t>
      </w:r>
      <w:r>
        <w:rPr>
          <w:rFonts w:hint="cs"/>
          <w:rtl/>
          <w:lang w:eastAsia="he-IL"/>
        </w:rPr>
        <w:t xml:space="preserve">ר כך </w:t>
      </w:r>
      <w:r>
        <w:rPr>
          <w:rtl/>
          <w:lang w:eastAsia="he-IL"/>
        </w:rPr>
        <w:t>בעבדיו ובשריו, וה</w:t>
      </w:r>
      <w:r>
        <w:rPr>
          <w:rFonts w:hint="cs"/>
          <w:rtl/>
          <w:lang w:eastAsia="he-IL"/>
        </w:rPr>
        <w:t>'</w:t>
      </w:r>
      <w:r w:rsidRPr="00B80ED1">
        <w:rPr>
          <w:rtl/>
          <w:lang w:eastAsia="he-IL"/>
        </w:rPr>
        <w:t xml:space="preserve"> </w:t>
      </w:r>
      <w:proofErr w:type="spellStart"/>
      <w:r w:rsidRPr="00B80ED1">
        <w:rPr>
          <w:rtl/>
          <w:lang w:eastAsia="he-IL"/>
        </w:rPr>
        <w:t>יעזר</w:t>
      </w:r>
      <w:r>
        <w:rPr>
          <w:rtl/>
          <w:lang w:eastAsia="he-IL"/>
        </w:rPr>
        <w:t>נו</w:t>
      </w:r>
      <w:proofErr w:type="spellEnd"/>
      <w:r>
        <w:rPr>
          <w:rtl/>
          <w:lang w:eastAsia="he-IL"/>
        </w:rPr>
        <w:t xml:space="preserve"> </w:t>
      </w:r>
      <w:proofErr w:type="spellStart"/>
      <w:r>
        <w:rPr>
          <w:rtl/>
          <w:lang w:eastAsia="he-IL"/>
        </w:rPr>
        <w:t>וישגבנו</w:t>
      </w:r>
      <w:proofErr w:type="spellEnd"/>
      <w:r>
        <w:rPr>
          <w:rFonts w:hint="cs"/>
          <w:rtl/>
          <w:lang w:eastAsia="he-IL"/>
        </w:rPr>
        <w:t xml:space="preserve">". </w:t>
      </w:r>
      <w:r w:rsidRPr="00B80ED1">
        <w:rPr>
          <w:rtl/>
          <w:lang w:eastAsia="he-IL"/>
        </w:rPr>
        <w:t>נטלו עצה</w:t>
      </w:r>
      <w:r>
        <w:rPr>
          <w:rFonts w:hint="cs"/>
          <w:rtl/>
          <w:lang w:eastAsia="he-IL"/>
        </w:rPr>
        <w:t>,</w:t>
      </w:r>
      <w:r w:rsidRPr="00B80ED1">
        <w:rPr>
          <w:rtl/>
          <w:lang w:eastAsia="he-IL"/>
        </w:rPr>
        <w:t xml:space="preserve"> ועשה להם הק</w:t>
      </w:r>
      <w:r>
        <w:rPr>
          <w:rFonts w:hint="cs"/>
          <w:rtl/>
          <w:lang w:eastAsia="he-IL"/>
        </w:rPr>
        <w:t xml:space="preserve">דוש </w:t>
      </w:r>
      <w:bookmarkStart w:id="2325" w:name="_ETM_Q9_506411"/>
      <w:bookmarkEnd w:id="2325"/>
      <w:r>
        <w:rPr>
          <w:rFonts w:hint="cs"/>
          <w:rtl/>
          <w:lang w:eastAsia="he-IL"/>
        </w:rPr>
        <w:t xml:space="preserve">ברוך הוא </w:t>
      </w:r>
      <w:r w:rsidRPr="00B80ED1">
        <w:rPr>
          <w:rtl/>
          <w:lang w:eastAsia="he-IL"/>
        </w:rPr>
        <w:t xml:space="preserve">תשועה גדולה, </w:t>
      </w:r>
      <w:r>
        <w:rPr>
          <w:rFonts w:hint="cs"/>
          <w:rtl/>
          <w:lang w:eastAsia="he-IL"/>
        </w:rPr>
        <w:t>"</w:t>
      </w:r>
      <w:r w:rsidRPr="00B80ED1">
        <w:rPr>
          <w:rtl/>
          <w:lang w:eastAsia="he-IL"/>
        </w:rPr>
        <w:t>ושמעו בת קול מבית ק</w:t>
      </w:r>
      <w:r>
        <w:rPr>
          <w:rFonts w:hint="cs"/>
          <w:rtl/>
          <w:lang w:eastAsia="he-IL"/>
        </w:rPr>
        <w:t>ו</w:t>
      </w:r>
      <w:r w:rsidRPr="00B80ED1">
        <w:rPr>
          <w:rtl/>
          <w:lang w:eastAsia="he-IL"/>
        </w:rPr>
        <w:t>דש הק</w:t>
      </w:r>
      <w:r>
        <w:rPr>
          <w:rFonts w:hint="cs"/>
          <w:rtl/>
          <w:lang w:eastAsia="he-IL"/>
        </w:rPr>
        <w:t>ו</w:t>
      </w:r>
      <w:r w:rsidRPr="00B80ED1">
        <w:rPr>
          <w:rtl/>
          <w:lang w:eastAsia="he-IL"/>
        </w:rPr>
        <w:t>דשים: כל ישראל נ</w:t>
      </w:r>
      <w:r>
        <w:rPr>
          <w:rFonts w:hint="cs"/>
          <w:rtl/>
          <w:lang w:eastAsia="he-IL"/>
        </w:rPr>
        <w:t>י</w:t>
      </w:r>
      <w:r w:rsidRPr="00B80ED1">
        <w:rPr>
          <w:rtl/>
          <w:lang w:eastAsia="he-IL"/>
        </w:rPr>
        <w:t xml:space="preserve">צחו </w:t>
      </w:r>
      <w:proofErr w:type="spellStart"/>
      <w:r w:rsidRPr="00B80ED1">
        <w:rPr>
          <w:rtl/>
          <w:lang w:eastAsia="he-IL"/>
        </w:rPr>
        <w:t>טליא</w:t>
      </w:r>
      <w:proofErr w:type="spellEnd"/>
      <w:r w:rsidRPr="00B80ED1">
        <w:rPr>
          <w:rtl/>
          <w:lang w:eastAsia="he-IL"/>
        </w:rPr>
        <w:t xml:space="preserve"> </w:t>
      </w:r>
      <w:proofErr w:type="spellStart"/>
      <w:r w:rsidRPr="00B80ED1">
        <w:rPr>
          <w:rtl/>
          <w:lang w:eastAsia="he-IL"/>
        </w:rPr>
        <w:t>באנטוכיא</w:t>
      </w:r>
      <w:proofErr w:type="spellEnd"/>
      <w:r w:rsidRPr="00B80ED1">
        <w:rPr>
          <w:rtl/>
          <w:lang w:eastAsia="he-IL"/>
        </w:rPr>
        <w:t>,</w:t>
      </w:r>
      <w:r>
        <w:rPr>
          <w:rFonts w:hint="cs"/>
          <w:rtl/>
          <w:lang w:eastAsia="he-IL"/>
        </w:rPr>
        <w:t xml:space="preserve"> כן יעשה המקום ישועה בימינו אלה", כמה </w:t>
      </w:r>
      <w:bookmarkStart w:id="2326" w:name="_ETM_Q9_512500"/>
      <w:bookmarkEnd w:id="2326"/>
      <w:r>
        <w:rPr>
          <w:rFonts w:hint="cs"/>
          <w:rtl/>
          <w:lang w:eastAsia="he-IL"/>
        </w:rPr>
        <w:t xml:space="preserve">שאנחנו צריכים את זה. </w:t>
      </w:r>
    </w:p>
    <w:p w:rsidR="000A0921" w:rsidRDefault="000A0921" w:rsidP="000F6C6E">
      <w:pPr>
        <w:rPr>
          <w:rtl/>
          <w:lang w:eastAsia="he-IL"/>
        </w:rPr>
      </w:pPr>
      <w:bookmarkStart w:id="2327" w:name="_ETM_Q9_517668"/>
      <w:bookmarkStart w:id="2328" w:name="_ETM_Q9_517754"/>
      <w:bookmarkEnd w:id="2327"/>
      <w:bookmarkEnd w:id="2328"/>
    </w:p>
    <w:p w:rsidR="000A0921" w:rsidRDefault="000A0921" w:rsidP="000F6C6E">
      <w:pPr>
        <w:pStyle w:val="af6"/>
        <w:keepNext/>
        <w:rPr>
          <w:rtl/>
        </w:rPr>
      </w:pPr>
      <w:r w:rsidRPr="00AD5B8A">
        <w:rPr>
          <w:rStyle w:val="TagStyle"/>
          <w:rtl/>
        </w:rPr>
        <w:t xml:space="preserve"> &lt;&lt; יור &gt;&gt;</w:t>
      </w:r>
      <w:r w:rsidRPr="00D146EE">
        <w:rPr>
          <w:rStyle w:val="TagStyle"/>
          <w:rtl/>
        </w:rPr>
        <w:t xml:space="preserve"> </w:t>
      </w:r>
      <w:r>
        <w:rPr>
          <w:rtl/>
        </w:rPr>
        <w:t>היו"ר ארז מלול:</w:t>
      </w:r>
      <w:r w:rsidRPr="00D146EE">
        <w:rPr>
          <w:rStyle w:val="TagStyle"/>
          <w:rtl/>
        </w:rPr>
        <w:t xml:space="preserve"> </w:t>
      </w:r>
      <w:r w:rsidRPr="00AD5B8A">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329" w:name="_ETM_Q9_519412"/>
      <w:bookmarkStart w:id="2330" w:name="_ETM_Q9_519474"/>
      <w:bookmarkEnd w:id="2329"/>
      <w:bookmarkEnd w:id="2330"/>
      <w:r>
        <w:rPr>
          <w:rFonts w:hint="cs"/>
          <w:rtl/>
          <w:lang w:eastAsia="he-IL"/>
        </w:rPr>
        <w:t xml:space="preserve">לגבי השאלה שלי – אני כן </w:t>
      </w:r>
      <w:bookmarkStart w:id="2331" w:name="_ETM_Q9_519883"/>
      <w:bookmarkEnd w:id="2331"/>
      <w:r>
        <w:rPr>
          <w:rFonts w:hint="cs"/>
          <w:rtl/>
          <w:lang w:eastAsia="he-IL"/>
        </w:rPr>
        <w:t>נזכרתי בתירוץ. אתה שומע, הרב פינדרוס? השור היה כלי תחבורה</w:t>
      </w:r>
      <w:bookmarkStart w:id="2332" w:name="_ETM_Q9_524455"/>
      <w:bookmarkEnd w:id="2332"/>
      <w:r>
        <w:rPr>
          <w:rFonts w:hint="cs"/>
          <w:rtl/>
          <w:lang w:eastAsia="he-IL"/>
        </w:rPr>
        <w:t xml:space="preserve"> מרכזי, וגם כלי עזר לחרישה. ברגע שכתוב על קרן השור </w:t>
      </w:r>
      <w:bookmarkStart w:id="2333" w:name="_ETM_Q9_529940"/>
      <w:bookmarkEnd w:id="2333"/>
      <w:r>
        <w:rPr>
          <w:rFonts w:hint="cs"/>
          <w:rtl/>
          <w:lang w:eastAsia="he-IL"/>
        </w:rPr>
        <w:t xml:space="preserve">"אין זה", וכל היום אתה רואה את זה, זה משפיע </w:t>
      </w:r>
      <w:bookmarkStart w:id="2334" w:name="_ETM_Q9_533699"/>
      <w:bookmarkEnd w:id="2334"/>
      <w:r>
        <w:rPr>
          <w:rFonts w:hint="cs"/>
          <w:rtl/>
          <w:lang w:eastAsia="he-IL"/>
        </w:rPr>
        <w:t xml:space="preserve">עליך. השתמשו גם בקרן לכוס שתייה, לבקבוק לתינוקות. איך שהתינוק </w:t>
      </w:r>
      <w:bookmarkStart w:id="2335" w:name="_ETM_Q9_539574"/>
      <w:bookmarkEnd w:id="2335"/>
      <w:r>
        <w:rPr>
          <w:rFonts w:hint="cs"/>
          <w:rtl/>
          <w:lang w:eastAsia="he-IL"/>
        </w:rPr>
        <w:t>מקבל את בקבוק החלב</w:t>
      </w:r>
      <w:r w:rsidR="0019469C">
        <w:rPr>
          <w:rFonts w:hint="cs"/>
          <w:rtl/>
          <w:lang w:eastAsia="he-IL"/>
        </w:rPr>
        <w:t>,</w:t>
      </w:r>
      <w:r>
        <w:rPr>
          <w:rFonts w:hint="cs"/>
          <w:rtl/>
          <w:lang w:eastAsia="he-IL"/>
        </w:rPr>
        <w:t xml:space="preserve"> רואה את "אין לך חלק </w:t>
      </w:r>
      <w:bookmarkStart w:id="2336" w:name="_ETM_Q9_541823"/>
      <w:bookmarkEnd w:id="2336"/>
      <w:r>
        <w:rPr>
          <w:rFonts w:hint="cs"/>
          <w:rtl/>
          <w:lang w:eastAsia="he-IL"/>
        </w:rPr>
        <w:t xml:space="preserve">באלוקי ישראל" – רצו לעשות שטיפת מוח. למרות שאתה לא </w:t>
      </w:r>
      <w:bookmarkStart w:id="2337" w:name="_ETM_Q9_548453"/>
      <w:bookmarkEnd w:id="2337"/>
      <w:r>
        <w:rPr>
          <w:rFonts w:hint="cs"/>
          <w:rtl/>
          <w:lang w:eastAsia="he-IL"/>
        </w:rPr>
        <w:t xml:space="preserve">מאמין בזה, אבל שטיפת מוח עוזרת. רואים את </w:t>
      </w:r>
      <w:bookmarkStart w:id="2338" w:name="_ETM_Q9_551466"/>
      <w:bookmarkEnd w:id="2338"/>
      <w:r>
        <w:rPr>
          <w:rFonts w:hint="cs"/>
          <w:rtl/>
          <w:lang w:eastAsia="he-IL"/>
        </w:rPr>
        <w:t xml:space="preserve">זה היום, איך מנסים לעשות הסתה ושטיפת מוח דרך </w:t>
      </w:r>
      <w:bookmarkStart w:id="2339" w:name="_ETM_Q9_556046"/>
      <w:bookmarkEnd w:id="2339"/>
      <w:r>
        <w:rPr>
          <w:rFonts w:hint="cs"/>
          <w:rtl/>
          <w:lang w:eastAsia="he-IL"/>
        </w:rPr>
        <w:t xml:space="preserve">כל מיני ערוצים, והכול – קרן השור. קרן השור של אז </w:t>
      </w:r>
      <w:bookmarkStart w:id="2340" w:name="_ETM_Q9_559881"/>
      <w:bookmarkEnd w:id="2340"/>
      <w:r>
        <w:rPr>
          <w:rFonts w:hint="cs"/>
          <w:rtl/>
          <w:lang w:eastAsia="he-IL"/>
        </w:rPr>
        <w:t xml:space="preserve">זה הערוצים של היום. הבנת את </w:t>
      </w:r>
      <w:proofErr w:type="spellStart"/>
      <w:r>
        <w:rPr>
          <w:rFonts w:hint="cs"/>
          <w:rtl/>
          <w:lang w:eastAsia="he-IL"/>
        </w:rPr>
        <w:t>הווארט</w:t>
      </w:r>
      <w:proofErr w:type="spellEnd"/>
      <w:r>
        <w:rPr>
          <w:rFonts w:hint="cs"/>
          <w:rtl/>
          <w:lang w:eastAsia="he-IL"/>
        </w:rPr>
        <w:t>, הרב פינדרוס?</w:t>
      </w:r>
    </w:p>
    <w:p w:rsidR="000A0921" w:rsidRDefault="000A0921" w:rsidP="00BD275A">
      <w:pPr>
        <w:rPr>
          <w:rtl/>
          <w:lang w:eastAsia="he-IL"/>
        </w:rPr>
      </w:pPr>
      <w:bookmarkStart w:id="2341" w:name="_ETM_Q9_564338"/>
      <w:bookmarkEnd w:id="2341"/>
    </w:p>
    <w:p w:rsidR="000A0921" w:rsidRDefault="000A0921" w:rsidP="000F6C6E">
      <w:pPr>
        <w:pStyle w:val="-"/>
        <w:keepNext/>
        <w:rPr>
          <w:rtl/>
        </w:rPr>
      </w:pPr>
      <w:bookmarkStart w:id="2342" w:name="ET_speakercontinue_5797_19"/>
      <w:r w:rsidRPr="00AD5B8A">
        <w:rPr>
          <w:rStyle w:val="TagStyle"/>
          <w:rtl/>
        </w:rPr>
        <w:t xml:space="preserve"> &lt;&lt; דובר_המשך &gt;&gt;</w:t>
      </w:r>
      <w:r w:rsidRPr="00B80ED1">
        <w:rPr>
          <w:rStyle w:val="TagStyle"/>
          <w:rtl/>
        </w:rPr>
        <w:t xml:space="preserve"> </w:t>
      </w:r>
      <w:r w:rsidR="00EB5D08">
        <w:rPr>
          <w:rtl/>
        </w:rPr>
        <w:t>יצחק פינדרוס (בשם ועדת הכספים)</w:t>
      </w:r>
      <w:r>
        <w:rPr>
          <w:rtl/>
        </w:rPr>
        <w:t>:</w:t>
      </w:r>
      <w:r w:rsidRPr="00B80ED1">
        <w:rPr>
          <w:rStyle w:val="TagStyle"/>
          <w:rtl/>
        </w:rPr>
        <w:t xml:space="preserve"> </w:t>
      </w:r>
      <w:r w:rsidRPr="00AD5B8A">
        <w:rPr>
          <w:rStyle w:val="TagStyle"/>
          <w:rtl/>
        </w:rPr>
        <w:t>&lt;&lt; דובר_המשך &gt;&gt;</w:t>
      </w:r>
      <w:r>
        <w:rPr>
          <w:rtl/>
        </w:rPr>
        <w:t xml:space="preserve"> </w:t>
      </w:r>
      <w:bookmarkEnd w:id="2342"/>
    </w:p>
    <w:p w:rsidR="000A0921" w:rsidRPr="00B80ED1" w:rsidRDefault="000A0921" w:rsidP="00BD275A">
      <w:pPr>
        <w:rPr>
          <w:rtl/>
          <w:lang w:eastAsia="he-IL"/>
        </w:rPr>
      </w:pPr>
      <w:bookmarkStart w:id="2343" w:name="_ETM_Q9_567268"/>
      <w:bookmarkEnd w:id="2343"/>
    </w:p>
    <w:p w:rsidR="000A0921" w:rsidRDefault="000A0921" w:rsidP="000F6C6E">
      <w:pPr>
        <w:rPr>
          <w:rtl/>
          <w:lang w:eastAsia="he-IL"/>
        </w:rPr>
      </w:pPr>
      <w:bookmarkStart w:id="2344" w:name="_ETM_Q9_565516"/>
      <w:bookmarkEnd w:id="2344"/>
      <w:r>
        <w:rPr>
          <w:rFonts w:hint="cs"/>
          <w:rtl/>
          <w:lang w:eastAsia="he-IL"/>
        </w:rPr>
        <w:t xml:space="preserve">אתה אומר: אבל כמו שזה לא השפיע, גם זה </w:t>
      </w:r>
      <w:bookmarkStart w:id="2345" w:name="_ETM_Q9_564587"/>
      <w:bookmarkEnd w:id="2345"/>
      <w:r>
        <w:rPr>
          <w:rFonts w:hint="cs"/>
          <w:rtl/>
          <w:lang w:eastAsia="he-IL"/>
        </w:rPr>
        <w:t xml:space="preserve">לא משפיע. </w:t>
      </w:r>
      <w:bookmarkStart w:id="2346" w:name="_ETM_Q9_565407"/>
      <w:bookmarkEnd w:id="2346"/>
    </w:p>
    <w:p w:rsidR="000A0921" w:rsidRDefault="000A0921" w:rsidP="000F6C6E">
      <w:pPr>
        <w:ind w:firstLine="0"/>
        <w:rPr>
          <w:rtl/>
          <w:lang w:eastAsia="he-IL"/>
        </w:rPr>
      </w:pPr>
      <w:bookmarkStart w:id="2347" w:name="_ETM_Q9_565471"/>
      <w:bookmarkStart w:id="2348" w:name="_ETM_Q9_566655"/>
      <w:bookmarkStart w:id="2349" w:name="_ETM_Q9_566739"/>
      <w:bookmarkEnd w:id="2347"/>
      <w:bookmarkEnd w:id="2348"/>
      <w:bookmarkEnd w:id="2349"/>
    </w:p>
    <w:p w:rsidR="000A0921" w:rsidRDefault="000A0921" w:rsidP="000F6C6E">
      <w:pPr>
        <w:pStyle w:val="af6"/>
        <w:keepNext/>
        <w:rPr>
          <w:rtl/>
        </w:rPr>
      </w:pPr>
      <w:bookmarkStart w:id="2350" w:name="ET_yor_6595_20"/>
      <w:r w:rsidRPr="00AD5B8A">
        <w:rPr>
          <w:rStyle w:val="TagStyle"/>
          <w:rtl/>
        </w:rPr>
        <w:t xml:space="preserve"> &lt;&lt; יור &gt;&gt;</w:t>
      </w:r>
      <w:r w:rsidRPr="00B80ED1">
        <w:rPr>
          <w:rStyle w:val="TagStyle"/>
          <w:rtl/>
        </w:rPr>
        <w:t xml:space="preserve"> </w:t>
      </w:r>
      <w:r>
        <w:rPr>
          <w:rtl/>
        </w:rPr>
        <w:t>היו"ר ארז מלול:</w:t>
      </w:r>
      <w:r w:rsidRPr="00B80ED1">
        <w:rPr>
          <w:rStyle w:val="TagStyle"/>
          <w:rtl/>
        </w:rPr>
        <w:t xml:space="preserve"> </w:t>
      </w:r>
      <w:r w:rsidRPr="00AD5B8A">
        <w:rPr>
          <w:rStyle w:val="TagStyle"/>
          <w:rtl/>
        </w:rPr>
        <w:t>&lt;&lt; יור &gt;&gt;</w:t>
      </w:r>
      <w:r>
        <w:rPr>
          <w:rtl/>
        </w:rPr>
        <w:t xml:space="preserve"> </w:t>
      </w:r>
      <w:bookmarkEnd w:id="2350"/>
    </w:p>
    <w:p w:rsidR="000A0921" w:rsidRDefault="000A0921" w:rsidP="00BD275A">
      <w:pPr>
        <w:rPr>
          <w:rtl/>
          <w:lang w:eastAsia="he-IL"/>
        </w:rPr>
      </w:pPr>
    </w:p>
    <w:p w:rsidR="000A0921" w:rsidRDefault="000A0921" w:rsidP="000F6C6E">
      <w:pPr>
        <w:rPr>
          <w:rtl/>
          <w:lang w:eastAsia="he-IL"/>
        </w:rPr>
      </w:pPr>
      <w:bookmarkStart w:id="2351" w:name="_ETM_Q9_567575"/>
      <w:bookmarkEnd w:id="2351"/>
      <w:r>
        <w:rPr>
          <w:rFonts w:hint="cs"/>
          <w:rtl/>
          <w:lang w:eastAsia="he-IL"/>
        </w:rPr>
        <w:t xml:space="preserve">לא הסכימו, נכון. </w:t>
      </w:r>
    </w:p>
    <w:p w:rsidR="000A0921" w:rsidRDefault="000A0921" w:rsidP="000F6C6E">
      <w:pPr>
        <w:ind w:firstLine="0"/>
        <w:rPr>
          <w:rtl/>
          <w:lang w:eastAsia="he-IL"/>
        </w:rPr>
      </w:pPr>
      <w:bookmarkStart w:id="2352" w:name="_ETM_Q9_569564"/>
      <w:bookmarkStart w:id="2353" w:name="_ETM_Q9_569642"/>
      <w:bookmarkStart w:id="2354" w:name="_ETM_Q9_570172"/>
      <w:bookmarkStart w:id="2355" w:name="_ETM_Q9_570264"/>
      <w:bookmarkEnd w:id="2352"/>
      <w:bookmarkEnd w:id="2353"/>
      <w:bookmarkEnd w:id="2354"/>
      <w:bookmarkEnd w:id="2355"/>
    </w:p>
    <w:p w:rsidR="000A0921" w:rsidRDefault="000A0921" w:rsidP="000F6C6E">
      <w:pPr>
        <w:pStyle w:val="-"/>
        <w:keepNext/>
        <w:rPr>
          <w:rtl/>
        </w:rPr>
      </w:pPr>
      <w:r w:rsidRPr="00AD5B8A">
        <w:rPr>
          <w:rStyle w:val="TagStyle"/>
          <w:rtl/>
        </w:rPr>
        <w:t xml:space="preserve"> &lt;&lt; דובר_המשך &gt;&gt;</w:t>
      </w:r>
      <w:r w:rsidRPr="00B80ED1">
        <w:rPr>
          <w:rStyle w:val="TagStyle"/>
          <w:rtl/>
        </w:rPr>
        <w:t xml:space="preserve"> </w:t>
      </w:r>
      <w:r w:rsidR="00EB5D08">
        <w:rPr>
          <w:rtl/>
        </w:rPr>
        <w:t>יצחק פינדרוס (בשם ועדת הכספים)</w:t>
      </w:r>
      <w:r>
        <w:rPr>
          <w:rtl/>
        </w:rPr>
        <w:t>:</w:t>
      </w:r>
      <w:r w:rsidRPr="00B80ED1">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הם מכרו את השוורים </w:t>
      </w:r>
      <w:bookmarkStart w:id="2356" w:name="_ETM_Q9_572257"/>
      <w:bookmarkEnd w:id="2356"/>
      <w:r>
        <w:rPr>
          <w:rFonts w:hint="cs"/>
          <w:rtl/>
          <w:lang w:eastAsia="he-IL"/>
        </w:rPr>
        <w:t>שלהם.</w:t>
      </w:r>
    </w:p>
    <w:p w:rsidR="000A0921" w:rsidRDefault="000A0921" w:rsidP="000F6C6E">
      <w:pPr>
        <w:ind w:firstLine="0"/>
        <w:rPr>
          <w:rtl/>
          <w:lang w:eastAsia="he-IL"/>
        </w:rPr>
      </w:pPr>
      <w:bookmarkStart w:id="2357" w:name="_ETM_Q9_572928"/>
      <w:bookmarkStart w:id="2358" w:name="_ETM_Q9_572993"/>
      <w:bookmarkStart w:id="2359" w:name="_ETM_Q9_573025"/>
      <w:bookmarkStart w:id="2360" w:name="_ETM_Q9_573109"/>
      <w:bookmarkEnd w:id="2357"/>
      <w:bookmarkEnd w:id="2358"/>
      <w:bookmarkEnd w:id="2359"/>
      <w:bookmarkEnd w:id="2360"/>
    </w:p>
    <w:p w:rsidR="000A0921" w:rsidRDefault="000A0921" w:rsidP="000F6C6E">
      <w:pPr>
        <w:pStyle w:val="af6"/>
        <w:keepNext/>
        <w:rPr>
          <w:rtl/>
        </w:rPr>
      </w:pPr>
      <w:bookmarkStart w:id="2361" w:name="ET_yor_6595_22"/>
      <w:r w:rsidRPr="00AD5B8A">
        <w:rPr>
          <w:rStyle w:val="TagStyle"/>
          <w:rtl/>
        </w:rPr>
        <w:t xml:space="preserve"> &lt;&lt; יור &gt;&gt;</w:t>
      </w:r>
      <w:r w:rsidRPr="00B80ED1">
        <w:rPr>
          <w:rStyle w:val="TagStyle"/>
          <w:rtl/>
        </w:rPr>
        <w:t xml:space="preserve"> </w:t>
      </w:r>
      <w:r>
        <w:rPr>
          <w:rtl/>
        </w:rPr>
        <w:t>היו"ר ארז מלול:</w:t>
      </w:r>
      <w:r w:rsidRPr="00B80ED1">
        <w:rPr>
          <w:rStyle w:val="TagStyle"/>
          <w:rtl/>
        </w:rPr>
        <w:t xml:space="preserve"> </w:t>
      </w:r>
      <w:r w:rsidRPr="00AD5B8A">
        <w:rPr>
          <w:rStyle w:val="TagStyle"/>
          <w:rtl/>
        </w:rPr>
        <w:t>&lt;&lt; יור &gt;&gt;</w:t>
      </w:r>
      <w:r>
        <w:rPr>
          <w:rtl/>
        </w:rPr>
        <w:t xml:space="preserve"> </w:t>
      </w:r>
      <w:bookmarkEnd w:id="2361"/>
    </w:p>
    <w:p w:rsidR="000A0921" w:rsidRDefault="000A0921" w:rsidP="00BD275A">
      <w:pPr>
        <w:rPr>
          <w:rtl/>
          <w:lang w:eastAsia="he-IL"/>
        </w:rPr>
      </w:pPr>
    </w:p>
    <w:p w:rsidR="000A0921" w:rsidRDefault="000A0921" w:rsidP="000F6C6E">
      <w:pPr>
        <w:rPr>
          <w:rtl/>
          <w:lang w:eastAsia="he-IL"/>
        </w:rPr>
      </w:pPr>
      <w:bookmarkStart w:id="2362" w:name="_ETM_Q9_574058"/>
      <w:bookmarkEnd w:id="2362"/>
      <w:r>
        <w:rPr>
          <w:rFonts w:hint="cs"/>
          <w:rtl/>
          <w:lang w:eastAsia="he-IL"/>
        </w:rPr>
        <w:t xml:space="preserve">מכרו את השוורים. לא, לא יהיו יותר. </w:t>
      </w:r>
    </w:p>
    <w:p w:rsidR="000A0921" w:rsidRDefault="000A0921" w:rsidP="000F6C6E">
      <w:pPr>
        <w:ind w:firstLine="0"/>
        <w:rPr>
          <w:rtl/>
          <w:lang w:eastAsia="he-IL"/>
        </w:rPr>
      </w:pPr>
      <w:bookmarkStart w:id="2363" w:name="_ETM_Q9_573684"/>
      <w:bookmarkStart w:id="2364" w:name="_ETM_Q9_573749"/>
      <w:bookmarkStart w:id="2365" w:name="_ETM_Q9_573796"/>
      <w:bookmarkStart w:id="2366" w:name="_ETM_Q9_573859"/>
      <w:bookmarkEnd w:id="2363"/>
      <w:bookmarkEnd w:id="2364"/>
      <w:bookmarkEnd w:id="2365"/>
      <w:bookmarkEnd w:id="2366"/>
    </w:p>
    <w:p w:rsidR="000A0921" w:rsidRDefault="000A0921" w:rsidP="000F6C6E">
      <w:pPr>
        <w:pStyle w:val="-"/>
        <w:keepNext/>
        <w:rPr>
          <w:rtl/>
        </w:rPr>
      </w:pPr>
      <w:bookmarkStart w:id="2367" w:name="ET_speakercontinue_5797_23"/>
      <w:r w:rsidRPr="00AD5B8A">
        <w:rPr>
          <w:rStyle w:val="TagStyle"/>
          <w:rtl/>
        </w:rPr>
        <w:t xml:space="preserve"> &lt;&lt; דובר_המשך &gt;&gt;</w:t>
      </w:r>
      <w:r w:rsidRPr="00B80ED1">
        <w:rPr>
          <w:rStyle w:val="TagStyle"/>
          <w:rtl/>
        </w:rPr>
        <w:t xml:space="preserve"> </w:t>
      </w:r>
      <w:r w:rsidR="00EB5D08">
        <w:rPr>
          <w:rtl/>
        </w:rPr>
        <w:t>יצחק פינדרוס (בשם ועדת הכספים)</w:t>
      </w:r>
      <w:r>
        <w:rPr>
          <w:rtl/>
        </w:rPr>
        <w:t>:</w:t>
      </w:r>
      <w:r w:rsidRPr="00B80ED1">
        <w:rPr>
          <w:rStyle w:val="TagStyle"/>
          <w:rtl/>
        </w:rPr>
        <w:t xml:space="preserve"> </w:t>
      </w:r>
      <w:r w:rsidRPr="00AD5B8A">
        <w:rPr>
          <w:rStyle w:val="TagStyle"/>
          <w:rtl/>
        </w:rPr>
        <w:t>&lt;&lt; דובר_המשך &gt;&gt;</w:t>
      </w:r>
      <w:r>
        <w:rPr>
          <w:rtl/>
        </w:rPr>
        <w:t xml:space="preserve"> </w:t>
      </w:r>
      <w:bookmarkEnd w:id="2367"/>
    </w:p>
    <w:p w:rsidR="000A0921" w:rsidRDefault="000A0921" w:rsidP="00BD275A">
      <w:pPr>
        <w:rPr>
          <w:rtl/>
          <w:lang w:eastAsia="he-IL"/>
        </w:rPr>
      </w:pPr>
    </w:p>
    <w:p w:rsidR="000A0921" w:rsidRDefault="000A0921" w:rsidP="000F6C6E">
      <w:pPr>
        <w:rPr>
          <w:rtl/>
          <w:lang w:eastAsia="he-IL"/>
        </w:rPr>
      </w:pPr>
      <w:bookmarkStart w:id="2368" w:name="_ETM_Q9_572409"/>
      <w:bookmarkEnd w:id="2368"/>
      <w:r>
        <w:rPr>
          <w:rFonts w:hint="cs"/>
          <w:rtl/>
          <w:lang w:eastAsia="he-IL"/>
        </w:rPr>
        <w:t xml:space="preserve">אבל מה שמעניין זה שאלה אותן שיטות. </w:t>
      </w:r>
      <w:bookmarkStart w:id="2369" w:name="_ETM_Q9_575753"/>
      <w:bookmarkEnd w:id="2369"/>
      <w:r>
        <w:rPr>
          <w:rFonts w:hint="cs"/>
          <w:rtl/>
          <w:lang w:eastAsia="he-IL"/>
        </w:rPr>
        <w:t xml:space="preserve">אתה מבין? בוא נעשה את זה, ננסה את זה פסיכולוגית. </w:t>
      </w:r>
      <w:bookmarkStart w:id="2370" w:name="_ETM_Q9_578481"/>
      <w:bookmarkEnd w:id="2370"/>
    </w:p>
    <w:p w:rsidR="000A0921" w:rsidRDefault="000A0921" w:rsidP="000F6C6E">
      <w:pPr>
        <w:rPr>
          <w:rtl/>
          <w:lang w:eastAsia="he-IL"/>
        </w:rPr>
      </w:pPr>
    </w:p>
    <w:p w:rsidR="000A0921" w:rsidRDefault="000A0921" w:rsidP="000F6C6E">
      <w:pPr>
        <w:pStyle w:val="af6"/>
        <w:keepNext/>
        <w:rPr>
          <w:rtl/>
        </w:rPr>
      </w:pPr>
      <w:bookmarkStart w:id="2371" w:name="_ETM_Q9_575606"/>
      <w:bookmarkStart w:id="2372" w:name="_ETM_Q9_575632"/>
      <w:bookmarkStart w:id="2373" w:name="_ETM_Q9_575699"/>
      <w:bookmarkStart w:id="2374" w:name="ET_yor_6595_24"/>
      <w:bookmarkEnd w:id="2371"/>
      <w:bookmarkEnd w:id="2372"/>
      <w:bookmarkEnd w:id="2373"/>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bookmarkEnd w:id="2374"/>
    </w:p>
    <w:p w:rsidR="000A0921" w:rsidRDefault="000A0921" w:rsidP="00BD275A">
      <w:pPr>
        <w:rPr>
          <w:rtl/>
          <w:lang w:eastAsia="he-IL"/>
        </w:rPr>
      </w:pPr>
    </w:p>
    <w:p w:rsidR="000A0921" w:rsidRDefault="000A0921" w:rsidP="000F6C6E">
      <w:pPr>
        <w:rPr>
          <w:rtl/>
          <w:lang w:eastAsia="he-IL"/>
        </w:rPr>
      </w:pPr>
      <w:bookmarkStart w:id="2375" w:name="_ETM_Q9_574599"/>
      <w:bookmarkEnd w:id="2375"/>
      <w:r>
        <w:rPr>
          <w:rFonts w:hint="cs"/>
          <w:rtl/>
          <w:lang w:eastAsia="he-IL"/>
        </w:rPr>
        <w:t xml:space="preserve">כן. </w:t>
      </w:r>
    </w:p>
    <w:p w:rsidR="000A0921" w:rsidRDefault="000A0921" w:rsidP="000F6C6E">
      <w:pPr>
        <w:ind w:firstLine="0"/>
        <w:rPr>
          <w:rtl/>
          <w:lang w:eastAsia="he-IL"/>
        </w:rPr>
      </w:pPr>
      <w:bookmarkStart w:id="2376" w:name="_ETM_Q9_573417"/>
      <w:bookmarkEnd w:id="2376"/>
    </w:p>
    <w:p w:rsidR="000A0921" w:rsidRDefault="000A0921" w:rsidP="000F6C6E">
      <w:pPr>
        <w:pStyle w:val="-"/>
        <w:keepNext/>
        <w:rPr>
          <w:rtl/>
        </w:rPr>
      </w:pPr>
      <w:bookmarkStart w:id="2377" w:name="ET_speakercontinue_5797_25"/>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bookmarkEnd w:id="2377"/>
    </w:p>
    <w:p w:rsidR="000A0921" w:rsidRDefault="000A0921" w:rsidP="00BD275A">
      <w:pPr>
        <w:rPr>
          <w:rtl/>
          <w:lang w:eastAsia="he-IL"/>
        </w:rPr>
      </w:pPr>
    </w:p>
    <w:p w:rsidR="000A0921" w:rsidRDefault="000A0921" w:rsidP="000F6C6E">
      <w:pPr>
        <w:rPr>
          <w:rtl/>
          <w:lang w:eastAsia="he-IL"/>
        </w:rPr>
      </w:pPr>
      <w:bookmarkStart w:id="2378" w:name="_ETM_Q9_579105"/>
      <w:bookmarkEnd w:id="2378"/>
      <w:r>
        <w:rPr>
          <w:rFonts w:hint="cs"/>
          <w:rtl/>
          <w:lang w:eastAsia="he-IL"/>
        </w:rPr>
        <w:t xml:space="preserve">נעשה איזושהי פעולה </w:t>
      </w:r>
      <w:bookmarkStart w:id="2379" w:name="_ETM_Q9_579084"/>
      <w:bookmarkEnd w:id="2379"/>
      <w:r>
        <w:rPr>
          <w:rFonts w:hint="cs"/>
          <w:rtl/>
          <w:lang w:eastAsia="he-IL"/>
        </w:rPr>
        <w:t xml:space="preserve">פסיכולוגית, שעם הזמן בסוף הם – הם </w:t>
      </w:r>
      <w:bookmarkStart w:id="2380" w:name="_ETM_Q9_580717"/>
      <w:bookmarkEnd w:id="2380"/>
      <w:r>
        <w:rPr>
          <w:rFonts w:hint="cs"/>
          <w:rtl/>
          <w:lang w:eastAsia="he-IL"/>
        </w:rPr>
        <w:t xml:space="preserve">הבינו שאי-אפשר להפוך אמונה, אז אמרו: בואו נעשה </w:t>
      </w:r>
      <w:bookmarkStart w:id="2381" w:name="_ETM_Q9_583615"/>
      <w:bookmarkEnd w:id="2381"/>
      <w:r>
        <w:rPr>
          <w:rFonts w:hint="cs"/>
          <w:rtl/>
          <w:lang w:eastAsia="he-IL"/>
        </w:rPr>
        <w:t xml:space="preserve">את זה באמצעות תקציבים, קיצוצים, גזרות, ונעשה כל מיני דברים </w:t>
      </w:r>
      <w:bookmarkStart w:id="2382" w:name="_ETM_Q9_589154"/>
      <w:bookmarkEnd w:id="2382"/>
      <w:r>
        <w:rPr>
          <w:rFonts w:hint="cs"/>
          <w:rtl/>
          <w:lang w:eastAsia="he-IL"/>
        </w:rPr>
        <w:t xml:space="preserve">כאלה. בסוף זה ילך. </w:t>
      </w:r>
    </w:p>
    <w:p w:rsidR="000A0921" w:rsidRDefault="000A0921" w:rsidP="000F6C6E">
      <w:pPr>
        <w:ind w:firstLine="0"/>
        <w:rPr>
          <w:rtl/>
          <w:lang w:eastAsia="he-IL"/>
        </w:rPr>
      </w:pPr>
      <w:bookmarkStart w:id="2383" w:name="_ETM_Q9_586607"/>
      <w:bookmarkStart w:id="2384" w:name="_ETM_Q9_588428"/>
      <w:bookmarkStart w:id="2385" w:name="_ETM_Q9_588489"/>
      <w:bookmarkEnd w:id="2383"/>
      <w:bookmarkEnd w:id="2384"/>
      <w:bookmarkEnd w:id="2385"/>
    </w:p>
    <w:p w:rsidR="000A0921" w:rsidRDefault="000A0921" w:rsidP="000F6C6E">
      <w:pPr>
        <w:pStyle w:val="af6"/>
        <w:keepNext/>
        <w:rPr>
          <w:rtl/>
        </w:rPr>
      </w:pPr>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386" w:name="_ETM_Q9_589356"/>
      <w:bookmarkEnd w:id="2386"/>
      <w:r>
        <w:rPr>
          <w:rFonts w:hint="cs"/>
          <w:rtl/>
          <w:lang w:eastAsia="he-IL"/>
        </w:rPr>
        <w:t xml:space="preserve">אמרו: בואו נעשה שטיפת מוח. </w:t>
      </w:r>
      <w:bookmarkStart w:id="2387" w:name="_ETM_Q9_585967"/>
      <w:bookmarkEnd w:id="2387"/>
      <w:r>
        <w:rPr>
          <w:rFonts w:hint="cs"/>
          <w:rtl/>
          <w:lang w:eastAsia="he-IL"/>
        </w:rPr>
        <w:t xml:space="preserve">נטיף, נטיף, נטיף. בן אדם כל הזמן יראה </w:t>
      </w:r>
      <w:bookmarkStart w:id="2388" w:name="_ETM_Q9_590988"/>
      <w:bookmarkEnd w:id="2388"/>
      <w:r>
        <w:rPr>
          <w:rFonts w:hint="cs"/>
          <w:rtl/>
          <w:lang w:eastAsia="he-IL"/>
        </w:rPr>
        <w:t xml:space="preserve">את זה. </w:t>
      </w:r>
    </w:p>
    <w:p w:rsidR="000A0921" w:rsidRDefault="000A0921" w:rsidP="000F6C6E">
      <w:pPr>
        <w:ind w:firstLine="0"/>
        <w:rPr>
          <w:rtl/>
          <w:lang w:eastAsia="he-IL"/>
        </w:rPr>
      </w:pPr>
      <w:bookmarkStart w:id="2389" w:name="_ETM_Q9_591288"/>
      <w:bookmarkStart w:id="2390" w:name="_ETM_Q9_591363"/>
      <w:bookmarkStart w:id="2391" w:name="_ETM_Q9_590313"/>
      <w:bookmarkStart w:id="2392" w:name="_ETM_Q9_590374"/>
      <w:bookmarkEnd w:id="2389"/>
      <w:bookmarkEnd w:id="2390"/>
      <w:bookmarkEnd w:id="2391"/>
      <w:bookmarkEnd w:id="2392"/>
    </w:p>
    <w:p w:rsidR="000A0921" w:rsidRDefault="000A0921" w:rsidP="000F6C6E">
      <w:pPr>
        <w:pStyle w:val="-"/>
        <w:keepNext/>
        <w:rPr>
          <w:rtl/>
        </w:rPr>
      </w:pPr>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393" w:name="_ETM_Q9_591768"/>
      <w:bookmarkEnd w:id="2393"/>
      <w:r>
        <w:rPr>
          <w:rFonts w:hint="cs"/>
          <w:rtl/>
          <w:lang w:eastAsia="he-IL"/>
        </w:rPr>
        <w:t xml:space="preserve">אתמול היה לי בפאנל שפורסם </w:t>
      </w:r>
      <w:r w:rsidR="00BD275A">
        <w:rPr>
          <w:rFonts w:hint="cs"/>
          <w:rtl/>
          <w:lang w:eastAsia="he-IL"/>
        </w:rPr>
        <w:t>– – –</w:t>
      </w:r>
      <w:r>
        <w:rPr>
          <w:rFonts w:hint="cs"/>
          <w:rtl/>
          <w:lang w:eastAsia="he-IL"/>
        </w:rPr>
        <w:t xml:space="preserve"> </w:t>
      </w:r>
    </w:p>
    <w:p w:rsidR="000A0921" w:rsidRDefault="000A0921" w:rsidP="000F6C6E">
      <w:pPr>
        <w:ind w:firstLine="0"/>
        <w:rPr>
          <w:rtl/>
          <w:lang w:eastAsia="he-IL"/>
        </w:rPr>
      </w:pPr>
      <w:bookmarkStart w:id="2394" w:name="_ETM_Q9_596145"/>
      <w:bookmarkStart w:id="2395" w:name="_ETM_Q9_596208"/>
      <w:bookmarkStart w:id="2396" w:name="_ETM_Q9_596257"/>
      <w:bookmarkStart w:id="2397" w:name="_ETM_Q9_596348"/>
      <w:bookmarkEnd w:id="2394"/>
      <w:bookmarkEnd w:id="2395"/>
      <w:bookmarkEnd w:id="2396"/>
      <w:bookmarkEnd w:id="2397"/>
    </w:p>
    <w:p w:rsidR="000A0921" w:rsidRDefault="000A0921" w:rsidP="000F6C6E">
      <w:pPr>
        <w:pStyle w:val="af6"/>
        <w:keepNext/>
        <w:rPr>
          <w:rtl/>
        </w:rPr>
      </w:pPr>
      <w:bookmarkStart w:id="2398" w:name="ET_yor_6595_28"/>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bookmarkEnd w:id="2398"/>
    </w:p>
    <w:p w:rsidR="000A0921" w:rsidRDefault="000A0921" w:rsidP="00BD275A">
      <w:pPr>
        <w:rPr>
          <w:rtl/>
          <w:lang w:eastAsia="he-IL"/>
        </w:rPr>
      </w:pPr>
    </w:p>
    <w:p w:rsidR="000A0921" w:rsidRDefault="000A0921" w:rsidP="000F6C6E">
      <w:pPr>
        <w:rPr>
          <w:rtl/>
          <w:lang w:eastAsia="he-IL"/>
        </w:rPr>
      </w:pPr>
      <w:bookmarkStart w:id="2399" w:name="_ETM_Q9_594891"/>
      <w:bookmarkEnd w:id="2399"/>
      <w:r>
        <w:rPr>
          <w:rFonts w:hint="cs"/>
          <w:rtl/>
          <w:lang w:eastAsia="he-IL"/>
        </w:rPr>
        <w:t>במכון הישראלי לדמוקרטיה</w:t>
      </w:r>
      <w:bookmarkStart w:id="2400" w:name="_ETM_Q9_600310"/>
      <w:bookmarkEnd w:id="2400"/>
      <w:r>
        <w:rPr>
          <w:rFonts w:hint="cs"/>
          <w:rtl/>
          <w:lang w:eastAsia="he-IL"/>
        </w:rPr>
        <w:t xml:space="preserve"> אתמול.</w:t>
      </w:r>
      <w:bookmarkStart w:id="2401" w:name="_ETM_Q9_597093"/>
      <w:bookmarkEnd w:id="2401"/>
      <w:r>
        <w:rPr>
          <w:rFonts w:hint="cs"/>
          <w:rtl/>
          <w:lang w:eastAsia="he-IL"/>
        </w:rPr>
        <w:t xml:space="preserve"> נאור שירי חבר הכנסת הזכיר אותך פה </w:t>
      </w:r>
      <w:bookmarkStart w:id="2402" w:name="_ETM_Q9_599220"/>
      <w:bookmarkEnd w:id="2402"/>
      <w:r>
        <w:rPr>
          <w:rFonts w:hint="cs"/>
          <w:rtl/>
          <w:lang w:eastAsia="he-IL"/>
        </w:rPr>
        <w:t xml:space="preserve">אתמול. </w:t>
      </w:r>
    </w:p>
    <w:p w:rsidR="000A0921" w:rsidRDefault="000A0921" w:rsidP="000F6C6E">
      <w:pPr>
        <w:ind w:firstLine="0"/>
        <w:rPr>
          <w:rtl/>
          <w:lang w:eastAsia="he-IL"/>
        </w:rPr>
      </w:pPr>
      <w:bookmarkStart w:id="2403" w:name="_ETM_Q9_597145"/>
      <w:bookmarkStart w:id="2404" w:name="_ETM_Q9_595850"/>
      <w:bookmarkStart w:id="2405" w:name="_ETM_Q9_595865"/>
      <w:bookmarkEnd w:id="2403"/>
      <w:bookmarkEnd w:id="2404"/>
      <w:bookmarkEnd w:id="2405"/>
    </w:p>
    <w:p w:rsidR="000A0921" w:rsidRDefault="000A0921" w:rsidP="000F6C6E">
      <w:pPr>
        <w:pStyle w:val="-"/>
        <w:keepNext/>
        <w:rPr>
          <w:rtl/>
        </w:rPr>
      </w:pPr>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C16AE1">
      <w:pPr>
        <w:rPr>
          <w:rtl/>
          <w:lang w:eastAsia="he-IL"/>
        </w:rPr>
      </w:pPr>
      <w:bookmarkStart w:id="2406" w:name="_ETM_Q9_596984"/>
      <w:bookmarkEnd w:id="2406"/>
      <w:r>
        <w:rPr>
          <w:rFonts w:hint="cs"/>
          <w:rtl/>
          <w:lang w:eastAsia="he-IL"/>
        </w:rPr>
        <w:t xml:space="preserve">כן, אבל עיקר הפאנל היה עם קינלי טור פז. </w:t>
      </w:r>
      <w:bookmarkStart w:id="2407" w:name="_ETM_Q9_600115"/>
      <w:bookmarkEnd w:id="2407"/>
      <w:r>
        <w:rPr>
          <w:rFonts w:hint="cs"/>
          <w:rtl/>
          <w:lang w:eastAsia="he-IL"/>
        </w:rPr>
        <w:t xml:space="preserve">אמרתי לו: 75 שנה – זה </w:t>
      </w:r>
      <w:bookmarkStart w:id="2408" w:name="_ETM_Q9_604352"/>
      <w:bookmarkEnd w:id="2408"/>
      <w:r>
        <w:rPr>
          <w:rFonts w:hint="cs"/>
          <w:rtl/>
          <w:lang w:eastAsia="he-IL"/>
        </w:rPr>
        <w:t>לא התחיל כששר החינוך יואב קיש הגיע למשרד החינוך</w:t>
      </w:r>
      <w:bookmarkStart w:id="2409" w:name="_ETM_Q9_607434"/>
      <w:bookmarkEnd w:id="2409"/>
      <w:r>
        <w:rPr>
          <w:rFonts w:hint="cs"/>
          <w:rtl/>
          <w:lang w:eastAsia="he-IL"/>
        </w:rPr>
        <w:t xml:space="preserve"> </w:t>
      </w:r>
      <w:r>
        <w:rPr>
          <w:rFonts w:hint="eastAsia"/>
          <w:rtl/>
          <w:lang w:eastAsia="he-IL"/>
        </w:rPr>
        <w:t>–</w:t>
      </w:r>
      <w:r>
        <w:rPr>
          <w:rFonts w:hint="cs"/>
          <w:rtl/>
          <w:lang w:eastAsia="he-IL"/>
        </w:rPr>
        <w:t xml:space="preserve"> 75 שנה את אותן שיטות הם מנסים. אומרים:</w:t>
      </w:r>
      <w:r>
        <w:rPr>
          <w:rFonts w:hint="cs"/>
          <w:lang w:eastAsia="he-IL"/>
        </w:rPr>
        <w:t xml:space="preserve"> </w:t>
      </w:r>
      <w:bookmarkStart w:id="2410" w:name="_ETM_Q9_610869"/>
      <w:bookmarkEnd w:id="2410"/>
      <w:r>
        <w:rPr>
          <w:rFonts w:hint="cs"/>
          <w:rtl/>
          <w:lang w:eastAsia="he-IL"/>
        </w:rPr>
        <w:t xml:space="preserve">תשמע, אנחנו נחסל את הדבר הזה באמצעות </w:t>
      </w:r>
      <w:bookmarkStart w:id="2411" w:name="_ETM_Q9_613905"/>
      <w:bookmarkEnd w:id="2411"/>
      <w:r>
        <w:rPr>
          <w:rFonts w:hint="cs"/>
          <w:rtl/>
          <w:lang w:eastAsia="he-IL"/>
        </w:rPr>
        <w:t xml:space="preserve">תקנות. נחסל את הדבר הזה באמצעות קיצוצים. נחסל את </w:t>
      </w:r>
      <w:bookmarkStart w:id="2412" w:name="_ETM_Q9_619873"/>
      <w:bookmarkEnd w:id="2412"/>
      <w:r>
        <w:rPr>
          <w:rFonts w:hint="cs"/>
          <w:rtl/>
          <w:lang w:eastAsia="he-IL"/>
        </w:rPr>
        <w:t xml:space="preserve">הדבר הזה באמצעות – נעביר אותם לתקציב קואליציוני. נחסל את </w:t>
      </w:r>
      <w:bookmarkStart w:id="2413" w:name="_ETM_Q9_624471"/>
      <w:bookmarkEnd w:id="2413"/>
      <w:r>
        <w:rPr>
          <w:rFonts w:hint="cs"/>
          <w:rtl/>
          <w:lang w:eastAsia="he-IL"/>
        </w:rPr>
        <w:t xml:space="preserve">הדבר הזה. </w:t>
      </w:r>
    </w:p>
    <w:p w:rsidR="000A0921" w:rsidRDefault="000A0921" w:rsidP="000F6C6E">
      <w:pPr>
        <w:ind w:firstLine="0"/>
        <w:rPr>
          <w:rtl/>
          <w:lang w:eastAsia="he-IL"/>
        </w:rPr>
      </w:pPr>
      <w:bookmarkStart w:id="2414" w:name="_ETM_Q9_618778"/>
      <w:bookmarkStart w:id="2415" w:name="_ETM_Q9_618794"/>
      <w:bookmarkStart w:id="2416" w:name="_ETM_Q9_618851"/>
      <w:bookmarkEnd w:id="2414"/>
      <w:bookmarkEnd w:id="2415"/>
      <w:bookmarkEnd w:id="2416"/>
    </w:p>
    <w:p w:rsidR="000A0921" w:rsidRDefault="000A0921" w:rsidP="000F6C6E">
      <w:pPr>
        <w:pStyle w:val="af6"/>
        <w:keepNext/>
        <w:rPr>
          <w:rtl/>
        </w:rPr>
      </w:pPr>
      <w:bookmarkStart w:id="2417" w:name="ET_yor_6595_30"/>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bookmarkEnd w:id="2417"/>
    </w:p>
    <w:p w:rsidR="000A0921" w:rsidRDefault="000A0921" w:rsidP="00BD275A">
      <w:pPr>
        <w:rPr>
          <w:rtl/>
          <w:lang w:eastAsia="he-IL"/>
        </w:rPr>
      </w:pPr>
    </w:p>
    <w:p w:rsidR="000A0921" w:rsidRPr="00A52352" w:rsidRDefault="000A0921" w:rsidP="000F6C6E">
      <w:pPr>
        <w:rPr>
          <w:rtl/>
          <w:lang w:eastAsia="he-IL"/>
        </w:rPr>
      </w:pPr>
      <w:bookmarkStart w:id="2418" w:name="_ETM_Q9_620109"/>
      <w:bookmarkEnd w:id="2418"/>
      <w:r>
        <w:rPr>
          <w:rFonts w:hint="cs"/>
          <w:rtl/>
          <w:lang w:eastAsia="he-IL"/>
        </w:rPr>
        <w:t>הסתות. תגיד הסתה, אל תתבייש.</w:t>
      </w:r>
    </w:p>
    <w:p w:rsidR="000A0921" w:rsidRDefault="000A0921" w:rsidP="000F6C6E">
      <w:pPr>
        <w:rPr>
          <w:rtl/>
          <w:lang w:eastAsia="he-IL"/>
        </w:rPr>
      </w:pPr>
      <w:bookmarkStart w:id="2419" w:name="_ETM_Q9_597222"/>
      <w:bookmarkStart w:id="2420" w:name="_ETM_Q9_597294"/>
      <w:bookmarkStart w:id="2421" w:name="_ETM_Q9_599260"/>
      <w:bookmarkStart w:id="2422" w:name="_ETM_Q9_599316"/>
      <w:bookmarkEnd w:id="2419"/>
      <w:bookmarkEnd w:id="2420"/>
      <w:bookmarkEnd w:id="2421"/>
      <w:bookmarkEnd w:id="2422"/>
    </w:p>
    <w:p w:rsidR="000A0921" w:rsidRDefault="000A0921" w:rsidP="000F6C6E">
      <w:pPr>
        <w:pStyle w:val="-"/>
        <w:keepNext/>
        <w:rPr>
          <w:rtl/>
        </w:rPr>
      </w:pPr>
      <w:bookmarkStart w:id="2423" w:name="_ETM_Q9_625638"/>
      <w:bookmarkStart w:id="2424" w:name="_ETM_Q9_625695"/>
      <w:bookmarkEnd w:id="2423"/>
      <w:bookmarkEnd w:id="2424"/>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זה מ-1948 לא השתנה. </w:t>
      </w:r>
      <w:bookmarkStart w:id="2425" w:name="_ETM_Q9_627603"/>
      <w:bookmarkEnd w:id="2425"/>
      <w:r>
        <w:rPr>
          <w:rFonts w:hint="cs"/>
          <w:rtl/>
          <w:lang w:eastAsia="he-IL"/>
        </w:rPr>
        <w:t xml:space="preserve">אתה רוצה שאני אספר לך משהו? היסטורית – קראת פעם את </w:t>
      </w:r>
      <w:bookmarkStart w:id="2426" w:name="_ETM_Q9_629507"/>
      <w:bookmarkEnd w:id="2426"/>
      <w:r>
        <w:rPr>
          <w:rFonts w:hint="cs"/>
          <w:rtl/>
          <w:lang w:eastAsia="he-IL"/>
        </w:rPr>
        <w:t xml:space="preserve">הספר של זלמן </w:t>
      </w:r>
      <w:proofErr w:type="spellStart"/>
      <w:r>
        <w:rPr>
          <w:rFonts w:hint="cs"/>
          <w:rtl/>
          <w:lang w:eastAsia="he-IL"/>
        </w:rPr>
        <w:t>זוננפלד</w:t>
      </w:r>
      <w:proofErr w:type="spellEnd"/>
      <w:r>
        <w:rPr>
          <w:rFonts w:hint="cs"/>
          <w:rtl/>
          <w:lang w:eastAsia="he-IL"/>
        </w:rPr>
        <w:t xml:space="preserve">? </w:t>
      </w:r>
    </w:p>
    <w:p w:rsidR="000A0921" w:rsidRDefault="000A0921" w:rsidP="000F6C6E">
      <w:pPr>
        <w:ind w:firstLine="0"/>
        <w:rPr>
          <w:rtl/>
          <w:lang w:eastAsia="he-IL"/>
        </w:rPr>
      </w:pPr>
      <w:bookmarkStart w:id="2427" w:name="_ETM_Q9_631612"/>
      <w:bookmarkStart w:id="2428" w:name="_ETM_Q9_631708"/>
      <w:bookmarkStart w:id="2429" w:name="_ETM_Q9_633004"/>
      <w:bookmarkStart w:id="2430" w:name="_ETM_Q9_633077"/>
      <w:bookmarkEnd w:id="2427"/>
      <w:bookmarkEnd w:id="2428"/>
      <w:bookmarkEnd w:id="2429"/>
      <w:bookmarkEnd w:id="2430"/>
    </w:p>
    <w:p w:rsidR="000A0921" w:rsidRDefault="000A0921" w:rsidP="000F6C6E">
      <w:pPr>
        <w:pStyle w:val="af6"/>
        <w:keepNext/>
        <w:rPr>
          <w:rtl/>
        </w:rPr>
      </w:pPr>
      <w:bookmarkStart w:id="2431" w:name="ET_yor_6595_32"/>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bookmarkEnd w:id="2431"/>
    </w:p>
    <w:p w:rsidR="000A0921" w:rsidRDefault="000A0921" w:rsidP="00BD275A">
      <w:pPr>
        <w:rPr>
          <w:rtl/>
          <w:lang w:eastAsia="he-IL"/>
        </w:rPr>
      </w:pPr>
    </w:p>
    <w:p w:rsidR="000A0921" w:rsidRDefault="000A0921" w:rsidP="000F6C6E">
      <w:pPr>
        <w:rPr>
          <w:rtl/>
          <w:lang w:eastAsia="he-IL"/>
        </w:rPr>
      </w:pPr>
      <w:bookmarkStart w:id="2432" w:name="_ETM_Q9_633902"/>
      <w:bookmarkEnd w:id="2432"/>
      <w:r>
        <w:rPr>
          <w:rFonts w:hint="cs"/>
          <w:rtl/>
          <w:lang w:eastAsia="he-IL"/>
        </w:rPr>
        <w:t xml:space="preserve">לא. </w:t>
      </w:r>
    </w:p>
    <w:p w:rsidR="000A0921" w:rsidRDefault="000A0921" w:rsidP="000F6C6E">
      <w:pPr>
        <w:ind w:firstLine="0"/>
        <w:rPr>
          <w:rtl/>
          <w:lang w:eastAsia="he-IL"/>
        </w:rPr>
      </w:pPr>
      <w:bookmarkStart w:id="2433" w:name="_ETM_Q9_632485"/>
      <w:bookmarkEnd w:id="2433"/>
    </w:p>
    <w:p w:rsidR="000A0921" w:rsidRDefault="000A0921" w:rsidP="000F6C6E">
      <w:pPr>
        <w:pStyle w:val="-"/>
        <w:keepNext/>
        <w:rPr>
          <w:rtl/>
        </w:rPr>
      </w:pPr>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434" w:name="_ETM_Q9_633187"/>
      <w:bookmarkEnd w:id="2434"/>
      <w:r>
        <w:rPr>
          <w:rFonts w:hint="cs"/>
          <w:rtl/>
          <w:lang w:eastAsia="he-IL"/>
        </w:rPr>
        <w:t xml:space="preserve">היסטורית זה עוד התחיל </w:t>
      </w:r>
      <w:bookmarkStart w:id="2435" w:name="_ETM_Q9_634275"/>
      <w:bookmarkEnd w:id="2435"/>
      <w:r>
        <w:rPr>
          <w:rFonts w:hint="cs"/>
          <w:rtl/>
          <w:lang w:eastAsia="he-IL"/>
        </w:rPr>
        <w:t xml:space="preserve">עם כי"ח, עם כל ישראל חברים, מול תלמודי </w:t>
      </w:r>
      <w:bookmarkStart w:id="2436" w:name="_ETM_Q9_638417"/>
      <w:bookmarkEnd w:id="2436"/>
      <w:r>
        <w:rPr>
          <w:rFonts w:hint="cs"/>
          <w:rtl/>
          <w:lang w:eastAsia="he-IL"/>
        </w:rPr>
        <w:t xml:space="preserve">תורה עץ חיים וכוללים. אמרו: חבר'ה, מי שלא נכנס </w:t>
      </w:r>
      <w:bookmarkStart w:id="2437" w:name="_ETM_Q9_643250"/>
      <w:bookmarkEnd w:id="2437"/>
      <w:r>
        <w:rPr>
          <w:rFonts w:hint="cs"/>
          <w:rtl/>
          <w:lang w:eastAsia="he-IL"/>
        </w:rPr>
        <w:t xml:space="preserve">תחת כי"ח לא יקבל חלב. אז הייתה תקופת הצנע, </w:t>
      </w:r>
      <w:bookmarkStart w:id="2438" w:name="_ETM_Q9_647502"/>
      <w:bookmarkEnd w:id="2438"/>
      <w:r>
        <w:rPr>
          <w:rFonts w:hint="cs"/>
          <w:rtl/>
          <w:lang w:eastAsia="he-IL"/>
        </w:rPr>
        <w:t>טורקים.</w:t>
      </w:r>
    </w:p>
    <w:p w:rsidR="000A0921" w:rsidRDefault="000A0921" w:rsidP="000F6C6E">
      <w:pPr>
        <w:ind w:firstLine="0"/>
        <w:rPr>
          <w:rtl/>
          <w:lang w:eastAsia="he-IL"/>
        </w:rPr>
      </w:pPr>
      <w:bookmarkStart w:id="2439" w:name="_ETM_Q9_643791"/>
      <w:bookmarkStart w:id="2440" w:name="_ETM_Q9_643860"/>
      <w:bookmarkStart w:id="2441" w:name="_ETM_Q9_643903"/>
      <w:bookmarkStart w:id="2442" w:name="_ETM_Q9_643963"/>
      <w:bookmarkEnd w:id="2439"/>
      <w:bookmarkEnd w:id="2440"/>
      <w:bookmarkEnd w:id="2441"/>
      <w:bookmarkEnd w:id="2442"/>
    </w:p>
    <w:p w:rsidR="000A0921" w:rsidRDefault="000A0921" w:rsidP="000F6C6E">
      <w:pPr>
        <w:pStyle w:val="af6"/>
        <w:keepNext/>
        <w:rPr>
          <w:rtl/>
        </w:rPr>
      </w:pPr>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443" w:name="_ETM_Q9_644990"/>
      <w:bookmarkEnd w:id="2443"/>
      <w:r>
        <w:rPr>
          <w:rFonts w:hint="cs"/>
          <w:rtl/>
          <w:lang w:eastAsia="he-IL"/>
        </w:rPr>
        <w:t>צנע.</w:t>
      </w:r>
    </w:p>
    <w:p w:rsidR="000A0921" w:rsidRDefault="000A0921" w:rsidP="000F6C6E">
      <w:pPr>
        <w:ind w:firstLine="0"/>
        <w:rPr>
          <w:rtl/>
          <w:lang w:eastAsia="he-IL"/>
        </w:rPr>
      </w:pPr>
      <w:bookmarkStart w:id="2444" w:name="_ETM_Q9_646031"/>
      <w:bookmarkStart w:id="2445" w:name="_ETM_Q9_646085"/>
      <w:bookmarkStart w:id="2446" w:name="_ETM_Q9_646111"/>
      <w:bookmarkStart w:id="2447" w:name="_ETM_Q9_646175"/>
      <w:bookmarkEnd w:id="2444"/>
      <w:bookmarkEnd w:id="2445"/>
      <w:bookmarkEnd w:id="2446"/>
      <w:bookmarkEnd w:id="2447"/>
    </w:p>
    <w:p w:rsidR="000A0921" w:rsidRDefault="000A0921" w:rsidP="000F6C6E">
      <w:pPr>
        <w:pStyle w:val="-"/>
        <w:keepNext/>
        <w:rPr>
          <w:rtl/>
        </w:rPr>
      </w:pPr>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448" w:name="_ETM_Q9_647082"/>
      <w:bookmarkEnd w:id="2448"/>
      <w:r>
        <w:rPr>
          <w:rFonts w:hint="cs"/>
          <w:rtl/>
          <w:lang w:eastAsia="he-IL"/>
        </w:rPr>
        <w:t xml:space="preserve">אמרו: לא יקבל חלב, ואז על ידי זה נצליח לחסל </w:t>
      </w:r>
      <w:bookmarkStart w:id="2449" w:name="_ETM_Q9_650236"/>
      <w:bookmarkEnd w:id="2449"/>
      <w:r>
        <w:rPr>
          <w:rFonts w:hint="cs"/>
          <w:rtl/>
          <w:lang w:eastAsia="he-IL"/>
        </w:rPr>
        <w:t xml:space="preserve">את זה. אותו הדבר היה אחר כך. כל </w:t>
      </w:r>
      <w:bookmarkStart w:id="2450" w:name="_ETM_Q9_653009"/>
      <w:bookmarkEnd w:id="2450"/>
      <w:r>
        <w:rPr>
          <w:rFonts w:hint="cs"/>
          <w:rtl/>
          <w:lang w:eastAsia="he-IL"/>
        </w:rPr>
        <w:t xml:space="preserve">הזמן. השיטות לא משתנות, אבל משום מה זה לא הולך </w:t>
      </w:r>
      <w:bookmarkStart w:id="2451" w:name="_ETM_Q9_656055"/>
      <w:bookmarkEnd w:id="2451"/>
      <w:r>
        <w:rPr>
          <w:rFonts w:hint="cs"/>
          <w:rtl/>
          <w:lang w:eastAsia="he-IL"/>
        </w:rPr>
        <w:t>להם.</w:t>
      </w:r>
    </w:p>
    <w:p w:rsidR="000A0921" w:rsidRDefault="000A0921" w:rsidP="000F6C6E">
      <w:pPr>
        <w:ind w:firstLine="0"/>
        <w:rPr>
          <w:rtl/>
          <w:lang w:eastAsia="he-IL"/>
        </w:rPr>
      </w:pPr>
      <w:bookmarkStart w:id="2452" w:name="_ETM_Q9_657480"/>
      <w:bookmarkStart w:id="2453" w:name="_ETM_Q9_657577"/>
      <w:bookmarkStart w:id="2454" w:name="_ETM_Q9_657608"/>
      <w:bookmarkStart w:id="2455" w:name="_ETM_Q9_657669"/>
      <w:bookmarkEnd w:id="2452"/>
      <w:bookmarkEnd w:id="2453"/>
      <w:bookmarkEnd w:id="2454"/>
      <w:bookmarkEnd w:id="2455"/>
    </w:p>
    <w:p w:rsidR="000A0921" w:rsidRDefault="000A0921" w:rsidP="000F6C6E">
      <w:pPr>
        <w:pStyle w:val="af6"/>
        <w:keepNext/>
        <w:rPr>
          <w:rtl/>
        </w:rPr>
      </w:pPr>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456" w:name="_ETM_Q9_657039"/>
      <w:bookmarkEnd w:id="2456"/>
      <w:r>
        <w:rPr>
          <w:rFonts w:hint="cs"/>
          <w:rtl/>
          <w:lang w:eastAsia="he-IL"/>
        </w:rPr>
        <w:t>לא הולך, לא הולך. זה גם לא ילך. לא ילך.</w:t>
      </w:r>
    </w:p>
    <w:p w:rsidR="000A0921" w:rsidRDefault="000A0921" w:rsidP="000F6C6E">
      <w:pPr>
        <w:ind w:firstLine="0"/>
        <w:rPr>
          <w:rtl/>
          <w:lang w:eastAsia="he-IL"/>
        </w:rPr>
      </w:pPr>
      <w:bookmarkStart w:id="2457" w:name="_ETM_Q9_661181"/>
      <w:bookmarkStart w:id="2458" w:name="_ETM_Q9_661269"/>
      <w:bookmarkStart w:id="2459" w:name="_ETM_Q9_661310"/>
      <w:bookmarkStart w:id="2460" w:name="_ETM_Q9_661377"/>
      <w:bookmarkEnd w:id="2457"/>
      <w:bookmarkEnd w:id="2458"/>
      <w:bookmarkEnd w:id="2459"/>
      <w:bookmarkEnd w:id="2460"/>
    </w:p>
    <w:p w:rsidR="000A0921" w:rsidRDefault="000A0921" w:rsidP="000F6C6E">
      <w:pPr>
        <w:pStyle w:val="-"/>
        <w:keepNext/>
        <w:rPr>
          <w:rtl/>
        </w:rPr>
      </w:pPr>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461" w:name="_ETM_Q9_660644"/>
      <w:bookmarkEnd w:id="2461"/>
      <w:r>
        <w:rPr>
          <w:rFonts w:hint="cs"/>
          <w:rtl/>
          <w:lang w:eastAsia="he-IL"/>
        </w:rPr>
        <w:t xml:space="preserve">לא </w:t>
      </w:r>
      <w:bookmarkStart w:id="2462" w:name="_ETM_Q9_661178"/>
      <w:bookmarkEnd w:id="2462"/>
      <w:r>
        <w:rPr>
          <w:rFonts w:hint="cs"/>
          <w:rtl/>
          <w:lang w:eastAsia="he-IL"/>
        </w:rPr>
        <w:t>הולך להם. זה פשוט – בירושלים גם כן</w:t>
      </w:r>
      <w:bookmarkStart w:id="2463" w:name="_ETM_Q9_666411"/>
      <w:bookmarkEnd w:id="2463"/>
      <w:r>
        <w:rPr>
          <w:rFonts w:hint="cs"/>
          <w:rtl/>
          <w:lang w:eastAsia="he-IL"/>
        </w:rPr>
        <w:t>, שנים</w:t>
      </w:r>
      <w:bookmarkStart w:id="2464" w:name="_ETM_Q9_666725"/>
      <w:bookmarkEnd w:id="2464"/>
      <w:r>
        <w:rPr>
          <w:rFonts w:hint="cs"/>
          <w:rtl/>
          <w:lang w:eastAsia="he-IL"/>
        </w:rPr>
        <w:t xml:space="preserve">: בואו נחסום אותם מפה – אתה זוכר </w:t>
      </w:r>
      <w:bookmarkStart w:id="2465" w:name="_ETM_Q9_669508"/>
      <w:bookmarkEnd w:id="2465"/>
      <w:r>
        <w:rPr>
          <w:rFonts w:hint="cs"/>
          <w:rtl/>
          <w:lang w:eastAsia="he-IL"/>
        </w:rPr>
        <w:t>את התקופה של "רמות לא תהיה חרדית"?</w:t>
      </w:r>
      <w:bookmarkStart w:id="2466" w:name="_ETM_Q9_668029"/>
      <w:bookmarkEnd w:id="2466"/>
    </w:p>
    <w:p w:rsidR="000A0921" w:rsidRDefault="000A0921" w:rsidP="000F6C6E">
      <w:pPr>
        <w:ind w:firstLine="0"/>
        <w:rPr>
          <w:rtl/>
          <w:lang w:eastAsia="he-IL"/>
        </w:rPr>
      </w:pPr>
      <w:bookmarkStart w:id="2467" w:name="_ETM_Q9_668134"/>
      <w:bookmarkStart w:id="2468" w:name="_ETM_Q9_668185"/>
      <w:bookmarkStart w:id="2469" w:name="_ETM_Q9_668234"/>
      <w:bookmarkEnd w:id="2467"/>
      <w:bookmarkEnd w:id="2468"/>
      <w:bookmarkEnd w:id="2469"/>
    </w:p>
    <w:p w:rsidR="000A0921" w:rsidRDefault="000A0921" w:rsidP="000F6C6E">
      <w:pPr>
        <w:pStyle w:val="af6"/>
        <w:keepNext/>
        <w:rPr>
          <w:rtl/>
        </w:rPr>
      </w:pPr>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470" w:name="_ETM_Q9_669228"/>
      <w:bookmarkEnd w:id="2470"/>
      <w:r>
        <w:rPr>
          <w:rFonts w:hint="cs"/>
          <w:rtl/>
          <w:lang w:eastAsia="he-IL"/>
        </w:rPr>
        <w:t xml:space="preserve">כן. </w:t>
      </w:r>
    </w:p>
    <w:p w:rsidR="000A0921" w:rsidRDefault="000A0921" w:rsidP="000F6C6E">
      <w:pPr>
        <w:rPr>
          <w:rtl/>
          <w:lang w:eastAsia="he-IL"/>
        </w:rPr>
      </w:pPr>
      <w:bookmarkStart w:id="2471" w:name="_ETM_Q9_669853"/>
      <w:bookmarkStart w:id="2472" w:name="_ETM_Q9_669926"/>
      <w:bookmarkEnd w:id="2471"/>
      <w:bookmarkEnd w:id="2472"/>
    </w:p>
    <w:p w:rsidR="000A0921" w:rsidRDefault="000A0921" w:rsidP="000F6C6E">
      <w:pPr>
        <w:pStyle w:val="-"/>
        <w:keepNext/>
        <w:rPr>
          <w:rtl/>
        </w:rPr>
      </w:pPr>
      <w:bookmarkStart w:id="2473" w:name="_ETM_Q9_669949"/>
      <w:bookmarkStart w:id="2474" w:name="_ETM_Q9_670035"/>
      <w:bookmarkEnd w:id="2473"/>
      <w:bookmarkEnd w:id="2474"/>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475" w:name="_ETM_Q9_670877"/>
      <w:bookmarkEnd w:id="2475"/>
      <w:r>
        <w:rPr>
          <w:rFonts w:hint="cs"/>
          <w:rtl/>
          <w:lang w:eastAsia="he-IL"/>
        </w:rPr>
        <w:t xml:space="preserve">אני כבר לא מכיר </w:t>
      </w:r>
      <w:bookmarkStart w:id="2476" w:name="_ETM_Q9_670086"/>
      <w:bookmarkEnd w:id="2476"/>
      <w:r>
        <w:rPr>
          <w:rFonts w:hint="cs"/>
          <w:rtl/>
          <w:lang w:eastAsia="he-IL"/>
        </w:rPr>
        <w:t>שכונה היום בלי חרדים.</w:t>
      </w:r>
    </w:p>
    <w:p w:rsidR="000A0921" w:rsidRDefault="000A0921" w:rsidP="000F6C6E">
      <w:pPr>
        <w:ind w:firstLine="0"/>
        <w:rPr>
          <w:rtl/>
          <w:lang w:eastAsia="he-IL"/>
        </w:rPr>
      </w:pPr>
      <w:bookmarkStart w:id="2477" w:name="_ETM_Q9_671188"/>
      <w:bookmarkStart w:id="2478" w:name="_ETM_Q9_671301"/>
      <w:bookmarkStart w:id="2479" w:name="_ETM_Q9_671318"/>
      <w:bookmarkStart w:id="2480" w:name="_ETM_Q9_671368"/>
      <w:bookmarkEnd w:id="2477"/>
      <w:bookmarkEnd w:id="2478"/>
      <w:bookmarkEnd w:id="2479"/>
      <w:bookmarkEnd w:id="2480"/>
    </w:p>
    <w:p w:rsidR="000A0921" w:rsidRDefault="000A0921" w:rsidP="000F6C6E">
      <w:pPr>
        <w:pStyle w:val="af6"/>
        <w:keepNext/>
        <w:rPr>
          <w:rtl/>
        </w:rPr>
      </w:pPr>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p>
    <w:p w:rsidR="000A0921" w:rsidRDefault="000A0921" w:rsidP="00BD275A">
      <w:pPr>
        <w:rPr>
          <w:rtl/>
          <w:lang w:eastAsia="he-IL"/>
        </w:rPr>
      </w:pPr>
    </w:p>
    <w:p w:rsidR="000A0921" w:rsidRDefault="000A0921" w:rsidP="0019469C">
      <w:pPr>
        <w:rPr>
          <w:rtl/>
          <w:lang w:eastAsia="he-IL"/>
        </w:rPr>
      </w:pPr>
      <w:bookmarkStart w:id="2481" w:name="_ETM_Q9_672083"/>
      <w:bookmarkEnd w:id="2481"/>
      <w:r>
        <w:rPr>
          <w:rFonts w:hint="cs"/>
          <w:rtl/>
          <w:lang w:eastAsia="he-IL"/>
        </w:rPr>
        <w:t>לא הייתי גר ברמות</w:t>
      </w:r>
      <w:r w:rsidR="0019469C">
        <w:rPr>
          <w:rFonts w:hint="cs"/>
          <w:rtl/>
          <w:lang w:eastAsia="he-IL"/>
        </w:rPr>
        <w:t>,</w:t>
      </w:r>
      <w:r>
        <w:rPr>
          <w:rFonts w:hint="cs"/>
          <w:rtl/>
          <w:lang w:eastAsia="he-IL"/>
        </w:rPr>
        <w:t xml:space="preserve"> אבל היום אני </w:t>
      </w:r>
      <w:bookmarkStart w:id="2482" w:name="_ETM_Q9_672884"/>
      <w:bookmarkEnd w:id="2482"/>
      <w:r>
        <w:rPr>
          <w:rFonts w:hint="cs"/>
          <w:rtl/>
          <w:lang w:eastAsia="he-IL"/>
        </w:rPr>
        <w:t>גר ברמות.</w:t>
      </w:r>
    </w:p>
    <w:p w:rsidR="000A0921" w:rsidRDefault="000A0921" w:rsidP="000F6C6E">
      <w:pPr>
        <w:ind w:firstLine="0"/>
        <w:rPr>
          <w:rtl/>
          <w:lang w:eastAsia="he-IL"/>
        </w:rPr>
      </w:pPr>
      <w:bookmarkStart w:id="2483" w:name="_ETM_Q9_671638"/>
      <w:bookmarkStart w:id="2484" w:name="_ETM_Q9_671694"/>
      <w:bookmarkStart w:id="2485" w:name="_ETM_Q9_671729"/>
      <w:bookmarkStart w:id="2486" w:name="_ETM_Q9_671810"/>
      <w:bookmarkEnd w:id="2483"/>
      <w:bookmarkEnd w:id="2484"/>
      <w:bookmarkEnd w:id="2485"/>
      <w:bookmarkEnd w:id="2486"/>
    </w:p>
    <w:p w:rsidR="000A0921" w:rsidRDefault="000A0921" w:rsidP="000F6C6E">
      <w:pPr>
        <w:pStyle w:val="-"/>
        <w:keepNext/>
        <w:rPr>
          <w:rtl/>
        </w:rPr>
      </w:pPr>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487" w:name="_ETM_Q9_672888"/>
      <w:bookmarkEnd w:id="2487"/>
      <w:r>
        <w:rPr>
          <w:rFonts w:hint="cs"/>
          <w:rtl/>
          <w:lang w:eastAsia="he-IL"/>
        </w:rPr>
        <w:t xml:space="preserve">נחסום אותם, נעשה תרגיל כזה, תרגיל כזה. נלך לוועדות התכנון. </w:t>
      </w:r>
      <w:bookmarkStart w:id="2488" w:name="_ETM_Q9_678838"/>
      <w:bookmarkEnd w:id="2488"/>
      <w:r>
        <w:rPr>
          <w:rFonts w:hint="cs"/>
          <w:rtl/>
          <w:lang w:eastAsia="he-IL"/>
        </w:rPr>
        <w:t xml:space="preserve">נלך דרך הוועדה המחוזית, דרך האדריכלים, דרך כל דבר כזה </w:t>
      </w:r>
      <w:bookmarkStart w:id="2489" w:name="_ETM_Q9_685955"/>
      <w:bookmarkEnd w:id="2489"/>
      <w:r>
        <w:rPr>
          <w:rFonts w:hint="cs"/>
          <w:rtl/>
          <w:lang w:eastAsia="he-IL"/>
        </w:rPr>
        <w:t xml:space="preserve">אחר. בינתיים זה נשאר אותו דבר, לא מתקדם לשום מקום. נו </w:t>
      </w:r>
      <w:r w:rsidR="00BD275A">
        <w:rPr>
          <w:rFonts w:hint="cs"/>
          <w:rtl/>
          <w:lang w:eastAsia="he-IL"/>
        </w:rPr>
        <w:t>– – –</w:t>
      </w:r>
      <w:r>
        <w:rPr>
          <w:rFonts w:hint="cs"/>
          <w:rtl/>
          <w:lang w:eastAsia="he-IL"/>
        </w:rPr>
        <w:t xml:space="preserve"> </w:t>
      </w:r>
      <w:bookmarkStart w:id="2490" w:name="_ETM_Q9_689582"/>
      <w:bookmarkEnd w:id="2490"/>
    </w:p>
    <w:p w:rsidR="000A0921" w:rsidRDefault="000A0921" w:rsidP="000F6C6E">
      <w:pPr>
        <w:ind w:firstLine="0"/>
        <w:rPr>
          <w:rtl/>
          <w:lang w:eastAsia="he-IL"/>
        </w:rPr>
      </w:pPr>
      <w:bookmarkStart w:id="2491" w:name="_ETM_Q9_692674"/>
      <w:bookmarkStart w:id="2492" w:name="_ETM_Q9_692771"/>
      <w:bookmarkStart w:id="2493" w:name="_ETM_Q9_692809"/>
      <w:bookmarkStart w:id="2494" w:name="_ETM_Q9_692860"/>
      <w:bookmarkEnd w:id="2491"/>
      <w:bookmarkEnd w:id="2492"/>
      <w:bookmarkEnd w:id="2493"/>
      <w:bookmarkEnd w:id="2494"/>
    </w:p>
    <w:p w:rsidR="000A0921" w:rsidRDefault="000A0921" w:rsidP="000F6C6E">
      <w:pPr>
        <w:pStyle w:val="af6"/>
        <w:keepNext/>
        <w:rPr>
          <w:rtl/>
        </w:rPr>
      </w:pPr>
      <w:bookmarkStart w:id="2495" w:name="ET_yor_6595_42"/>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bookmarkEnd w:id="2495"/>
    </w:p>
    <w:p w:rsidR="000A0921" w:rsidRPr="00A52352" w:rsidRDefault="000A0921" w:rsidP="00BD275A">
      <w:pPr>
        <w:rPr>
          <w:rtl/>
          <w:lang w:eastAsia="he-IL"/>
        </w:rPr>
      </w:pPr>
      <w:bookmarkStart w:id="2496" w:name="_ETM_Q9_693829"/>
      <w:bookmarkEnd w:id="2496"/>
    </w:p>
    <w:p w:rsidR="000A0921" w:rsidRDefault="000A0921" w:rsidP="000F6C6E">
      <w:pPr>
        <w:rPr>
          <w:rtl/>
          <w:lang w:eastAsia="he-IL"/>
        </w:rPr>
      </w:pPr>
      <w:r>
        <w:rPr>
          <w:rFonts w:hint="cs"/>
          <w:rtl/>
          <w:lang w:eastAsia="he-IL"/>
        </w:rPr>
        <w:t>התורה חיה וקיימת.</w:t>
      </w:r>
    </w:p>
    <w:p w:rsidR="000A0921" w:rsidRDefault="000A0921" w:rsidP="000F6C6E">
      <w:pPr>
        <w:ind w:firstLine="0"/>
        <w:rPr>
          <w:rtl/>
          <w:lang w:eastAsia="he-IL"/>
        </w:rPr>
      </w:pPr>
    </w:p>
    <w:p w:rsidR="000A0921" w:rsidRDefault="000A0921" w:rsidP="000F6C6E">
      <w:pPr>
        <w:pStyle w:val="-"/>
        <w:keepNext/>
        <w:rPr>
          <w:rtl/>
        </w:rPr>
      </w:pPr>
      <w:r w:rsidRPr="00AD5B8A">
        <w:rPr>
          <w:rStyle w:val="TagStyle"/>
          <w:rtl/>
        </w:rPr>
        <w:t xml:space="preserve"> &lt;&lt; דובר_המשך &gt;&gt;</w:t>
      </w:r>
      <w:r w:rsidRPr="00D146EE">
        <w:rPr>
          <w:rStyle w:val="TagStyle"/>
          <w:rtl/>
        </w:rPr>
        <w:t xml:space="preserve"> </w:t>
      </w:r>
      <w:r w:rsidR="00EB5D08">
        <w:rPr>
          <w:rtl/>
        </w:rPr>
        <w:t>יצחק פינדרוס (בשם ועדת הכספים)</w:t>
      </w:r>
      <w:r>
        <w:rPr>
          <w:rtl/>
        </w:rPr>
        <w:t>:</w:t>
      </w:r>
      <w:r w:rsidRPr="00D146EE">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למה נעבור עכשיו? מה אתה מציע?</w:t>
      </w:r>
    </w:p>
    <w:p w:rsidR="000A0921" w:rsidRDefault="000A0921" w:rsidP="000F6C6E">
      <w:pPr>
        <w:ind w:firstLine="0"/>
        <w:rPr>
          <w:rtl/>
          <w:lang w:eastAsia="he-IL"/>
        </w:rPr>
      </w:pPr>
      <w:bookmarkStart w:id="2497" w:name="_ETM_Q9_699228"/>
      <w:bookmarkStart w:id="2498" w:name="_ETM_Q9_699293"/>
      <w:bookmarkStart w:id="2499" w:name="_ETM_Q9_699325"/>
      <w:bookmarkStart w:id="2500" w:name="_ETM_Q9_699391"/>
      <w:bookmarkEnd w:id="2497"/>
      <w:bookmarkEnd w:id="2498"/>
      <w:bookmarkEnd w:id="2499"/>
      <w:bookmarkEnd w:id="2500"/>
    </w:p>
    <w:p w:rsidR="000A0921" w:rsidRDefault="000A0921" w:rsidP="000F6C6E">
      <w:pPr>
        <w:pStyle w:val="af6"/>
        <w:keepNext/>
        <w:rPr>
          <w:rtl/>
        </w:rPr>
      </w:pPr>
      <w:bookmarkStart w:id="2501" w:name="ET_yor_6595_43"/>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bookmarkEnd w:id="2501"/>
    </w:p>
    <w:p w:rsidR="000A0921" w:rsidRDefault="000A0921" w:rsidP="00BD275A">
      <w:pPr>
        <w:rPr>
          <w:rtl/>
          <w:lang w:eastAsia="he-IL"/>
        </w:rPr>
      </w:pPr>
    </w:p>
    <w:p w:rsidR="000A0921" w:rsidRDefault="000A0921" w:rsidP="000F6C6E">
      <w:pPr>
        <w:rPr>
          <w:rtl/>
          <w:lang w:eastAsia="he-IL"/>
        </w:rPr>
      </w:pPr>
      <w:bookmarkStart w:id="2502" w:name="_ETM_Q9_702175"/>
      <w:bookmarkEnd w:id="2502"/>
      <w:r>
        <w:rPr>
          <w:rFonts w:hint="cs"/>
          <w:rtl/>
          <w:lang w:eastAsia="he-IL"/>
        </w:rPr>
        <w:t xml:space="preserve">תמשיך עם חנוכה. אנחנו עדיין בחנוכה. </w:t>
      </w:r>
    </w:p>
    <w:p w:rsidR="000A0921" w:rsidRDefault="000A0921" w:rsidP="000F6C6E">
      <w:pPr>
        <w:ind w:firstLine="0"/>
        <w:rPr>
          <w:rtl/>
          <w:lang w:eastAsia="he-IL"/>
        </w:rPr>
      </w:pPr>
      <w:bookmarkStart w:id="2503" w:name="_ETM_Q9_704342"/>
      <w:bookmarkStart w:id="2504" w:name="_ETM_Q9_704417"/>
      <w:bookmarkStart w:id="2505" w:name="_ETM_Q9_704470"/>
      <w:bookmarkStart w:id="2506" w:name="_ETM_Q9_704562"/>
      <w:bookmarkEnd w:id="2503"/>
      <w:bookmarkEnd w:id="2504"/>
      <w:bookmarkEnd w:id="2505"/>
      <w:bookmarkEnd w:id="2506"/>
    </w:p>
    <w:p w:rsidR="000A0921" w:rsidRDefault="000A0921" w:rsidP="000F6C6E">
      <w:pPr>
        <w:pStyle w:val="-"/>
        <w:keepNext/>
        <w:rPr>
          <w:rtl/>
        </w:rPr>
      </w:pPr>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מה? נישאר </w:t>
      </w:r>
      <w:bookmarkStart w:id="2507" w:name="_ETM_Q9_702993"/>
      <w:bookmarkEnd w:id="2507"/>
      <w:r>
        <w:rPr>
          <w:rFonts w:hint="cs"/>
          <w:rtl/>
          <w:lang w:eastAsia="he-IL"/>
        </w:rPr>
        <w:t xml:space="preserve">בחנוכה, אתה אומר? </w:t>
      </w:r>
    </w:p>
    <w:p w:rsidR="000A0921" w:rsidRDefault="000A0921" w:rsidP="000F6C6E">
      <w:pPr>
        <w:ind w:firstLine="0"/>
        <w:rPr>
          <w:rtl/>
          <w:lang w:eastAsia="he-IL"/>
        </w:rPr>
      </w:pPr>
      <w:bookmarkStart w:id="2508" w:name="_ETM_Q9_705761"/>
      <w:bookmarkStart w:id="2509" w:name="_ETM_Q9_705823"/>
      <w:bookmarkStart w:id="2510" w:name="_ETM_Q9_705873"/>
      <w:bookmarkStart w:id="2511" w:name="_ETM_Q9_705963"/>
      <w:bookmarkEnd w:id="2508"/>
      <w:bookmarkEnd w:id="2509"/>
      <w:bookmarkEnd w:id="2510"/>
      <w:bookmarkEnd w:id="2511"/>
    </w:p>
    <w:p w:rsidR="000A0921" w:rsidRDefault="000A0921" w:rsidP="000F6C6E">
      <w:pPr>
        <w:pStyle w:val="af6"/>
        <w:keepNext/>
        <w:rPr>
          <w:rtl/>
        </w:rPr>
      </w:pPr>
      <w:bookmarkStart w:id="2512" w:name="ET_yor_6595_45"/>
      <w:r w:rsidRPr="00AD5B8A">
        <w:rPr>
          <w:rStyle w:val="TagStyle"/>
          <w:rtl/>
        </w:rPr>
        <w:t xml:space="preserve"> &lt;&lt; יור &gt;&gt;</w:t>
      </w:r>
      <w:r w:rsidRPr="00A52352">
        <w:rPr>
          <w:rStyle w:val="TagStyle"/>
          <w:rtl/>
        </w:rPr>
        <w:t xml:space="preserve"> </w:t>
      </w:r>
      <w:r>
        <w:rPr>
          <w:rtl/>
        </w:rPr>
        <w:t>היו"ר ארז מלול:</w:t>
      </w:r>
      <w:r w:rsidRPr="00A52352">
        <w:rPr>
          <w:rStyle w:val="TagStyle"/>
          <w:rtl/>
        </w:rPr>
        <w:t xml:space="preserve"> </w:t>
      </w:r>
      <w:r w:rsidRPr="00AD5B8A">
        <w:rPr>
          <w:rStyle w:val="TagStyle"/>
          <w:rtl/>
        </w:rPr>
        <w:t>&lt;&lt; יור &gt;&gt;</w:t>
      </w:r>
      <w:r>
        <w:rPr>
          <w:rtl/>
        </w:rPr>
        <w:t xml:space="preserve"> </w:t>
      </w:r>
      <w:bookmarkEnd w:id="2512"/>
    </w:p>
    <w:p w:rsidR="000A0921" w:rsidRDefault="000A0921" w:rsidP="00BD275A">
      <w:pPr>
        <w:rPr>
          <w:rtl/>
          <w:lang w:eastAsia="he-IL"/>
        </w:rPr>
      </w:pPr>
    </w:p>
    <w:p w:rsidR="000A0921" w:rsidRDefault="000A0921" w:rsidP="000F6C6E">
      <w:pPr>
        <w:rPr>
          <w:rtl/>
          <w:lang w:eastAsia="he-IL"/>
        </w:rPr>
      </w:pPr>
      <w:bookmarkStart w:id="2513" w:name="_ETM_Q9_706725"/>
      <w:bookmarkEnd w:id="2513"/>
      <w:r>
        <w:rPr>
          <w:rFonts w:hint="cs"/>
          <w:rtl/>
          <w:lang w:eastAsia="he-IL"/>
        </w:rPr>
        <w:t xml:space="preserve">נישאר בחנוכה. </w:t>
      </w:r>
    </w:p>
    <w:p w:rsidR="000A0921" w:rsidRDefault="000A0921" w:rsidP="000F6C6E">
      <w:pPr>
        <w:ind w:firstLine="0"/>
        <w:rPr>
          <w:rtl/>
          <w:lang w:eastAsia="he-IL"/>
        </w:rPr>
      </w:pPr>
      <w:bookmarkStart w:id="2514" w:name="_ETM_Q9_706787"/>
      <w:bookmarkStart w:id="2515" w:name="_ETM_Q9_706846"/>
      <w:bookmarkStart w:id="2516" w:name="_ETM_Q9_706899"/>
      <w:bookmarkStart w:id="2517" w:name="_ETM_Q9_706997"/>
      <w:bookmarkEnd w:id="2514"/>
      <w:bookmarkEnd w:id="2515"/>
      <w:bookmarkEnd w:id="2516"/>
      <w:bookmarkEnd w:id="2517"/>
    </w:p>
    <w:p w:rsidR="000A0921" w:rsidRDefault="000A0921" w:rsidP="000F6C6E">
      <w:pPr>
        <w:pStyle w:val="-"/>
        <w:keepNext/>
        <w:rPr>
          <w:rtl/>
        </w:rPr>
      </w:pPr>
      <w:bookmarkStart w:id="2518" w:name="ET_speakercontinue_5797_46"/>
      <w:r w:rsidRPr="00AD5B8A">
        <w:rPr>
          <w:rStyle w:val="TagStyle"/>
          <w:rtl/>
        </w:rPr>
        <w:t xml:space="preserve"> &lt;&lt; דובר_המשך &gt;&gt;</w:t>
      </w:r>
      <w:r w:rsidRPr="00A52352">
        <w:rPr>
          <w:rStyle w:val="TagStyle"/>
          <w:rtl/>
        </w:rPr>
        <w:t xml:space="preserve"> </w:t>
      </w:r>
      <w:r w:rsidR="00EB5D08">
        <w:rPr>
          <w:rtl/>
        </w:rPr>
        <w:t>יצחק פינדרוס (בשם ועדת הכספים)</w:t>
      </w:r>
      <w:r>
        <w:rPr>
          <w:rtl/>
        </w:rPr>
        <w:t>:</w:t>
      </w:r>
      <w:r w:rsidRPr="00A52352">
        <w:rPr>
          <w:rStyle w:val="TagStyle"/>
          <w:rtl/>
        </w:rPr>
        <w:t xml:space="preserve"> </w:t>
      </w:r>
      <w:r w:rsidRPr="00AD5B8A">
        <w:rPr>
          <w:rStyle w:val="TagStyle"/>
          <w:rtl/>
        </w:rPr>
        <w:t>&lt;&lt; דובר_המשך &gt;&gt;</w:t>
      </w:r>
      <w:r>
        <w:rPr>
          <w:rtl/>
        </w:rPr>
        <w:t xml:space="preserve"> </w:t>
      </w:r>
      <w:bookmarkEnd w:id="2518"/>
    </w:p>
    <w:p w:rsidR="000A0921" w:rsidRDefault="000A0921" w:rsidP="00BD275A">
      <w:pPr>
        <w:rPr>
          <w:rtl/>
          <w:lang w:eastAsia="he-IL"/>
        </w:rPr>
      </w:pPr>
    </w:p>
    <w:p w:rsidR="000A0921" w:rsidRDefault="000A0921" w:rsidP="00C16AE1">
      <w:pPr>
        <w:rPr>
          <w:rtl/>
          <w:lang w:eastAsia="he-IL"/>
        </w:rPr>
      </w:pPr>
      <w:bookmarkStart w:id="2519" w:name="_ETM_Q9_707721"/>
      <w:bookmarkEnd w:id="2519"/>
      <w:r>
        <w:rPr>
          <w:rFonts w:hint="cs"/>
          <w:rtl/>
          <w:lang w:eastAsia="he-IL"/>
        </w:rPr>
        <w:t>אז אנחנו נקרא את מעשה יהודית</w:t>
      </w:r>
      <w:bookmarkStart w:id="2520" w:name="_ETM_Q9_706613"/>
      <w:bookmarkEnd w:id="2520"/>
      <w:r>
        <w:rPr>
          <w:rFonts w:hint="cs"/>
          <w:rtl/>
          <w:lang w:eastAsia="he-IL"/>
        </w:rPr>
        <w:t xml:space="preserve"> בקצרה. הוא דומה למעשה חנה בהיסטוריה, אבל מעשה יהודית: "</w:t>
      </w:r>
      <w:r w:rsidRPr="00A52352">
        <w:rPr>
          <w:rtl/>
          <w:lang w:eastAsia="he-IL"/>
        </w:rPr>
        <w:t>מעשה שבא מלך הגוי</w:t>
      </w:r>
      <w:r>
        <w:rPr>
          <w:rFonts w:hint="cs"/>
          <w:rtl/>
          <w:lang w:eastAsia="he-IL"/>
        </w:rPr>
        <w:t>י</w:t>
      </w:r>
      <w:r w:rsidRPr="00A52352">
        <w:rPr>
          <w:rtl/>
          <w:lang w:eastAsia="he-IL"/>
        </w:rPr>
        <w:t>ם על ירושל</w:t>
      </w:r>
      <w:r>
        <w:rPr>
          <w:rFonts w:hint="cs"/>
          <w:rtl/>
          <w:lang w:eastAsia="he-IL"/>
        </w:rPr>
        <w:t>י</w:t>
      </w:r>
      <w:r w:rsidRPr="00A52352">
        <w:rPr>
          <w:rtl/>
          <w:lang w:eastAsia="he-IL"/>
        </w:rPr>
        <w:t>ם עם</w:t>
      </w:r>
      <w:r>
        <w:rPr>
          <w:rFonts w:hint="cs"/>
          <w:rtl/>
          <w:lang w:eastAsia="he-IL"/>
        </w:rPr>
        <w:t xml:space="preserve"> ארבעים אלף </w:t>
      </w:r>
      <w:r w:rsidRPr="00A52352">
        <w:rPr>
          <w:rtl/>
          <w:lang w:eastAsia="he-IL"/>
        </w:rPr>
        <w:t>ג</w:t>
      </w:r>
      <w:r>
        <w:rPr>
          <w:rFonts w:hint="cs"/>
          <w:rtl/>
          <w:lang w:eastAsia="he-IL"/>
        </w:rPr>
        <w:t>י</w:t>
      </w:r>
      <w:r w:rsidRPr="00A52352">
        <w:rPr>
          <w:rtl/>
          <w:lang w:eastAsia="he-IL"/>
        </w:rPr>
        <w:t>בורי חיל</w:t>
      </w:r>
      <w:r>
        <w:rPr>
          <w:rFonts w:hint="cs"/>
          <w:rtl/>
          <w:lang w:eastAsia="he-IL"/>
        </w:rPr>
        <w:t>,</w:t>
      </w:r>
      <w:r>
        <w:rPr>
          <w:rtl/>
          <w:lang w:eastAsia="he-IL"/>
        </w:rPr>
        <w:t xml:space="preserve"> וצר עליה ימים רבים</w:t>
      </w:r>
      <w:r>
        <w:rPr>
          <w:rFonts w:hint="cs"/>
          <w:rtl/>
          <w:lang w:eastAsia="he-IL"/>
        </w:rPr>
        <w:t>.</w:t>
      </w:r>
      <w:r w:rsidRPr="00A52352">
        <w:rPr>
          <w:rtl/>
          <w:lang w:eastAsia="he-IL"/>
        </w:rPr>
        <w:t xml:space="preserve"> ויקוצו בני ישראל מפניהם במצור ובמצוק ויהיו בצרה גדולה. וה</w:t>
      </w:r>
      <w:r>
        <w:rPr>
          <w:rFonts w:hint="cs"/>
          <w:rtl/>
          <w:lang w:eastAsia="he-IL"/>
        </w:rPr>
        <w:t>י</w:t>
      </w:r>
      <w:r w:rsidRPr="00A52352">
        <w:rPr>
          <w:rtl/>
          <w:lang w:eastAsia="he-IL"/>
        </w:rPr>
        <w:t>יתה בירושל</w:t>
      </w:r>
      <w:r>
        <w:rPr>
          <w:rFonts w:hint="cs"/>
          <w:rtl/>
          <w:lang w:eastAsia="he-IL"/>
        </w:rPr>
        <w:t>י</w:t>
      </w:r>
      <w:r>
        <w:rPr>
          <w:rtl/>
          <w:lang w:eastAsia="he-IL"/>
        </w:rPr>
        <w:t>ם נערה מבנות הנביאים</w:t>
      </w:r>
      <w:r>
        <w:rPr>
          <w:rFonts w:hint="cs"/>
          <w:rtl/>
          <w:lang w:eastAsia="he-IL"/>
        </w:rPr>
        <w:t>.</w:t>
      </w:r>
      <w:r w:rsidRPr="00A52352">
        <w:rPr>
          <w:rtl/>
          <w:lang w:eastAsia="he-IL"/>
        </w:rPr>
        <w:t xml:space="preserve"> ובראותה כי גדל השבר ועצם הצער</w:t>
      </w:r>
      <w:r>
        <w:rPr>
          <w:rFonts w:hint="cs"/>
          <w:rtl/>
          <w:lang w:eastAsia="he-IL"/>
        </w:rPr>
        <w:t>,</w:t>
      </w:r>
      <w:r w:rsidRPr="00A52352">
        <w:rPr>
          <w:rtl/>
          <w:lang w:eastAsia="he-IL"/>
        </w:rPr>
        <w:t xml:space="preserve"> ותשם נפשה בכפה ותצא עם שפחתה ותג</w:t>
      </w:r>
      <w:r>
        <w:rPr>
          <w:rFonts w:hint="cs"/>
          <w:rtl/>
          <w:lang w:eastAsia="he-IL"/>
        </w:rPr>
        <w:t>י</w:t>
      </w:r>
      <w:r>
        <w:rPr>
          <w:rtl/>
          <w:lang w:eastAsia="he-IL"/>
        </w:rPr>
        <w:t>ע עד שערי העיר</w:t>
      </w:r>
      <w:r>
        <w:rPr>
          <w:rFonts w:hint="cs"/>
          <w:rtl/>
          <w:lang w:eastAsia="he-IL"/>
        </w:rPr>
        <w:t>.</w:t>
      </w:r>
      <w:r w:rsidRPr="00A52352">
        <w:rPr>
          <w:rtl/>
          <w:lang w:eastAsia="he-IL"/>
        </w:rPr>
        <w:t xml:space="preserve"> ותאמר לשוערים</w:t>
      </w:r>
      <w:r>
        <w:rPr>
          <w:rFonts w:hint="cs"/>
          <w:rtl/>
          <w:lang w:eastAsia="he-IL"/>
        </w:rPr>
        <w:t>:</w:t>
      </w:r>
      <w:r w:rsidRPr="00A52352">
        <w:rPr>
          <w:rtl/>
          <w:lang w:eastAsia="he-IL"/>
        </w:rPr>
        <w:t xml:space="preserve"> פתחו השערים ואצא</w:t>
      </w:r>
      <w:r>
        <w:rPr>
          <w:rFonts w:hint="cs"/>
          <w:rtl/>
          <w:lang w:eastAsia="he-IL"/>
        </w:rPr>
        <w:t>.</w:t>
      </w:r>
      <w:r w:rsidRPr="00A52352">
        <w:rPr>
          <w:rtl/>
          <w:lang w:eastAsia="he-IL"/>
        </w:rPr>
        <w:t xml:space="preserve"> </w:t>
      </w:r>
      <w:r>
        <w:rPr>
          <w:rFonts w:hint="cs"/>
          <w:rtl/>
          <w:lang w:eastAsia="he-IL"/>
        </w:rPr>
        <w:t>ו</w:t>
      </w:r>
      <w:r w:rsidRPr="00A52352">
        <w:rPr>
          <w:rtl/>
          <w:lang w:eastAsia="he-IL"/>
        </w:rPr>
        <w:t>יעשה לי הק</w:t>
      </w:r>
      <w:r>
        <w:rPr>
          <w:rFonts w:hint="cs"/>
          <w:rtl/>
          <w:lang w:eastAsia="he-IL"/>
        </w:rPr>
        <w:t xml:space="preserve">דוש ברוך הוא </w:t>
      </w:r>
      <w:r w:rsidRPr="00A52352">
        <w:rPr>
          <w:rtl/>
          <w:lang w:eastAsia="he-IL"/>
        </w:rPr>
        <w:t>אות ופלא ואהרוג את הכופר הזה ו</w:t>
      </w:r>
      <w:r>
        <w:rPr>
          <w:rFonts w:hint="cs"/>
          <w:rtl/>
          <w:lang w:eastAsia="he-IL"/>
        </w:rPr>
        <w:t>י</w:t>
      </w:r>
      <w:r w:rsidRPr="00A52352">
        <w:rPr>
          <w:rtl/>
          <w:lang w:eastAsia="he-IL"/>
        </w:rPr>
        <w:t>י</w:t>
      </w:r>
      <w:r>
        <w:rPr>
          <w:rFonts w:hint="cs"/>
          <w:rtl/>
          <w:lang w:eastAsia="he-IL"/>
        </w:rPr>
        <w:t>ו</w:t>
      </w:r>
      <w:r>
        <w:rPr>
          <w:rtl/>
          <w:lang w:eastAsia="he-IL"/>
        </w:rPr>
        <w:t>ושעו ישראל על ידי</w:t>
      </w:r>
      <w:r>
        <w:rPr>
          <w:rFonts w:hint="cs"/>
          <w:rtl/>
          <w:lang w:eastAsia="he-IL"/>
        </w:rPr>
        <w:t>.</w:t>
      </w:r>
      <w:r w:rsidRPr="00A52352">
        <w:rPr>
          <w:rtl/>
          <w:lang w:eastAsia="he-IL"/>
        </w:rPr>
        <w:t xml:space="preserve"> ויאמרו לה</w:t>
      </w:r>
      <w:r>
        <w:rPr>
          <w:rFonts w:hint="cs"/>
          <w:rtl/>
          <w:lang w:eastAsia="he-IL"/>
        </w:rPr>
        <w:t>:</w:t>
      </w:r>
      <w:r w:rsidRPr="00A52352">
        <w:rPr>
          <w:rtl/>
          <w:lang w:eastAsia="he-IL"/>
        </w:rPr>
        <w:t xml:space="preserve"> לא נפתח</w:t>
      </w:r>
      <w:r>
        <w:rPr>
          <w:rFonts w:hint="cs"/>
          <w:rtl/>
          <w:lang w:eastAsia="he-IL"/>
        </w:rPr>
        <w:t>,</w:t>
      </w:r>
      <w:r w:rsidRPr="00A52352">
        <w:rPr>
          <w:rtl/>
          <w:lang w:eastAsia="he-IL"/>
        </w:rPr>
        <w:t xml:space="preserve"> שאנו מפחדים שמא אהבת אחד מפרשי המלך לה</w:t>
      </w:r>
      <w:r>
        <w:rPr>
          <w:rFonts w:hint="cs"/>
          <w:rtl/>
          <w:lang w:eastAsia="he-IL"/>
        </w:rPr>
        <w:t>י</w:t>
      </w:r>
      <w:r w:rsidRPr="00A52352">
        <w:rPr>
          <w:rtl/>
          <w:lang w:eastAsia="he-IL"/>
        </w:rPr>
        <w:t>נשא לו</w:t>
      </w:r>
      <w:r>
        <w:rPr>
          <w:rFonts w:hint="cs"/>
          <w:rtl/>
          <w:lang w:eastAsia="he-IL"/>
        </w:rPr>
        <w:t xml:space="preserve">" – </w:t>
      </w:r>
      <w:bookmarkStart w:id="2521" w:name="_ETM_Q9_750434"/>
      <w:bookmarkEnd w:id="2521"/>
      <w:r>
        <w:rPr>
          <w:rFonts w:hint="cs"/>
          <w:rtl/>
          <w:lang w:eastAsia="he-IL"/>
        </w:rPr>
        <w:t>כנראה שמת עין על מישהו –</w:t>
      </w:r>
      <w:r w:rsidRPr="00A52352">
        <w:rPr>
          <w:rtl/>
          <w:lang w:eastAsia="he-IL"/>
        </w:rPr>
        <w:t xml:space="preserve"> </w:t>
      </w:r>
      <w:r>
        <w:rPr>
          <w:rFonts w:hint="cs"/>
          <w:rtl/>
          <w:lang w:eastAsia="he-IL"/>
        </w:rPr>
        <w:t>"</w:t>
      </w:r>
      <w:r w:rsidRPr="00A52352">
        <w:rPr>
          <w:rtl/>
          <w:lang w:eastAsia="he-IL"/>
        </w:rPr>
        <w:t>או שמא תעשי תחבולות על העיר לל</w:t>
      </w:r>
      <w:r>
        <w:rPr>
          <w:rFonts w:hint="cs"/>
          <w:rtl/>
          <w:lang w:eastAsia="he-IL"/>
        </w:rPr>
        <w:t>ו</w:t>
      </w:r>
      <w:r>
        <w:rPr>
          <w:rtl/>
          <w:lang w:eastAsia="he-IL"/>
        </w:rPr>
        <w:t>כדה</w:t>
      </w:r>
      <w:r>
        <w:rPr>
          <w:rFonts w:hint="cs"/>
          <w:rtl/>
          <w:lang w:eastAsia="he-IL"/>
        </w:rPr>
        <w:t xml:space="preserve">" – תיתני להם מידע </w:t>
      </w:r>
      <w:bookmarkStart w:id="2522" w:name="_ETM_Q9_758906"/>
      <w:bookmarkEnd w:id="2522"/>
      <w:r>
        <w:rPr>
          <w:rFonts w:hint="cs"/>
          <w:rtl/>
          <w:lang w:eastAsia="he-IL"/>
        </w:rPr>
        <w:t>איך להיכנס לפה, איך לתפוס את העיר. "</w:t>
      </w:r>
      <w:r w:rsidRPr="00A52352">
        <w:rPr>
          <w:rtl/>
          <w:lang w:eastAsia="he-IL"/>
        </w:rPr>
        <w:t>ותאמר</w:t>
      </w:r>
      <w:r>
        <w:rPr>
          <w:rFonts w:hint="cs"/>
          <w:rtl/>
          <w:lang w:eastAsia="he-IL"/>
        </w:rPr>
        <w:t xml:space="preserve">: חס </w:t>
      </w:r>
      <w:bookmarkStart w:id="2523" w:name="_ETM_Q9_762154"/>
      <w:bookmarkEnd w:id="2523"/>
      <w:r>
        <w:rPr>
          <w:rFonts w:hint="cs"/>
          <w:rtl/>
          <w:lang w:eastAsia="he-IL"/>
        </w:rPr>
        <w:t xml:space="preserve">ושלום. </w:t>
      </w:r>
      <w:r w:rsidRPr="00A52352">
        <w:rPr>
          <w:rtl/>
          <w:lang w:eastAsia="he-IL"/>
        </w:rPr>
        <w:t>אני בוטחת ברחמי שמי</w:t>
      </w:r>
      <w:r>
        <w:rPr>
          <w:rFonts w:hint="cs"/>
          <w:rtl/>
          <w:lang w:eastAsia="he-IL"/>
        </w:rPr>
        <w:t>י</w:t>
      </w:r>
      <w:r w:rsidRPr="00A52352">
        <w:rPr>
          <w:rtl/>
          <w:lang w:eastAsia="he-IL"/>
        </w:rPr>
        <w:t xml:space="preserve">ם </w:t>
      </w:r>
      <w:proofErr w:type="spellStart"/>
      <w:r w:rsidRPr="00A52352">
        <w:rPr>
          <w:rtl/>
          <w:lang w:eastAsia="he-IL"/>
        </w:rPr>
        <w:t>שיעזרני</w:t>
      </w:r>
      <w:proofErr w:type="spellEnd"/>
      <w:r w:rsidRPr="00A52352">
        <w:rPr>
          <w:rtl/>
          <w:lang w:eastAsia="he-IL"/>
        </w:rPr>
        <w:t xml:space="preserve"> על האויב הזה, ות</w:t>
      </w:r>
      <w:r>
        <w:rPr>
          <w:rFonts w:hint="cs"/>
          <w:rtl/>
          <w:lang w:eastAsia="he-IL"/>
        </w:rPr>
        <w:t>י</w:t>
      </w:r>
      <w:r w:rsidRPr="00A52352">
        <w:rPr>
          <w:rtl/>
          <w:lang w:eastAsia="he-IL"/>
        </w:rPr>
        <w:t>שבע להם ב</w:t>
      </w:r>
      <w:r>
        <w:rPr>
          <w:rFonts w:hint="cs"/>
          <w:rtl/>
          <w:lang w:eastAsia="he-IL"/>
        </w:rPr>
        <w:t xml:space="preserve">ה' </w:t>
      </w:r>
      <w:r w:rsidRPr="00A52352">
        <w:rPr>
          <w:rtl/>
          <w:lang w:eastAsia="he-IL"/>
        </w:rPr>
        <w:t>אל</w:t>
      </w:r>
      <w:r>
        <w:rPr>
          <w:rFonts w:hint="cs"/>
          <w:rtl/>
          <w:lang w:eastAsia="he-IL"/>
        </w:rPr>
        <w:t>ו</w:t>
      </w:r>
      <w:r w:rsidRPr="00A52352">
        <w:rPr>
          <w:rtl/>
          <w:lang w:eastAsia="he-IL"/>
        </w:rPr>
        <w:t>הי ישראל. ויפתחו השוערים ותצא עם שפחתה</w:t>
      </w:r>
      <w:r>
        <w:rPr>
          <w:rFonts w:hint="cs"/>
          <w:rtl/>
          <w:lang w:eastAsia="he-IL"/>
        </w:rPr>
        <w:t>.</w:t>
      </w:r>
      <w:r w:rsidRPr="00A52352">
        <w:rPr>
          <w:rtl/>
          <w:lang w:eastAsia="he-IL"/>
        </w:rPr>
        <w:t xml:space="preserve"> ותלך עד א</w:t>
      </w:r>
      <w:r>
        <w:rPr>
          <w:rFonts w:hint="cs"/>
          <w:rtl/>
          <w:lang w:eastAsia="he-IL"/>
        </w:rPr>
        <w:t>ו</w:t>
      </w:r>
      <w:r w:rsidRPr="00A52352">
        <w:rPr>
          <w:rtl/>
          <w:lang w:eastAsia="he-IL"/>
        </w:rPr>
        <w:t>הל המלך ותב</w:t>
      </w:r>
      <w:r>
        <w:rPr>
          <w:rFonts w:hint="cs"/>
          <w:rtl/>
          <w:lang w:eastAsia="he-IL"/>
        </w:rPr>
        <w:t>ו</w:t>
      </w:r>
      <w:r w:rsidRPr="00A52352">
        <w:rPr>
          <w:rtl/>
          <w:lang w:eastAsia="he-IL"/>
        </w:rPr>
        <w:t>א לפניו</w:t>
      </w:r>
      <w:r>
        <w:rPr>
          <w:rFonts w:hint="cs"/>
          <w:rtl/>
          <w:lang w:eastAsia="he-IL"/>
        </w:rPr>
        <w:t>.</w:t>
      </w:r>
      <w:r w:rsidRPr="00A52352">
        <w:rPr>
          <w:rtl/>
          <w:lang w:eastAsia="he-IL"/>
        </w:rPr>
        <w:t xml:space="preserve"> והנערה יפה עד מא</w:t>
      </w:r>
      <w:r>
        <w:rPr>
          <w:rFonts w:hint="cs"/>
          <w:rtl/>
          <w:lang w:eastAsia="he-IL"/>
        </w:rPr>
        <w:t>ו</w:t>
      </w:r>
      <w:r w:rsidRPr="00A52352">
        <w:rPr>
          <w:rtl/>
          <w:lang w:eastAsia="he-IL"/>
        </w:rPr>
        <w:t>ד, וכראות אותה המלך מצאה חן בעיניו ות</w:t>
      </w:r>
      <w:r>
        <w:rPr>
          <w:rFonts w:hint="cs"/>
          <w:rtl/>
          <w:lang w:eastAsia="he-IL"/>
        </w:rPr>
        <w:t>י</w:t>
      </w:r>
      <w:r w:rsidRPr="00A52352">
        <w:rPr>
          <w:rtl/>
          <w:lang w:eastAsia="he-IL"/>
        </w:rPr>
        <w:t>שא חסד לפניו</w:t>
      </w:r>
      <w:r>
        <w:rPr>
          <w:rFonts w:hint="cs"/>
          <w:rtl/>
          <w:lang w:eastAsia="he-IL"/>
        </w:rPr>
        <w:t>.</w:t>
      </w:r>
      <w:r w:rsidRPr="00A52352">
        <w:rPr>
          <w:rtl/>
          <w:lang w:eastAsia="he-IL"/>
        </w:rPr>
        <w:t xml:space="preserve"> ויאמר לה המלך</w:t>
      </w:r>
      <w:r>
        <w:rPr>
          <w:rFonts w:hint="cs"/>
          <w:rtl/>
          <w:lang w:eastAsia="he-IL"/>
        </w:rPr>
        <w:t>:</w:t>
      </w:r>
      <w:r w:rsidRPr="00A52352">
        <w:rPr>
          <w:rtl/>
          <w:lang w:eastAsia="he-IL"/>
        </w:rPr>
        <w:t xml:space="preserve"> מי את בתי</w:t>
      </w:r>
      <w:r>
        <w:rPr>
          <w:rFonts w:hint="cs"/>
          <w:rtl/>
          <w:lang w:eastAsia="he-IL"/>
        </w:rPr>
        <w:t>,</w:t>
      </w:r>
      <w:r w:rsidRPr="00A52352">
        <w:rPr>
          <w:rtl/>
          <w:lang w:eastAsia="he-IL"/>
        </w:rPr>
        <w:t xml:space="preserve"> ואי מזה באת</w:t>
      </w:r>
      <w:r>
        <w:rPr>
          <w:rFonts w:hint="cs"/>
          <w:rtl/>
          <w:lang w:eastAsia="he-IL"/>
        </w:rPr>
        <w:t>,</w:t>
      </w:r>
      <w:r w:rsidRPr="00A52352">
        <w:rPr>
          <w:rtl/>
          <w:lang w:eastAsia="he-IL"/>
        </w:rPr>
        <w:t xml:space="preserve"> ואנה תלכי? </w:t>
      </w:r>
    </w:p>
    <w:p w:rsidR="000A0921" w:rsidRPr="00D146EE" w:rsidRDefault="000A0921" w:rsidP="000F6C6E">
      <w:pPr>
        <w:rPr>
          <w:rtl/>
          <w:lang w:eastAsia="he-IL"/>
        </w:rPr>
      </w:pPr>
      <w:bookmarkStart w:id="2524" w:name="_ETM_Q9_787824"/>
      <w:bookmarkStart w:id="2525" w:name="_ETM_Q9_787929"/>
      <w:bookmarkEnd w:id="2524"/>
      <w:bookmarkEnd w:id="2525"/>
    </w:p>
    <w:p w:rsidR="000A0921" w:rsidRDefault="000A0921" w:rsidP="00C16AE1">
      <w:pPr>
        <w:rPr>
          <w:rtl/>
        </w:rPr>
      </w:pPr>
      <w:bookmarkStart w:id="2526" w:name="TOR_Q10"/>
      <w:bookmarkEnd w:id="2526"/>
      <w:r>
        <w:rPr>
          <w:rFonts w:hint="cs"/>
          <w:rtl/>
        </w:rPr>
        <w:t>"ו</w:t>
      </w:r>
      <w:r>
        <w:rPr>
          <w:rtl/>
        </w:rPr>
        <w:t>תאמר לו</w:t>
      </w:r>
      <w:r>
        <w:rPr>
          <w:rFonts w:hint="cs"/>
          <w:rtl/>
        </w:rPr>
        <w:t>:</w:t>
      </w:r>
      <w:r>
        <w:rPr>
          <w:rtl/>
        </w:rPr>
        <w:t xml:space="preserve"> מבנות הנביאים אנ</w:t>
      </w:r>
      <w:r>
        <w:rPr>
          <w:rFonts w:hint="cs"/>
          <w:rtl/>
        </w:rPr>
        <w:t>ו</w:t>
      </w:r>
      <w:r>
        <w:rPr>
          <w:rtl/>
        </w:rPr>
        <w:t>כי ושמעתי מאבי שתכבוש את העיר ותתפו</w:t>
      </w:r>
      <w:r>
        <w:rPr>
          <w:rFonts w:hint="cs"/>
          <w:rtl/>
        </w:rPr>
        <w:t>ס</w:t>
      </w:r>
      <w:r>
        <w:rPr>
          <w:rtl/>
        </w:rPr>
        <w:t xml:space="preserve"> אותה</w:t>
      </w:r>
      <w:r>
        <w:rPr>
          <w:rFonts w:hint="cs"/>
          <w:rtl/>
        </w:rPr>
        <w:t>.</w:t>
      </w:r>
      <w:r>
        <w:rPr>
          <w:rtl/>
        </w:rPr>
        <w:t xml:space="preserve"> ואב</w:t>
      </w:r>
      <w:r>
        <w:rPr>
          <w:rFonts w:hint="cs"/>
          <w:rtl/>
        </w:rPr>
        <w:t>וא</w:t>
      </w:r>
      <w:r>
        <w:rPr>
          <w:rtl/>
        </w:rPr>
        <w:t xml:space="preserve"> לבקש על נפשי ונפש בית אבי </w:t>
      </w:r>
      <w:proofErr w:type="spellStart"/>
      <w:r>
        <w:rPr>
          <w:rtl/>
        </w:rPr>
        <w:t>למלטם</w:t>
      </w:r>
      <w:proofErr w:type="spellEnd"/>
      <w:r>
        <w:rPr>
          <w:rtl/>
        </w:rPr>
        <w:t xml:space="preserve"> כשת</w:t>
      </w:r>
      <w:r>
        <w:rPr>
          <w:rFonts w:hint="cs"/>
          <w:rtl/>
        </w:rPr>
        <w:t>י</w:t>
      </w:r>
      <w:r>
        <w:rPr>
          <w:rtl/>
        </w:rPr>
        <w:t>קח העיר. ויאמר לה המלך</w:t>
      </w:r>
      <w:r>
        <w:rPr>
          <w:rFonts w:hint="cs"/>
          <w:rtl/>
        </w:rPr>
        <w:t>:</w:t>
      </w:r>
      <w:r>
        <w:rPr>
          <w:rtl/>
        </w:rPr>
        <w:t xml:space="preserve"> אני אעשה כדבר</w:t>
      </w:r>
      <w:r>
        <w:rPr>
          <w:rFonts w:hint="cs"/>
          <w:rtl/>
        </w:rPr>
        <w:t>י</w:t>
      </w:r>
      <w:r>
        <w:rPr>
          <w:rtl/>
        </w:rPr>
        <w:t>יך ואני רוצה לקחתך לי לא</w:t>
      </w:r>
      <w:r>
        <w:rPr>
          <w:rFonts w:hint="cs"/>
          <w:rtl/>
        </w:rPr>
        <w:t>י</w:t>
      </w:r>
      <w:r>
        <w:rPr>
          <w:rtl/>
        </w:rPr>
        <w:t>שה</w:t>
      </w:r>
      <w:r>
        <w:rPr>
          <w:rFonts w:hint="cs"/>
          <w:rtl/>
        </w:rPr>
        <w:t>.</w:t>
      </w:r>
      <w:r>
        <w:rPr>
          <w:rtl/>
        </w:rPr>
        <w:t xml:space="preserve"> ותאמר לו</w:t>
      </w:r>
      <w:r>
        <w:rPr>
          <w:rFonts w:hint="cs"/>
          <w:rtl/>
        </w:rPr>
        <w:t xml:space="preserve">: </w:t>
      </w:r>
      <w:r>
        <w:rPr>
          <w:rtl/>
        </w:rPr>
        <w:t>אדוני המלך</w:t>
      </w:r>
      <w:r>
        <w:rPr>
          <w:rFonts w:hint="cs"/>
          <w:rtl/>
        </w:rPr>
        <w:t>,</w:t>
      </w:r>
      <w:r>
        <w:rPr>
          <w:rtl/>
        </w:rPr>
        <w:t xml:space="preserve"> ה</w:t>
      </w:r>
      <w:r>
        <w:rPr>
          <w:rFonts w:hint="cs"/>
          <w:rtl/>
        </w:rPr>
        <w:t>י</w:t>
      </w:r>
      <w:r>
        <w:rPr>
          <w:rtl/>
        </w:rPr>
        <w:t>נני כאחת שפח</w:t>
      </w:r>
      <w:r>
        <w:rPr>
          <w:rFonts w:hint="cs"/>
          <w:rtl/>
        </w:rPr>
        <w:t>ו</w:t>
      </w:r>
      <w:r>
        <w:rPr>
          <w:rtl/>
        </w:rPr>
        <w:t>תיך</w:t>
      </w:r>
      <w:r>
        <w:rPr>
          <w:rFonts w:hint="cs"/>
          <w:rtl/>
        </w:rPr>
        <w:t>,</w:t>
      </w:r>
      <w:r>
        <w:rPr>
          <w:rtl/>
        </w:rPr>
        <w:t xml:space="preserve"> עשה הטוב בעיניך, אבל אודיעך אדוני המלך</w:t>
      </w:r>
      <w:r>
        <w:rPr>
          <w:rFonts w:hint="cs"/>
          <w:rtl/>
        </w:rPr>
        <w:t>,</w:t>
      </w:r>
      <w:r>
        <w:rPr>
          <w:rtl/>
        </w:rPr>
        <w:t xml:space="preserve"> שאנכי נ</w:t>
      </w:r>
      <w:r>
        <w:rPr>
          <w:rFonts w:hint="cs"/>
          <w:rtl/>
        </w:rPr>
        <w:t>י</w:t>
      </w:r>
      <w:r>
        <w:rPr>
          <w:rtl/>
        </w:rPr>
        <w:t>דה ובערב אנ</w:t>
      </w:r>
      <w:r w:rsidR="0022321E">
        <w:rPr>
          <w:rFonts w:hint="cs"/>
          <w:rtl/>
        </w:rPr>
        <w:t>ו</w:t>
      </w:r>
      <w:r>
        <w:rPr>
          <w:rtl/>
        </w:rPr>
        <w:t>כי ראויה לטבילה</w:t>
      </w:r>
      <w:r>
        <w:rPr>
          <w:rFonts w:hint="cs"/>
          <w:rtl/>
        </w:rPr>
        <w:t>.</w:t>
      </w:r>
      <w:r>
        <w:rPr>
          <w:rtl/>
        </w:rPr>
        <w:t xml:space="preserve"> צו</w:t>
      </w:r>
      <w:r>
        <w:rPr>
          <w:rFonts w:hint="cs"/>
          <w:rtl/>
        </w:rPr>
        <w:t>ו</w:t>
      </w:r>
      <w:r>
        <w:rPr>
          <w:rtl/>
        </w:rPr>
        <w:t>ה את עבדך בערב</w:t>
      </w:r>
      <w:r>
        <w:rPr>
          <w:rFonts w:hint="cs"/>
          <w:rtl/>
        </w:rPr>
        <w:t>,</w:t>
      </w:r>
      <w:r>
        <w:rPr>
          <w:rtl/>
        </w:rPr>
        <w:t xml:space="preserve"> כשיראו שתי נשים הולכות למעיין</w:t>
      </w:r>
      <w:r>
        <w:rPr>
          <w:rFonts w:hint="cs"/>
          <w:rtl/>
        </w:rPr>
        <w:t>,</w:t>
      </w:r>
      <w:r>
        <w:rPr>
          <w:rtl/>
        </w:rPr>
        <w:t xml:space="preserve"> שלא יפגעו בנו ול</w:t>
      </w:r>
      <w:r>
        <w:rPr>
          <w:rFonts w:hint="cs"/>
          <w:rtl/>
        </w:rPr>
        <w:t>א</w:t>
      </w:r>
      <w:r>
        <w:rPr>
          <w:rtl/>
        </w:rPr>
        <w:t xml:space="preserve"> ידברו </w:t>
      </w:r>
      <w:proofErr w:type="spellStart"/>
      <w:r>
        <w:rPr>
          <w:rtl/>
        </w:rPr>
        <w:t>ע</w:t>
      </w:r>
      <w:r>
        <w:rPr>
          <w:rFonts w:hint="cs"/>
          <w:rtl/>
        </w:rPr>
        <w:t>י</w:t>
      </w:r>
      <w:r>
        <w:rPr>
          <w:rtl/>
        </w:rPr>
        <w:t>מנו</w:t>
      </w:r>
      <w:proofErr w:type="spellEnd"/>
      <w:r>
        <w:rPr>
          <w:rtl/>
        </w:rPr>
        <w:t xml:space="preserve"> מטוב עד רע</w:t>
      </w:r>
      <w:r>
        <w:rPr>
          <w:rFonts w:hint="cs"/>
          <w:rtl/>
        </w:rPr>
        <w:t>,</w:t>
      </w:r>
      <w:r>
        <w:rPr>
          <w:rtl/>
        </w:rPr>
        <w:t xml:space="preserve"> ואלך ואטבול ואשוב אליך</w:t>
      </w:r>
      <w:r>
        <w:rPr>
          <w:rFonts w:hint="cs"/>
          <w:rtl/>
        </w:rPr>
        <w:t>.</w:t>
      </w:r>
      <w:r>
        <w:rPr>
          <w:rtl/>
        </w:rPr>
        <w:t xml:space="preserve"> ויצו המלך לה</w:t>
      </w:r>
      <w:r>
        <w:rPr>
          <w:rFonts w:hint="cs"/>
          <w:rtl/>
        </w:rPr>
        <w:t>י</w:t>
      </w:r>
      <w:r>
        <w:rPr>
          <w:rtl/>
        </w:rPr>
        <w:t>עשות כן, וישמח שמחה גדולה בנערה ובבשורה שב</w:t>
      </w:r>
      <w:r>
        <w:rPr>
          <w:rFonts w:hint="cs"/>
          <w:rtl/>
        </w:rPr>
        <w:t>י</w:t>
      </w:r>
      <w:r>
        <w:rPr>
          <w:rtl/>
        </w:rPr>
        <w:t>שרה למלך</w:t>
      </w:r>
      <w:r>
        <w:rPr>
          <w:rFonts w:hint="cs"/>
          <w:rtl/>
        </w:rPr>
        <w:t>".</w:t>
      </w:r>
      <w:r>
        <w:rPr>
          <w:rtl/>
        </w:rPr>
        <w:t xml:space="preserve"> </w:t>
      </w:r>
      <w:r>
        <w:rPr>
          <w:rFonts w:hint="cs"/>
          <w:rtl/>
        </w:rPr>
        <w:t xml:space="preserve">הוא אמר לה, שהיא יודעת מהמשפחה שלה, </w:t>
      </w:r>
      <w:bookmarkStart w:id="2527" w:name="_ETM_Q10_231000"/>
      <w:bookmarkEnd w:id="2527"/>
      <w:r>
        <w:rPr>
          <w:rFonts w:hint="cs"/>
          <w:rtl/>
        </w:rPr>
        <w:t>שהיא משפחה של נביאים, שהוא הולך לנצח.</w:t>
      </w:r>
    </w:p>
    <w:p w:rsidR="000A0921" w:rsidRDefault="000A0921" w:rsidP="000F6C6E">
      <w:pPr>
        <w:rPr>
          <w:rtl/>
        </w:rPr>
      </w:pPr>
    </w:p>
    <w:p w:rsidR="000A0921" w:rsidRDefault="000A0921" w:rsidP="0022321E">
      <w:pPr>
        <w:rPr>
          <w:rtl/>
        </w:rPr>
      </w:pPr>
      <w:bookmarkStart w:id="2528" w:name="_ETM_Q10_222000"/>
      <w:bookmarkEnd w:id="2528"/>
      <w:r>
        <w:rPr>
          <w:rFonts w:hint="cs"/>
          <w:rtl/>
        </w:rPr>
        <w:t>"</w:t>
      </w:r>
      <w:r>
        <w:rPr>
          <w:rtl/>
        </w:rPr>
        <w:t xml:space="preserve">ויאסוף כל שריו ועבדיו ויעש להם משתה ויאכל </w:t>
      </w:r>
      <w:proofErr w:type="spellStart"/>
      <w:r>
        <w:rPr>
          <w:rtl/>
        </w:rPr>
        <w:t>וישת</w:t>
      </w:r>
      <w:proofErr w:type="spellEnd"/>
      <w:r>
        <w:rPr>
          <w:rtl/>
        </w:rPr>
        <w:t xml:space="preserve"> מן היין וישכב ו</w:t>
      </w:r>
      <w:r>
        <w:rPr>
          <w:rFonts w:hint="cs"/>
          <w:rtl/>
        </w:rPr>
        <w:t>י</w:t>
      </w:r>
      <w:r>
        <w:rPr>
          <w:rtl/>
        </w:rPr>
        <w:t>ירדם</w:t>
      </w:r>
      <w:r>
        <w:rPr>
          <w:rFonts w:hint="cs"/>
          <w:rtl/>
        </w:rPr>
        <w:t>.</w:t>
      </w:r>
      <w:r>
        <w:rPr>
          <w:rtl/>
        </w:rPr>
        <w:t xml:space="preserve"> וילכו כ</w:t>
      </w:r>
      <w:r>
        <w:rPr>
          <w:rFonts w:hint="cs"/>
          <w:rtl/>
        </w:rPr>
        <w:t>ו</w:t>
      </w:r>
      <w:r>
        <w:rPr>
          <w:rtl/>
        </w:rPr>
        <w:t xml:space="preserve">לם איש </w:t>
      </w:r>
      <w:r>
        <w:rPr>
          <w:rFonts w:hint="cs"/>
          <w:rtl/>
        </w:rPr>
        <w:t>לאוהלי</w:t>
      </w:r>
      <w:r>
        <w:rPr>
          <w:rFonts w:hint="eastAsia"/>
          <w:rtl/>
        </w:rPr>
        <w:t>ו</w:t>
      </w:r>
      <w:r>
        <w:rPr>
          <w:rtl/>
        </w:rPr>
        <w:t xml:space="preserve"> ולא נשאר עם המלך זולתי הנערה והשפחה. ותכו</w:t>
      </w:r>
      <w:r>
        <w:rPr>
          <w:rFonts w:hint="cs"/>
          <w:rtl/>
        </w:rPr>
        <w:t>ו</w:t>
      </w:r>
      <w:r>
        <w:rPr>
          <w:rtl/>
        </w:rPr>
        <w:t>ן הנערה את לבה לשמי</w:t>
      </w:r>
      <w:r>
        <w:rPr>
          <w:rFonts w:hint="cs"/>
          <w:rtl/>
        </w:rPr>
        <w:t>י</w:t>
      </w:r>
      <w:r>
        <w:rPr>
          <w:rtl/>
        </w:rPr>
        <w:t>ם</w:t>
      </w:r>
      <w:r>
        <w:rPr>
          <w:rFonts w:hint="cs"/>
          <w:rtl/>
        </w:rPr>
        <w:t>,</w:t>
      </w:r>
      <w:r>
        <w:rPr>
          <w:rtl/>
        </w:rPr>
        <w:t xml:space="preserve"> ותק</w:t>
      </w:r>
      <w:r>
        <w:rPr>
          <w:rFonts w:hint="cs"/>
          <w:rtl/>
        </w:rPr>
        <w:t>ו</w:t>
      </w:r>
      <w:r>
        <w:rPr>
          <w:rtl/>
        </w:rPr>
        <w:t>ם ותשלוף את החרב ותכרות בה ראש המלך</w:t>
      </w:r>
      <w:r>
        <w:rPr>
          <w:rFonts w:hint="cs"/>
          <w:rtl/>
        </w:rPr>
        <w:t>.</w:t>
      </w:r>
      <w:r>
        <w:rPr>
          <w:rtl/>
        </w:rPr>
        <w:t xml:space="preserve"> ות</w:t>
      </w:r>
      <w:r>
        <w:rPr>
          <w:rFonts w:hint="cs"/>
          <w:rtl/>
        </w:rPr>
        <w:t>י</w:t>
      </w:r>
      <w:r>
        <w:rPr>
          <w:rtl/>
        </w:rPr>
        <w:t>שא ראשו בין דדיה ותלכנה שתיהן ותעברנה במחנה ואין דובר להם דבר</w:t>
      </w:r>
      <w:r>
        <w:rPr>
          <w:rFonts w:hint="cs"/>
          <w:rtl/>
        </w:rPr>
        <w:t xml:space="preserve">, </w:t>
      </w:r>
      <w:r>
        <w:rPr>
          <w:rtl/>
        </w:rPr>
        <w:t>עד שהגיעו לשערי ירושל</w:t>
      </w:r>
      <w:r>
        <w:rPr>
          <w:rFonts w:hint="cs"/>
          <w:rtl/>
        </w:rPr>
        <w:t>י</w:t>
      </w:r>
      <w:r>
        <w:rPr>
          <w:rtl/>
        </w:rPr>
        <w:t>ם. ותקרא לשוערים ותאמר להם</w:t>
      </w:r>
      <w:r>
        <w:rPr>
          <w:rFonts w:hint="cs"/>
          <w:rtl/>
        </w:rPr>
        <w:t>:</w:t>
      </w:r>
      <w:r>
        <w:rPr>
          <w:rtl/>
        </w:rPr>
        <w:t xml:space="preserve"> פתחו השער</w:t>
      </w:r>
      <w:r>
        <w:rPr>
          <w:rFonts w:hint="cs"/>
          <w:rtl/>
        </w:rPr>
        <w:t>,</w:t>
      </w:r>
      <w:r>
        <w:rPr>
          <w:rtl/>
        </w:rPr>
        <w:t xml:space="preserve"> כי </w:t>
      </w:r>
      <w:r>
        <w:rPr>
          <w:rFonts w:hint="cs"/>
          <w:rtl/>
        </w:rPr>
        <w:t>הקדוש ברוך הוא</w:t>
      </w:r>
      <w:r>
        <w:rPr>
          <w:rtl/>
        </w:rPr>
        <w:t xml:space="preserve"> </w:t>
      </w:r>
      <w:proofErr w:type="spellStart"/>
      <w:r>
        <w:rPr>
          <w:rtl/>
        </w:rPr>
        <w:t>עזרני</w:t>
      </w:r>
      <w:proofErr w:type="spellEnd"/>
      <w:r>
        <w:rPr>
          <w:rtl/>
        </w:rPr>
        <w:t xml:space="preserve"> והרגתי את האויב</w:t>
      </w:r>
      <w:bookmarkStart w:id="2529" w:name="_ETM_Q10_276000"/>
      <w:bookmarkEnd w:id="2529"/>
      <w:r>
        <w:rPr>
          <w:rFonts w:hint="cs"/>
          <w:rtl/>
        </w:rPr>
        <w:t>,</w:t>
      </w:r>
      <w:r>
        <w:rPr>
          <w:rtl/>
        </w:rPr>
        <w:t xml:space="preserve"> ולא האמינו לדבריה. ויהי למלך שר אחד משריו והיה אומר למלך</w:t>
      </w:r>
      <w:r w:rsidR="0022321E">
        <w:rPr>
          <w:rFonts w:hint="cs"/>
          <w:rtl/>
        </w:rPr>
        <w:t>:</w:t>
      </w:r>
      <w:r>
        <w:rPr>
          <w:rtl/>
        </w:rPr>
        <w:t xml:space="preserve"> חדל </w:t>
      </w:r>
      <w:r>
        <w:rPr>
          <w:rFonts w:hint="cs"/>
          <w:rtl/>
        </w:rPr>
        <w:t>מ</w:t>
      </w:r>
      <w:r>
        <w:rPr>
          <w:rtl/>
        </w:rPr>
        <w:t>אומה זו</w:t>
      </w:r>
      <w:r>
        <w:rPr>
          <w:rFonts w:hint="cs"/>
          <w:rtl/>
        </w:rPr>
        <w:t>,</w:t>
      </w:r>
      <w:r>
        <w:rPr>
          <w:rtl/>
        </w:rPr>
        <w:t xml:space="preserve"> אל </w:t>
      </w:r>
      <w:proofErr w:type="spellStart"/>
      <w:r>
        <w:rPr>
          <w:rtl/>
        </w:rPr>
        <w:t>תצורם</w:t>
      </w:r>
      <w:proofErr w:type="spellEnd"/>
      <w:r>
        <w:rPr>
          <w:rtl/>
        </w:rPr>
        <w:t xml:space="preserve"> ואל </w:t>
      </w:r>
      <w:proofErr w:type="spellStart"/>
      <w:r>
        <w:rPr>
          <w:rtl/>
        </w:rPr>
        <w:t>תתגר</w:t>
      </w:r>
      <w:proofErr w:type="spellEnd"/>
      <w:r>
        <w:rPr>
          <w:rtl/>
        </w:rPr>
        <w:t xml:space="preserve"> בם מלחמה כי </w:t>
      </w:r>
      <w:r>
        <w:rPr>
          <w:rFonts w:hint="cs"/>
          <w:rtl/>
        </w:rPr>
        <w:t>אלוהיה</w:t>
      </w:r>
      <w:r>
        <w:rPr>
          <w:rFonts w:hint="eastAsia"/>
          <w:rtl/>
        </w:rPr>
        <w:t>ם</w:t>
      </w:r>
      <w:r>
        <w:rPr>
          <w:rtl/>
        </w:rPr>
        <w:t xml:space="preserve"> ע</w:t>
      </w:r>
      <w:r w:rsidR="0022321E">
        <w:rPr>
          <w:rFonts w:hint="cs"/>
          <w:rtl/>
        </w:rPr>
        <w:t>י</w:t>
      </w:r>
      <w:r>
        <w:rPr>
          <w:rtl/>
        </w:rPr>
        <w:t>מם ואוהבם ולא יסגיר</w:t>
      </w:r>
      <w:r>
        <w:rPr>
          <w:rFonts w:hint="cs"/>
          <w:rtl/>
        </w:rPr>
        <w:t>ך</w:t>
      </w:r>
      <w:r>
        <w:rPr>
          <w:rtl/>
        </w:rPr>
        <w:t xml:space="preserve"> בידך, ראה מה עשה לאשר היו לפניך</w:t>
      </w:r>
      <w:r>
        <w:rPr>
          <w:rFonts w:hint="cs"/>
          <w:rtl/>
        </w:rPr>
        <w:t>,</w:t>
      </w:r>
      <w:r>
        <w:rPr>
          <w:rtl/>
        </w:rPr>
        <w:t xml:space="preserve"> למלכים הראשונים ולשרים </w:t>
      </w:r>
      <w:r>
        <w:rPr>
          <w:rFonts w:hint="cs"/>
          <w:rtl/>
        </w:rPr>
        <w:t xml:space="preserve">אשר </w:t>
      </w:r>
      <w:r>
        <w:rPr>
          <w:rtl/>
        </w:rPr>
        <w:t>שצרו על ישראל</w:t>
      </w:r>
      <w:r w:rsidR="0022321E">
        <w:rPr>
          <w:rFonts w:hint="cs"/>
          <w:rtl/>
        </w:rPr>
        <w:t>,</w:t>
      </w:r>
      <w:r>
        <w:rPr>
          <w:rtl/>
        </w:rPr>
        <w:t xml:space="preserve"> מה היה אחריתם</w:t>
      </w:r>
      <w:r>
        <w:rPr>
          <w:rFonts w:hint="cs"/>
          <w:rtl/>
        </w:rPr>
        <w:t>.</w:t>
      </w:r>
      <w:r>
        <w:rPr>
          <w:rtl/>
        </w:rPr>
        <w:t xml:space="preserve"> והיה מרבה תוכחות למלך עד שקצף עליו המלך ויצו לקשרו ולתלותו חי אצל שער העיר. וכראות הנערה כי אינם רוצים לפתוח שער</w:t>
      </w:r>
      <w:r>
        <w:rPr>
          <w:rFonts w:hint="cs"/>
          <w:rtl/>
        </w:rPr>
        <w:t xml:space="preserve"> העיר, והיו אומרים לה, </w:t>
      </w:r>
      <w:r>
        <w:rPr>
          <w:rtl/>
        </w:rPr>
        <w:t>אם לא תאמינו לי</w:t>
      </w:r>
      <w:r w:rsidR="0022321E">
        <w:rPr>
          <w:rFonts w:hint="cs"/>
          <w:rtl/>
        </w:rPr>
        <w:t>,</w:t>
      </w:r>
      <w:r>
        <w:rPr>
          <w:rtl/>
        </w:rPr>
        <w:t xml:space="preserve"> ה</w:t>
      </w:r>
      <w:r>
        <w:rPr>
          <w:rFonts w:hint="cs"/>
          <w:rtl/>
        </w:rPr>
        <w:t>י</w:t>
      </w:r>
      <w:r>
        <w:rPr>
          <w:rtl/>
        </w:rPr>
        <w:t>נה השר התלוי יכיר את ראשו</w:t>
      </w:r>
      <w:r>
        <w:rPr>
          <w:rFonts w:hint="cs"/>
          <w:rtl/>
        </w:rPr>
        <w:t>.</w:t>
      </w:r>
      <w:r>
        <w:rPr>
          <w:rtl/>
        </w:rPr>
        <w:t xml:space="preserve"> והאמינו לדברי הנערה ויפתחו השער</w:t>
      </w:r>
      <w:r>
        <w:rPr>
          <w:rFonts w:hint="cs"/>
          <w:rtl/>
        </w:rPr>
        <w:t>,</w:t>
      </w:r>
      <w:r>
        <w:rPr>
          <w:rtl/>
        </w:rPr>
        <w:t xml:space="preserve"> ויראו את הראש לשר התלוי ויכירהו השר</w:t>
      </w:r>
      <w:r>
        <w:rPr>
          <w:rFonts w:hint="cs"/>
          <w:rtl/>
        </w:rPr>
        <w:t>,</w:t>
      </w:r>
      <w:r>
        <w:rPr>
          <w:rtl/>
        </w:rPr>
        <w:t xml:space="preserve"> ויאמר</w:t>
      </w:r>
      <w:r>
        <w:rPr>
          <w:rFonts w:hint="cs"/>
          <w:rtl/>
        </w:rPr>
        <w:t>:</w:t>
      </w:r>
      <w:r>
        <w:rPr>
          <w:rtl/>
        </w:rPr>
        <w:t xml:space="preserve"> ברוך ה</w:t>
      </w:r>
      <w:r>
        <w:rPr>
          <w:rFonts w:hint="cs"/>
          <w:rtl/>
        </w:rPr>
        <w:t>'</w:t>
      </w:r>
      <w:r>
        <w:rPr>
          <w:rtl/>
        </w:rPr>
        <w:t xml:space="preserve"> אשר הסגיר אותו בידכם והציל אתכם מידו. </w:t>
      </w:r>
    </w:p>
    <w:p w:rsidR="000A0921" w:rsidRDefault="000A0921" w:rsidP="000F6C6E">
      <w:pPr>
        <w:rPr>
          <w:rtl/>
        </w:rPr>
      </w:pPr>
    </w:p>
    <w:p w:rsidR="000A0921" w:rsidRDefault="000A0921" w:rsidP="00C16AE1">
      <w:pPr>
        <w:rPr>
          <w:rtl/>
        </w:rPr>
      </w:pPr>
      <w:r>
        <w:rPr>
          <w:rFonts w:hint="cs"/>
          <w:rtl/>
        </w:rPr>
        <w:t>"</w:t>
      </w:r>
      <w:r>
        <w:rPr>
          <w:rtl/>
        </w:rPr>
        <w:t>וישמע הדבר בעיר</w:t>
      </w:r>
      <w:r w:rsidR="0022321E">
        <w:rPr>
          <w:rFonts w:hint="cs"/>
          <w:rtl/>
        </w:rPr>
        <w:t>,</w:t>
      </w:r>
      <w:r>
        <w:rPr>
          <w:rtl/>
        </w:rPr>
        <w:t xml:space="preserve"> ויתקבצו בחורי ישראל </w:t>
      </w:r>
      <w:r>
        <w:rPr>
          <w:rFonts w:hint="cs"/>
          <w:rtl/>
        </w:rPr>
        <w:t>וגיבורי</w:t>
      </w:r>
      <w:r>
        <w:rPr>
          <w:rFonts w:hint="eastAsia"/>
          <w:rtl/>
        </w:rPr>
        <w:t>ו</w:t>
      </w:r>
      <w:r>
        <w:rPr>
          <w:rtl/>
        </w:rPr>
        <w:t xml:space="preserve"> וי</w:t>
      </w:r>
      <w:r>
        <w:rPr>
          <w:rFonts w:hint="cs"/>
          <w:rtl/>
        </w:rPr>
        <w:t>י</w:t>
      </w:r>
      <w:r>
        <w:rPr>
          <w:rtl/>
        </w:rPr>
        <w:t xml:space="preserve">קחו את </w:t>
      </w:r>
      <w:proofErr w:type="spellStart"/>
      <w:r>
        <w:rPr>
          <w:rtl/>
        </w:rPr>
        <w:t>חרבותם</w:t>
      </w:r>
      <w:proofErr w:type="spellEnd"/>
      <w:r>
        <w:rPr>
          <w:rtl/>
        </w:rPr>
        <w:t xml:space="preserve"> בידם ויבואו עד המחנה</w:t>
      </w:r>
      <w:r>
        <w:rPr>
          <w:rFonts w:hint="cs"/>
          <w:rtl/>
        </w:rPr>
        <w:t>,</w:t>
      </w:r>
      <w:r>
        <w:rPr>
          <w:rtl/>
        </w:rPr>
        <w:t xml:space="preserve"> והיו קוראים בקול </w:t>
      </w:r>
      <w:r>
        <w:rPr>
          <w:rFonts w:hint="cs"/>
          <w:rtl/>
        </w:rPr>
        <w:t>גדול:</w:t>
      </w:r>
      <w:r>
        <w:rPr>
          <w:rtl/>
        </w:rPr>
        <w:t xml:space="preserve"> שמע ישראל ה</w:t>
      </w:r>
      <w:r>
        <w:rPr>
          <w:rFonts w:hint="cs"/>
          <w:rtl/>
        </w:rPr>
        <w:t>'</w:t>
      </w:r>
      <w:r>
        <w:rPr>
          <w:rtl/>
        </w:rPr>
        <w:t xml:space="preserve"> אל</w:t>
      </w:r>
      <w:r>
        <w:rPr>
          <w:rFonts w:hint="cs"/>
          <w:rtl/>
        </w:rPr>
        <w:t>ו</w:t>
      </w:r>
      <w:r>
        <w:rPr>
          <w:rtl/>
        </w:rPr>
        <w:t>הינו ה</w:t>
      </w:r>
      <w:r>
        <w:rPr>
          <w:rFonts w:hint="cs"/>
          <w:rtl/>
        </w:rPr>
        <w:t>'</w:t>
      </w:r>
      <w:r>
        <w:rPr>
          <w:rtl/>
        </w:rPr>
        <w:t xml:space="preserve"> אחד. ויראו אנשי המחנה אותם</w:t>
      </w:r>
      <w:r>
        <w:rPr>
          <w:rFonts w:hint="cs"/>
          <w:rtl/>
        </w:rPr>
        <w:t>,</w:t>
      </w:r>
      <w:r>
        <w:rPr>
          <w:rtl/>
        </w:rPr>
        <w:t xml:space="preserve"> וילכו לא</w:t>
      </w:r>
      <w:r>
        <w:rPr>
          <w:rFonts w:hint="cs"/>
          <w:rtl/>
        </w:rPr>
        <w:t>ו</w:t>
      </w:r>
      <w:r>
        <w:rPr>
          <w:rtl/>
        </w:rPr>
        <w:t>הל המלך ויראו כי מת ג</w:t>
      </w:r>
      <w:r>
        <w:rPr>
          <w:rFonts w:hint="cs"/>
          <w:rtl/>
        </w:rPr>
        <w:t>י</w:t>
      </w:r>
      <w:r>
        <w:rPr>
          <w:rtl/>
        </w:rPr>
        <w:t xml:space="preserve">בורם וינוסו ויעזבו את </w:t>
      </w:r>
      <w:r>
        <w:rPr>
          <w:rFonts w:hint="cs"/>
          <w:rtl/>
        </w:rPr>
        <w:t>אוהליה</w:t>
      </w:r>
      <w:r>
        <w:rPr>
          <w:rFonts w:hint="eastAsia"/>
          <w:rtl/>
        </w:rPr>
        <w:t>ם</w:t>
      </w:r>
      <w:r>
        <w:rPr>
          <w:rtl/>
        </w:rPr>
        <w:t xml:space="preserve"> ואת סוסיהם וכל חילם וימלטו את נפשם, וירדפו ישראל אחריהם עד </w:t>
      </w:r>
      <w:proofErr w:type="spellStart"/>
      <w:r>
        <w:rPr>
          <w:rtl/>
        </w:rPr>
        <w:t>אנטוכי</w:t>
      </w:r>
      <w:r>
        <w:rPr>
          <w:rFonts w:hint="cs"/>
          <w:rtl/>
        </w:rPr>
        <w:t>ה</w:t>
      </w:r>
      <w:proofErr w:type="spellEnd"/>
      <w:r>
        <w:rPr>
          <w:rFonts w:hint="cs"/>
          <w:rtl/>
        </w:rPr>
        <w:t>,</w:t>
      </w:r>
      <w:r>
        <w:rPr>
          <w:rtl/>
        </w:rPr>
        <w:t xml:space="preserve"> וישובו בשלום ויבוזו בהם ביזה הרבה מא</w:t>
      </w:r>
      <w:r w:rsidR="0022321E">
        <w:rPr>
          <w:rFonts w:hint="cs"/>
          <w:rtl/>
        </w:rPr>
        <w:t>ו</w:t>
      </w:r>
      <w:r>
        <w:rPr>
          <w:rtl/>
        </w:rPr>
        <w:t>ד. ויתקבצו זקני ישראל והחכמים ויבואו בית ה</w:t>
      </w:r>
      <w:r>
        <w:rPr>
          <w:rFonts w:hint="cs"/>
          <w:rtl/>
        </w:rPr>
        <w:t>'</w:t>
      </w:r>
      <w:r>
        <w:rPr>
          <w:rtl/>
        </w:rPr>
        <w:t xml:space="preserve"> ויברכו ויהללו את ה׳ המניח להם מכל אויביהם </w:t>
      </w:r>
      <w:proofErr w:type="spellStart"/>
      <w:r>
        <w:rPr>
          <w:rtl/>
        </w:rPr>
        <w:t>והמושיעם</w:t>
      </w:r>
      <w:proofErr w:type="spellEnd"/>
      <w:r>
        <w:rPr>
          <w:rtl/>
        </w:rPr>
        <w:t xml:space="preserve"> בארץ אויביהם ברחמיו</w:t>
      </w:r>
      <w:r>
        <w:rPr>
          <w:rFonts w:hint="cs"/>
          <w:rtl/>
        </w:rPr>
        <w:t>".</w:t>
      </w:r>
    </w:p>
    <w:p w:rsidR="000A0921" w:rsidRDefault="000A0921" w:rsidP="000F6C6E">
      <w:pPr>
        <w:rPr>
          <w:rtl/>
        </w:rPr>
      </w:pPr>
      <w:bookmarkStart w:id="2530" w:name="_ETM_Q10_372644"/>
      <w:bookmarkStart w:id="2531" w:name="_ETM_Q10_372729"/>
      <w:bookmarkEnd w:id="2530"/>
      <w:bookmarkEnd w:id="2531"/>
    </w:p>
    <w:p w:rsidR="000A0921" w:rsidRDefault="000A0921" w:rsidP="00C16AE1">
      <w:pPr>
        <w:rPr>
          <w:rtl/>
        </w:rPr>
      </w:pPr>
      <w:bookmarkStart w:id="2532" w:name="_ETM_Q10_372771"/>
      <w:bookmarkStart w:id="2533" w:name="_ETM_Q10_372832"/>
      <w:bookmarkEnd w:id="2532"/>
      <w:bookmarkEnd w:id="2533"/>
      <w:r>
        <w:rPr>
          <w:rFonts w:hint="cs"/>
          <w:rtl/>
        </w:rPr>
        <w:t xml:space="preserve">כמו שאמרנו: </w:t>
      </w:r>
      <w:bookmarkStart w:id="2534" w:name="_ETM_Q10_352000"/>
      <w:bookmarkEnd w:id="2534"/>
      <w:r>
        <w:rPr>
          <w:rtl/>
        </w:rPr>
        <w:t>יעשה נ</w:t>
      </w:r>
      <w:r>
        <w:rPr>
          <w:rFonts w:hint="cs"/>
          <w:rtl/>
        </w:rPr>
        <w:t>י</w:t>
      </w:r>
      <w:r>
        <w:rPr>
          <w:rtl/>
        </w:rPr>
        <w:t xml:space="preserve">סים ונפלאות </w:t>
      </w:r>
      <w:proofErr w:type="spellStart"/>
      <w:r>
        <w:rPr>
          <w:rtl/>
        </w:rPr>
        <w:t>ע</w:t>
      </w:r>
      <w:r>
        <w:rPr>
          <w:rFonts w:hint="cs"/>
          <w:rtl/>
        </w:rPr>
        <w:t>י</w:t>
      </w:r>
      <w:r>
        <w:rPr>
          <w:rtl/>
        </w:rPr>
        <w:t>מנו</w:t>
      </w:r>
      <w:proofErr w:type="spellEnd"/>
      <w:r>
        <w:rPr>
          <w:rtl/>
        </w:rPr>
        <w:t xml:space="preserve"> בעת ובעונה הזאת</w:t>
      </w:r>
      <w:r>
        <w:rPr>
          <w:rFonts w:hint="cs"/>
          <w:rtl/>
        </w:rPr>
        <w:t xml:space="preserve"> </w:t>
      </w:r>
      <w:r w:rsidR="00BD275A">
        <w:rPr>
          <w:rFonts w:hint="cs"/>
          <w:rtl/>
        </w:rPr>
        <w:t>– –</w:t>
      </w:r>
    </w:p>
    <w:p w:rsidR="000A0921" w:rsidRDefault="000A0921" w:rsidP="000F6C6E">
      <w:pPr>
        <w:rPr>
          <w:rtl/>
        </w:rPr>
      </w:pPr>
    </w:p>
    <w:p w:rsidR="000A0921" w:rsidRDefault="000A0921" w:rsidP="000F6C6E">
      <w:pPr>
        <w:pStyle w:val="af5"/>
        <w:keepNext/>
        <w:rPr>
          <w:rtl/>
        </w:rPr>
      </w:pPr>
      <w:bookmarkStart w:id="2535" w:name="ET_interruption_5090_7"/>
      <w:r w:rsidRPr="00B62BC3">
        <w:rPr>
          <w:rStyle w:val="TagStyle"/>
          <w:rtl/>
        </w:rPr>
        <w:t xml:space="preserve"> &lt;&lt; קריאה &gt;&gt; </w:t>
      </w:r>
      <w:r>
        <w:rPr>
          <w:rtl/>
        </w:rPr>
        <w:t>מרב מיכאלי (העבודה):</w:t>
      </w:r>
      <w:r w:rsidRPr="00B62BC3">
        <w:rPr>
          <w:rStyle w:val="TagStyle"/>
          <w:rtl/>
        </w:rPr>
        <w:t xml:space="preserve"> &lt;&lt; קריאה &gt;&gt;</w:t>
      </w:r>
      <w:r>
        <w:rPr>
          <w:rtl/>
        </w:rPr>
        <w:t xml:space="preserve">   </w:t>
      </w:r>
      <w:bookmarkEnd w:id="2535"/>
    </w:p>
    <w:p w:rsidR="000A0921" w:rsidRDefault="000A0921" w:rsidP="00BD275A">
      <w:pPr>
        <w:rPr>
          <w:rtl/>
        </w:rPr>
      </w:pPr>
    </w:p>
    <w:p w:rsidR="000A0921" w:rsidRDefault="000A0921" w:rsidP="000F6C6E">
      <w:pPr>
        <w:rPr>
          <w:rtl/>
        </w:rPr>
      </w:pPr>
      <w:r>
        <w:rPr>
          <w:rFonts w:hint="cs"/>
          <w:rtl/>
        </w:rPr>
        <w:t xml:space="preserve">מזל שיש לנו תורה </w:t>
      </w:r>
      <w:bookmarkStart w:id="2536" w:name="_ETM_Q10_357000"/>
      <w:bookmarkEnd w:id="2536"/>
      <w:r>
        <w:rPr>
          <w:rFonts w:hint="cs"/>
          <w:rtl/>
        </w:rPr>
        <w:t xml:space="preserve">שמתאימה לצטט בפיליבסטר </w:t>
      </w:r>
      <w:r w:rsidR="00BD275A">
        <w:rPr>
          <w:rFonts w:hint="cs"/>
          <w:rtl/>
        </w:rPr>
        <w:t>– – –</w:t>
      </w:r>
    </w:p>
    <w:p w:rsidR="000A0921" w:rsidRDefault="000A0921" w:rsidP="000F6C6E">
      <w:pPr>
        <w:rPr>
          <w:rtl/>
        </w:rPr>
      </w:pPr>
    </w:p>
    <w:p w:rsidR="000A0921" w:rsidRDefault="000A0921" w:rsidP="000F6C6E">
      <w:pPr>
        <w:pStyle w:val="-"/>
        <w:keepNext/>
        <w:rPr>
          <w:rtl/>
        </w:rPr>
      </w:pPr>
      <w:r w:rsidRPr="003B153B">
        <w:rPr>
          <w:rStyle w:val="TagStyle"/>
          <w:rtl/>
        </w:rPr>
        <w:t xml:space="preserve"> &lt;&lt; דובר_המשך &gt;&gt; </w:t>
      </w:r>
      <w:r w:rsidR="00EB5D08">
        <w:rPr>
          <w:rtl/>
        </w:rPr>
        <w:t>יצחק פינדרוס (בשם ועדת הכספים)</w:t>
      </w:r>
      <w:r>
        <w:rPr>
          <w:rtl/>
        </w:rPr>
        <w:t>:</w:t>
      </w:r>
      <w:r w:rsidRPr="003B153B">
        <w:rPr>
          <w:rStyle w:val="TagStyle"/>
          <w:rtl/>
        </w:rPr>
        <w:t xml:space="preserve"> &lt;&lt; דובר_המשך &gt;&gt;</w:t>
      </w:r>
      <w:r>
        <w:rPr>
          <w:rtl/>
        </w:rPr>
        <w:t xml:space="preserve">   </w:t>
      </w:r>
    </w:p>
    <w:p w:rsidR="000A0921" w:rsidRDefault="000A0921" w:rsidP="00BD275A">
      <w:pPr>
        <w:rPr>
          <w:rtl/>
        </w:rPr>
      </w:pPr>
    </w:p>
    <w:p w:rsidR="000A0921" w:rsidRDefault="00BD275A" w:rsidP="00C16AE1">
      <w:pPr>
        <w:rPr>
          <w:rtl/>
        </w:rPr>
      </w:pPr>
      <w:bookmarkStart w:id="2537" w:name="_ETM_Q10_359000"/>
      <w:bookmarkEnd w:id="2537"/>
      <w:r>
        <w:rPr>
          <w:rFonts w:hint="cs"/>
          <w:rtl/>
        </w:rPr>
        <w:t>– –</w:t>
      </w:r>
      <w:r w:rsidR="000A0921">
        <w:rPr>
          <w:rFonts w:hint="cs"/>
          <w:rtl/>
        </w:rPr>
        <w:t xml:space="preserve"> כאשר עשה עם </w:t>
      </w:r>
      <w:bookmarkStart w:id="2538" w:name="_ETM_Q10_358000"/>
      <w:bookmarkEnd w:id="2538"/>
      <w:r w:rsidR="000A0921">
        <w:rPr>
          <w:rFonts w:hint="cs"/>
          <w:rtl/>
        </w:rPr>
        <w:t>אבותינו.</w:t>
      </w:r>
    </w:p>
    <w:p w:rsidR="000A0921" w:rsidRDefault="000A0921" w:rsidP="000F6C6E">
      <w:pPr>
        <w:rPr>
          <w:rtl/>
        </w:rPr>
      </w:pPr>
      <w:bookmarkStart w:id="2539" w:name="_ETM_Q10_360000"/>
      <w:bookmarkEnd w:id="2539"/>
    </w:p>
    <w:p w:rsidR="000A0921" w:rsidRDefault="000A0921" w:rsidP="000F6C6E">
      <w:pPr>
        <w:pStyle w:val="af5"/>
        <w:keepNext/>
        <w:rPr>
          <w:rtl/>
        </w:rPr>
      </w:pPr>
      <w:bookmarkStart w:id="2540" w:name="ET_interruption_5090_9"/>
      <w:r w:rsidRPr="003B153B">
        <w:rPr>
          <w:rStyle w:val="TagStyle"/>
          <w:rtl/>
        </w:rPr>
        <w:t xml:space="preserve"> &lt;&lt; קריאה &gt;&gt; </w:t>
      </w:r>
      <w:r>
        <w:rPr>
          <w:rtl/>
        </w:rPr>
        <w:t>מרב מיכאלי (העבודה):</w:t>
      </w:r>
      <w:r w:rsidRPr="003B153B">
        <w:rPr>
          <w:rStyle w:val="TagStyle"/>
          <w:rtl/>
        </w:rPr>
        <w:t xml:space="preserve"> &lt;&lt; קריאה &gt;&gt;</w:t>
      </w:r>
      <w:r>
        <w:rPr>
          <w:rtl/>
        </w:rPr>
        <w:t xml:space="preserve">   </w:t>
      </w:r>
      <w:bookmarkEnd w:id="2540"/>
    </w:p>
    <w:p w:rsidR="000A0921" w:rsidRDefault="000A0921" w:rsidP="00BD275A">
      <w:pPr>
        <w:rPr>
          <w:rtl/>
        </w:rPr>
      </w:pPr>
    </w:p>
    <w:p w:rsidR="000A0921" w:rsidRPr="003B153B" w:rsidRDefault="000A0921" w:rsidP="000F6C6E">
      <w:pPr>
        <w:rPr>
          <w:rtl/>
        </w:rPr>
      </w:pPr>
      <w:r>
        <w:rPr>
          <w:rFonts w:hint="cs"/>
          <w:rtl/>
        </w:rPr>
        <w:t xml:space="preserve">מה הייתם עושים בלי כל המקורות האלה שאתם מבזים אותם </w:t>
      </w:r>
      <w:bookmarkStart w:id="2541" w:name="_ETM_Q10_363000"/>
      <w:bookmarkEnd w:id="2541"/>
      <w:r>
        <w:rPr>
          <w:rFonts w:hint="cs"/>
          <w:rtl/>
        </w:rPr>
        <w:t xml:space="preserve">פה על הדוכן באופן קבוע? מה הייתם עושים? מה, </w:t>
      </w:r>
      <w:bookmarkStart w:id="2542" w:name="_ETM_Q10_368000"/>
      <w:bookmarkEnd w:id="2542"/>
      <w:r>
        <w:rPr>
          <w:rFonts w:hint="cs"/>
          <w:rtl/>
        </w:rPr>
        <w:t xml:space="preserve">אילו טקסטים היית מביא פה בשביל למשוך </w:t>
      </w:r>
      <w:bookmarkStart w:id="2543" w:name="_ETM_Q10_371000"/>
      <w:bookmarkEnd w:id="2543"/>
      <w:r>
        <w:rPr>
          <w:rFonts w:hint="cs"/>
          <w:rtl/>
        </w:rPr>
        <w:t xml:space="preserve">זמן בשביל הדברים המושחתים שאתם לא מצליחים להעביר? איזה שימוש </w:t>
      </w:r>
      <w:bookmarkStart w:id="2544" w:name="_ETM_Q10_376000"/>
      <w:bookmarkEnd w:id="2544"/>
      <w:r>
        <w:rPr>
          <w:rFonts w:hint="cs"/>
          <w:rtl/>
        </w:rPr>
        <w:t>יוצא מן הכלל בתורה הקדושה שלנו.</w:t>
      </w:r>
    </w:p>
    <w:p w:rsidR="000A0921" w:rsidRDefault="000A0921" w:rsidP="00BD275A">
      <w:pPr>
        <w:rPr>
          <w:rtl/>
        </w:rPr>
      </w:pPr>
    </w:p>
    <w:p w:rsidR="000A0921" w:rsidRDefault="000A0921" w:rsidP="000F6C6E">
      <w:pPr>
        <w:pStyle w:val="-"/>
        <w:keepNext/>
        <w:rPr>
          <w:rtl/>
        </w:rPr>
      </w:pPr>
      <w:r w:rsidRPr="003B153B">
        <w:rPr>
          <w:rStyle w:val="TagStyle"/>
          <w:rtl/>
        </w:rPr>
        <w:t xml:space="preserve"> &lt;&lt; דובר_המשך &gt;&gt; </w:t>
      </w:r>
      <w:r w:rsidR="00EB5D08">
        <w:rPr>
          <w:rtl/>
        </w:rPr>
        <w:t>יצחק פינדרוס (בשם ועדת הכספים)</w:t>
      </w:r>
      <w:r>
        <w:rPr>
          <w:rtl/>
        </w:rPr>
        <w:t>:</w:t>
      </w:r>
      <w:r w:rsidRPr="003B153B">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r>
        <w:rPr>
          <w:rFonts w:hint="cs"/>
          <w:rtl/>
        </w:rPr>
        <w:t xml:space="preserve">רחמיי, תנחומיי. פשוט רחמנות. </w:t>
      </w:r>
      <w:bookmarkStart w:id="2545" w:name="_ETM_Q10_394000"/>
      <w:bookmarkEnd w:id="2545"/>
      <w:r>
        <w:rPr>
          <w:rFonts w:hint="cs"/>
          <w:rtl/>
        </w:rPr>
        <w:t>אוי ואבוי.</w:t>
      </w:r>
    </w:p>
    <w:p w:rsidR="000A0921" w:rsidRDefault="000A0921" w:rsidP="000F6C6E">
      <w:pPr>
        <w:rPr>
          <w:rtl/>
        </w:rPr>
      </w:pPr>
    </w:p>
    <w:p w:rsidR="000A0921" w:rsidRDefault="000A0921" w:rsidP="000F6C6E">
      <w:pPr>
        <w:pStyle w:val="af6"/>
        <w:keepNext/>
        <w:rPr>
          <w:rtl/>
        </w:rPr>
      </w:pPr>
      <w:r w:rsidRPr="003B153B">
        <w:rPr>
          <w:rStyle w:val="TagStyle"/>
          <w:rtl/>
        </w:rPr>
        <w:t xml:space="preserve"> &lt;&lt; יור &gt;&gt; </w:t>
      </w:r>
      <w:r>
        <w:rPr>
          <w:rtl/>
        </w:rPr>
        <w:t>היו"ר ארז מלול:</w:t>
      </w:r>
      <w:r w:rsidRPr="003B153B">
        <w:rPr>
          <w:rStyle w:val="TagStyle"/>
          <w:rtl/>
        </w:rPr>
        <w:t xml:space="preserve"> &lt;&lt; יור &gt;&gt;</w:t>
      </w:r>
      <w:r>
        <w:rPr>
          <w:rtl/>
        </w:rPr>
        <w:t xml:space="preserve">   </w:t>
      </w:r>
    </w:p>
    <w:p w:rsidR="000A0921" w:rsidRDefault="000A0921" w:rsidP="00BD275A">
      <w:pPr>
        <w:rPr>
          <w:rtl/>
        </w:rPr>
      </w:pPr>
    </w:p>
    <w:p w:rsidR="000A0921" w:rsidRDefault="000A0921" w:rsidP="0022321E">
      <w:pPr>
        <w:rPr>
          <w:rtl/>
        </w:rPr>
      </w:pPr>
      <w:r>
        <w:rPr>
          <w:rFonts w:hint="cs"/>
          <w:rtl/>
        </w:rPr>
        <w:t>אילו מילים. ועוד בחנוכה. סתם, יש שאלה</w:t>
      </w:r>
      <w:r w:rsidR="0022321E">
        <w:rPr>
          <w:rFonts w:hint="cs"/>
          <w:rtl/>
        </w:rPr>
        <w:t>,</w:t>
      </w:r>
      <w:r>
        <w:rPr>
          <w:rFonts w:hint="cs"/>
          <w:rtl/>
        </w:rPr>
        <w:t xml:space="preserve"> הרב פינדרוס</w:t>
      </w:r>
      <w:r w:rsidR="0022321E">
        <w:rPr>
          <w:rFonts w:hint="cs"/>
          <w:rtl/>
        </w:rPr>
        <w:t>:</w:t>
      </w:r>
      <w:r>
        <w:rPr>
          <w:rFonts w:hint="cs"/>
          <w:rtl/>
        </w:rPr>
        <w:t xml:space="preserve"> </w:t>
      </w:r>
      <w:bookmarkStart w:id="2546" w:name="_ETM_Q10_402000"/>
      <w:bookmarkEnd w:id="2546"/>
      <w:r>
        <w:rPr>
          <w:rFonts w:hint="cs"/>
          <w:rtl/>
        </w:rPr>
        <w:t xml:space="preserve">למה על הניסים לא עושים בפסח? למה חיברו ברכה מיוחדת </w:t>
      </w:r>
      <w:bookmarkStart w:id="2547" w:name="_ETM_Q10_409000"/>
      <w:bookmarkEnd w:id="2547"/>
      <w:r>
        <w:rPr>
          <w:rFonts w:hint="cs"/>
          <w:rtl/>
        </w:rPr>
        <w:t>על הניסים בחנוכה ופורים</w:t>
      </w:r>
      <w:r w:rsidR="0022321E">
        <w:rPr>
          <w:rFonts w:hint="cs"/>
          <w:rtl/>
        </w:rPr>
        <w:t>?</w:t>
      </w:r>
      <w:r>
        <w:rPr>
          <w:rFonts w:hint="cs"/>
          <w:rtl/>
        </w:rPr>
        <w:t xml:space="preserve"> למה בפסח לא עושים? בפסח היה </w:t>
      </w:r>
      <w:bookmarkStart w:id="2548" w:name="_ETM_Q10_413000"/>
      <w:bookmarkEnd w:id="2548"/>
      <w:r>
        <w:rPr>
          <w:rFonts w:hint="cs"/>
          <w:rtl/>
        </w:rPr>
        <w:t>נס הרבה יותר גדול, קריעת ים סוף</w:t>
      </w:r>
      <w:r w:rsidR="0022321E">
        <w:rPr>
          <w:rFonts w:hint="cs"/>
          <w:rtl/>
        </w:rPr>
        <w:t>.</w:t>
      </w:r>
      <w:r>
        <w:rPr>
          <w:rFonts w:hint="cs"/>
          <w:rtl/>
        </w:rPr>
        <w:t xml:space="preserve"> למה לא תיקנו</w:t>
      </w:r>
      <w:bookmarkStart w:id="2549" w:name="_ETM_Q10_415000"/>
      <w:bookmarkEnd w:id="2549"/>
      <w:r>
        <w:rPr>
          <w:rFonts w:hint="cs"/>
          <w:rtl/>
        </w:rPr>
        <w:t xml:space="preserve"> ברכת על הניסים?</w:t>
      </w:r>
    </w:p>
    <w:p w:rsidR="000A0921" w:rsidRDefault="000A0921" w:rsidP="000F6C6E">
      <w:pPr>
        <w:rPr>
          <w:rtl/>
        </w:rPr>
      </w:pPr>
      <w:bookmarkStart w:id="2550" w:name="_ETM_Q10_396000"/>
      <w:bookmarkEnd w:id="2550"/>
    </w:p>
    <w:p w:rsidR="000A0921" w:rsidRDefault="000A0921" w:rsidP="000F6C6E">
      <w:pPr>
        <w:pStyle w:val="-"/>
        <w:keepNext/>
        <w:rPr>
          <w:rtl/>
        </w:rPr>
      </w:pPr>
      <w:r w:rsidRPr="003B153B">
        <w:rPr>
          <w:rStyle w:val="TagStyle"/>
          <w:rtl/>
        </w:rPr>
        <w:t xml:space="preserve"> &lt;&lt; דובר_המשך &gt;&gt; </w:t>
      </w:r>
      <w:r w:rsidR="00EB5D08">
        <w:rPr>
          <w:rtl/>
        </w:rPr>
        <w:t>יצחק פינדרוס (בשם ועדת הכספים)</w:t>
      </w:r>
      <w:r>
        <w:rPr>
          <w:rtl/>
        </w:rPr>
        <w:t>:</w:t>
      </w:r>
      <w:r w:rsidRPr="003B153B">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r>
        <w:rPr>
          <w:rFonts w:hint="cs"/>
          <w:rtl/>
        </w:rPr>
        <w:t>א. עושים "יעלה ויבוא".</w:t>
      </w:r>
    </w:p>
    <w:p w:rsidR="000A0921" w:rsidRDefault="000A0921" w:rsidP="000F6C6E">
      <w:pPr>
        <w:rPr>
          <w:rtl/>
        </w:rPr>
      </w:pPr>
      <w:bookmarkStart w:id="2551" w:name="_ETM_Q10_416000"/>
      <w:bookmarkEnd w:id="2551"/>
    </w:p>
    <w:p w:rsidR="000A0921" w:rsidRDefault="000A0921" w:rsidP="000F6C6E">
      <w:pPr>
        <w:pStyle w:val="-"/>
        <w:keepNext/>
        <w:rPr>
          <w:rtl/>
        </w:rPr>
      </w:pPr>
      <w:r w:rsidRPr="00D376CC">
        <w:rPr>
          <w:rStyle w:val="TagStyle"/>
          <w:rtl/>
        </w:rPr>
        <w:t xml:space="preserve"> &lt;&lt; דובר_המשך &gt;&gt; </w:t>
      </w:r>
      <w:r w:rsidR="00EB5D08">
        <w:rPr>
          <w:rtl/>
        </w:rPr>
        <w:t>יצחק פינדרוס (בשם ועדת הכספים)</w:t>
      </w:r>
      <w:r>
        <w:rPr>
          <w:rtl/>
        </w:rPr>
        <w:t>:</w:t>
      </w:r>
      <w:r w:rsidRPr="00D376CC">
        <w:rPr>
          <w:rStyle w:val="TagStyle"/>
          <w:rtl/>
        </w:rPr>
        <w:t xml:space="preserve"> &lt;&lt; דובר_המשך &gt;&gt;</w:t>
      </w:r>
      <w:r>
        <w:rPr>
          <w:rtl/>
        </w:rPr>
        <w:t xml:space="preserve">   </w:t>
      </w:r>
    </w:p>
    <w:p w:rsidR="000A0921" w:rsidRDefault="000A0921" w:rsidP="00BD275A">
      <w:pPr>
        <w:rPr>
          <w:rtl/>
        </w:rPr>
      </w:pPr>
    </w:p>
    <w:p w:rsidR="000A0921" w:rsidRDefault="000A0921" w:rsidP="00C16AE1">
      <w:pPr>
        <w:rPr>
          <w:rtl/>
        </w:rPr>
      </w:pPr>
      <w:bookmarkStart w:id="2552" w:name="_ETM_Q10_418000"/>
      <w:bookmarkEnd w:id="2552"/>
      <w:r>
        <w:rPr>
          <w:rFonts w:hint="cs"/>
          <w:rtl/>
        </w:rPr>
        <w:t xml:space="preserve">"יעלה ויבוא", אבל לא "על הניסים". לא מזכירים את הניסים בשמונה עשרה. </w:t>
      </w:r>
    </w:p>
    <w:p w:rsidR="000A0921" w:rsidRDefault="000A0921" w:rsidP="000F6C6E">
      <w:pPr>
        <w:rPr>
          <w:rtl/>
        </w:rPr>
      </w:pPr>
    </w:p>
    <w:p w:rsidR="000A0921" w:rsidRDefault="000A0921" w:rsidP="000F6C6E">
      <w:pPr>
        <w:pStyle w:val="-"/>
        <w:keepNext/>
        <w:rPr>
          <w:rtl/>
        </w:rPr>
      </w:pPr>
      <w:r w:rsidRPr="00D376CC">
        <w:rPr>
          <w:rStyle w:val="TagStyle"/>
          <w:rtl/>
        </w:rPr>
        <w:t xml:space="preserve"> &lt;&lt; דובר_המשך &gt;&gt; </w:t>
      </w:r>
      <w:r w:rsidR="00EB5D08">
        <w:rPr>
          <w:rtl/>
        </w:rPr>
        <w:t>יצחק פינדרוס (בשם ועדת הכספים)</w:t>
      </w:r>
      <w:r>
        <w:rPr>
          <w:rtl/>
        </w:rPr>
        <w:t>:</w:t>
      </w:r>
      <w:r w:rsidRPr="00D376CC">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553" w:name="_ETM_Q10_421000"/>
      <w:bookmarkEnd w:id="2553"/>
      <w:r>
        <w:rPr>
          <w:rFonts w:hint="cs"/>
          <w:rtl/>
        </w:rPr>
        <w:t xml:space="preserve">אבל כמו שאמרנו </w:t>
      </w:r>
      <w:bookmarkStart w:id="2554" w:name="_ETM_Q10_422000"/>
      <w:bookmarkEnd w:id="2554"/>
      <w:r>
        <w:rPr>
          <w:rFonts w:hint="cs"/>
          <w:rtl/>
        </w:rPr>
        <w:t xml:space="preserve">קודם, חודש – הזמנים של ישראל במעגל השנה – הוא חלק </w:t>
      </w:r>
      <w:bookmarkStart w:id="2555" w:name="_ETM_Q10_429000"/>
      <w:bookmarkEnd w:id="2555"/>
      <w:r>
        <w:rPr>
          <w:rFonts w:hint="cs"/>
          <w:rtl/>
        </w:rPr>
        <w:t xml:space="preserve">מהעניין. פה הייתה תקנת חז"ל לעשות את זה. מעגל </w:t>
      </w:r>
      <w:bookmarkStart w:id="2556" w:name="_ETM_Q10_432000"/>
      <w:bookmarkEnd w:id="2556"/>
      <w:r w:rsidRPr="00693173">
        <w:rPr>
          <w:rFonts w:hint="cs"/>
          <w:rtl/>
        </w:rPr>
        <w:t xml:space="preserve">השנה </w:t>
      </w:r>
      <w:r w:rsidR="00BD275A">
        <w:rPr>
          <w:rFonts w:hint="cs"/>
          <w:rtl/>
        </w:rPr>
        <w:t>– – –</w:t>
      </w:r>
    </w:p>
    <w:p w:rsidR="000A0921" w:rsidRDefault="000A0921" w:rsidP="000F6C6E">
      <w:pPr>
        <w:rPr>
          <w:rtl/>
        </w:rPr>
      </w:pPr>
      <w:bookmarkStart w:id="2557" w:name="_ETM_Q10_430000"/>
      <w:bookmarkStart w:id="2558" w:name="_ETM_Q10_431000"/>
      <w:bookmarkEnd w:id="2557"/>
      <w:bookmarkEnd w:id="2558"/>
    </w:p>
    <w:p w:rsidR="000A0921" w:rsidRDefault="000A0921" w:rsidP="000F6C6E">
      <w:pPr>
        <w:pStyle w:val="af6"/>
        <w:keepNext/>
        <w:rPr>
          <w:rtl/>
        </w:rPr>
      </w:pPr>
      <w:bookmarkStart w:id="2559" w:name="ET_yor_6595_17"/>
      <w:r w:rsidRPr="00D376CC">
        <w:rPr>
          <w:rStyle w:val="TagStyle"/>
          <w:rtl/>
        </w:rPr>
        <w:t xml:space="preserve"> &lt;&lt; יור &gt;&gt; </w:t>
      </w:r>
      <w:r>
        <w:rPr>
          <w:rtl/>
        </w:rPr>
        <w:t>היו"ר ארז מלול:</w:t>
      </w:r>
      <w:r w:rsidRPr="00D376CC">
        <w:rPr>
          <w:rStyle w:val="TagStyle"/>
          <w:rtl/>
        </w:rPr>
        <w:t xml:space="preserve"> &lt;&lt; יור &gt;&gt;</w:t>
      </w:r>
      <w:r>
        <w:rPr>
          <w:rtl/>
        </w:rPr>
        <w:t xml:space="preserve">   </w:t>
      </w:r>
      <w:bookmarkEnd w:id="2559"/>
    </w:p>
    <w:p w:rsidR="000A0921" w:rsidRDefault="000A0921" w:rsidP="00BD275A">
      <w:pPr>
        <w:rPr>
          <w:rtl/>
        </w:rPr>
      </w:pPr>
    </w:p>
    <w:p w:rsidR="000A0921" w:rsidRDefault="000A0921" w:rsidP="000F6C6E">
      <w:pPr>
        <w:rPr>
          <w:rtl/>
        </w:rPr>
      </w:pPr>
      <w:r>
        <w:rPr>
          <w:rFonts w:hint="cs"/>
          <w:rtl/>
        </w:rPr>
        <w:t xml:space="preserve">למה הם לא תיקנו בפסח? אתה אומר, אז אני אתאמץ. </w:t>
      </w:r>
      <w:r w:rsidRPr="00693173">
        <w:rPr>
          <w:rFonts w:hint="cs"/>
          <w:rtl/>
        </w:rPr>
        <w:t xml:space="preserve">יש </w:t>
      </w:r>
      <w:r>
        <w:rPr>
          <w:rFonts w:hint="cs"/>
          <w:rtl/>
        </w:rPr>
        <w:t>לי תירוץ.</w:t>
      </w:r>
    </w:p>
    <w:p w:rsidR="000A0921" w:rsidRDefault="000A0921" w:rsidP="000F6C6E">
      <w:pPr>
        <w:rPr>
          <w:rtl/>
        </w:rPr>
      </w:pPr>
    </w:p>
    <w:p w:rsidR="000A0921" w:rsidRDefault="000A0921" w:rsidP="000F6C6E">
      <w:pPr>
        <w:pStyle w:val="-"/>
        <w:keepNext/>
        <w:rPr>
          <w:rtl/>
        </w:rPr>
      </w:pPr>
      <w:bookmarkStart w:id="2560" w:name="_ETM_Q10_434000"/>
      <w:bookmarkEnd w:id="2560"/>
      <w:r w:rsidRPr="000C7BE5">
        <w:rPr>
          <w:rStyle w:val="TagStyle"/>
          <w:rtl/>
        </w:rPr>
        <w:t xml:space="preserve"> &lt;&lt; דובר_המשך &gt;&gt; </w:t>
      </w:r>
      <w:r w:rsidR="00EB5D08">
        <w:rPr>
          <w:rtl/>
        </w:rPr>
        <w:t>יצחק פינדרוס (בשם ועדת הכספים)</w:t>
      </w:r>
      <w:r>
        <w:rPr>
          <w:rtl/>
        </w:rPr>
        <w:t>:</w:t>
      </w:r>
      <w:r w:rsidRPr="000C7BE5">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r>
        <w:rPr>
          <w:rFonts w:hint="cs"/>
          <w:rtl/>
        </w:rPr>
        <w:t>כשאתה אומר "הלל" והוא אומר "יעלה ויבוא".</w:t>
      </w:r>
    </w:p>
    <w:p w:rsidR="000A0921" w:rsidRDefault="000A0921" w:rsidP="000F6C6E">
      <w:pPr>
        <w:rPr>
          <w:rtl/>
        </w:rPr>
      </w:pPr>
    </w:p>
    <w:p w:rsidR="000A0921" w:rsidRDefault="000A0921" w:rsidP="000F6C6E">
      <w:pPr>
        <w:pStyle w:val="af6"/>
        <w:keepNext/>
        <w:rPr>
          <w:rtl/>
        </w:rPr>
      </w:pPr>
      <w:r w:rsidRPr="000C7BE5">
        <w:rPr>
          <w:rStyle w:val="TagStyle"/>
          <w:rtl/>
        </w:rPr>
        <w:t xml:space="preserve"> &lt;&lt; יור &gt;&gt; </w:t>
      </w:r>
      <w:r>
        <w:rPr>
          <w:rtl/>
        </w:rPr>
        <w:t>היו"ר ארז מלול:</w:t>
      </w:r>
      <w:r w:rsidRPr="000C7BE5">
        <w:rPr>
          <w:rStyle w:val="TagStyle"/>
          <w:rtl/>
        </w:rPr>
        <w:t xml:space="preserve"> &lt;&lt; יור &gt;&gt;</w:t>
      </w:r>
      <w:r>
        <w:rPr>
          <w:rtl/>
        </w:rPr>
        <w:t xml:space="preserve">   </w:t>
      </w:r>
    </w:p>
    <w:p w:rsidR="000A0921" w:rsidRDefault="000A0921" w:rsidP="00BD275A">
      <w:pPr>
        <w:rPr>
          <w:rtl/>
        </w:rPr>
      </w:pPr>
    </w:p>
    <w:p w:rsidR="000A0921" w:rsidRDefault="000A0921" w:rsidP="0022321E">
      <w:pPr>
        <w:rPr>
          <w:rtl/>
        </w:rPr>
      </w:pPr>
      <w:bookmarkStart w:id="2561" w:name="_ETM_Q10_436000"/>
      <w:bookmarkEnd w:id="2561"/>
      <w:r>
        <w:rPr>
          <w:rFonts w:hint="cs"/>
          <w:rtl/>
        </w:rPr>
        <w:t xml:space="preserve">יש תירוץ, </w:t>
      </w:r>
      <w:bookmarkStart w:id="2562" w:name="_ETM_Q10_435000"/>
      <w:bookmarkEnd w:id="2562"/>
      <w:r>
        <w:rPr>
          <w:rFonts w:hint="cs"/>
          <w:rtl/>
        </w:rPr>
        <w:t>אתה אמרת את זה קודם, ולפי זה תירצתי. בפסח לא היה אחד שאמר אין פה נס. זה היה ברור</w:t>
      </w:r>
      <w:bookmarkStart w:id="2563" w:name="_ETM_Q10_446000"/>
      <w:bookmarkEnd w:id="2563"/>
      <w:r>
        <w:rPr>
          <w:rFonts w:hint="cs"/>
          <w:rtl/>
        </w:rPr>
        <w:t xml:space="preserve">, אז לא צריך לתקן. פה "על הניסים", כי היו </w:t>
      </w:r>
      <w:bookmarkStart w:id="2564" w:name="_ETM_Q10_450000"/>
      <w:bookmarkEnd w:id="2564"/>
      <w:r>
        <w:rPr>
          <w:rFonts w:hint="cs"/>
          <w:rtl/>
        </w:rPr>
        <w:t xml:space="preserve">כאלה, היום זה מהשמאל, אז זה היה, אני לא יודע </w:t>
      </w:r>
      <w:bookmarkStart w:id="2565" w:name="_ETM_Q10_451000"/>
      <w:bookmarkEnd w:id="2565"/>
      <w:r>
        <w:rPr>
          <w:rFonts w:hint="cs"/>
          <w:rtl/>
        </w:rPr>
        <w:t xml:space="preserve">איך נקראו, שהסבירו: לא, זה טבעי </w:t>
      </w:r>
      <w:r w:rsidR="00BD275A">
        <w:rPr>
          <w:rFonts w:hint="cs"/>
          <w:rtl/>
        </w:rPr>
        <w:t>– –</w:t>
      </w:r>
    </w:p>
    <w:p w:rsidR="000A0921" w:rsidRDefault="000A0921" w:rsidP="000F6C6E">
      <w:pPr>
        <w:rPr>
          <w:rtl/>
        </w:rPr>
      </w:pPr>
      <w:bookmarkStart w:id="2566" w:name="_ETM_Q10_453000"/>
      <w:bookmarkEnd w:id="2566"/>
    </w:p>
    <w:p w:rsidR="000A0921" w:rsidRDefault="000A0921" w:rsidP="000F6C6E">
      <w:pPr>
        <w:pStyle w:val="-"/>
        <w:keepNext/>
        <w:rPr>
          <w:rtl/>
        </w:rPr>
      </w:pPr>
      <w:bookmarkStart w:id="2567" w:name="ET_speakercontinue_5797_45"/>
      <w:r w:rsidRPr="009D36CF">
        <w:rPr>
          <w:rStyle w:val="TagStyle"/>
          <w:rtl/>
        </w:rPr>
        <w:t xml:space="preserve">&lt;&lt; דובר_המשך &gt;&gt; </w:t>
      </w:r>
      <w:r w:rsidR="00EB5D08">
        <w:rPr>
          <w:rtl/>
        </w:rPr>
        <w:t>יצחק פינדרוס (בשם ועדת הכספים)</w:t>
      </w:r>
      <w:r>
        <w:rPr>
          <w:rtl/>
        </w:rPr>
        <w:t>:</w:t>
      </w:r>
      <w:r w:rsidRPr="009D36CF">
        <w:rPr>
          <w:rStyle w:val="TagStyle"/>
          <w:rtl/>
        </w:rPr>
        <w:t xml:space="preserve"> &lt;&lt; דובר_המשך &gt;&gt;</w:t>
      </w:r>
      <w:r>
        <w:rPr>
          <w:rtl/>
        </w:rPr>
        <w:t xml:space="preserve">   </w:t>
      </w:r>
      <w:bookmarkEnd w:id="2567"/>
    </w:p>
    <w:p w:rsidR="000A0921" w:rsidRDefault="000A0921" w:rsidP="00BD275A">
      <w:pPr>
        <w:rPr>
          <w:rtl/>
        </w:rPr>
      </w:pPr>
    </w:p>
    <w:p w:rsidR="000A0921" w:rsidRDefault="000A0921" w:rsidP="000F6C6E">
      <w:pPr>
        <w:rPr>
          <w:rtl/>
        </w:rPr>
      </w:pPr>
      <w:bookmarkStart w:id="2568" w:name="_ETM_Q10_454000"/>
      <w:bookmarkEnd w:id="2568"/>
      <w:r>
        <w:rPr>
          <w:rFonts w:hint="cs"/>
          <w:rtl/>
        </w:rPr>
        <w:t>מתייווני</w:t>
      </w:r>
      <w:r>
        <w:rPr>
          <w:rFonts w:hint="eastAsia"/>
          <w:rtl/>
        </w:rPr>
        <w:t>ם</w:t>
      </w:r>
      <w:r>
        <w:rPr>
          <w:rFonts w:hint="cs"/>
          <w:rtl/>
        </w:rPr>
        <w:t>. מתייווני</w:t>
      </w:r>
      <w:r>
        <w:rPr>
          <w:rFonts w:hint="eastAsia"/>
          <w:rtl/>
        </w:rPr>
        <w:t>ם</w:t>
      </w:r>
      <w:r>
        <w:rPr>
          <w:rFonts w:hint="cs"/>
          <w:rtl/>
        </w:rPr>
        <w:t xml:space="preserve"> קראו להם.</w:t>
      </w:r>
    </w:p>
    <w:p w:rsidR="000A0921" w:rsidRDefault="000A0921" w:rsidP="000F6C6E">
      <w:pPr>
        <w:rPr>
          <w:rtl/>
        </w:rPr>
      </w:pPr>
      <w:bookmarkStart w:id="2569" w:name="_ETM_Q10_455000"/>
      <w:bookmarkEnd w:id="2569"/>
    </w:p>
    <w:p w:rsidR="000A0921" w:rsidRDefault="000A0921" w:rsidP="000F6C6E">
      <w:pPr>
        <w:pStyle w:val="af6"/>
        <w:keepNext/>
        <w:rPr>
          <w:rtl/>
        </w:rPr>
      </w:pPr>
      <w:r w:rsidRPr="000C7BE5">
        <w:rPr>
          <w:rStyle w:val="TagStyle"/>
          <w:rtl/>
        </w:rPr>
        <w:t xml:space="preserve">&lt;&lt; יור &gt;&gt; </w:t>
      </w:r>
      <w:r>
        <w:rPr>
          <w:rtl/>
        </w:rPr>
        <w:t>היו"ר ארז מלול:</w:t>
      </w:r>
      <w:r w:rsidRPr="000C7BE5">
        <w:rPr>
          <w:rStyle w:val="TagStyle"/>
          <w:rtl/>
        </w:rPr>
        <w:t xml:space="preserve"> &lt;&lt; יור &gt;&gt;</w:t>
      </w:r>
      <w:r>
        <w:rPr>
          <w:rtl/>
        </w:rPr>
        <w:t xml:space="preserve">   </w:t>
      </w:r>
    </w:p>
    <w:p w:rsidR="000A0921" w:rsidRDefault="000A0921" w:rsidP="00BD275A">
      <w:pPr>
        <w:rPr>
          <w:rtl/>
          <w:lang w:eastAsia="he-IL"/>
        </w:rPr>
      </w:pPr>
    </w:p>
    <w:p w:rsidR="000A0921" w:rsidRDefault="00BD275A" w:rsidP="000F6C6E">
      <w:pPr>
        <w:rPr>
          <w:rtl/>
        </w:rPr>
      </w:pPr>
      <w:r>
        <w:rPr>
          <w:rFonts w:hint="cs"/>
          <w:rtl/>
        </w:rPr>
        <w:t>– –</w:t>
      </w:r>
      <w:r w:rsidR="000A0921">
        <w:rPr>
          <w:rFonts w:hint="cs"/>
          <w:rtl/>
        </w:rPr>
        <w:t xml:space="preserve"> כוחי</w:t>
      </w:r>
      <w:bookmarkStart w:id="2570" w:name="_ETM_Q10_456000"/>
      <w:bookmarkEnd w:id="2570"/>
      <w:r w:rsidR="000A0921">
        <w:rPr>
          <w:rFonts w:hint="cs"/>
          <w:rtl/>
        </w:rPr>
        <w:t xml:space="preserve"> ועוצם ידי. זו אסטרטגיה, זו חוכמה. לא ראו את הנס.</w:t>
      </w:r>
      <w:bookmarkStart w:id="2571" w:name="_ETM_Q10_462000"/>
      <w:bookmarkEnd w:id="2571"/>
      <w:r w:rsidR="000A0921">
        <w:rPr>
          <w:rFonts w:hint="cs"/>
          <w:rtl/>
        </w:rPr>
        <w:t xml:space="preserve"> חז"ל אמרו: בואו, היה פה "על הניסים", היו פה ניסים.</w:t>
      </w:r>
      <w:bookmarkStart w:id="2572" w:name="_ETM_Q10_463000"/>
      <w:bookmarkEnd w:id="2572"/>
      <w:r w:rsidR="000A0921">
        <w:rPr>
          <w:rFonts w:hint="cs"/>
          <w:rtl/>
        </w:rPr>
        <w:t xml:space="preserve"> אף אחד שלא יחשוב שהיה פה משהו טבעי. בפסח אי-אפשר לפרש את זה טבעי </w:t>
      </w:r>
      <w:r w:rsidR="000A0921">
        <w:rPr>
          <w:rFonts w:hint="eastAsia"/>
          <w:rtl/>
        </w:rPr>
        <w:t>–</w:t>
      </w:r>
      <w:r w:rsidR="000A0921">
        <w:rPr>
          <w:rFonts w:hint="cs"/>
          <w:rtl/>
        </w:rPr>
        <w:t xml:space="preserve"> קריעת ים סוף – פה </w:t>
      </w:r>
      <w:bookmarkStart w:id="2573" w:name="_ETM_Q10_473000"/>
      <w:bookmarkEnd w:id="2573"/>
      <w:r w:rsidR="000A0921">
        <w:rPr>
          <w:rFonts w:hint="cs"/>
          <w:rtl/>
        </w:rPr>
        <w:t>היו כאלה שאומרים: לא, זה טבעי, זה לא ניסים.</w:t>
      </w:r>
    </w:p>
    <w:p w:rsidR="000A0921" w:rsidRDefault="000A0921" w:rsidP="000F6C6E">
      <w:pPr>
        <w:rPr>
          <w:rtl/>
        </w:rPr>
      </w:pPr>
      <w:bookmarkStart w:id="2574" w:name="_ETM_Q10_476000"/>
      <w:bookmarkEnd w:id="2574"/>
    </w:p>
    <w:p w:rsidR="000A0921" w:rsidRDefault="000A0921" w:rsidP="000F6C6E">
      <w:pPr>
        <w:pStyle w:val="af5"/>
        <w:keepNext/>
        <w:rPr>
          <w:rtl/>
        </w:rPr>
      </w:pPr>
      <w:bookmarkStart w:id="2575" w:name="ET_interruption_6151_22"/>
      <w:r w:rsidRPr="000C7BE5">
        <w:rPr>
          <w:rStyle w:val="TagStyle"/>
          <w:rtl/>
        </w:rPr>
        <w:t xml:space="preserve"> &lt;&lt; קריאה &gt;&gt; </w:t>
      </w:r>
      <w:r>
        <w:rPr>
          <w:rtl/>
        </w:rPr>
        <w:t>רון כץ (יש עתיד):</w:t>
      </w:r>
      <w:r w:rsidRPr="000C7BE5">
        <w:rPr>
          <w:rStyle w:val="TagStyle"/>
          <w:rtl/>
        </w:rPr>
        <w:t xml:space="preserve"> &lt;&lt; קריאה &gt;&gt;</w:t>
      </w:r>
      <w:r>
        <w:rPr>
          <w:rtl/>
        </w:rPr>
        <w:t xml:space="preserve">   </w:t>
      </w:r>
      <w:bookmarkEnd w:id="2575"/>
    </w:p>
    <w:p w:rsidR="000A0921" w:rsidRDefault="000A0921" w:rsidP="00BD275A">
      <w:pPr>
        <w:rPr>
          <w:rtl/>
        </w:rPr>
      </w:pPr>
    </w:p>
    <w:p w:rsidR="000A0921" w:rsidRDefault="000A0921" w:rsidP="000F6C6E">
      <w:pPr>
        <w:rPr>
          <w:rtl/>
        </w:rPr>
      </w:pPr>
      <w:r>
        <w:rPr>
          <w:rFonts w:hint="cs"/>
          <w:rtl/>
        </w:rPr>
        <w:t>פינדרוס, יש לי שאלה מהקהל.</w:t>
      </w:r>
    </w:p>
    <w:p w:rsidR="000A0921" w:rsidRDefault="000A0921" w:rsidP="000F6C6E">
      <w:pPr>
        <w:rPr>
          <w:rtl/>
        </w:rPr>
      </w:pPr>
      <w:bookmarkStart w:id="2576" w:name="_ETM_Q10_475000"/>
      <w:bookmarkEnd w:id="2576"/>
    </w:p>
    <w:p w:rsidR="000A0921" w:rsidRDefault="000A0921" w:rsidP="000F6C6E">
      <w:pPr>
        <w:pStyle w:val="af6"/>
        <w:keepNext/>
        <w:rPr>
          <w:rtl/>
        </w:rPr>
      </w:pPr>
      <w:bookmarkStart w:id="2577" w:name="ET_yor_6595_23"/>
      <w:r w:rsidRPr="00825E84">
        <w:rPr>
          <w:rStyle w:val="TagStyle"/>
          <w:rtl/>
        </w:rPr>
        <w:t xml:space="preserve"> &lt;&lt; יור &gt;&gt; </w:t>
      </w:r>
      <w:r>
        <w:rPr>
          <w:rtl/>
        </w:rPr>
        <w:t>היו"ר ארז מלול:</w:t>
      </w:r>
      <w:r w:rsidRPr="00825E84">
        <w:rPr>
          <w:rStyle w:val="TagStyle"/>
          <w:rtl/>
        </w:rPr>
        <w:t xml:space="preserve"> &lt;&lt; יור &gt;&gt;</w:t>
      </w:r>
      <w:r>
        <w:rPr>
          <w:rtl/>
        </w:rPr>
        <w:t xml:space="preserve">   </w:t>
      </w:r>
      <w:bookmarkEnd w:id="2577"/>
    </w:p>
    <w:p w:rsidR="000A0921" w:rsidRDefault="000A0921" w:rsidP="00BD275A">
      <w:pPr>
        <w:rPr>
          <w:rtl/>
        </w:rPr>
      </w:pPr>
    </w:p>
    <w:p w:rsidR="000A0921" w:rsidRDefault="000A0921" w:rsidP="000F6C6E">
      <w:pPr>
        <w:rPr>
          <w:rtl/>
        </w:rPr>
      </w:pPr>
      <w:r>
        <w:rPr>
          <w:rFonts w:hint="cs"/>
          <w:rtl/>
        </w:rPr>
        <w:t>אתה מבין? ולכן מברכים את "על הניסים".</w:t>
      </w:r>
    </w:p>
    <w:p w:rsidR="000A0921" w:rsidRDefault="000A0921" w:rsidP="000F6C6E">
      <w:pPr>
        <w:rPr>
          <w:rtl/>
        </w:rPr>
      </w:pPr>
    </w:p>
    <w:p w:rsidR="000A0921" w:rsidRDefault="000A0921" w:rsidP="000F6C6E">
      <w:pPr>
        <w:pStyle w:val="-"/>
        <w:keepNext/>
        <w:rPr>
          <w:rtl/>
        </w:rPr>
      </w:pPr>
      <w:r w:rsidRPr="00825E84">
        <w:rPr>
          <w:rStyle w:val="TagStyle"/>
          <w:rtl/>
        </w:rPr>
        <w:t xml:space="preserve"> &lt;&lt; דובר_המשך &gt;&gt; </w:t>
      </w:r>
      <w:r w:rsidR="00EB5D08">
        <w:rPr>
          <w:rtl/>
        </w:rPr>
        <w:t>יצחק פינדרוס (בשם ועדת הכספים)</w:t>
      </w:r>
      <w:r>
        <w:rPr>
          <w:rtl/>
        </w:rPr>
        <w:t>:</w:t>
      </w:r>
      <w:r w:rsidRPr="00825E84">
        <w:rPr>
          <w:rStyle w:val="TagStyle"/>
          <w:rtl/>
        </w:rPr>
        <w:t xml:space="preserve"> &lt;&lt; דובר_המשך &gt;&gt;</w:t>
      </w:r>
      <w:r>
        <w:rPr>
          <w:rtl/>
        </w:rPr>
        <w:t xml:space="preserve">   </w:t>
      </w:r>
    </w:p>
    <w:p w:rsidR="000A0921" w:rsidRDefault="000A0921" w:rsidP="00BD275A">
      <w:pPr>
        <w:rPr>
          <w:rtl/>
        </w:rPr>
      </w:pPr>
    </w:p>
    <w:p w:rsidR="000A0921" w:rsidRDefault="000A0921" w:rsidP="0022321E">
      <w:pPr>
        <w:rPr>
          <w:rtl/>
        </w:rPr>
      </w:pPr>
      <w:bookmarkStart w:id="2578" w:name="_ETM_Q10_477000"/>
      <w:bookmarkEnd w:id="2578"/>
      <w:r>
        <w:rPr>
          <w:rFonts w:hint="cs"/>
          <w:rtl/>
        </w:rPr>
        <w:t>רגע, מישהו מהחברים שלה, שהפריע לה הנושא</w:t>
      </w:r>
      <w:r w:rsidR="0022321E">
        <w:rPr>
          <w:rFonts w:hint="cs"/>
          <w:rtl/>
        </w:rPr>
        <w:t>,</w:t>
      </w:r>
      <w:r>
        <w:rPr>
          <w:rFonts w:hint="cs"/>
          <w:rtl/>
        </w:rPr>
        <w:t xml:space="preserve"> מה שהקראתי, הציע לי קודם בחוץ שאני אקריא קצת מרקס ולנין. לא, תבין איפה הם נמצאים, מסכנים. זה פשוט רחמנות.</w:t>
      </w:r>
    </w:p>
    <w:p w:rsidR="000A0921" w:rsidRDefault="000A0921" w:rsidP="000F6C6E">
      <w:pPr>
        <w:rPr>
          <w:rtl/>
        </w:rPr>
      </w:pPr>
    </w:p>
    <w:p w:rsidR="000A0921" w:rsidRDefault="000A0921" w:rsidP="000F6C6E">
      <w:pPr>
        <w:pStyle w:val="af5"/>
        <w:keepNext/>
        <w:rPr>
          <w:rtl/>
        </w:rPr>
      </w:pPr>
      <w:r w:rsidRPr="00825E84">
        <w:rPr>
          <w:rStyle w:val="TagStyle"/>
          <w:rtl/>
        </w:rPr>
        <w:t xml:space="preserve"> &lt;&lt; קריאה &gt;&gt; </w:t>
      </w:r>
      <w:r>
        <w:rPr>
          <w:rtl/>
        </w:rPr>
        <w:t>רון כץ (יש עתיד):</w:t>
      </w:r>
      <w:r w:rsidRPr="00825E84">
        <w:rPr>
          <w:rStyle w:val="TagStyle"/>
          <w:rtl/>
        </w:rPr>
        <w:t xml:space="preserve"> &lt;&lt; קריאה &gt;&gt;</w:t>
      </w:r>
      <w:r>
        <w:rPr>
          <w:rtl/>
        </w:rPr>
        <w:t xml:space="preserve">   </w:t>
      </w:r>
    </w:p>
    <w:p w:rsidR="000A0921" w:rsidRDefault="000A0921" w:rsidP="00BD275A">
      <w:pPr>
        <w:rPr>
          <w:rtl/>
        </w:rPr>
      </w:pPr>
    </w:p>
    <w:p w:rsidR="000A0921" w:rsidRDefault="000A0921" w:rsidP="000F6C6E">
      <w:pPr>
        <w:rPr>
          <w:rtl/>
        </w:rPr>
      </w:pPr>
      <w:bookmarkStart w:id="2579" w:name="_ETM_Q10_490000"/>
      <w:bookmarkEnd w:id="2579"/>
      <w:r>
        <w:rPr>
          <w:rFonts w:hint="cs"/>
          <w:rtl/>
        </w:rPr>
        <w:t xml:space="preserve">אבל תן לנו עובר, תן לנו את </w:t>
      </w:r>
      <w:proofErr w:type="spellStart"/>
      <w:r>
        <w:rPr>
          <w:rFonts w:hint="cs"/>
          <w:rtl/>
        </w:rPr>
        <w:t>הבייסיק</w:t>
      </w:r>
      <w:proofErr w:type="spellEnd"/>
      <w:r>
        <w:rPr>
          <w:rFonts w:hint="cs"/>
          <w:rtl/>
        </w:rPr>
        <w:t>.</w:t>
      </w:r>
    </w:p>
    <w:p w:rsidR="0022321E" w:rsidRDefault="0022321E" w:rsidP="000F6C6E">
      <w:pPr>
        <w:rPr>
          <w:rtl/>
        </w:rPr>
      </w:pPr>
    </w:p>
    <w:p w:rsidR="000A0921" w:rsidRDefault="000A0921" w:rsidP="000F6C6E">
      <w:pPr>
        <w:pStyle w:val="-"/>
        <w:keepNext/>
        <w:rPr>
          <w:rtl/>
        </w:rPr>
      </w:pPr>
      <w:r w:rsidRPr="00825E84">
        <w:rPr>
          <w:rStyle w:val="TagStyle"/>
          <w:rtl/>
        </w:rPr>
        <w:t xml:space="preserve"> &lt;&lt; דובר_המשך &gt;&gt; </w:t>
      </w:r>
      <w:r w:rsidR="00EB5D08">
        <w:rPr>
          <w:rtl/>
        </w:rPr>
        <w:t>יצחק פינדרוס (בשם ועדת הכספים)</w:t>
      </w:r>
      <w:r>
        <w:rPr>
          <w:rtl/>
        </w:rPr>
        <w:t>:</w:t>
      </w:r>
      <w:r w:rsidRPr="00825E84">
        <w:rPr>
          <w:rStyle w:val="TagStyle"/>
          <w:rtl/>
        </w:rPr>
        <w:t xml:space="preserve"> &lt;&lt; דובר_המשך &gt;&gt;</w:t>
      </w:r>
      <w:r>
        <w:rPr>
          <w:rtl/>
        </w:rPr>
        <w:t xml:space="preserve">   </w:t>
      </w:r>
    </w:p>
    <w:p w:rsidR="000A0921" w:rsidRDefault="000A0921" w:rsidP="00BD275A">
      <w:pPr>
        <w:rPr>
          <w:rtl/>
        </w:rPr>
      </w:pPr>
    </w:p>
    <w:p w:rsidR="000A0921" w:rsidRDefault="000A0921" w:rsidP="0022321E">
      <w:pPr>
        <w:rPr>
          <w:rtl/>
        </w:rPr>
      </w:pPr>
      <w:r>
        <w:rPr>
          <w:rFonts w:hint="cs"/>
          <w:rtl/>
        </w:rPr>
        <w:t>זה פשוט רחמנות</w:t>
      </w:r>
      <w:r w:rsidR="0022321E">
        <w:rPr>
          <w:rFonts w:hint="cs"/>
          <w:rtl/>
        </w:rPr>
        <w:t>.</w:t>
      </w:r>
      <w:r>
        <w:rPr>
          <w:rFonts w:hint="cs"/>
          <w:rtl/>
        </w:rPr>
        <w:t xml:space="preserve"> תראו מה קורה, </w:t>
      </w:r>
      <w:bookmarkStart w:id="2580" w:name="_ETM_Q10_494000"/>
      <w:bookmarkEnd w:id="2580"/>
      <w:r>
        <w:rPr>
          <w:rFonts w:hint="cs"/>
          <w:rtl/>
        </w:rPr>
        <w:t xml:space="preserve">שני דורות, אנשים שעזבו בהונגריה את הדת </w:t>
      </w:r>
      <w:r w:rsidR="0022321E">
        <w:rPr>
          <w:rFonts w:hint="eastAsia"/>
          <w:rtl/>
        </w:rPr>
        <w:t xml:space="preserve">– </w:t>
      </w:r>
      <w:r>
        <w:rPr>
          <w:rFonts w:hint="cs"/>
          <w:rtl/>
        </w:rPr>
        <w:t>מה קורה</w:t>
      </w:r>
      <w:bookmarkStart w:id="2581" w:name="_ETM_Q10_497000"/>
      <w:bookmarkEnd w:id="2581"/>
      <w:r>
        <w:rPr>
          <w:rFonts w:hint="cs"/>
          <w:rtl/>
        </w:rPr>
        <w:t xml:space="preserve"> לנכדים שלהם פה בארץ. השם ישמור.</w:t>
      </w:r>
    </w:p>
    <w:p w:rsidR="000A0921" w:rsidRDefault="000A0921" w:rsidP="000F6C6E">
      <w:pPr>
        <w:rPr>
          <w:rtl/>
        </w:rPr>
      </w:pPr>
    </w:p>
    <w:p w:rsidR="000A0921" w:rsidRDefault="000A0921" w:rsidP="000F6C6E">
      <w:pPr>
        <w:pStyle w:val="af5"/>
        <w:keepNext/>
        <w:rPr>
          <w:rtl/>
        </w:rPr>
      </w:pPr>
      <w:bookmarkStart w:id="2582" w:name="ET_interruption_6151_27"/>
      <w:r w:rsidRPr="00825E84">
        <w:rPr>
          <w:rStyle w:val="TagStyle"/>
          <w:rtl/>
        </w:rPr>
        <w:t xml:space="preserve"> &lt;&lt; קריאה &gt;&gt; </w:t>
      </w:r>
      <w:r>
        <w:rPr>
          <w:rtl/>
        </w:rPr>
        <w:t>רון כץ (יש עתיד):</w:t>
      </w:r>
      <w:r w:rsidRPr="00825E84">
        <w:rPr>
          <w:rStyle w:val="TagStyle"/>
          <w:rtl/>
        </w:rPr>
        <w:t xml:space="preserve"> &lt;&lt; קריאה &gt;&gt;</w:t>
      </w:r>
      <w:r>
        <w:rPr>
          <w:rtl/>
        </w:rPr>
        <w:t xml:space="preserve">   </w:t>
      </w:r>
      <w:bookmarkEnd w:id="2582"/>
    </w:p>
    <w:p w:rsidR="000A0921" w:rsidRDefault="000A0921" w:rsidP="00BD275A">
      <w:pPr>
        <w:rPr>
          <w:rtl/>
        </w:rPr>
      </w:pPr>
    </w:p>
    <w:p w:rsidR="000A0921" w:rsidRDefault="000A0921" w:rsidP="000F6C6E">
      <w:pPr>
        <w:rPr>
          <w:rtl/>
        </w:rPr>
      </w:pPr>
      <w:bookmarkStart w:id="2583" w:name="_ETM_Q10_498000"/>
      <w:bookmarkEnd w:id="2583"/>
      <w:r>
        <w:rPr>
          <w:rFonts w:hint="cs"/>
          <w:rtl/>
        </w:rPr>
        <w:t xml:space="preserve">פינדרוס </w:t>
      </w:r>
      <w:r w:rsidR="00BD275A">
        <w:rPr>
          <w:rFonts w:hint="cs"/>
          <w:rtl/>
        </w:rPr>
        <w:t>– – –</w:t>
      </w:r>
    </w:p>
    <w:p w:rsidR="000A0921" w:rsidRDefault="000A0921" w:rsidP="000F6C6E">
      <w:pPr>
        <w:rPr>
          <w:rtl/>
        </w:rPr>
      </w:pPr>
    </w:p>
    <w:p w:rsidR="000A0921" w:rsidRDefault="000A0921" w:rsidP="000F6C6E">
      <w:pPr>
        <w:pStyle w:val="-"/>
        <w:keepNext/>
        <w:rPr>
          <w:rtl/>
        </w:rPr>
      </w:pPr>
      <w:r w:rsidRPr="00825E84">
        <w:rPr>
          <w:rStyle w:val="TagStyle"/>
          <w:rtl/>
        </w:rPr>
        <w:t xml:space="preserve"> &lt;&lt; דובר_המשך &gt;&gt; </w:t>
      </w:r>
      <w:r w:rsidR="00EB5D08">
        <w:rPr>
          <w:rtl/>
        </w:rPr>
        <w:t>יצחק פינדרוס (בשם ועדת הכספים)</w:t>
      </w:r>
      <w:r>
        <w:rPr>
          <w:rtl/>
        </w:rPr>
        <w:t>:</w:t>
      </w:r>
      <w:r w:rsidRPr="00825E84">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584" w:name="_ETM_Q10_500000"/>
      <w:bookmarkEnd w:id="2584"/>
      <w:r>
        <w:rPr>
          <w:rFonts w:hint="cs"/>
          <w:rtl/>
        </w:rPr>
        <w:t xml:space="preserve">זה פשוט </w:t>
      </w:r>
      <w:bookmarkStart w:id="2585" w:name="_ETM_Q10_499000"/>
      <w:bookmarkEnd w:id="2585"/>
      <w:r>
        <w:rPr>
          <w:rFonts w:hint="cs"/>
          <w:rtl/>
        </w:rPr>
        <w:t>כואב הלב.</w:t>
      </w:r>
    </w:p>
    <w:p w:rsidR="000A0921" w:rsidRDefault="000A0921" w:rsidP="000F6C6E">
      <w:pPr>
        <w:rPr>
          <w:rtl/>
        </w:rPr>
      </w:pPr>
      <w:bookmarkStart w:id="2586" w:name="_ETM_Q10_503000"/>
      <w:bookmarkEnd w:id="2586"/>
    </w:p>
    <w:p w:rsidR="000A0921" w:rsidRDefault="000A0921" w:rsidP="000F6C6E">
      <w:pPr>
        <w:pStyle w:val="af5"/>
        <w:keepNext/>
        <w:rPr>
          <w:rtl/>
        </w:rPr>
      </w:pPr>
      <w:bookmarkStart w:id="2587" w:name="ET_interruption_6151_29"/>
      <w:r w:rsidRPr="00825E84">
        <w:rPr>
          <w:rStyle w:val="TagStyle"/>
          <w:rtl/>
        </w:rPr>
        <w:t xml:space="preserve"> &lt;&lt; קריאה &gt;&gt; </w:t>
      </w:r>
      <w:r>
        <w:rPr>
          <w:rtl/>
        </w:rPr>
        <w:t>רון כץ (יש עתיד):</w:t>
      </w:r>
      <w:r w:rsidRPr="00825E84">
        <w:rPr>
          <w:rStyle w:val="TagStyle"/>
          <w:rtl/>
        </w:rPr>
        <w:t xml:space="preserve"> &lt;&lt; קריאה &gt;&gt;</w:t>
      </w:r>
      <w:r>
        <w:rPr>
          <w:rtl/>
        </w:rPr>
        <w:t xml:space="preserve">   </w:t>
      </w:r>
      <w:bookmarkEnd w:id="2587"/>
    </w:p>
    <w:p w:rsidR="000A0921" w:rsidRDefault="000A0921" w:rsidP="00BD275A">
      <w:pPr>
        <w:rPr>
          <w:rtl/>
        </w:rPr>
      </w:pPr>
    </w:p>
    <w:p w:rsidR="000A0921" w:rsidRDefault="000A0921" w:rsidP="0022321E">
      <w:pPr>
        <w:rPr>
          <w:rtl/>
        </w:rPr>
      </w:pPr>
      <w:r>
        <w:rPr>
          <w:rFonts w:hint="cs"/>
          <w:rtl/>
        </w:rPr>
        <w:t xml:space="preserve">פינדרוס, תן לנו את </w:t>
      </w:r>
      <w:proofErr w:type="spellStart"/>
      <w:r>
        <w:rPr>
          <w:rFonts w:hint="cs"/>
          <w:rtl/>
        </w:rPr>
        <w:t>הבייסיק</w:t>
      </w:r>
      <w:proofErr w:type="spellEnd"/>
      <w:r w:rsidR="0022321E">
        <w:rPr>
          <w:rFonts w:hint="cs"/>
          <w:rtl/>
        </w:rPr>
        <w:t>:</w:t>
      </w:r>
      <w:r>
        <w:rPr>
          <w:rFonts w:hint="cs"/>
          <w:rtl/>
        </w:rPr>
        <w:t xml:space="preserve"> למה מדליקים שמונה </w:t>
      </w:r>
      <w:bookmarkStart w:id="2588" w:name="_ETM_Q10_505000"/>
      <w:bookmarkEnd w:id="2588"/>
      <w:r>
        <w:rPr>
          <w:rFonts w:hint="cs"/>
          <w:rtl/>
        </w:rPr>
        <w:t>נרות ולא שבעה?</w:t>
      </w:r>
    </w:p>
    <w:p w:rsidR="000A0921" w:rsidRDefault="000A0921" w:rsidP="000F6C6E">
      <w:pPr>
        <w:rPr>
          <w:rtl/>
        </w:rPr>
      </w:pPr>
    </w:p>
    <w:p w:rsidR="000A0921" w:rsidRDefault="000A0921" w:rsidP="000F6C6E">
      <w:pPr>
        <w:pStyle w:val="-"/>
        <w:keepNext/>
        <w:rPr>
          <w:rtl/>
        </w:rPr>
      </w:pPr>
      <w:r w:rsidRPr="00825E84">
        <w:rPr>
          <w:rStyle w:val="TagStyle"/>
          <w:rtl/>
        </w:rPr>
        <w:t xml:space="preserve"> &lt;&lt; דובר_המשך &gt;&gt; </w:t>
      </w:r>
      <w:r w:rsidR="00EB5D08">
        <w:rPr>
          <w:rtl/>
        </w:rPr>
        <w:t>יצחק פינדרוס (בשם ועדת הכספים)</w:t>
      </w:r>
      <w:r>
        <w:rPr>
          <w:rtl/>
        </w:rPr>
        <w:t>:</w:t>
      </w:r>
      <w:r w:rsidRPr="00825E84">
        <w:rPr>
          <w:rStyle w:val="TagStyle"/>
          <w:rtl/>
        </w:rPr>
        <w:t xml:space="preserve"> &lt;&lt; דובר_המשך &gt;&gt;</w:t>
      </w:r>
      <w:r>
        <w:rPr>
          <w:rtl/>
        </w:rPr>
        <w:t xml:space="preserve">   </w:t>
      </w:r>
    </w:p>
    <w:p w:rsidR="000A0921" w:rsidRDefault="000A0921" w:rsidP="00BD275A">
      <w:pPr>
        <w:rPr>
          <w:rtl/>
        </w:rPr>
      </w:pPr>
    </w:p>
    <w:p w:rsidR="000A0921" w:rsidRDefault="000A0921" w:rsidP="0022321E">
      <w:pPr>
        <w:rPr>
          <w:rtl/>
        </w:rPr>
      </w:pPr>
      <w:r>
        <w:rPr>
          <w:rFonts w:hint="cs"/>
          <w:rtl/>
        </w:rPr>
        <w:t xml:space="preserve">אין אדמו"ר ואין רב שלא מדבר על זה </w:t>
      </w:r>
      <w:bookmarkStart w:id="2589" w:name="_ETM_Q10_511000"/>
      <w:bookmarkEnd w:id="2589"/>
      <w:r>
        <w:rPr>
          <w:rFonts w:hint="cs"/>
          <w:rtl/>
        </w:rPr>
        <w:t>בהדלקת נר חנוכה</w:t>
      </w:r>
      <w:r w:rsidR="0022321E">
        <w:rPr>
          <w:rFonts w:hint="cs"/>
          <w:rtl/>
        </w:rPr>
        <w:t>,</w:t>
      </w:r>
      <w:r>
        <w:rPr>
          <w:rFonts w:hint="cs"/>
          <w:rtl/>
        </w:rPr>
        <w:t xml:space="preserve"> זה קודם כול, נתחיל מזה.</w:t>
      </w:r>
    </w:p>
    <w:p w:rsidR="000A0921" w:rsidRDefault="000A0921" w:rsidP="000F6C6E">
      <w:pPr>
        <w:rPr>
          <w:rtl/>
        </w:rPr>
      </w:pPr>
    </w:p>
    <w:p w:rsidR="000A0921" w:rsidRDefault="000A0921" w:rsidP="000F6C6E">
      <w:pPr>
        <w:pStyle w:val="af6"/>
        <w:keepNext/>
        <w:rPr>
          <w:rtl/>
        </w:rPr>
      </w:pPr>
      <w:r w:rsidRPr="00825E84">
        <w:rPr>
          <w:rStyle w:val="TagStyle"/>
          <w:rtl/>
        </w:rPr>
        <w:t xml:space="preserve"> &lt;&lt; יור &gt;&gt; </w:t>
      </w:r>
      <w:r>
        <w:rPr>
          <w:rtl/>
        </w:rPr>
        <w:t>היו"ר ארז מלול:</w:t>
      </w:r>
      <w:r w:rsidRPr="00825E84">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r>
        <w:rPr>
          <w:rFonts w:hint="cs"/>
          <w:rtl/>
        </w:rPr>
        <w:t>מה זה? לא שמעתי. לא שמעתי מה הרב אמר. מה הרב אמר?</w:t>
      </w:r>
    </w:p>
    <w:p w:rsidR="000A0921" w:rsidRDefault="000A0921" w:rsidP="000F6C6E">
      <w:pPr>
        <w:rPr>
          <w:rtl/>
        </w:rPr>
      </w:pPr>
      <w:bookmarkStart w:id="2590" w:name="_ETM_Q10_515000"/>
      <w:bookmarkEnd w:id="2590"/>
    </w:p>
    <w:p w:rsidR="000A0921" w:rsidRDefault="000A0921" w:rsidP="000F6C6E">
      <w:pPr>
        <w:pStyle w:val="-"/>
        <w:keepNext/>
        <w:rPr>
          <w:rtl/>
        </w:rPr>
      </w:pPr>
      <w:r w:rsidRPr="00825E84">
        <w:rPr>
          <w:rStyle w:val="TagStyle"/>
          <w:rtl/>
        </w:rPr>
        <w:t xml:space="preserve"> &lt;&lt; דובר_המשך &gt;&gt; </w:t>
      </w:r>
      <w:r w:rsidR="00EB5D08">
        <w:rPr>
          <w:rtl/>
        </w:rPr>
        <w:t>יצחק פינדרוס (בשם ועדת הכספים)</w:t>
      </w:r>
      <w:r>
        <w:rPr>
          <w:rtl/>
        </w:rPr>
        <w:t>:</w:t>
      </w:r>
      <w:r w:rsidRPr="00825E84">
        <w:rPr>
          <w:rStyle w:val="TagStyle"/>
          <w:rtl/>
        </w:rPr>
        <w:t xml:space="preserve"> &lt;&lt; דובר_המשך &gt;&gt;</w:t>
      </w:r>
      <w:r>
        <w:rPr>
          <w:rtl/>
        </w:rPr>
        <w:t xml:space="preserve">   </w:t>
      </w:r>
    </w:p>
    <w:p w:rsidR="000A0921" w:rsidRDefault="000A0921" w:rsidP="00BD275A">
      <w:pPr>
        <w:rPr>
          <w:rtl/>
        </w:rPr>
      </w:pPr>
    </w:p>
    <w:p w:rsidR="000A0921" w:rsidRDefault="000A0921" w:rsidP="00C16AE1">
      <w:pPr>
        <w:rPr>
          <w:rtl/>
        </w:rPr>
      </w:pPr>
      <w:bookmarkStart w:id="2591" w:name="_ETM_Q10_517000"/>
      <w:bookmarkEnd w:id="2591"/>
      <w:r>
        <w:rPr>
          <w:rFonts w:hint="cs"/>
          <w:rtl/>
        </w:rPr>
        <w:t xml:space="preserve">למה </w:t>
      </w:r>
      <w:bookmarkStart w:id="2592" w:name="_ETM_Q10_520000"/>
      <w:bookmarkEnd w:id="2592"/>
      <w:r>
        <w:rPr>
          <w:rFonts w:hint="cs"/>
          <w:rtl/>
        </w:rPr>
        <w:t xml:space="preserve">מדליקים שבעה ולא שמונה. אני אתן לך, כי א. </w:t>
      </w:r>
      <w:bookmarkStart w:id="2593" w:name="_ETM_Q10_521000"/>
      <w:bookmarkEnd w:id="2593"/>
      <w:r>
        <w:rPr>
          <w:rFonts w:hint="cs"/>
          <w:rtl/>
        </w:rPr>
        <w:t xml:space="preserve">שתדע לך שיש מאות רבות של תשובות שאנשים עונים על זה, </w:t>
      </w:r>
      <w:bookmarkStart w:id="2594" w:name="_ETM_Q10_523000"/>
      <w:bookmarkEnd w:id="2594"/>
      <w:r>
        <w:rPr>
          <w:rFonts w:hint="cs"/>
          <w:rtl/>
        </w:rPr>
        <w:t>למה</w:t>
      </w:r>
      <w:bookmarkStart w:id="2595" w:name="_ETM_Q10_526000"/>
      <w:bookmarkEnd w:id="2595"/>
      <w:r>
        <w:rPr>
          <w:rFonts w:hint="cs"/>
          <w:rtl/>
        </w:rPr>
        <w:t xml:space="preserve"> מדליקים שמונה נרות.</w:t>
      </w:r>
    </w:p>
    <w:p w:rsidR="000A0921" w:rsidRDefault="000A0921" w:rsidP="000F6C6E">
      <w:pPr>
        <w:rPr>
          <w:rtl/>
        </w:rPr>
      </w:pPr>
      <w:bookmarkStart w:id="2596" w:name="_ETM_Q10_524000"/>
      <w:bookmarkEnd w:id="2596"/>
    </w:p>
    <w:p w:rsidR="000A0921" w:rsidRDefault="000A0921" w:rsidP="000F6C6E">
      <w:pPr>
        <w:pStyle w:val="af6"/>
        <w:keepNext/>
        <w:rPr>
          <w:rtl/>
        </w:rPr>
      </w:pPr>
      <w:bookmarkStart w:id="2597" w:name="ET_yor_6595_35"/>
      <w:r w:rsidRPr="00A13130">
        <w:rPr>
          <w:rStyle w:val="TagStyle"/>
          <w:rtl/>
        </w:rPr>
        <w:t xml:space="preserve"> &lt;&lt; יור &gt;&gt; </w:t>
      </w:r>
      <w:r>
        <w:rPr>
          <w:rtl/>
        </w:rPr>
        <w:t>היו"ר ארז מלול:</w:t>
      </w:r>
      <w:r w:rsidRPr="00A13130">
        <w:rPr>
          <w:rStyle w:val="TagStyle"/>
          <w:rtl/>
        </w:rPr>
        <w:t xml:space="preserve"> &lt;&lt; יור &gt;&gt;</w:t>
      </w:r>
      <w:r>
        <w:rPr>
          <w:rtl/>
        </w:rPr>
        <w:t xml:space="preserve">   </w:t>
      </w:r>
      <w:bookmarkEnd w:id="2597"/>
    </w:p>
    <w:p w:rsidR="000A0921" w:rsidRDefault="000A0921" w:rsidP="00BD275A">
      <w:pPr>
        <w:rPr>
          <w:rtl/>
        </w:rPr>
      </w:pPr>
    </w:p>
    <w:p w:rsidR="000A0921" w:rsidRDefault="000A0921" w:rsidP="000F6C6E">
      <w:pPr>
        <w:rPr>
          <w:rtl/>
        </w:rPr>
      </w:pPr>
      <w:r>
        <w:rPr>
          <w:rFonts w:hint="cs"/>
          <w:rtl/>
        </w:rPr>
        <w:t>ובמה ידליקו, לא ידליקו בכלל?</w:t>
      </w:r>
    </w:p>
    <w:p w:rsidR="000A0921" w:rsidRDefault="000A0921" w:rsidP="000F6C6E">
      <w:pPr>
        <w:rPr>
          <w:rtl/>
        </w:rPr>
      </w:pPr>
      <w:bookmarkStart w:id="2598" w:name="_ETM_Q10_527000"/>
      <w:bookmarkEnd w:id="2598"/>
    </w:p>
    <w:p w:rsidR="000A0921" w:rsidRDefault="000A0921" w:rsidP="000F6C6E">
      <w:pPr>
        <w:pStyle w:val="-"/>
        <w:keepNext/>
        <w:rPr>
          <w:rtl/>
        </w:rPr>
      </w:pPr>
      <w:bookmarkStart w:id="2599" w:name="ET_speakercontinue_5797_36"/>
      <w:r w:rsidRPr="00A13130">
        <w:rPr>
          <w:rStyle w:val="TagStyle"/>
          <w:rtl/>
        </w:rPr>
        <w:t xml:space="preserve"> &lt;&lt; דובר_המשך &gt;&gt; </w:t>
      </w:r>
      <w:r w:rsidR="00EB5D08">
        <w:rPr>
          <w:rtl/>
        </w:rPr>
        <w:t>יצחק פינדרוס (בשם ועדת הכספים)</w:t>
      </w:r>
      <w:r>
        <w:rPr>
          <w:rtl/>
        </w:rPr>
        <w:t>:</w:t>
      </w:r>
      <w:r w:rsidRPr="00A13130">
        <w:rPr>
          <w:rStyle w:val="TagStyle"/>
          <w:rtl/>
        </w:rPr>
        <w:t xml:space="preserve"> &lt;&lt; דובר_המשך &gt;&gt;</w:t>
      </w:r>
      <w:r>
        <w:rPr>
          <w:rtl/>
        </w:rPr>
        <w:t xml:space="preserve">   </w:t>
      </w:r>
      <w:bookmarkEnd w:id="2599"/>
    </w:p>
    <w:p w:rsidR="000A0921" w:rsidRDefault="000A0921" w:rsidP="00BD275A">
      <w:pPr>
        <w:rPr>
          <w:rtl/>
        </w:rPr>
      </w:pPr>
    </w:p>
    <w:p w:rsidR="000A0921" w:rsidRDefault="000A0921" w:rsidP="000F6C6E">
      <w:pPr>
        <w:rPr>
          <w:rtl/>
        </w:rPr>
      </w:pPr>
      <w:bookmarkStart w:id="2600" w:name="_ETM_Q10_528000"/>
      <w:bookmarkEnd w:id="2600"/>
      <w:r>
        <w:rPr>
          <w:rFonts w:hint="cs"/>
          <w:rtl/>
        </w:rPr>
        <w:t xml:space="preserve">אני אתן </w:t>
      </w:r>
      <w:bookmarkStart w:id="2601" w:name="_ETM_Q10_529000"/>
      <w:bookmarkEnd w:id="2601"/>
      <w:r>
        <w:rPr>
          <w:rFonts w:hint="cs"/>
          <w:rtl/>
        </w:rPr>
        <w:t xml:space="preserve">לך תשובה לא פשוטה. </w:t>
      </w:r>
    </w:p>
    <w:p w:rsidR="000A0921" w:rsidRDefault="000A0921" w:rsidP="000F6C6E">
      <w:pPr>
        <w:rPr>
          <w:rtl/>
        </w:rPr>
      </w:pPr>
      <w:bookmarkStart w:id="2602" w:name="_ETM_Q10_535000"/>
      <w:bookmarkEnd w:id="2602"/>
    </w:p>
    <w:p w:rsidR="000A0921" w:rsidRDefault="000A0921" w:rsidP="000F6C6E">
      <w:pPr>
        <w:pStyle w:val="af5"/>
        <w:keepNext/>
        <w:rPr>
          <w:rtl/>
        </w:rPr>
      </w:pPr>
      <w:bookmarkStart w:id="2603" w:name="ET_interruption_6361_39"/>
      <w:r w:rsidRPr="00A13130">
        <w:rPr>
          <w:rStyle w:val="TagStyle"/>
          <w:rtl/>
        </w:rPr>
        <w:t xml:space="preserve"> &lt;&lt; קריאה &gt;&gt; </w:t>
      </w:r>
      <w:r>
        <w:rPr>
          <w:rtl/>
        </w:rPr>
        <w:t>נאור שירי (יש עתיד):</w:t>
      </w:r>
      <w:r w:rsidRPr="00A13130">
        <w:rPr>
          <w:rStyle w:val="TagStyle"/>
          <w:rtl/>
        </w:rPr>
        <w:t xml:space="preserve"> &lt;&lt; קריאה &gt;&gt;</w:t>
      </w:r>
      <w:r>
        <w:rPr>
          <w:rtl/>
        </w:rPr>
        <w:t xml:space="preserve">   </w:t>
      </w:r>
      <w:bookmarkEnd w:id="2603"/>
    </w:p>
    <w:p w:rsidR="000A0921" w:rsidRDefault="000A0921" w:rsidP="00BD275A">
      <w:pPr>
        <w:rPr>
          <w:rtl/>
        </w:rPr>
      </w:pPr>
    </w:p>
    <w:p w:rsidR="000A0921" w:rsidRPr="00A13130" w:rsidRDefault="000A0921" w:rsidP="000F6C6E">
      <w:pPr>
        <w:rPr>
          <w:rtl/>
        </w:rPr>
      </w:pPr>
      <w:r>
        <w:rPr>
          <w:rFonts w:hint="cs"/>
          <w:rtl/>
        </w:rPr>
        <w:t xml:space="preserve">סתם, מה זה </w:t>
      </w:r>
      <w:r w:rsidR="00BD275A">
        <w:rPr>
          <w:rFonts w:hint="cs"/>
          <w:rtl/>
        </w:rPr>
        <w:t>– – –</w:t>
      </w:r>
    </w:p>
    <w:p w:rsidR="000A0921" w:rsidRDefault="000A0921" w:rsidP="000F6C6E">
      <w:pPr>
        <w:rPr>
          <w:rtl/>
        </w:rPr>
      </w:pPr>
    </w:p>
    <w:p w:rsidR="000A0921" w:rsidRDefault="000A0921" w:rsidP="000F6C6E">
      <w:pPr>
        <w:pStyle w:val="af5"/>
        <w:keepNext/>
        <w:rPr>
          <w:rtl/>
        </w:rPr>
      </w:pPr>
      <w:bookmarkStart w:id="2604" w:name="ET_interruption_6151_37"/>
      <w:r w:rsidRPr="00A13130">
        <w:rPr>
          <w:rStyle w:val="TagStyle"/>
          <w:rtl/>
        </w:rPr>
        <w:t xml:space="preserve"> &lt;&lt; קריאה &gt;&gt; </w:t>
      </w:r>
      <w:r>
        <w:rPr>
          <w:rtl/>
        </w:rPr>
        <w:t>רון כץ (יש עתיד):</w:t>
      </w:r>
      <w:r w:rsidRPr="00A13130">
        <w:rPr>
          <w:rStyle w:val="TagStyle"/>
          <w:rtl/>
        </w:rPr>
        <w:t xml:space="preserve"> &lt;&lt; קריאה &gt;&gt;</w:t>
      </w:r>
      <w:r>
        <w:rPr>
          <w:rtl/>
        </w:rPr>
        <w:t xml:space="preserve">   </w:t>
      </w:r>
      <w:bookmarkEnd w:id="2604"/>
    </w:p>
    <w:p w:rsidR="000A0921" w:rsidRDefault="000A0921" w:rsidP="00BD275A">
      <w:pPr>
        <w:rPr>
          <w:rtl/>
        </w:rPr>
      </w:pPr>
    </w:p>
    <w:p w:rsidR="000A0921" w:rsidRDefault="000A0921" w:rsidP="000F6C6E">
      <w:pPr>
        <w:rPr>
          <w:rtl/>
        </w:rPr>
      </w:pPr>
      <w:r>
        <w:rPr>
          <w:rFonts w:hint="cs"/>
          <w:rtl/>
        </w:rPr>
        <w:t xml:space="preserve">רק זה, שאלה אחת </w:t>
      </w:r>
      <w:r w:rsidR="00BD275A">
        <w:rPr>
          <w:rFonts w:hint="cs"/>
          <w:rtl/>
        </w:rPr>
        <w:t>– – –</w:t>
      </w:r>
    </w:p>
    <w:p w:rsidR="000A0921" w:rsidRDefault="000A0921" w:rsidP="000F6C6E">
      <w:pPr>
        <w:rPr>
          <w:rtl/>
        </w:rPr>
      </w:pPr>
      <w:bookmarkStart w:id="2605" w:name="_ETM_Q10_537000"/>
      <w:bookmarkEnd w:id="2605"/>
    </w:p>
    <w:p w:rsidR="000A0921" w:rsidRDefault="000A0921" w:rsidP="000F6C6E">
      <w:pPr>
        <w:pStyle w:val="af6"/>
        <w:keepNext/>
        <w:rPr>
          <w:rtl/>
        </w:rPr>
      </w:pPr>
      <w:r w:rsidRPr="00A13130">
        <w:rPr>
          <w:rStyle w:val="TagStyle"/>
          <w:rtl/>
        </w:rPr>
        <w:t xml:space="preserve"> &lt;&lt; יור &gt;&gt; </w:t>
      </w:r>
      <w:r>
        <w:rPr>
          <w:rtl/>
        </w:rPr>
        <w:t>היו"ר ארז מלול:</w:t>
      </w:r>
      <w:r w:rsidRPr="00A13130">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606" w:name="_ETM_Q10_539000"/>
      <w:bookmarkEnd w:id="2606"/>
      <w:r>
        <w:rPr>
          <w:rFonts w:hint="cs"/>
          <w:rtl/>
        </w:rPr>
        <w:t xml:space="preserve">למה לא? </w:t>
      </w:r>
    </w:p>
    <w:p w:rsidR="000A0921" w:rsidRDefault="000A0921" w:rsidP="000F6C6E">
      <w:pPr>
        <w:rPr>
          <w:rtl/>
        </w:rPr>
      </w:pPr>
    </w:p>
    <w:p w:rsidR="000A0921" w:rsidRDefault="000A0921" w:rsidP="000F6C6E">
      <w:pPr>
        <w:pStyle w:val="af5"/>
        <w:keepNext/>
        <w:rPr>
          <w:rtl/>
        </w:rPr>
      </w:pPr>
      <w:bookmarkStart w:id="2607" w:name="ET_interruption_6361_40"/>
      <w:r w:rsidRPr="00042A40">
        <w:rPr>
          <w:rStyle w:val="TagStyle"/>
          <w:rtl/>
        </w:rPr>
        <w:t xml:space="preserve"> &lt;&lt; קריאה &gt;&gt; </w:t>
      </w:r>
      <w:r>
        <w:rPr>
          <w:rtl/>
        </w:rPr>
        <w:t>נאור שירי (יש עתיד):</w:t>
      </w:r>
      <w:r w:rsidRPr="00042A40">
        <w:rPr>
          <w:rStyle w:val="TagStyle"/>
          <w:rtl/>
        </w:rPr>
        <w:t xml:space="preserve"> &lt;&lt; קריאה &gt;&gt;</w:t>
      </w:r>
      <w:r>
        <w:rPr>
          <w:rtl/>
        </w:rPr>
        <w:t xml:space="preserve">   </w:t>
      </w:r>
      <w:bookmarkEnd w:id="2607"/>
    </w:p>
    <w:p w:rsidR="000A0921" w:rsidRDefault="000A0921" w:rsidP="00BD275A">
      <w:pPr>
        <w:rPr>
          <w:rtl/>
        </w:rPr>
      </w:pPr>
    </w:p>
    <w:p w:rsidR="000A0921" w:rsidRDefault="000A0921" w:rsidP="000F6C6E">
      <w:pPr>
        <w:rPr>
          <w:rtl/>
        </w:rPr>
      </w:pPr>
      <w:bookmarkStart w:id="2608" w:name="_ETM_Q10_541000"/>
      <w:bookmarkEnd w:id="2608"/>
      <w:r>
        <w:rPr>
          <w:rFonts w:hint="cs"/>
          <w:rtl/>
        </w:rPr>
        <w:t>קחו את הזמן.</w:t>
      </w:r>
    </w:p>
    <w:p w:rsidR="000A0921" w:rsidRDefault="000A0921" w:rsidP="000F6C6E">
      <w:pPr>
        <w:rPr>
          <w:rtl/>
        </w:rPr>
      </w:pPr>
      <w:bookmarkStart w:id="2609" w:name="_ETM_Q10_540000"/>
      <w:bookmarkEnd w:id="2609"/>
    </w:p>
    <w:p w:rsidR="000A0921" w:rsidRDefault="000A0921" w:rsidP="000F6C6E">
      <w:pPr>
        <w:pStyle w:val="af6"/>
        <w:keepNext/>
        <w:rPr>
          <w:rtl/>
        </w:rPr>
      </w:pPr>
      <w:bookmarkStart w:id="2610" w:name="ET_yor_6595_41"/>
      <w:r w:rsidRPr="00042A40">
        <w:rPr>
          <w:rStyle w:val="TagStyle"/>
          <w:rtl/>
        </w:rPr>
        <w:t xml:space="preserve"> &lt;&lt; יור &gt;&gt; </w:t>
      </w:r>
      <w:r>
        <w:rPr>
          <w:rtl/>
        </w:rPr>
        <w:t>היו"ר ארז מלול:</w:t>
      </w:r>
      <w:r w:rsidRPr="00042A40">
        <w:rPr>
          <w:rStyle w:val="TagStyle"/>
          <w:rtl/>
        </w:rPr>
        <w:t xml:space="preserve"> &lt;&lt; יור &gt;&gt;</w:t>
      </w:r>
      <w:r>
        <w:rPr>
          <w:rtl/>
        </w:rPr>
        <w:t xml:space="preserve">   </w:t>
      </w:r>
      <w:bookmarkEnd w:id="2610"/>
    </w:p>
    <w:p w:rsidR="000A0921" w:rsidRDefault="000A0921" w:rsidP="00BD275A">
      <w:pPr>
        <w:rPr>
          <w:rtl/>
        </w:rPr>
      </w:pPr>
    </w:p>
    <w:p w:rsidR="000A0921" w:rsidRDefault="000A0921" w:rsidP="0022321E">
      <w:pPr>
        <w:rPr>
          <w:rtl/>
        </w:rPr>
      </w:pPr>
      <w:r>
        <w:rPr>
          <w:rFonts w:hint="cs"/>
          <w:rtl/>
        </w:rPr>
        <w:t>נאור, תן לו, הבן אדם רוצה לדעת. מה</w:t>
      </w:r>
      <w:r w:rsidR="0022321E">
        <w:rPr>
          <w:rFonts w:hint="cs"/>
          <w:rtl/>
        </w:rPr>
        <w:t>,</w:t>
      </w:r>
      <w:r>
        <w:rPr>
          <w:rFonts w:hint="cs"/>
          <w:rtl/>
        </w:rPr>
        <w:t xml:space="preserve"> מה </w:t>
      </w:r>
      <w:bookmarkStart w:id="2611" w:name="_ETM_Q10_542000"/>
      <w:bookmarkEnd w:id="2611"/>
      <w:r>
        <w:rPr>
          <w:rFonts w:hint="cs"/>
          <w:rtl/>
        </w:rPr>
        <w:t>כואב לך?</w:t>
      </w:r>
    </w:p>
    <w:p w:rsidR="000A0921" w:rsidRDefault="000A0921" w:rsidP="000F6C6E">
      <w:pPr>
        <w:rPr>
          <w:rtl/>
        </w:rPr>
      </w:pPr>
    </w:p>
    <w:p w:rsidR="000A0921" w:rsidRDefault="000A0921" w:rsidP="000F6C6E">
      <w:pPr>
        <w:pStyle w:val="-"/>
        <w:keepNext/>
        <w:rPr>
          <w:rtl/>
        </w:rPr>
      </w:pPr>
      <w:r w:rsidRPr="00042A40">
        <w:rPr>
          <w:rStyle w:val="TagStyle"/>
          <w:rtl/>
        </w:rPr>
        <w:t xml:space="preserve"> &lt;&lt; דובר_המשך &gt;&gt; </w:t>
      </w:r>
      <w:r w:rsidR="00EB5D08">
        <w:rPr>
          <w:rtl/>
        </w:rPr>
        <w:t>יצחק פינדרוס (בשם ועדת הכספים)</w:t>
      </w:r>
      <w:r>
        <w:rPr>
          <w:rtl/>
        </w:rPr>
        <w:t>:</w:t>
      </w:r>
      <w:r w:rsidRPr="00042A40">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612" w:name="_ETM_Q10_544000"/>
      <w:bookmarkEnd w:id="2612"/>
      <w:r>
        <w:rPr>
          <w:rFonts w:hint="cs"/>
          <w:rtl/>
        </w:rPr>
        <w:t xml:space="preserve">האמת היא, כל הכבוד לך. הוא </w:t>
      </w:r>
      <w:bookmarkStart w:id="2613" w:name="_ETM_Q10_547000"/>
      <w:bookmarkEnd w:id="2613"/>
      <w:r>
        <w:rPr>
          <w:rFonts w:hint="cs"/>
          <w:rtl/>
        </w:rPr>
        <w:t xml:space="preserve">צודק. אתמול נתנו לכם לדבר בעצמכם, היום אתם נותנים </w:t>
      </w:r>
      <w:bookmarkStart w:id="2614" w:name="_ETM_Q10_549000"/>
      <w:bookmarkEnd w:id="2614"/>
      <w:r>
        <w:rPr>
          <w:rFonts w:hint="cs"/>
          <w:rtl/>
        </w:rPr>
        <w:t>לנו. זה בסדר גמור, אני לא נגד.</w:t>
      </w:r>
    </w:p>
    <w:p w:rsidR="000A0921" w:rsidRDefault="000A0921" w:rsidP="000F6C6E">
      <w:pPr>
        <w:rPr>
          <w:rtl/>
        </w:rPr>
      </w:pPr>
    </w:p>
    <w:p w:rsidR="000A0921" w:rsidRDefault="000A0921" w:rsidP="000F6C6E">
      <w:pPr>
        <w:pStyle w:val="af5"/>
        <w:keepNext/>
        <w:rPr>
          <w:rtl/>
        </w:rPr>
      </w:pPr>
      <w:bookmarkStart w:id="2615" w:name="ET_interruption_6151_43"/>
      <w:r w:rsidRPr="00CE0828">
        <w:rPr>
          <w:rStyle w:val="TagStyle"/>
          <w:rtl/>
        </w:rPr>
        <w:t xml:space="preserve"> &lt;&lt; קריאה &gt;&gt; </w:t>
      </w:r>
      <w:r>
        <w:rPr>
          <w:rtl/>
        </w:rPr>
        <w:t>רון כץ (יש עתיד):</w:t>
      </w:r>
      <w:r w:rsidRPr="00CE0828">
        <w:rPr>
          <w:rStyle w:val="TagStyle"/>
          <w:rtl/>
        </w:rPr>
        <w:t xml:space="preserve"> &lt;&lt; קריאה &gt;&gt;</w:t>
      </w:r>
      <w:r>
        <w:rPr>
          <w:rtl/>
        </w:rPr>
        <w:t xml:space="preserve">   </w:t>
      </w:r>
      <w:bookmarkEnd w:id="2615"/>
    </w:p>
    <w:p w:rsidR="000A0921" w:rsidRDefault="000A0921" w:rsidP="00BD275A">
      <w:pPr>
        <w:rPr>
          <w:rtl/>
        </w:rPr>
      </w:pPr>
    </w:p>
    <w:p w:rsidR="000A0921" w:rsidRDefault="000A0921" w:rsidP="000F6C6E">
      <w:pPr>
        <w:rPr>
          <w:rtl/>
        </w:rPr>
      </w:pPr>
      <w:r>
        <w:rPr>
          <w:rFonts w:hint="cs"/>
          <w:rtl/>
        </w:rPr>
        <w:t xml:space="preserve">ועוד אני דיברתי חצי </w:t>
      </w:r>
      <w:bookmarkStart w:id="2616" w:name="_ETM_Q10_550000"/>
      <w:bookmarkEnd w:id="2616"/>
      <w:r>
        <w:rPr>
          <w:rFonts w:hint="cs"/>
          <w:rtl/>
        </w:rPr>
        <w:t>שעה אתמול.</w:t>
      </w:r>
    </w:p>
    <w:p w:rsidR="000A0921" w:rsidRDefault="000A0921" w:rsidP="000F6C6E">
      <w:pPr>
        <w:rPr>
          <w:rtl/>
        </w:rPr>
      </w:pPr>
    </w:p>
    <w:p w:rsidR="000A0921" w:rsidRDefault="000A0921" w:rsidP="000F6C6E">
      <w:pPr>
        <w:pStyle w:val="-"/>
        <w:keepNext/>
        <w:rPr>
          <w:rtl/>
        </w:rPr>
      </w:pPr>
      <w:r w:rsidRPr="00CE0828">
        <w:rPr>
          <w:rStyle w:val="TagStyle"/>
          <w:rtl/>
        </w:rPr>
        <w:t xml:space="preserve"> &lt;&lt; דובר_המשך &gt;&gt; </w:t>
      </w:r>
      <w:r w:rsidR="00EB5D08">
        <w:rPr>
          <w:rtl/>
        </w:rPr>
        <w:t>יצחק פינדרוס (בשם ועדת הכספים)</w:t>
      </w:r>
      <w:r>
        <w:rPr>
          <w:rtl/>
        </w:rPr>
        <w:t>:</w:t>
      </w:r>
      <w:r w:rsidRPr="00CE0828">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617" w:name="_ETM_Q10_551000"/>
      <w:bookmarkEnd w:id="2617"/>
      <w:r>
        <w:rPr>
          <w:rFonts w:hint="cs"/>
          <w:rtl/>
        </w:rPr>
        <w:t>כן, זה בסדר גמור.</w:t>
      </w:r>
    </w:p>
    <w:p w:rsidR="000A0921" w:rsidRDefault="000A0921" w:rsidP="000F6C6E">
      <w:pPr>
        <w:rPr>
          <w:rtl/>
        </w:rPr>
      </w:pPr>
    </w:p>
    <w:p w:rsidR="000A0921" w:rsidRDefault="000A0921" w:rsidP="000F6C6E">
      <w:pPr>
        <w:pStyle w:val="af6"/>
        <w:keepNext/>
        <w:rPr>
          <w:rtl/>
        </w:rPr>
      </w:pPr>
      <w:bookmarkStart w:id="2618" w:name="ET_yor_6595_46"/>
      <w:r w:rsidRPr="00CE0828">
        <w:rPr>
          <w:rStyle w:val="TagStyle"/>
          <w:rtl/>
        </w:rPr>
        <w:t xml:space="preserve"> &lt;&lt; יור &gt;&gt; </w:t>
      </w:r>
      <w:r>
        <w:rPr>
          <w:rtl/>
        </w:rPr>
        <w:t>היו"ר ארז מלול:</w:t>
      </w:r>
      <w:r w:rsidRPr="00CE0828">
        <w:rPr>
          <w:rStyle w:val="TagStyle"/>
          <w:rtl/>
        </w:rPr>
        <w:t xml:space="preserve"> &lt;&lt; יור &gt;&gt;</w:t>
      </w:r>
      <w:r>
        <w:rPr>
          <w:rtl/>
        </w:rPr>
        <w:t xml:space="preserve">   </w:t>
      </w:r>
      <w:bookmarkEnd w:id="2618"/>
    </w:p>
    <w:p w:rsidR="000A0921" w:rsidRDefault="000A0921" w:rsidP="00BD275A">
      <w:pPr>
        <w:rPr>
          <w:rtl/>
        </w:rPr>
      </w:pPr>
    </w:p>
    <w:p w:rsidR="000A0921" w:rsidRDefault="000A0921" w:rsidP="000F6C6E">
      <w:pPr>
        <w:rPr>
          <w:rtl/>
        </w:rPr>
      </w:pPr>
      <w:r>
        <w:rPr>
          <w:rFonts w:hint="cs"/>
          <w:rtl/>
        </w:rPr>
        <w:t>תענה לו.</w:t>
      </w:r>
    </w:p>
    <w:p w:rsidR="000A0921" w:rsidRDefault="000A0921" w:rsidP="000F6C6E">
      <w:pPr>
        <w:rPr>
          <w:rtl/>
        </w:rPr>
      </w:pPr>
      <w:bookmarkStart w:id="2619" w:name="_ETM_Q10_554000"/>
      <w:bookmarkEnd w:id="2619"/>
    </w:p>
    <w:p w:rsidR="000A0921" w:rsidRDefault="000A0921" w:rsidP="000F6C6E">
      <w:pPr>
        <w:pStyle w:val="-"/>
        <w:keepNext/>
        <w:rPr>
          <w:rtl/>
        </w:rPr>
      </w:pPr>
      <w:r w:rsidRPr="00CE0828">
        <w:rPr>
          <w:rStyle w:val="TagStyle"/>
          <w:rtl/>
        </w:rPr>
        <w:t xml:space="preserve"> &lt;&lt; דובר_המשך &gt;&gt; </w:t>
      </w:r>
      <w:r w:rsidR="00EB5D08">
        <w:rPr>
          <w:rtl/>
        </w:rPr>
        <w:t>יצחק פינדרוס (בשם ועדת הכספים)</w:t>
      </w:r>
      <w:r>
        <w:rPr>
          <w:rtl/>
        </w:rPr>
        <w:t>:</w:t>
      </w:r>
      <w:r w:rsidRPr="00CE0828">
        <w:rPr>
          <w:rStyle w:val="TagStyle"/>
          <w:rtl/>
        </w:rPr>
        <w:t xml:space="preserve"> &lt;&lt; דובר_המשך &gt;&gt;</w:t>
      </w:r>
      <w:r>
        <w:rPr>
          <w:rtl/>
        </w:rPr>
        <w:t xml:space="preserve">   </w:t>
      </w:r>
    </w:p>
    <w:p w:rsidR="000A0921" w:rsidRDefault="000A0921" w:rsidP="00BD275A">
      <w:pPr>
        <w:rPr>
          <w:rtl/>
        </w:rPr>
      </w:pPr>
    </w:p>
    <w:p w:rsidR="000A0921" w:rsidRDefault="000A0921" w:rsidP="0022321E">
      <w:pPr>
        <w:rPr>
          <w:rtl/>
        </w:rPr>
      </w:pPr>
      <w:bookmarkStart w:id="2620" w:name="_ETM_Q10_552000"/>
      <w:bookmarkEnd w:id="2620"/>
      <w:r>
        <w:rPr>
          <w:rFonts w:hint="cs"/>
          <w:rtl/>
        </w:rPr>
        <w:t xml:space="preserve">בוא אגיד לך, יש כמה </w:t>
      </w:r>
      <w:bookmarkStart w:id="2621" w:name="_ETM_Q10_555000"/>
      <w:bookmarkEnd w:id="2621"/>
      <w:r>
        <w:rPr>
          <w:rFonts w:hint="cs"/>
          <w:rtl/>
        </w:rPr>
        <w:t>תשובות. אבל קודם כ</w:t>
      </w:r>
      <w:r w:rsidR="0022321E">
        <w:rPr>
          <w:rFonts w:hint="cs"/>
          <w:rtl/>
        </w:rPr>
        <w:t>ו</w:t>
      </w:r>
      <w:r>
        <w:rPr>
          <w:rFonts w:hint="cs"/>
          <w:rtl/>
        </w:rPr>
        <w:t xml:space="preserve">ל אני אתן לך תשובה ליטאית לוגית </w:t>
      </w:r>
      <w:bookmarkStart w:id="2622" w:name="_ETM_Q10_556000"/>
      <w:bookmarkEnd w:id="2622"/>
      <w:r>
        <w:rPr>
          <w:rFonts w:hint="cs"/>
          <w:rtl/>
        </w:rPr>
        <w:t xml:space="preserve">פשוטה. אם היו מתקנים שבעה נרות, המנורה הייתה דומה למנורת </w:t>
      </w:r>
      <w:bookmarkStart w:id="2623" w:name="_ETM_Q10_562000"/>
      <w:bookmarkEnd w:id="2623"/>
      <w:r>
        <w:rPr>
          <w:rFonts w:hint="cs"/>
          <w:rtl/>
        </w:rPr>
        <w:t>בית המקדש, ואנשים היו עושים מנורה שהיא דומה לבית המקדש</w:t>
      </w:r>
      <w:r w:rsidR="0022321E">
        <w:rPr>
          <w:rFonts w:hint="cs"/>
          <w:rtl/>
        </w:rPr>
        <w:t>,</w:t>
      </w:r>
      <w:r>
        <w:rPr>
          <w:rFonts w:hint="cs"/>
          <w:rtl/>
        </w:rPr>
        <w:t xml:space="preserve"> </w:t>
      </w:r>
      <w:bookmarkStart w:id="2624" w:name="_ETM_Q10_564000"/>
      <w:bookmarkEnd w:id="2624"/>
      <w:r>
        <w:rPr>
          <w:rFonts w:hint="cs"/>
          <w:rtl/>
        </w:rPr>
        <w:t xml:space="preserve">כי זה היה שבעה קנים כמו בית המקדש. אז קודם </w:t>
      </w:r>
      <w:bookmarkStart w:id="2625" w:name="_ETM_Q10_567000"/>
      <w:bookmarkEnd w:id="2625"/>
      <w:r>
        <w:rPr>
          <w:rFonts w:hint="cs"/>
          <w:rtl/>
        </w:rPr>
        <w:t>כ</w:t>
      </w:r>
      <w:r w:rsidR="0022321E">
        <w:rPr>
          <w:rFonts w:hint="cs"/>
          <w:rtl/>
        </w:rPr>
        <w:t>ו</w:t>
      </w:r>
      <w:r>
        <w:rPr>
          <w:rFonts w:hint="cs"/>
          <w:rtl/>
        </w:rPr>
        <w:t xml:space="preserve">ל עשו שמונה, אז אין סיכוי שמישהו יעשה מנורה כמו </w:t>
      </w:r>
      <w:bookmarkStart w:id="2626" w:name="_ETM_Q10_570000"/>
      <w:bookmarkEnd w:id="2626"/>
      <w:r>
        <w:rPr>
          <w:rFonts w:hint="cs"/>
          <w:rtl/>
        </w:rPr>
        <w:t xml:space="preserve">בבית המקדש כשהוא מדליק חנוכייה. זאת תשובה לוגית ליטאית פשוטה. </w:t>
      </w:r>
      <w:bookmarkStart w:id="2627" w:name="_ETM_Q10_576000"/>
      <w:bookmarkEnd w:id="2627"/>
      <w:r>
        <w:rPr>
          <w:rFonts w:hint="cs"/>
          <w:rtl/>
        </w:rPr>
        <w:t xml:space="preserve">אבל יש עוד משהו שאתן לך. כשהשמן התחלק לשמונה ימים, </w:t>
      </w:r>
      <w:bookmarkStart w:id="2628" w:name="_ETM_Q10_581000"/>
      <w:bookmarkEnd w:id="2628"/>
      <w:r>
        <w:rPr>
          <w:rFonts w:hint="cs"/>
          <w:rtl/>
        </w:rPr>
        <w:t xml:space="preserve">הוא התחלק בכל יום קצת או שנגמר ביום הראשון וביום </w:t>
      </w:r>
      <w:bookmarkStart w:id="2629" w:name="_ETM_Q10_587000"/>
      <w:bookmarkEnd w:id="2629"/>
      <w:r>
        <w:rPr>
          <w:rFonts w:hint="cs"/>
          <w:rtl/>
        </w:rPr>
        <w:t xml:space="preserve">השני כבר היה השמן? הוא כנראה התחלק לכולם. אז גם ביום הראשון היה טיפת שמן והוא הסתיים. בכל </w:t>
      </w:r>
      <w:bookmarkStart w:id="2630" w:name="_ETM_Q10_593000"/>
      <w:bookmarkEnd w:id="2630"/>
      <w:r>
        <w:rPr>
          <w:rFonts w:hint="cs"/>
          <w:rtl/>
        </w:rPr>
        <w:t>יום היה מתחלק לשמונה מנות. אלו שתי תשובות. אבל יש</w:t>
      </w:r>
      <w:bookmarkStart w:id="2631" w:name="_ETM_Q10_596000"/>
      <w:bookmarkEnd w:id="2631"/>
      <w:r>
        <w:rPr>
          <w:rFonts w:hint="cs"/>
          <w:rtl/>
        </w:rPr>
        <w:t xml:space="preserve"> לך פה </w:t>
      </w:r>
      <w:r w:rsidR="00BD275A">
        <w:rPr>
          <w:rFonts w:hint="cs"/>
          <w:rtl/>
        </w:rPr>
        <w:t>– – –</w:t>
      </w:r>
    </w:p>
    <w:p w:rsidR="000A0921" w:rsidRDefault="000A0921" w:rsidP="000F6C6E">
      <w:pPr>
        <w:rPr>
          <w:rtl/>
        </w:rPr>
      </w:pPr>
    </w:p>
    <w:p w:rsidR="000A0921" w:rsidRDefault="000A0921" w:rsidP="000F6C6E">
      <w:pPr>
        <w:pStyle w:val="af6"/>
        <w:keepNext/>
        <w:rPr>
          <w:rtl/>
        </w:rPr>
      </w:pPr>
      <w:r w:rsidRPr="00CE0828">
        <w:rPr>
          <w:rStyle w:val="TagStyle"/>
          <w:rtl/>
        </w:rPr>
        <w:t xml:space="preserve"> &lt;&lt; יור &gt;&gt; </w:t>
      </w:r>
      <w:r>
        <w:rPr>
          <w:rtl/>
        </w:rPr>
        <w:t>היו"ר ארז מלול:</w:t>
      </w:r>
      <w:r w:rsidRPr="00CE0828">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632" w:name="_ETM_Q10_597000"/>
      <w:bookmarkEnd w:id="2632"/>
      <w:r>
        <w:rPr>
          <w:rFonts w:hint="cs"/>
          <w:rtl/>
        </w:rPr>
        <w:t>יש אלף תשובות.</w:t>
      </w:r>
    </w:p>
    <w:p w:rsidR="000A0921" w:rsidRDefault="000A0921" w:rsidP="000F6C6E">
      <w:pPr>
        <w:rPr>
          <w:rtl/>
        </w:rPr>
      </w:pPr>
      <w:bookmarkStart w:id="2633" w:name="_ETM_Q10_598000"/>
      <w:bookmarkEnd w:id="2633"/>
    </w:p>
    <w:p w:rsidR="000A0921" w:rsidRDefault="000A0921" w:rsidP="000F6C6E">
      <w:pPr>
        <w:pStyle w:val="-"/>
        <w:keepNext/>
        <w:rPr>
          <w:rtl/>
        </w:rPr>
      </w:pPr>
      <w:bookmarkStart w:id="2634" w:name="ET_speakercontinue_5797_49"/>
      <w:r w:rsidRPr="00CE0828">
        <w:rPr>
          <w:rStyle w:val="TagStyle"/>
          <w:rtl/>
        </w:rPr>
        <w:t xml:space="preserve"> &lt;&lt; דובר_המשך &gt;&gt; </w:t>
      </w:r>
      <w:r w:rsidR="00EB5D08">
        <w:rPr>
          <w:rtl/>
        </w:rPr>
        <w:t>יצחק פינדרוס (בשם ועדת הכספים)</w:t>
      </w:r>
      <w:r>
        <w:rPr>
          <w:rtl/>
        </w:rPr>
        <w:t>:</w:t>
      </w:r>
      <w:r w:rsidRPr="00CE0828">
        <w:rPr>
          <w:rStyle w:val="TagStyle"/>
          <w:rtl/>
        </w:rPr>
        <w:t xml:space="preserve"> &lt;&lt; דובר_המשך &gt;&gt;</w:t>
      </w:r>
      <w:r>
        <w:rPr>
          <w:rtl/>
        </w:rPr>
        <w:t xml:space="preserve">   </w:t>
      </w:r>
      <w:bookmarkEnd w:id="2634"/>
    </w:p>
    <w:p w:rsidR="000A0921" w:rsidRDefault="000A0921" w:rsidP="00BD275A">
      <w:pPr>
        <w:rPr>
          <w:rtl/>
        </w:rPr>
      </w:pPr>
    </w:p>
    <w:p w:rsidR="000A0921" w:rsidRDefault="000A0921" w:rsidP="000F6C6E">
      <w:pPr>
        <w:rPr>
          <w:rtl/>
        </w:rPr>
      </w:pPr>
      <w:bookmarkStart w:id="2635" w:name="_ETM_Q10_599000"/>
      <w:bookmarkEnd w:id="2635"/>
      <w:r>
        <w:rPr>
          <w:rFonts w:hint="cs"/>
          <w:rtl/>
        </w:rPr>
        <w:t>אמרתי מאות ואלפי תשובות.</w:t>
      </w:r>
      <w:bookmarkStart w:id="2636" w:name="_ETM_Q10_601000"/>
      <w:bookmarkEnd w:id="2636"/>
      <w:r>
        <w:rPr>
          <w:rFonts w:hint="cs"/>
          <w:rtl/>
        </w:rPr>
        <w:t xml:space="preserve"> נתתי לך שתיים כאנקדוטה. </w:t>
      </w:r>
    </w:p>
    <w:p w:rsidR="000A0921" w:rsidRDefault="000A0921" w:rsidP="000F6C6E">
      <w:pPr>
        <w:rPr>
          <w:rtl/>
        </w:rPr>
      </w:pPr>
      <w:bookmarkStart w:id="2637" w:name="_ETM_Q10_608000"/>
      <w:bookmarkEnd w:id="2637"/>
    </w:p>
    <w:p w:rsidR="000A0921" w:rsidRDefault="000A0921" w:rsidP="000F6C6E">
      <w:pPr>
        <w:rPr>
          <w:rtl/>
        </w:rPr>
      </w:pPr>
      <w:bookmarkStart w:id="2638" w:name="_ETM_Q10_609000"/>
      <w:bookmarkEnd w:id="2638"/>
      <w:r>
        <w:rPr>
          <w:rFonts w:hint="cs"/>
          <w:rtl/>
        </w:rPr>
        <w:t>איפה אנחנו? במעשה יהודית ב'. נעבור.</w:t>
      </w:r>
      <w:bookmarkStart w:id="2639" w:name="_ETM_Q10_615000"/>
      <w:bookmarkEnd w:id="2639"/>
      <w:r>
        <w:rPr>
          <w:rFonts w:hint="cs"/>
          <w:rtl/>
        </w:rPr>
        <w:t xml:space="preserve"> יש יהודי שהוציא חוברת אצלנו בקהילה, שמואל וייס, דבר </w:t>
      </w:r>
      <w:bookmarkStart w:id="2640" w:name="_ETM_Q10_619000"/>
      <w:bookmarkEnd w:id="2640"/>
      <w:proofErr w:type="spellStart"/>
      <w:r>
        <w:rPr>
          <w:rFonts w:hint="cs"/>
          <w:rtl/>
        </w:rPr>
        <w:t>בעיתו</w:t>
      </w:r>
      <w:proofErr w:type="spellEnd"/>
      <w:r>
        <w:rPr>
          <w:rFonts w:hint="cs"/>
          <w:rtl/>
        </w:rPr>
        <w:t>, עם כל המדרשים על חנוכה במרוכז.</w:t>
      </w:r>
    </w:p>
    <w:p w:rsidR="000A0921" w:rsidRDefault="000A0921" w:rsidP="000F6C6E">
      <w:pPr>
        <w:rPr>
          <w:rtl/>
        </w:rPr>
      </w:pPr>
      <w:bookmarkStart w:id="2641" w:name="_ETM_Q10_624000"/>
      <w:bookmarkEnd w:id="2641"/>
    </w:p>
    <w:p w:rsidR="000A0921" w:rsidRDefault="000A0921" w:rsidP="000F6C6E">
      <w:pPr>
        <w:pStyle w:val="af6"/>
        <w:keepNext/>
        <w:rPr>
          <w:rtl/>
        </w:rPr>
      </w:pPr>
      <w:bookmarkStart w:id="2642" w:name="ET_yor_6595_50"/>
      <w:r w:rsidRPr="00ED5135">
        <w:rPr>
          <w:rStyle w:val="TagStyle"/>
          <w:rtl/>
        </w:rPr>
        <w:t xml:space="preserve"> &lt;&lt; יור &gt;&gt; </w:t>
      </w:r>
      <w:r>
        <w:rPr>
          <w:rtl/>
        </w:rPr>
        <w:t>היו"ר ארז מלול:</w:t>
      </w:r>
      <w:r w:rsidRPr="00ED5135">
        <w:rPr>
          <w:rStyle w:val="TagStyle"/>
          <w:rtl/>
        </w:rPr>
        <w:t xml:space="preserve"> &lt;&lt; יור &gt;&gt;</w:t>
      </w:r>
      <w:r>
        <w:rPr>
          <w:rtl/>
        </w:rPr>
        <w:t xml:space="preserve">   </w:t>
      </w:r>
      <w:bookmarkEnd w:id="2642"/>
    </w:p>
    <w:p w:rsidR="000A0921" w:rsidRDefault="000A0921" w:rsidP="00BD275A">
      <w:pPr>
        <w:rPr>
          <w:rtl/>
        </w:rPr>
      </w:pPr>
    </w:p>
    <w:p w:rsidR="000A0921" w:rsidRDefault="000A0921" w:rsidP="000F6C6E">
      <w:pPr>
        <w:rPr>
          <w:rtl/>
        </w:rPr>
      </w:pPr>
      <w:r>
        <w:rPr>
          <w:rFonts w:hint="cs"/>
          <w:rtl/>
        </w:rPr>
        <w:t>זה</w:t>
      </w:r>
      <w:bookmarkStart w:id="2643" w:name="_ETM_Q10_623000"/>
      <w:bookmarkEnd w:id="2643"/>
      <w:r>
        <w:rPr>
          <w:rFonts w:hint="cs"/>
          <w:rtl/>
        </w:rPr>
        <w:t xml:space="preserve"> דבר חשוב.</w:t>
      </w:r>
    </w:p>
    <w:p w:rsidR="000A0921" w:rsidRDefault="000A0921" w:rsidP="000F6C6E">
      <w:pPr>
        <w:rPr>
          <w:rtl/>
        </w:rPr>
      </w:pPr>
    </w:p>
    <w:p w:rsidR="000A0921" w:rsidRDefault="000A0921" w:rsidP="000F6C6E">
      <w:pPr>
        <w:pStyle w:val="-"/>
        <w:keepNext/>
        <w:rPr>
          <w:rtl/>
        </w:rPr>
      </w:pPr>
      <w:bookmarkStart w:id="2644" w:name="_ETM_Q10_627000"/>
      <w:bookmarkStart w:id="2645" w:name="ET_speakercontinue_5797_51"/>
      <w:bookmarkEnd w:id="2644"/>
      <w:r w:rsidRPr="00ED5135">
        <w:rPr>
          <w:rStyle w:val="TagStyle"/>
          <w:rtl/>
        </w:rPr>
        <w:t xml:space="preserve"> &lt;&lt; דובר_המשך &gt;&gt; </w:t>
      </w:r>
      <w:r w:rsidR="00EB5D08">
        <w:rPr>
          <w:rtl/>
        </w:rPr>
        <w:t>יצחק פינדרוס (בשם ועדת הכספים)</w:t>
      </w:r>
      <w:r>
        <w:rPr>
          <w:rtl/>
        </w:rPr>
        <w:t>:</w:t>
      </w:r>
      <w:r w:rsidRPr="00ED5135">
        <w:rPr>
          <w:rStyle w:val="TagStyle"/>
          <w:rtl/>
        </w:rPr>
        <w:t xml:space="preserve"> &lt;&lt; דובר_המשך &gt;&gt;</w:t>
      </w:r>
      <w:r>
        <w:rPr>
          <w:rtl/>
        </w:rPr>
        <w:t xml:space="preserve">   </w:t>
      </w:r>
      <w:bookmarkEnd w:id="2645"/>
    </w:p>
    <w:p w:rsidR="000A0921" w:rsidRDefault="000A0921" w:rsidP="00BD275A">
      <w:pPr>
        <w:rPr>
          <w:rtl/>
        </w:rPr>
      </w:pPr>
    </w:p>
    <w:p w:rsidR="000A0921" w:rsidRDefault="000A0921" w:rsidP="00C16AE1">
      <w:pPr>
        <w:rPr>
          <w:rtl/>
        </w:rPr>
      </w:pPr>
      <w:r>
        <w:rPr>
          <w:rFonts w:hint="cs"/>
          <w:rtl/>
        </w:rPr>
        <w:t xml:space="preserve">כשהתקשר אליי אופיר אתמול, אמרתי לבן שלי: תביא לי </w:t>
      </w:r>
      <w:bookmarkStart w:id="2646" w:name="_ETM_Q10_630000"/>
      <w:bookmarkEnd w:id="2646"/>
      <w:r>
        <w:rPr>
          <w:rFonts w:hint="cs"/>
          <w:rtl/>
        </w:rPr>
        <w:t>מהישיבה ונעבור על זה.</w:t>
      </w:r>
    </w:p>
    <w:p w:rsidR="000A0921" w:rsidRDefault="000A0921" w:rsidP="000F6C6E">
      <w:pPr>
        <w:rPr>
          <w:rtl/>
        </w:rPr>
      </w:pPr>
    </w:p>
    <w:p w:rsidR="000A0921" w:rsidRDefault="000A0921" w:rsidP="000F6C6E">
      <w:pPr>
        <w:rPr>
          <w:rtl/>
        </w:rPr>
      </w:pPr>
      <w:bookmarkStart w:id="2647" w:name="_ETM_Q10_632000"/>
      <w:bookmarkEnd w:id="2647"/>
      <w:r>
        <w:rPr>
          <w:rFonts w:hint="cs"/>
          <w:rtl/>
        </w:rPr>
        <w:t xml:space="preserve">יש מגילת מקבים, שם מובא – שהוא חלק חופף, אבל חלק יש בו חידושים. </w:t>
      </w:r>
    </w:p>
    <w:p w:rsidR="000A0921" w:rsidRDefault="000A0921" w:rsidP="000F6C6E">
      <w:pPr>
        <w:rPr>
          <w:rtl/>
        </w:rPr>
      </w:pPr>
      <w:bookmarkStart w:id="2648" w:name="_ETM_Q10_652000"/>
      <w:bookmarkEnd w:id="2648"/>
    </w:p>
    <w:p w:rsidR="000A0921" w:rsidRDefault="000A0921" w:rsidP="0022321E">
      <w:pPr>
        <w:rPr>
          <w:rtl/>
        </w:rPr>
      </w:pPr>
      <w:bookmarkStart w:id="2649" w:name="_ETM_Q10_653000"/>
      <w:bookmarkEnd w:id="2649"/>
      <w:r>
        <w:rPr>
          <w:rFonts w:hint="cs"/>
          <w:rtl/>
        </w:rPr>
        <w:t xml:space="preserve">"ויהי אחרי </w:t>
      </w:r>
      <w:proofErr w:type="spellStart"/>
      <w:r>
        <w:rPr>
          <w:rFonts w:hint="cs"/>
          <w:rtl/>
        </w:rPr>
        <w:t>הכות</w:t>
      </w:r>
      <w:proofErr w:type="spellEnd"/>
      <w:r>
        <w:rPr>
          <w:rFonts w:hint="cs"/>
          <w:rtl/>
        </w:rPr>
        <w:t xml:space="preserve"> אלכסנדר בן </w:t>
      </w:r>
      <w:proofErr w:type="spellStart"/>
      <w:r>
        <w:rPr>
          <w:rFonts w:hint="cs"/>
          <w:rtl/>
        </w:rPr>
        <w:t>פוליפוס</w:t>
      </w:r>
      <w:proofErr w:type="spellEnd"/>
      <w:r>
        <w:rPr>
          <w:rFonts w:hint="cs"/>
          <w:rtl/>
        </w:rPr>
        <w:t xml:space="preserve"> </w:t>
      </w:r>
      <w:bookmarkStart w:id="2650" w:name="_ETM_Q10_655000"/>
      <w:bookmarkEnd w:id="2650"/>
      <w:r>
        <w:rPr>
          <w:rFonts w:hint="cs"/>
          <w:rtl/>
        </w:rPr>
        <w:t xml:space="preserve">המקדוני אשר יצא מארץ </w:t>
      </w:r>
      <w:proofErr w:type="spellStart"/>
      <w:r>
        <w:rPr>
          <w:rFonts w:hint="cs"/>
          <w:rtl/>
        </w:rPr>
        <w:t>כיתים</w:t>
      </w:r>
      <w:proofErr w:type="spellEnd"/>
      <w:r>
        <w:rPr>
          <w:rFonts w:hint="cs"/>
          <w:rtl/>
        </w:rPr>
        <w:t xml:space="preserve"> את חיל פרס. </w:t>
      </w:r>
      <w:proofErr w:type="spellStart"/>
      <w:r>
        <w:rPr>
          <w:rFonts w:hint="cs"/>
          <w:rtl/>
        </w:rPr>
        <w:t>ויך</w:t>
      </w:r>
      <w:proofErr w:type="spellEnd"/>
      <w:r>
        <w:rPr>
          <w:rFonts w:hint="cs"/>
          <w:rtl/>
        </w:rPr>
        <w:t xml:space="preserve"> </w:t>
      </w:r>
      <w:bookmarkStart w:id="2651" w:name="_ETM_Q10_663000"/>
      <w:bookmarkEnd w:id="2651"/>
      <w:r>
        <w:rPr>
          <w:rFonts w:hint="cs"/>
          <w:rtl/>
        </w:rPr>
        <w:t xml:space="preserve">את </w:t>
      </w:r>
      <w:proofErr w:type="spellStart"/>
      <w:r>
        <w:rPr>
          <w:rFonts w:hint="cs"/>
          <w:rtl/>
        </w:rPr>
        <w:t>דריוש</w:t>
      </w:r>
      <w:proofErr w:type="spellEnd"/>
      <w:r>
        <w:rPr>
          <w:rFonts w:hint="cs"/>
          <w:rtl/>
        </w:rPr>
        <w:t xml:space="preserve"> מלך פרס ומדי וימלוך תחתיו בראשונה בארץ יוון".</w:t>
      </w:r>
      <w:bookmarkStart w:id="2652" w:name="_ETM_Q10_668000"/>
      <w:bookmarkEnd w:id="2652"/>
      <w:r>
        <w:rPr>
          <w:rFonts w:hint="cs"/>
          <w:rtl/>
        </w:rPr>
        <w:t xml:space="preserve"> הרי בארבע חיות שהיו אצל דניאל, אז אחרי </w:t>
      </w:r>
      <w:bookmarkStart w:id="2653" w:name="_ETM_Q10_674000"/>
      <w:bookmarkEnd w:id="2653"/>
      <w:r>
        <w:rPr>
          <w:rFonts w:hint="cs"/>
          <w:rtl/>
        </w:rPr>
        <w:t xml:space="preserve">פרס יש את בבל, את פרס ומדי, את יוון ואת </w:t>
      </w:r>
      <w:bookmarkStart w:id="2654" w:name="_ETM_Q10_677000"/>
      <w:bookmarkEnd w:id="2654"/>
      <w:r>
        <w:rPr>
          <w:rFonts w:hint="cs"/>
          <w:rtl/>
        </w:rPr>
        <w:t xml:space="preserve">רומי. יש לנו את המופרע, שבא מהצד – זה ישמעאל, </w:t>
      </w:r>
      <w:bookmarkStart w:id="2655" w:name="_ETM_Q10_683000"/>
      <w:bookmarkEnd w:id="2655"/>
      <w:r>
        <w:rPr>
          <w:rFonts w:hint="cs"/>
          <w:rtl/>
        </w:rPr>
        <w:t>הוא הפרא אדם. הוא מחוץ</w:t>
      </w:r>
      <w:r w:rsidR="0022321E">
        <w:rPr>
          <w:rFonts w:hint="cs"/>
          <w:rtl/>
        </w:rPr>
        <w:t>,</w:t>
      </w:r>
      <w:r>
        <w:rPr>
          <w:rFonts w:hint="cs"/>
          <w:rtl/>
        </w:rPr>
        <w:t xml:space="preserve"> </w:t>
      </w:r>
      <w:bookmarkStart w:id="2656" w:name="_ETM_Q10_689000"/>
      <w:bookmarkEnd w:id="2656"/>
      <w:r>
        <w:rPr>
          <w:rFonts w:hint="cs"/>
          <w:rtl/>
        </w:rPr>
        <w:t xml:space="preserve">עשו לו </w:t>
      </w:r>
      <w:bookmarkStart w:id="2657" w:name="_ETM_Q10_697786"/>
      <w:bookmarkEnd w:id="2657"/>
      <w:r>
        <w:rPr>
          <w:rFonts w:hint="cs"/>
          <w:rtl/>
        </w:rPr>
        <w:t xml:space="preserve">משחק אחר. </w:t>
      </w:r>
    </w:p>
    <w:p w:rsidR="000A0921" w:rsidRDefault="000A0921" w:rsidP="000F6C6E">
      <w:pPr>
        <w:rPr>
          <w:rtl/>
        </w:rPr>
      </w:pPr>
      <w:bookmarkStart w:id="2658" w:name="_ETM_Q10_693000"/>
      <w:bookmarkEnd w:id="2658"/>
    </w:p>
    <w:p w:rsidR="000A0921" w:rsidRDefault="000A0921" w:rsidP="00C16AE1">
      <w:pPr>
        <w:rPr>
          <w:rtl/>
        </w:rPr>
      </w:pPr>
      <w:bookmarkStart w:id="2659" w:name="_ETM_Q10_694000"/>
      <w:bookmarkEnd w:id="2659"/>
      <w:r>
        <w:rPr>
          <w:rFonts w:hint="cs"/>
          <w:rtl/>
        </w:rPr>
        <w:t>"וימלוך תחתיו בראשונה בארץ יוון, מלך יוון,</w:t>
      </w:r>
      <w:bookmarkStart w:id="2660" w:name="_ETM_Q10_698000"/>
      <w:bookmarkEnd w:id="2660"/>
      <w:r>
        <w:rPr>
          <w:rFonts w:hint="cs"/>
          <w:rtl/>
        </w:rPr>
        <w:t xml:space="preserve"> אלכסנדר בין </w:t>
      </w:r>
      <w:proofErr w:type="spellStart"/>
      <w:r>
        <w:rPr>
          <w:rFonts w:hint="cs"/>
          <w:rtl/>
        </w:rPr>
        <w:t>פוליפוס</w:t>
      </w:r>
      <w:proofErr w:type="spellEnd"/>
      <w:r>
        <w:rPr>
          <w:rFonts w:hint="cs"/>
          <w:rtl/>
        </w:rPr>
        <w:t xml:space="preserve"> המקדוני". אחרי שהוא ניצח את </w:t>
      </w:r>
      <w:bookmarkStart w:id="2661" w:name="_ETM_Q10_704000"/>
      <w:bookmarkEnd w:id="2661"/>
      <w:r>
        <w:rPr>
          <w:rFonts w:hint="cs"/>
          <w:rtl/>
        </w:rPr>
        <w:t xml:space="preserve">פרס, נהיה המלך של האימפריה ששלטה על העולם. </w:t>
      </w:r>
      <w:bookmarkStart w:id="2662" w:name="_ETM_Q10_710000"/>
      <w:bookmarkEnd w:id="2662"/>
      <w:r>
        <w:rPr>
          <w:rFonts w:hint="cs"/>
          <w:rtl/>
        </w:rPr>
        <w:t xml:space="preserve">"ויערוך מלחמות רבות, וילכוד מבצרים, וישחט מלכי </w:t>
      </w:r>
      <w:bookmarkStart w:id="2663" w:name="_ETM_Q10_714000"/>
      <w:bookmarkEnd w:id="2663"/>
      <w:r>
        <w:rPr>
          <w:rFonts w:hint="cs"/>
          <w:rtl/>
        </w:rPr>
        <w:t xml:space="preserve">ארץ. ויבוא עד קצות הארץ, וייקח שלל גויים רבים, </w:t>
      </w:r>
      <w:bookmarkStart w:id="2664" w:name="_ETM_Q10_718000"/>
      <w:bookmarkEnd w:id="2664"/>
      <w:r>
        <w:rPr>
          <w:rFonts w:hint="cs"/>
          <w:rtl/>
        </w:rPr>
        <w:t xml:space="preserve">ותשקוט הארץ לפניו, וירום ויגבה ליבו, ויאסוף חיל כבד מאוד, </w:t>
      </w:r>
      <w:bookmarkStart w:id="2665" w:name="_ETM_Q10_722000"/>
      <w:bookmarkEnd w:id="2665"/>
      <w:r>
        <w:rPr>
          <w:rFonts w:hint="cs"/>
          <w:rtl/>
        </w:rPr>
        <w:t xml:space="preserve">וימלוך על ארצות גויים ורוזנים, ויהיו לו למס. ויהי אחר הדברים האלה וייפול למשכב וידע כי ימות ויקרא לעבדיו </w:t>
      </w:r>
      <w:bookmarkStart w:id="2666" w:name="_ETM_Q10_729000"/>
      <w:bookmarkEnd w:id="2666"/>
      <w:r>
        <w:rPr>
          <w:rFonts w:hint="cs"/>
          <w:rtl/>
        </w:rPr>
        <w:t>הנכבדים אשר גדלו איתו מנעוריו, ויחלק להם מלכותו בעודנו</w:t>
      </w:r>
      <w:bookmarkStart w:id="2667" w:name="_ETM_Q10_736000"/>
      <w:bookmarkEnd w:id="2667"/>
      <w:r>
        <w:rPr>
          <w:rFonts w:hint="cs"/>
          <w:rtl/>
        </w:rPr>
        <w:t xml:space="preserve"> חי. </w:t>
      </w:r>
      <w:r w:rsidRPr="006C5D08">
        <w:rPr>
          <w:rtl/>
        </w:rPr>
        <w:t xml:space="preserve">וימלוך אלכסנדר </w:t>
      </w:r>
      <w:r>
        <w:rPr>
          <w:rFonts w:hint="cs"/>
          <w:rtl/>
        </w:rPr>
        <w:t>12</w:t>
      </w:r>
      <w:r w:rsidRPr="006C5D08">
        <w:rPr>
          <w:rtl/>
        </w:rPr>
        <w:t xml:space="preserve"> שנה וימות. </w:t>
      </w:r>
      <w:r>
        <w:rPr>
          <w:rFonts w:hint="cs"/>
          <w:rtl/>
        </w:rPr>
        <w:t xml:space="preserve">וישלטו עבדיו איש במקומו. וישימו כולם כתרי </w:t>
      </w:r>
      <w:bookmarkStart w:id="2668" w:name="_ETM_Q10_741000"/>
      <w:bookmarkEnd w:id="2668"/>
      <w:r>
        <w:rPr>
          <w:rFonts w:hint="cs"/>
          <w:rtl/>
        </w:rPr>
        <w:t xml:space="preserve">מלכות בראשיהם אחרי מותו, ובניהם אחריהם שנים רבות, וירבו רעות </w:t>
      </w:r>
      <w:bookmarkStart w:id="2669" w:name="_ETM_Q10_745000"/>
      <w:bookmarkEnd w:id="2669"/>
      <w:r>
        <w:rPr>
          <w:rFonts w:hint="cs"/>
          <w:rtl/>
        </w:rPr>
        <w:t xml:space="preserve">בארץ. ויצא מהם שורש רע, </w:t>
      </w:r>
      <w:proofErr w:type="spellStart"/>
      <w:r>
        <w:rPr>
          <w:rFonts w:hint="cs"/>
          <w:rtl/>
        </w:rPr>
        <w:t>אנטיוכוס</w:t>
      </w:r>
      <w:proofErr w:type="spellEnd"/>
      <w:r>
        <w:rPr>
          <w:rFonts w:hint="cs"/>
          <w:rtl/>
        </w:rPr>
        <w:t xml:space="preserve"> </w:t>
      </w:r>
      <w:proofErr w:type="spellStart"/>
      <w:r>
        <w:rPr>
          <w:rFonts w:hint="cs"/>
          <w:rtl/>
        </w:rPr>
        <w:t>אפיפנס</w:t>
      </w:r>
      <w:proofErr w:type="spellEnd"/>
      <w:r>
        <w:rPr>
          <w:rFonts w:hint="cs"/>
          <w:rtl/>
        </w:rPr>
        <w:t xml:space="preserve">, בן </w:t>
      </w:r>
      <w:proofErr w:type="spellStart"/>
      <w:r>
        <w:rPr>
          <w:rFonts w:hint="cs"/>
          <w:rtl/>
        </w:rPr>
        <w:t>אנטיוכוס</w:t>
      </w:r>
      <w:proofErr w:type="spellEnd"/>
      <w:r>
        <w:rPr>
          <w:rFonts w:hint="cs"/>
          <w:rtl/>
        </w:rPr>
        <w:t xml:space="preserve"> </w:t>
      </w:r>
      <w:bookmarkStart w:id="2670" w:name="_ETM_Q10_751000"/>
      <w:bookmarkEnd w:id="2670"/>
      <w:r>
        <w:rPr>
          <w:rFonts w:hint="cs"/>
          <w:rtl/>
        </w:rPr>
        <w:t>המלך, אשר היה בן תערובת ברומי. וימלוך בשנת 137</w:t>
      </w:r>
      <w:bookmarkStart w:id="2671" w:name="_ETM_Q10_758000"/>
      <w:bookmarkEnd w:id="2671"/>
      <w:r>
        <w:rPr>
          <w:rFonts w:hint="cs"/>
          <w:rtl/>
        </w:rPr>
        <w:t xml:space="preserve"> שנה למלכות היוונים".</w:t>
      </w:r>
    </w:p>
    <w:p w:rsidR="000A0921" w:rsidRDefault="000A0921" w:rsidP="000F6C6E">
      <w:pPr>
        <w:rPr>
          <w:rtl/>
        </w:rPr>
      </w:pPr>
      <w:bookmarkStart w:id="2672" w:name="_ETM_Q10_762000"/>
      <w:bookmarkEnd w:id="2672"/>
    </w:p>
    <w:p w:rsidR="000A0921" w:rsidRDefault="000A0921" w:rsidP="0022321E">
      <w:pPr>
        <w:rPr>
          <w:rtl/>
        </w:rPr>
      </w:pPr>
      <w:bookmarkStart w:id="2673" w:name="_ETM_Q10_763000"/>
      <w:bookmarkEnd w:id="2673"/>
      <w:r>
        <w:rPr>
          <w:rFonts w:hint="cs"/>
          <w:rtl/>
        </w:rPr>
        <w:t xml:space="preserve">פה מתחיל משהו שאנחנו מכירים. אנחנו מכירים את </w:t>
      </w:r>
      <w:bookmarkStart w:id="2674" w:name="_ETM_Q10_770000"/>
      <w:bookmarkEnd w:id="2674"/>
      <w:r>
        <w:rPr>
          <w:rFonts w:hint="cs"/>
          <w:rtl/>
        </w:rPr>
        <w:t>זה היום מימנו אנו</w:t>
      </w:r>
      <w:r w:rsidR="0022321E">
        <w:rPr>
          <w:rFonts w:hint="cs"/>
          <w:rtl/>
        </w:rPr>
        <w:t>,</w:t>
      </w:r>
      <w:r>
        <w:rPr>
          <w:rFonts w:hint="cs"/>
          <w:rtl/>
        </w:rPr>
        <w:t xml:space="preserve"> איך נולדים ה-</w:t>
      </w:r>
      <w:r>
        <w:t>BDS</w:t>
      </w:r>
      <w:r>
        <w:rPr>
          <w:rFonts w:hint="cs"/>
        </w:rPr>
        <w:t xml:space="preserve"> </w:t>
      </w:r>
      <w:r>
        <w:rPr>
          <w:rFonts w:hint="cs"/>
          <w:rtl/>
        </w:rPr>
        <w:t xml:space="preserve"> וכל הדברים </w:t>
      </w:r>
      <w:bookmarkStart w:id="2675" w:name="_ETM_Q10_777000"/>
      <w:bookmarkEnd w:id="2675"/>
      <w:r>
        <w:rPr>
          <w:rFonts w:hint="cs"/>
          <w:rtl/>
        </w:rPr>
        <w:t>האלה.</w:t>
      </w:r>
    </w:p>
    <w:p w:rsidR="000A0921" w:rsidRDefault="000A0921" w:rsidP="000F6C6E">
      <w:pPr>
        <w:rPr>
          <w:rtl/>
        </w:rPr>
      </w:pPr>
      <w:bookmarkStart w:id="2676" w:name="_ETM_Q10_775000"/>
      <w:bookmarkEnd w:id="2676"/>
    </w:p>
    <w:p w:rsidR="000A0921" w:rsidRDefault="000A0921" w:rsidP="000F6C6E">
      <w:pPr>
        <w:pStyle w:val="af6"/>
        <w:keepNext/>
        <w:rPr>
          <w:rtl/>
        </w:rPr>
      </w:pPr>
      <w:bookmarkStart w:id="2677" w:name="ET_yor_6595_52"/>
      <w:r w:rsidRPr="006C5D08">
        <w:rPr>
          <w:rStyle w:val="TagStyle"/>
          <w:rtl/>
        </w:rPr>
        <w:t xml:space="preserve"> &lt;&lt; יור &gt;&gt; </w:t>
      </w:r>
      <w:r>
        <w:rPr>
          <w:rtl/>
        </w:rPr>
        <w:t>היו"ר ארז מלול:</w:t>
      </w:r>
      <w:r w:rsidRPr="006C5D08">
        <w:rPr>
          <w:rStyle w:val="TagStyle"/>
          <w:rtl/>
        </w:rPr>
        <w:t xml:space="preserve"> &lt;&lt; יור &gt;&gt;</w:t>
      </w:r>
      <w:r>
        <w:rPr>
          <w:rtl/>
        </w:rPr>
        <w:t xml:space="preserve">   </w:t>
      </w:r>
      <w:bookmarkEnd w:id="2677"/>
    </w:p>
    <w:p w:rsidR="000A0921" w:rsidRDefault="000A0921" w:rsidP="00BD275A">
      <w:pPr>
        <w:rPr>
          <w:rtl/>
        </w:rPr>
      </w:pPr>
    </w:p>
    <w:p w:rsidR="000A0921" w:rsidRDefault="000A0921" w:rsidP="000F6C6E">
      <w:pPr>
        <w:rPr>
          <w:rtl/>
        </w:rPr>
      </w:pPr>
      <w:r>
        <w:rPr>
          <w:rFonts w:hint="cs"/>
          <w:rtl/>
        </w:rPr>
        <w:t>איך?</w:t>
      </w:r>
    </w:p>
    <w:p w:rsidR="000A0921" w:rsidRDefault="000A0921" w:rsidP="000F6C6E">
      <w:pPr>
        <w:rPr>
          <w:rtl/>
        </w:rPr>
      </w:pPr>
      <w:bookmarkStart w:id="2678" w:name="_ETM_Q10_773000"/>
      <w:bookmarkEnd w:id="2678"/>
    </w:p>
    <w:p w:rsidR="000A0921" w:rsidRDefault="000A0921" w:rsidP="000F6C6E">
      <w:pPr>
        <w:pStyle w:val="-"/>
        <w:keepNext/>
        <w:rPr>
          <w:rtl/>
        </w:rPr>
      </w:pPr>
      <w:bookmarkStart w:id="2679" w:name="ET_speakercontinue_5797_53"/>
      <w:r w:rsidRPr="006C5D08">
        <w:rPr>
          <w:rStyle w:val="TagStyle"/>
          <w:rtl/>
        </w:rPr>
        <w:t xml:space="preserve"> &lt;&lt; דובר_המשך &gt;&gt; </w:t>
      </w:r>
      <w:r w:rsidR="00EB5D08">
        <w:rPr>
          <w:rtl/>
        </w:rPr>
        <w:t>יצחק פינדרוס (בשם ועדת הכספים)</w:t>
      </w:r>
      <w:r>
        <w:rPr>
          <w:rtl/>
        </w:rPr>
        <w:t>:</w:t>
      </w:r>
      <w:r w:rsidRPr="006C5D08">
        <w:rPr>
          <w:rStyle w:val="TagStyle"/>
          <w:rtl/>
        </w:rPr>
        <w:t xml:space="preserve"> &lt;&lt; דובר_המשך &gt;&gt;</w:t>
      </w:r>
      <w:r>
        <w:rPr>
          <w:rtl/>
        </w:rPr>
        <w:t xml:space="preserve">   </w:t>
      </w:r>
      <w:bookmarkEnd w:id="2679"/>
    </w:p>
    <w:p w:rsidR="000A0921" w:rsidRDefault="000A0921" w:rsidP="00BD275A">
      <w:pPr>
        <w:rPr>
          <w:rtl/>
        </w:rPr>
      </w:pPr>
    </w:p>
    <w:p w:rsidR="000A0921" w:rsidRDefault="000A0921" w:rsidP="0022321E">
      <w:pPr>
        <w:rPr>
          <w:rtl/>
        </w:rPr>
      </w:pPr>
      <w:bookmarkStart w:id="2680" w:name="_ETM_Q10_774000"/>
      <w:bookmarkEnd w:id="2680"/>
      <w:r>
        <w:rPr>
          <w:rFonts w:hint="cs"/>
          <w:rtl/>
        </w:rPr>
        <w:t>מהבניין הזה</w:t>
      </w:r>
      <w:r w:rsidR="0022321E">
        <w:rPr>
          <w:rFonts w:hint="cs"/>
          <w:rtl/>
        </w:rPr>
        <w:t>,</w:t>
      </w:r>
      <w:r>
        <w:rPr>
          <w:rFonts w:hint="cs"/>
          <w:rtl/>
        </w:rPr>
        <w:t xml:space="preserve"> מה אתה חושב? זה מתחיל מאיתנו. איך נולדים </w:t>
      </w:r>
      <w:bookmarkStart w:id="2681" w:name="_ETM_Q10_783000"/>
      <w:bookmarkEnd w:id="2681"/>
      <w:r>
        <w:rPr>
          <w:rFonts w:hint="cs"/>
          <w:rtl/>
        </w:rPr>
        <w:t>כל הדברים האלה? התהליכים האלה הם תהליכים שקורים מפה</w:t>
      </w:r>
      <w:bookmarkStart w:id="2682" w:name="_ETM_Q10_787000"/>
      <w:bookmarkEnd w:id="2682"/>
      <w:r>
        <w:rPr>
          <w:rFonts w:hint="cs"/>
          <w:rtl/>
        </w:rPr>
        <w:t xml:space="preserve">. </w:t>
      </w:r>
      <w:bookmarkStart w:id="2683" w:name="TOR_Q11"/>
      <w:bookmarkEnd w:id="2683"/>
      <w:r>
        <w:rPr>
          <w:rFonts w:hint="cs"/>
          <w:rtl/>
        </w:rPr>
        <w:t>בימים האלה נולדות תביעות, נולדים דברים. לחץ אמריקאי על ישראל נולד בעקבות לחץ של אנשים בארצות הברית על הממשל האמריקאי</w:t>
      </w:r>
      <w:bookmarkStart w:id="2684" w:name="_ETM_Q11_202310"/>
      <w:bookmarkEnd w:id="2684"/>
      <w:r>
        <w:rPr>
          <w:rFonts w:hint="cs"/>
          <w:rtl/>
        </w:rPr>
        <w:t xml:space="preserve"> נגד ישראל. דרך אגב, היה לנו פה שר פעם שרץ לארצות הברית לדאוג שלא תהיה ריבונות ביהודה ושומרון</w:t>
      </w:r>
      <w:r w:rsidR="0022321E">
        <w:rPr>
          <w:rFonts w:hint="cs"/>
          <w:rtl/>
        </w:rPr>
        <w:t>,</w:t>
      </w:r>
      <w:r>
        <w:rPr>
          <w:rFonts w:hint="cs"/>
          <w:rtl/>
        </w:rPr>
        <w:t xml:space="preserve"> שיתנגדו לזה. השר קיש, אתה זוכר את זה? היה פה איזה שר שפעם רץ לארצות הברית לבקש</w:t>
      </w:r>
      <w:bookmarkStart w:id="2685" w:name="_ETM_Q11_213889"/>
      <w:bookmarkEnd w:id="2685"/>
      <w:r>
        <w:rPr>
          <w:rFonts w:hint="cs"/>
          <w:rtl/>
        </w:rPr>
        <w:t xml:space="preserve"> שידאגו שלא תהיה ריבונות ביהודה ושומרון, שילחצו</w:t>
      </w:r>
      <w:r w:rsidR="0022321E">
        <w:rPr>
          <w:rFonts w:hint="cs"/>
          <w:rtl/>
        </w:rPr>
        <w:t>,</w:t>
      </w:r>
      <w:r>
        <w:rPr>
          <w:rFonts w:hint="cs"/>
          <w:rtl/>
        </w:rPr>
        <w:t xml:space="preserve"> שלא ייתנו לישראל לעשות ריבונות על יהודה ושומרון</w:t>
      </w:r>
      <w:r w:rsidR="0022321E">
        <w:rPr>
          <w:rFonts w:hint="cs"/>
          <w:rtl/>
        </w:rPr>
        <w:t>,</w:t>
      </w:r>
      <w:r>
        <w:rPr>
          <w:rFonts w:hint="cs"/>
          <w:rtl/>
        </w:rPr>
        <w:t xml:space="preserve"> שר מכהן בתוך ממשלה. לא יודע אם </w:t>
      </w:r>
      <w:bookmarkStart w:id="2686" w:name="_ETM_Q11_221051"/>
      <w:bookmarkEnd w:id="2686"/>
      <w:r>
        <w:rPr>
          <w:rFonts w:hint="cs"/>
          <w:rtl/>
        </w:rPr>
        <w:t>אתה זוכר, הייתה תקופה כזאת. היית בממשלה הזאת.</w:t>
      </w:r>
    </w:p>
    <w:p w:rsidR="000A0921" w:rsidRDefault="000A0921" w:rsidP="009635F5">
      <w:pPr>
        <w:rPr>
          <w:rtl/>
        </w:rPr>
      </w:pPr>
    </w:p>
    <w:p w:rsidR="000A0921" w:rsidRDefault="000A0921" w:rsidP="000F6C6E">
      <w:pPr>
        <w:pStyle w:val="af6"/>
        <w:keepNext/>
        <w:rPr>
          <w:rtl/>
        </w:rPr>
      </w:pPr>
      <w:bookmarkStart w:id="2687" w:name="ET_yor_6595_3"/>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bookmarkEnd w:id="2687"/>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יש לי פה </w:t>
      </w:r>
      <w:r>
        <w:rPr>
          <w:rtl/>
          <w:lang w:eastAsia="he-IL"/>
        </w:rPr>
        <w:t>–</w:t>
      </w:r>
      <w:r>
        <w:rPr>
          <w:rFonts w:hint="cs"/>
          <w:rtl/>
          <w:lang w:eastAsia="he-IL"/>
        </w:rPr>
        <w:t xml:space="preserve"> הרב פינדרוס, יש לי פה מאמר יפה</w:t>
      </w:r>
      <w:r w:rsidRPr="003C089C">
        <w:rPr>
          <w:rFonts w:hint="cs"/>
          <w:rtl/>
          <w:lang w:eastAsia="he-IL"/>
        </w:rPr>
        <w:t xml:space="preserve"> </w:t>
      </w:r>
      <w:r>
        <w:rPr>
          <w:rFonts w:hint="cs"/>
          <w:rtl/>
          <w:lang w:eastAsia="he-IL"/>
        </w:rPr>
        <w:t xml:space="preserve">מאוד. </w:t>
      </w:r>
    </w:p>
    <w:p w:rsidR="000A0921" w:rsidRDefault="000A0921" w:rsidP="000F6C6E">
      <w:pPr>
        <w:rPr>
          <w:rtl/>
          <w:lang w:eastAsia="he-IL"/>
        </w:rPr>
      </w:pPr>
    </w:p>
    <w:p w:rsidR="000A0921" w:rsidRDefault="000A0921" w:rsidP="000F6C6E">
      <w:pPr>
        <w:pStyle w:val="af5"/>
        <w:keepNext/>
        <w:rPr>
          <w:rtl/>
        </w:rPr>
      </w:pPr>
      <w:bookmarkStart w:id="2688" w:name="ET_interruption_6458_4"/>
      <w:r w:rsidRPr="00D43B0E">
        <w:rPr>
          <w:rStyle w:val="TagStyle"/>
          <w:rtl/>
        </w:rPr>
        <w:t xml:space="preserve"> &lt;&lt; קריאה &gt;&gt; </w:t>
      </w:r>
      <w:r>
        <w:rPr>
          <w:rtl/>
        </w:rPr>
        <w:t>שר החינוך יואב קיש:</w:t>
      </w:r>
      <w:r w:rsidRPr="00D43B0E">
        <w:rPr>
          <w:rStyle w:val="TagStyle"/>
          <w:rtl/>
        </w:rPr>
        <w:t xml:space="preserve"> &lt;&lt; קריאה &gt;&gt;</w:t>
      </w:r>
      <w:r>
        <w:rPr>
          <w:rtl/>
        </w:rPr>
        <w:t xml:space="preserve">   </w:t>
      </w:r>
      <w:bookmarkEnd w:id="2688"/>
    </w:p>
    <w:p w:rsidR="000A0921" w:rsidRDefault="000A0921" w:rsidP="000F6C6E">
      <w:pPr>
        <w:rPr>
          <w:rtl/>
          <w:lang w:eastAsia="he-IL"/>
        </w:rPr>
      </w:pPr>
      <w:bookmarkStart w:id="2689" w:name="_ETM_Q11_157042"/>
      <w:bookmarkStart w:id="2690" w:name="_ETM_Q11_157103"/>
      <w:bookmarkEnd w:id="2689"/>
      <w:bookmarkEnd w:id="2690"/>
    </w:p>
    <w:p w:rsidR="000A0921" w:rsidRDefault="000A0921" w:rsidP="000F6C6E">
      <w:pPr>
        <w:rPr>
          <w:rtl/>
          <w:lang w:eastAsia="he-IL"/>
        </w:rPr>
      </w:pPr>
      <w:r>
        <w:rPr>
          <w:rFonts w:hint="cs"/>
          <w:rtl/>
          <w:lang w:eastAsia="he-IL"/>
        </w:rPr>
        <w:t>כשהייתי בכנסת.</w:t>
      </w:r>
    </w:p>
    <w:p w:rsidR="000A0921" w:rsidRDefault="000A0921" w:rsidP="000F6C6E">
      <w:pPr>
        <w:rPr>
          <w:rtl/>
          <w:lang w:eastAsia="he-IL"/>
        </w:rPr>
      </w:pPr>
    </w:p>
    <w:p w:rsidR="000A0921" w:rsidRDefault="000A0921" w:rsidP="000F6C6E">
      <w:pPr>
        <w:pStyle w:val="-"/>
        <w:keepNext/>
        <w:rPr>
          <w:rtl/>
        </w:rPr>
      </w:pPr>
      <w:r w:rsidRPr="002C47DE">
        <w:rPr>
          <w:rStyle w:val="TagStyle"/>
          <w:rtl/>
        </w:rPr>
        <w:t xml:space="preserve"> &lt;&lt; דובר_המשך &gt;&gt; </w:t>
      </w:r>
      <w:r w:rsidR="00EB5D08">
        <w:rPr>
          <w:rtl/>
        </w:rPr>
        <w:t>יצחק פינדרוס (בשם ועדת הכספים)</w:t>
      </w:r>
      <w:r>
        <w:rPr>
          <w:rtl/>
        </w:rPr>
        <w:t>:</w:t>
      </w:r>
      <w:r w:rsidRPr="002C47D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691" w:name="_ETM_Q11_234411"/>
      <w:bookmarkEnd w:id="2691"/>
      <w:r>
        <w:rPr>
          <w:rFonts w:hint="cs"/>
          <w:rtl/>
          <w:lang w:eastAsia="he-IL"/>
        </w:rPr>
        <w:t>הוא היה שר בממשלה.</w:t>
      </w:r>
    </w:p>
    <w:p w:rsidR="000A0921" w:rsidRPr="002C47DE" w:rsidRDefault="000A0921" w:rsidP="000F6C6E">
      <w:pPr>
        <w:rPr>
          <w:rtl/>
          <w:lang w:eastAsia="he-IL"/>
        </w:rPr>
      </w:pPr>
    </w:p>
    <w:p w:rsidR="000A0921" w:rsidRDefault="000A0921" w:rsidP="000F6C6E">
      <w:pPr>
        <w:pStyle w:val="af6"/>
        <w:keepNext/>
        <w:rPr>
          <w:rtl/>
        </w:rPr>
      </w:pPr>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לא, כשהוא היה בכנסת.</w:t>
      </w:r>
    </w:p>
    <w:p w:rsidR="000A0921" w:rsidRDefault="000A0921" w:rsidP="000F6C6E">
      <w:pPr>
        <w:rPr>
          <w:rtl/>
          <w:lang w:eastAsia="he-IL"/>
        </w:rPr>
      </w:pPr>
      <w:bookmarkStart w:id="2692" w:name="_ETM_Q11_238579"/>
      <w:bookmarkStart w:id="2693" w:name="_ETM_Q11_238629"/>
      <w:bookmarkEnd w:id="2692"/>
      <w:bookmarkEnd w:id="2693"/>
    </w:p>
    <w:p w:rsidR="000A0921" w:rsidRDefault="000A0921" w:rsidP="000F6C6E">
      <w:pPr>
        <w:pStyle w:val="-"/>
        <w:keepNext/>
        <w:rPr>
          <w:rtl/>
        </w:rPr>
      </w:pPr>
      <w:r w:rsidRPr="002C47DE">
        <w:rPr>
          <w:rStyle w:val="TagStyle"/>
          <w:rtl/>
        </w:rPr>
        <w:t xml:space="preserve"> &lt;&lt; דובר_המשך &gt;&gt; </w:t>
      </w:r>
      <w:r w:rsidR="00EB5D08">
        <w:rPr>
          <w:rtl/>
        </w:rPr>
        <w:t>יצחק פינדרוס (בשם ועדת הכספים)</w:t>
      </w:r>
      <w:r>
        <w:rPr>
          <w:rtl/>
        </w:rPr>
        <w:t>:</w:t>
      </w:r>
      <w:r w:rsidRPr="002C47D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אה, נכון, היית בכנסת.</w:t>
      </w:r>
    </w:p>
    <w:p w:rsidR="000A0921" w:rsidRDefault="000A0921" w:rsidP="000F6C6E">
      <w:pPr>
        <w:rPr>
          <w:rtl/>
          <w:lang w:eastAsia="he-IL"/>
        </w:rPr>
      </w:pPr>
      <w:bookmarkStart w:id="2694" w:name="_ETM_Q11_238652"/>
      <w:bookmarkStart w:id="2695" w:name="_ETM_Q11_238694"/>
      <w:bookmarkEnd w:id="2694"/>
      <w:bookmarkEnd w:id="2695"/>
    </w:p>
    <w:p w:rsidR="000A0921" w:rsidRDefault="000A0921" w:rsidP="000F6C6E">
      <w:pPr>
        <w:pStyle w:val="af6"/>
        <w:keepNext/>
        <w:rPr>
          <w:rtl/>
        </w:rPr>
      </w:pPr>
      <w:r w:rsidRPr="002C47DE">
        <w:rPr>
          <w:rStyle w:val="TagStyle"/>
          <w:rtl/>
        </w:rPr>
        <w:t xml:space="preserve"> &lt;&lt; יור &gt;&gt; </w:t>
      </w:r>
      <w:r>
        <w:rPr>
          <w:rtl/>
        </w:rPr>
        <w:t>היו"ר ארז מלול:</w:t>
      </w:r>
      <w:r w:rsidRPr="002C47DE">
        <w:rPr>
          <w:rStyle w:val="TagStyle"/>
          <w:rtl/>
        </w:rPr>
        <w:t xml:space="preserve"> &lt;&lt;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696" w:name="_ETM_Q11_239676"/>
      <w:bookmarkEnd w:id="2696"/>
      <w:r>
        <w:rPr>
          <w:rFonts w:hint="cs"/>
          <w:rtl/>
          <w:lang w:eastAsia="he-IL"/>
        </w:rPr>
        <w:t>הוא היה חבר כנסת</w:t>
      </w:r>
      <w:bookmarkStart w:id="2697" w:name="_ETM_Q11_238014"/>
      <w:bookmarkEnd w:id="2697"/>
      <w:r>
        <w:rPr>
          <w:rFonts w:hint="cs"/>
          <w:rtl/>
          <w:lang w:eastAsia="he-IL"/>
        </w:rPr>
        <w:t>.</w:t>
      </w:r>
      <w:bookmarkStart w:id="2698" w:name="_ETM_Q11_238744"/>
      <w:bookmarkStart w:id="2699" w:name="_ETM_Q11_238796"/>
      <w:bookmarkEnd w:id="2698"/>
      <w:bookmarkEnd w:id="2699"/>
      <w:r>
        <w:rPr>
          <w:rFonts w:hint="cs"/>
          <w:rtl/>
          <w:lang w:eastAsia="he-IL"/>
        </w:rPr>
        <w:t xml:space="preserve"> הוא לא היה שר, הוא אומר.</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היה בממשלה. קראו לזה ממשלה פריטטית משהו, </w:t>
      </w:r>
      <w:proofErr w:type="spellStart"/>
      <w:r>
        <w:rPr>
          <w:rFonts w:hint="cs"/>
          <w:rtl/>
          <w:lang w:eastAsia="he-IL"/>
        </w:rPr>
        <w:t>שמריטטית</w:t>
      </w:r>
      <w:proofErr w:type="spellEnd"/>
      <w:r>
        <w:rPr>
          <w:rFonts w:hint="cs"/>
          <w:rtl/>
          <w:lang w:eastAsia="he-IL"/>
        </w:rPr>
        <w:t>. הוא רץ לארצות הברית להגיד להם שלא כדאי, אבל הוא, דרך אגב, הוא כל הזמן אומר שהוא לא שמאל. אני מזכיר לך, הוא אומר שהוא לא</w:t>
      </w:r>
      <w:bookmarkStart w:id="2700" w:name="_ETM_Q11_255729"/>
      <w:bookmarkEnd w:id="2700"/>
      <w:r>
        <w:rPr>
          <w:rFonts w:hint="cs"/>
          <w:rtl/>
          <w:lang w:eastAsia="he-IL"/>
        </w:rPr>
        <w:t xml:space="preserve"> שמאל. הוא בכלל </w:t>
      </w:r>
      <w:r>
        <w:rPr>
          <w:rtl/>
          <w:lang w:eastAsia="he-IL"/>
        </w:rPr>
        <w:t>–</w:t>
      </w:r>
      <w:r>
        <w:rPr>
          <w:rFonts w:hint="cs"/>
          <w:rtl/>
          <w:lang w:eastAsia="he-IL"/>
        </w:rPr>
        <w:t xml:space="preserve"> הוא לא שמאל.</w:t>
      </w:r>
    </w:p>
    <w:p w:rsidR="000A0921" w:rsidRDefault="000A0921" w:rsidP="000F6C6E">
      <w:pPr>
        <w:rPr>
          <w:rtl/>
          <w:lang w:eastAsia="he-IL"/>
        </w:rPr>
      </w:pPr>
    </w:p>
    <w:p w:rsidR="000A0921" w:rsidRDefault="000A0921" w:rsidP="000F6C6E">
      <w:pPr>
        <w:pStyle w:val="af6"/>
        <w:keepNext/>
        <w:rPr>
          <w:rtl/>
        </w:rPr>
      </w:pPr>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חבר הכנסת ינון אזולאי, ברוכים הבאים. חנוכה שמח.</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שלום לחבר הכנסת ינון אזולאי, שניהל היום </w:t>
      </w:r>
      <w:bookmarkStart w:id="2701" w:name="_ETM_Q11_269444"/>
      <w:bookmarkEnd w:id="2701"/>
      <w:r>
        <w:rPr>
          <w:rFonts w:hint="cs"/>
          <w:rtl/>
          <w:lang w:eastAsia="he-IL"/>
        </w:rPr>
        <w:t>ביד רמה את ועדת כספים. הוא הגיע לכאן עם אורחים נכבדים. אדוני היושב-ראש, תקדם את האורחים שלו.</w:t>
      </w:r>
    </w:p>
    <w:p w:rsidR="000A0921" w:rsidRDefault="000A0921" w:rsidP="000F6C6E">
      <w:pPr>
        <w:rPr>
          <w:rtl/>
          <w:lang w:eastAsia="he-IL"/>
        </w:rPr>
      </w:pPr>
    </w:p>
    <w:p w:rsidR="000A0921" w:rsidRDefault="000A0921" w:rsidP="000F6C6E">
      <w:pPr>
        <w:pStyle w:val="af6"/>
        <w:keepNext/>
        <w:rPr>
          <w:rtl/>
        </w:rPr>
      </w:pPr>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אמרתי להם ברוכים הבאים.</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C16AE1">
      <w:pPr>
        <w:rPr>
          <w:rtl/>
          <w:lang w:eastAsia="he-IL"/>
        </w:rPr>
      </w:pPr>
      <w:r>
        <w:rPr>
          <w:rFonts w:hint="cs"/>
          <w:rtl/>
          <w:lang w:eastAsia="he-IL"/>
        </w:rPr>
        <w:t xml:space="preserve">מאיפה האורחים? </w:t>
      </w:r>
      <w:bookmarkStart w:id="2702" w:name="_ETM_Q11_285470"/>
      <w:bookmarkEnd w:id="2702"/>
      <w:r>
        <w:rPr>
          <w:rFonts w:hint="cs"/>
          <w:rtl/>
          <w:lang w:eastAsia="he-IL"/>
        </w:rPr>
        <w:t>אז רק לשם הידע, ינון לא מגיע לכאן ככה לביקור. הוא כבר מ-08:00 היה צריך לנהל מול שקרים לוחמניים של אנשים שפשוט רימו, והוא היה צריך לעמוד מולם</w:t>
      </w:r>
      <w:r w:rsidR="0022321E">
        <w:rPr>
          <w:rFonts w:hint="cs"/>
          <w:rtl/>
          <w:lang w:eastAsia="he-IL"/>
        </w:rPr>
        <w:t>,</w:t>
      </w:r>
      <w:r>
        <w:rPr>
          <w:rFonts w:hint="cs"/>
          <w:rtl/>
          <w:lang w:eastAsia="he-IL"/>
        </w:rPr>
        <w:t xml:space="preserve"> ועמד בזה בגאון.</w:t>
      </w:r>
    </w:p>
    <w:p w:rsidR="000A0921" w:rsidRDefault="000A0921" w:rsidP="000F6C6E">
      <w:pPr>
        <w:rPr>
          <w:rtl/>
          <w:lang w:eastAsia="he-IL"/>
        </w:rPr>
      </w:pPr>
    </w:p>
    <w:p w:rsidR="000A0921" w:rsidRDefault="000A0921" w:rsidP="000F6C6E">
      <w:pPr>
        <w:pStyle w:val="af6"/>
        <w:keepNext/>
        <w:rPr>
          <w:rtl/>
        </w:rPr>
      </w:pPr>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p>
    <w:p w:rsidR="000A0921" w:rsidRDefault="000A0921" w:rsidP="00BD275A">
      <w:pPr>
        <w:rPr>
          <w:rtl/>
          <w:lang w:eastAsia="he-IL"/>
        </w:rPr>
      </w:pPr>
    </w:p>
    <w:p w:rsidR="000A0921" w:rsidRDefault="000A0921" w:rsidP="0022321E">
      <w:pPr>
        <w:rPr>
          <w:rtl/>
          <w:lang w:eastAsia="he-IL"/>
        </w:rPr>
      </w:pPr>
      <w:r>
        <w:rPr>
          <w:rFonts w:hint="cs"/>
          <w:rtl/>
          <w:lang w:eastAsia="he-IL"/>
        </w:rPr>
        <w:t xml:space="preserve">יש פה מאמר, הרב פינדרוס, מאוד יפה </w:t>
      </w:r>
      <w:r w:rsidR="0022321E">
        <w:rPr>
          <w:rFonts w:hint="eastAsia"/>
          <w:rtl/>
          <w:lang w:eastAsia="he-IL"/>
        </w:rPr>
        <w:t xml:space="preserve">– </w:t>
      </w:r>
      <w:r>
        <w:rPr>
          <w:rFonts w:hint="cs"/>
          <w:rtl/>
          <w:lang w:eastAsia="he-IL"/>
        </w:rPr>
        <w:t>הקשר של השמן והסופגניות, למה אוכלים סופגניות. מאמר מאוד יפה, מאוד</w:t>
      </w:r>
      <w:r w:rsidR="0022321E">
        <w:rPr>
          <w:rFonts w:hint="cs"/>
          <w:rtl/>
          <w:lang w:eastAsia="he-IL"/>
        </w:rPr>
        <w:t>,</w:t>
      </w:r>
      <w:r>
        <w:rPr>
          <w:rFonts w:hint="cs"/>
          <w:rtl/>
          <w:lang w:eastAsia="he-IL"/>
        </w:rPr>
        <w:t xml:space="preserve"> עם מסר. </w:t>
      </w:r>
    </w:p>
    <w:p w:rsidR="000A0921" w:rsidRDefault="000A0921" w:rsidP="000F6C6E">
      <w:pPr>
        <w:rPr>
          <w:rtl/>
          <w:lang w:eastAsia="he-IL"/>
        </w:rPr>
      </w:pPr>
      <w:bookmarkStart w:id="2703" w:name="_ETM_Q11_311780"/>
      <w:bookmarkStart w:id="2704" w:name="_ETM_Q11_311807"/>
      <w:bookmarkStart w:id="2705" w:name="_ETM_Q11_311987"/>
      <w:bookmarkEnd w:id="2703"/>
      <w:bookmarkEnd w:id="2704"/>
      <w:bookmarkEnd w:id="2705"/>
    </w:p>
    <w:p w:rsidR="000A0921" w:rsidRDefault="000A0921" w:rsidP="000F6C6E">
      <w:pPr>
        <w:pStyle w:val="-"/>
        <w:keepNext/>
        <w:rPr>
          <w:rtl/>
        </w:rPr>
      </w:pPr>
      <w:r w:rsidRPr="002C47DE">
        <w:rPr>
          <w:rStyle w:val="TagStyle"/>
          <w:rtl/>
        </w:rPr>
        <w:t xml:space="preserve"> &lt;&lt; דובר_המשך &gt;&gt; </w:t>
      </w:r>
      <w:r w:rsidR="00EB5D08">
        <w:rPr>
          <w:rtl/>
        </w:rPr>
        <w:t>יצחק פינדרוס (בשם ועדת הכספים)</w:t>
      </w:r>
      <w:r>
        <w:rPr>
          <w:rtl/>
        </w:rPr>
        <w:t>:</w:t>
      </w:r>
      <w:r w:rsidRPr="002C47D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עוד מעט אגיע לזה.</w:t>
      </w:r>
    </w:p>
    <w:p w:rsidR="000A0921" w:rsidRDefault="000A0921" w:rsidP="000F6C6E">
      <w:pPr>
        <w:rPr>
          <w:rtl/>
          <w:lang w:eastAsia="he-IL"/>
        </w:rPr>
      </w:pPr>
      <w:bookmarkStart w:id="2706" w:name="_ETM_Q11_313728"/>
      <w:bookmarkStart w:id="2707" w:name="_ETM_Q11_313772"/>
      <w:bookmarkEnd w:id="2706"/>
      <w:bookmarkEnd w:id="2707"/>
    </w:p>
    <w:p w:rsidR="000A0921" w:rsidRDefault="000A0921" w:rsidP="000F6C6E">
      <w:pPr>
        <w:pStyle w:val="af6"/>
        <w:keepNext/>
        <w:rPr>
          <w:rtl/>
        </w:rPr>
      </w:pPr>
      <w:r w:rsidRPr="002C47DE">
        <w:rPr>
          <w:rStyle w:val="TagStyle"/>
          <w:rtl/>
        </w:rPr>
        <w:t xml:space="preserve"> &lt;&lt; יור &gt;&gt; </w:t>
      </w:r>
      <w:r>
        <w:rPr>
          <w:rtl/>
        </w:rPr>
        <w:t>היו"ר ארז מלול:</w:t>
      </w:r>
      <w:r w:rsidRPr="002C47DE">
        <w:rPr>
          <w:rStyle w:val="TagStyle"/>
          <w:rtl/>
        </w:rPr>
        <w:t xml:space="preserve"> &lt;&lt;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708" w:name="_ETM_Q11_312015"/>
      <w:bookmarkEnd w:id="2708"/>
      <w:r>
        <w:rPr>
          <w:rFonts w:hint="cs"/>
          <w:rtl/>
          <w:lang w:eastAsia="he-IL"/>
        </w:rPr>
        <w:t>זה יפה</w:t>
      </w:r>
      <w:r w:rsidRPr="003C089C">
        <w:rPr>
          <w:rFonts w:hint="cs"/>
          <w:rtl/>
          <w:lang w:eastAsia="he-IL"/>
        </w:rPr>
        <w:t xml:space="preserve"> </w:t>
      </w:r>
      <w:r>
        <w:rPr>
          <w:rFonts w:hint="cs"/>
          <w:rtl/>
          <w:lang w:eastAsia="he-IL"/>
        </w:rPr>
        <w:t>מאוד.</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ינון, אני בינתיים פה. אתה הצלחת לעשות את מה שצריך למען עם ישראל, כולל </w:t>
      </w:r>
      <w:proofErr w:type="spellStart"/>
      <w:r>
        <w:rPr>
          <w:rFonts w:hint="cs"/>
          <w:rtl/>
          <w:lang w:eastAsia="he-IL"/>
        </w:rPr>
        <w:t>רוויזיה</w:t>
      </w:r>
      <w:proofErr w:type="spellEnd"/>
      <w:r>
        <w:rPr>
          <w:rFonts w:hint="cs"/>
          <w:rtl/>
          <w:lang w:eastAsia="he-IL"/>
        </w:rPr>
        <w:t xml:space="preserve">? </w:t>
      </w:r>
      <w:proofErr w:type="spellStart"/>
      <w:r>
        <w:rPr>
          <w:rFonts w:hint="cs"/>
          <w:rtl/>
          <w:lang w:eastAsia="he-IL"/>
        </w:rPr>
        <w:t>אוה</w:t>
      </w:r>
      <w:proofErr w:type="spellEnd"/>
      <w:r>
        <w:rPr>
          <w:rFonts w:hint="cs"/>
          <w:rtl/>
          <w:lang w:eastAsia="he-IL"/>
        </w:rPr>
        <w:t>, ברוך השם.</w:t>
      </w:r>
    </w:p>
    <w:p w:rsidR="000A0921" w:rsidRDefault="000A0921" w:rsidP="000F6C6E">
      <w:pPr>
        <w:rPr>
          <w:rtl/>
          <w:lang w:eastAsia="he-IL"/>
        </w:rPr>
      </w:pPr>
    </w:p>
    <w:p w:rsidR="000A0921" w:rsidRDefault="000A0921" w:rsidP="000F6C6E">
      <w:pPr>
        <w:pStyle w:val="af6"/>
        <w:keepNext/>
        <w:rPr>
          <w:rtl/>
        </w:rPr>
      </w:pPr>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גם הרב גפני פה.</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גם הרב גפני פה? אז סימן שהצליחו. לא רק הרב גפני פה.</w:t>
      </w:r>
      <w:bookmarkStart w:id="2709" w:name="_ETM_Q11_337434"/>
      <w:bookmarkEnd w:id="2709"/>
      <w:r>
        <w:rPr>
          <w:rFonts w:hint="cs"/>
          <w:rtl/>
          <w:lang w:eastAsia="he-IL"/>
        </w:rPr>
        <w:t xml:space="preserve"> הוא הגיע לפה עם מי שנושא בעול, הרב</w:t>
      </w:r>
      <w:bookmarkStart w:id="2710" w:name="_ETM_Q11_340327"/>
      <w:bookmarkEnd w:id="2710"/>
      <w:r>
        <w:rPr>
          <w:rFonts w:hint="cs"/>
          <w:rtl/>
          <w:lang w:eastAsia="he-IL"/>
        </w:rPr>
        <w:t xml:space="preserve"> </w:t>
      </w:r>
      <w:proofErr w:type="spellStart"/>
      <w:r>
        <w:rPr>
          <w:rFonts w:hint="cs"/>
          <w:rtl/>
          <w:lang w:eastAsia="he-IL"/>
        </w:rPr>
        <w:t>זלושינסקי</w:t>
      </w:r>
      <w:proofErr w:type="spellEnd"/>
      <w:r>
        <w:rPr>
          <w:rFonts w:hint="cs"/>
          <w:rtl/>
          <w:lang w:eastAsia="he-IL"/>
        </w:rPr>
        <w:t xml:space="preserve">. </w:t>
      </w:r>
      <w:bookmarkStart w:id="2711" w:name="_ETM_Q11_345174"/>
      <w:bookmarkStart w:id="2712" w:name="_ETM_Q11_345213"/>
      <w:bookmarkStart w:id="2713" w:name="_ETM_Q11_345315"/>
      <w:bookmarkStart w:id="2714" w:name="_ETM_Q11_345386"/>
      <w:bookmarkEnd w:id="2711"/>
      <w:bookmarkEnd w:id="2712"/>
      <w:bookmarkEnd w:id="2713"/>
      <w:bookmarkEnd w:id="2714"/>
      <w:r>
        <w:rPr>
          <w:rFonts w:hint="cs"/>
          <w:rtl/>
          <w:lang w:eastAsia="he-IL"/>
        </w:rPr>
        <w:t xml:space="preserve">אז אנחנו נמשיך הלאה. </w:t>
      </w:r>
    </w:p>
    <w:p w:rsidR="000A0921" w:rsidRDefault="000A0921" w:rsidP="000F6C6E">
      <w:pPr>
        <w:rPr>
          <w:rtl/>
          <w:lang w:eastAsia="he-IL"/>
        </w:rPr>
      </w:pPr>
      <w:bookmarkStart w:id="2715" w:name="_ETM_Q11_348457"/>
      <w:bookmarkStart w:id="2716" w:name="_ETM_Q11_348508"/>
      <w:bookmarkEnd w:id="2715"/>
      <w:bookmarkEnd w:id="2716"/>
    </w:p>
    <w:p w:rsidR="000A0921" w:rsidRDefault="000A0921" w:rsidP="00C16AE1">
      <w:pPr>
        <w:rPr>
          <w:rtl/>
          <w:lang w:eastAsia="he-IL"/>
        </w:rPr>
      </w:pPr>
      <w:bookmarkStart w:id="2717" w:name="_ETM_Q11_355045"/>
      <w:bookmarkStart w:id="2718" w:name="_ETM_Q11_355114"/>
      <w:bookmarkEnd w:id="2717"/>
      <w:bookmarkEnd w:id="2718"/>
      <w:r>
        <w:rPr>
          <w:rFonts w:hint="cs"/>
          <w:rtl/>
          <w:lang w:eastAsia="he-IL"/>
        </w:rPr>
        <w:t>"</w:t>
      </w:r>
      <w:r>
        <w:rPr>
          <w:rtl/>
          <w:lang w:eastAsia="he-IL"/>
        </w:rPr>
        <w:t>בימים ההם יצאו מקרב ישראל בני בל</w:t>
      </w:r>
      <w:r>
        <w:rPr>
          <w:rFonts w:hint="cs"/>
          <w:rtl/>
          <w:lang w:eastAsia="he-IL"/>
        </w:rPr>
        <w:t>י</w:t>
      </w:r>
      <w:r>
        <w:rPr>
          <w:rtl/>
          <w:lang w:eastAsia="he-IL"/>
        </w:rPr>
        <w:t xml:space="preserve">יעל וידיחו רבים לאמור </w:t>
      </w:r>
      <w:proofErr w:type="spellStart"/>
      <w:r>
        <w:rPr>
          <w:rFonts w:hint="cs"/>
          <w:rtl/>
          <w:lang w:eastAsia="he-IL"/>
        </w:rPr>
        <w:t>נ</w:t>
      </w:r>
      <w:r>
        <w:rPr>
          <w:rtl/>
          <w:lang w:eastAsia="he-IL"/>
        </w:rPr>
        <w:t>לכה</w:t>
      </w:r>
      <w:proofErr w:type="spellEnd"/>
      <w:r>
        <w:rPr>
          <w:rtl/>
          <w:lang w:eastAsia="he-IL"/>
        </w:rPr>
        <w:t xml:space="preserve"> ונכרתה ברית את הגויים אשר סביבותינו כי מן היום אשר סרנו </w:t>
      </w:r>
      <w:proofErr w:type="spellStart"/>
      <w:r>
        <w:rPr>
          <w:rtl/>
          <w:lang w:eastAsia="he-IL"/>
        </w:rPr>
        <w:t>מע</w:t>
      </w:r>
      <w:r>
        <w:rPr>
          <w:rFonts w:hint="cs"/>
          <w:rtl/>
          <w:lang w:eastAsia="he-IL"/>
        </w:rPr>
        <w:t>י</w:t>
      </w:r>
      <w:r>
        <w:rPr>
          <w:rtl/>
          <w:lang w:eastAsia="he-IL"/>
        </w:rPr>
        <w:t>מהם</w:t>
      </w:r>
      <w:proofErr w:type="spellEnd"/>
      <w:r>
        <w:rPr>
          <w:rtl/>
          <w:lang w:eastAsia="he-IL"/>
        </w:rPr>
        <w:t xml:space="preserve"> מצאונו רעות רבות</w:t>
      </w:r>
      <w:r>
        <w:rPr>
          <w:rFonts w:hint="cs"/>
          <w:rtl/>
          <w:lang w:eastAsia="he-IL"/>
        </w:rPr>
        <w:t xml:space="preserve">. </w:t>
      </w:r>
      <w:r>
        <w:rPr>
          <w:rtl/>
          <w:lang w:eastAsia="he-IL"/>
        </w:rPr>
        <w:t>וייטב הדבר בעיניהם</w:t>
      </w:r>
      <w:r>
        <w:rPr>
          <w:rFonts w:hint="cs"/>
          <w:rtl/>
          <w:lang w:eastAsia="he-IL"/>
        </w:rPr>
        <w:t xml:space="preserve">. </w:t>
      </w:r>
      <w:r>
        <w:rPr>
          <w:rtl/>
          <w:lang w:eastAsia="he-IL"/>
        </w:rPr>
        <w:t>ויתנדבו אנשים מן העם וילכו אל המלך</w:t>
      </w:r>
      <w:r>
        <w:rPr>
          <w:rFonts w:hint="cs"/>
          <w:rtl/>
          <w:lang w:eastAsia="he-IL"/>
        </w:rPr>
        <w:t>,</w:t>
      </w:r>
      <w:r>
        <w:rPr>
          <w:rtl/>
          <w:lang w:eastAsia="he-IL"/>
        </w:rPr>
        <w:t xml:space="preserve"> וישליטם המלך לעשות כחוקי הגויים</w:t>
      </w:r>
      <w:r>
        <w:rPr>
          <w:rFonts w:hint="cs"/>
          <w:rtl/>
          <w:lang w:eastAsia="he-IL"/>
        </w:rPr>
        <w:t xml:space="preserve">. </w:t>
      </w:r>
      <w:r>
        <w:rPr>
          <w:rtl/>
          <w:lang w:eastAsia="he-IL"/>
        </w:rPr>
        <w:t xml:space="preserve">ויבנו </w:t>
      </w:r>
      <w:proofErr w:type="spellStart"/>
      <w:r>
        <w:rPr>
          <w:rFonts w:hint="cs"/>
          <w:rtl/>
          <w:lang w:eastAsia="he-IL"/>
        </w:rPr>
        <w:t>גימנסיון</w:t>
      </w:r>
      <w:proofErr w:type="spellEnd"/>
      <w:r>
        <w:rPr>
          <w:rtl/>
          <w:lang w:eastAsia="he-IL"/>
        </w:rPr>
        <w:t xml:space="preserve"> בירושלים כמשפטי הגויים</w:t>
      </w:r>
      <w:r>
        <w:rPr>
          <w:rFonts w:hint="cs"/>
          <w:rtl/>
          <w:lang w:eastAsia="he-IL"/>
        </w:rPr>
        <w:t xml:space="preserve">. </w:t>
      </w:r>
      <w:r>
        <w:rPr>
          <w:rtl/>
          <w:lang w:eastAsia="he-IL"/>
        </w:rPr>
        <w:t>ויעשו להם ע</w:t>
      </w:r>
      <w:r>
        <w:rPr>
          <w:rFonts w:hint="cs"/>
          <w:rtl/>
          <w:lang w:eastAsia="he-IL"/>
        </w:rPr>
        <w:t>ו</w:t>
      </w:r>
      <w:r>
        <w:rPr>
          <w:rtl/>
          <w:lang w:eastAsia="he-IL"/>
        </w:rPr>
        <w:t>רלה ויעזבו ברית קודש ו</w:t>
      </w:r>
      <w:r>
        <w:rPr>
          <w:rFonts w:hint="cs"/>
          <w:rtl/>
          <w:lang w:eastAsia="he-IL"/>
        </w:rPr>
        <w:t>י</w:t>
      </w:r>
      <w:r>
        <w:rPr>
          <w:rtl/>
          <w:lang w:eastAsia="he-IL"/>
        </w:rPr>
        <w:t>יצמדו לגוים ויתמכרו לעשות רע</w:t>
      </w:r>
      <w:r>
        <w:rPr>
          <w:rFonts w:hint="cs"/>
          <w:rtl/>
          <w:lang w:eastAsia="he-IL"/>
        </w:rPr>
        <w:t>. ותיכון</w:t>
      </w:r>
      <w:r>
        <w:rPr>
          <w:rtl/>
          <w:lang w:eastAsia="he-IL"/>
        </w:rPr>
        <w:t xml:space="preserve"> המלוכה לפני </w:t>
      </w:r>
      <w:proofErr w:type="spellStart"/>
      <w:r>
        <w:rPr>
          <w:rtl/>
          <w:lang w:eastAsia="he-IL"/>
        </w:rPr>
        <w:t>אנטיוכוס</w:t>
      </w:r>
      <w:proofErr w:type="spellEnd"/>
      <w:r>
        <w:rPr>
          <w:rtl/>
          <w:lang w:eastAsia="he-IL"/>
        </w:rPr>
        <w:t xml:space="preserve"> ויתנשא למלוך בארץ מצרים למען מלוך על שתי הממלכות</w:t>
      </w:r>
      <w:r>
        <w:rPr>
          <w:rFonts w:hint="cs"/>
          <w:rtl/>
          <w:lang w:eastAsia="he-IL"/>
        </w:rPr>
        <w:t xml:space="preserve">. </w:t>
      </w:r>
      <w:r>
        <w:rPr>
          <w:rtl/>
          <w:lang w:eastAsia="he-IL"/>
        </w:rPr>
        <w:t xml:space="preserve">ויבוא מצרימה בעם כבד ברכב ובפילים ובפרשים </w:t>
      </w:r>
      <w:r>
        <w:rPr>
          <w:rFonts w:hint="cs"/>
          <w:rtl/>
          <w:lang w:eastAsia="he-IL"/>
        </w:rPr>
        <w:t xml:space="preserve">ובאני </w:t>
      </w:r>
      <w:r>
        <w:rPr>
          <w:rtl/>
          <w:lang w:eastAsia="he-IL"/>
        </w:rPr>
        <w:t>גדול</w:t>
      </w:r>
      <w:r>
        <w:rPr>
          <w:rFonts w:hint="cs"/>
          <w:rtl/>
          <w:lang w:eastAsia="he-IL"/>
        </w:rPr>
        <w:t xml:space="preserve">. </w:t>
      </w:r>
      <w:r>
        <w:rPr>
          <w:rtl/>
          <w:lang w:eastAsia="he-IL"/>
        </w:rPr>
        <w:t>ויערוך מלחמה עם תלמי מלך מצרים ו</w:t>
      </w:r>
      <w:r>
        <w:rPr>
          <w:rFonts w:hint="cs"/>
          <w:rtl/>
          <w:lang w:eastAsia="he-IL"/>
        </w:rPr>
        <w:t>י</w:t>
      </w:r>
      <w:r>
        <w:rPr>
          <w:rtl/>
          <w:lang w:eastAsia="he-IL"/>
        </w:rPr>
        <w:t>יסוג תלמי מפניו וינוס</w:t>
      </w:r>
      <w:r>
        <w:rPr>
          <w:rFonts w:hint="cs"/>
          <w:rtl/>
          <w:lang w:eastAsia="he-IL"/>
        </w:rPr>
        <w:t>,</w:t>
      </w:r>
      <w:r>
        <w:rPr>
          <w:rtl/>
          <w:lang w:eastAsia="he-IL"/>
        </w:rPr>
        <w:t xml:space="preserve"> וי</w:t>
      </w:r>
      <w:r w:rsidR="0022321E">
        <w:rPr>
          <w:rFonts w:hint="cs"/>
          <w:rtl/>
          <w:lang w:eastAsia="he-IL"/>
        </w:rPr>
        <w:t>י</w:t>
      </w:r>
      <w:r>
        <w:rPr>
          <w:rtl/>
          <w:lang w:eastAsia="he-IL"/>
        </w:rPr>
        <w:t>פלו חללים רבים</w:t>
      </w:r>
      <w:r>
        <w:rPr>
          <w:rFonts w:hint="cs"/>
          <w:rtl/>
          <w:lang w:eastAsia="he-IL"/>
        </w:rPr>
        <w:t xml:space="preserve">. </w:t>
      </w:r>
      <w:bookmarkStart w:id="2719" w:name="_ETM_Q11_398661"/>
      <w:bookmarkEnd w:id="2719"/>
      <w:r>
        <w:rPr>
          <w:rtl/>
          <w:lang w:eastAsia="he-IL"/>
        </w:rPr>
        <w:t>וילכדו ערי המבצר בארץ מצרים וייקח שלל ארץ מצרים</w:t>
      </w:r>
      <w:r>
        <w:rPr>
          <w:rFonts w:hint="cs"/>
          <w:rtl/>
          <w:lang w:eastAsia="he-IL"/>
        </w:rPr>
        <w:t xml:space="preserve">. </w:t>
      </w:r>
      <w:r>
        <w:rPr>
          <w:rtl/>
          <w:lang w:eastAsia="he-IL"/>
        </w:rPr>
        <w:t xml:space="preserve">וישוב </w:t>
      </w:r>
      <w:proofErr w:type="spellStart"/>
      <w:r>
        <w:rPr>
          <w:rtl/>
          <w:lang w:eastAsia="he-IL"/>
        </w:rPr>
        <w:t>אנטיוכוס</w:t>
      </w:r>
      <w:proofErr w:type="spellEnd"/>
      <w:r>
        <w:rPr>
          <w:rtl/>
          <w:lang w:eastAsia="he-IL"/>
        </w:rPr>
        <w:t xml:space="preserve"> אחרי </w:t>
      </w:r>
      <w:proofErr w:type="spellStart"/>
      <w:r>
        <w:rPr>
          <w:rtl/>
          <w:lang w:eastAsia="he-IL"/>
        </w:rPr>
        <w:t>הכותו</w:t>
      </w:r>
      <w:proofErr w:type="spellEnd"/>
      <w:r>
        <w:rPr>
          <w:rtl/>
          <w:lang w:eastAsia="he-IL"/>
        </w:rPr>
        <w:t xml:space="preserve"> את מצרים בשנת </w:t>
      </w:r>
      <w:r>
        <w:rPr>
          <w:rFonts w:hint="cs"/>
          <w:rtl/>
          <w:lang w:eastAsia="he-IL"/>
        </w:rPr>
        <w:t>143</w:t>
      </w:r>
      <w:r>
        <w:rPr>
          <w:rtl/>
          <w:lang w:eastAsia="he-IL"/>
        </w:rPr>
        <w:t xml:space="preserve"> ויעל על ישראל ועל ירושלים בעם כבד</w:t>
      </w:r>
      <w:r>
        <w:rPr>
          <w:rFonts w:hint="cs"/>
          <w:rtl/>
          <w:lang w:eastAsia="he-IL"/>
        </w:rPr>
        <w:t xml:space="preserve">". נתן לו תיאבון </w:t>
      </w:r>
      <w:r>
        <w:rPr>
          <w:rtl/>
          <w:lang w:eastAsia="he-IL"/>
        </w:rPr>
        <w:t>–</w:t>
      </w:r>
      <w:r>
        <w:rPr>
          <w:rFonts w:hint="cs"/>
          <w:rtl/>
          <w:lang w:eastAsia="he-IL"/>
        </w:rPr>
        <w:t xml:space="preserve"> הוא הצליח עם מצרים, וזה התחיל עם אותם מתייוונים, כן? </w:t>
      </w:r>
    </w:p>
    <w:p w:rsidR="000A0921" w:rsidRDefault="000A0921" w:rsidP="000F6C6E">
      <w:pPr>
        <w:rPr>
          <w:rtl/>
          <w:lang w:eastAsia="he-IL"/>
        </w:rPr>
      </w:pPr>
      <w:bookmarkStart w:id="2720" w:name="_ETM_Q11_417062"/>
      <w:bookmarkStart w:id="2721" w:name="_ETM_Q11_417114"/>
      <w:bookmarkEnd w:id="2720"/>
      <w:bookmarkEnd w:id="2721"/>
    </w:p>
    <w:p w:rsidR="000A0921" w:rsidRDefault="000A0921" w:rsidP="0022321E">
      <w:pPr>
        <w:rPr>
          <w:rtl/>
          <w:lang w:eastAsia="he-IL"/>
        </w:rPr>
      </w:pPr>
      <w:r>
        <w:rPr>
          <w:rFonts w:hint="cs"/>
          <w:rtl/>
          <w:lang w:eastAsia="he-IL"/>
        </w:rPr>
        <w:t>"</w:t>
      </w:r>
      <w:r>
        <w:rPr>
          <w:rtl/>
          <w:lang w:eastAsia="he-IL"/>
        </w:rPr>
        <w:t>ויבוא אל המקדש בגאווה</w:t>
      </w:r>
      <w:r>
        <w:rPr>
          <w:rFonts w:hint="cs"/>
          <w:rtl/>
          <w:lang w:eastAsia="he-IL"/>
        </w:rPr>
        <w:t>,</w:t>
      </w:r>
      <w:r>
        <w:rPr>
          <w:rtl/>
          <w:lang w:eastAsia="he-IL"/>
        </w:rPr>
        <w:t xml:space="preserve"> וייקח את מזבח הזהב ואת מנורת המאור ואת כל </w:t>
      </w:r>
      <w:r>
        <w:rPr>
          <w:rFonts w:hint="cs"/>
          <w:rtl/>
          <w:lang w:eastAsia="he-IL"/>
        </w:rPr>
        <w:t>כ</w:t>
      </w:r>
      <w:r>
        <w:rPr>
          <w:rtl/>
          <w:lang w:eastAsia="he-IL"/>
        </w:rPr>
        <w:t>ליה:</w:t>
      </w:r>
      <w:r>
        <w:rPr>
          <w:rFonts w:hint="cs"/>
          <w:rtl/>
          <w:lang w:eastAsia="he-IL"/>
        </w:rPr>
        <w:t xml:space="preserve"> </w:t>
      </w:r>
      <w:r>
        <w:rPr>
          <w:rtl/>
          <w:lang w:eastAsia="he-IL"/>
        </w:rPr>
        <w:t>ואת שולחן המערכת ואת הקשוות ואת המזרקות ואת כפות הזהב ואת הפרוכת ואת העטרות ואת עדי הזהב אשר לפני ההיכל ויפצל הכול</w:t>
      </w:r>
      <w:r>
        <w:rPr>
          <w:rFonts w:hint="cs"/>
          <w:rtl/>
          <w:lang w:eastAsia="he-IL"/>
        </w:rPr>
        <w:t xml:space="preserve">. </w:t>
      </w:r>
      <w:r>
        <w:rPr>
          <w:rtl/>
          <w:lang w:eastAsia="he-IL"/>
        </w:rPr>
        <w:t>וייקח את הכסף ואת הזהב ואת כלי החמדה וייקח את אוצרות המטמונים אשר מצא</w:t>
      </w:r>
      <w:r>
        <w:rPr>
          <w:rFonts w:hint="cs"/>
          <w:rtl/>
          <w:lang w:eastAsia="he-IL"/>
        </w:rPr>
        <w:t xml:space="preserve">. </w:t>
      </w:r>
      <w:proofErr w:type="spellStart"/>
      <w:r>
        <w:rPr>
          <w:rtl/>
          <w:lang w:eastAsia="he-IL"/>
        </w:rPr>
        <w:t>ובקחתו</w:t>
      </w:r>
      <w:proofErr w:type="spellEnd"/>
      <w:r>
        <w:rPr>
          <w:rtl/>
          <w:lang w:eastAsia="he-IL"/>
        </w:rPr>
        <w:t xml:space="preserve"> הכול שב לארצו ויעש הרג רב וידבר בגא</w:t>
      </w:r>
      <w:r>
        <w:rPr>
          <w:rFonts w:hint="cs"/>
          <w:rtl/>
          <w:lang w:eastAsia="he-IL"/>
        </w:rPr>
        <w:t>ו</w:t>
      </w:r>
      <w:r>
        <w:rPr>
          <w:rtl/>
          <w:lang w:eastAsia="he-IL"/>
        </w:rPr>
        <w:t>ת רבה</w:t>
      </w:r>
      <w:r>
        <w:rPr>
          <w:rFonts w:hint="cs"/>
          <w:rtl/>
          <w:lang w:eastAsia="he-IL"/>
        </w:rPr>
        <w:t xml:space="preserve">. </w:t>
      </w:r>
      <w:bookmarkStart w:id="2722" w:name="_ETM_Q11_448527"/>
      <w:bookmarkEnd w:id="2722"/>
      <w:r>
        <w:rPr>
          <w:rtl/>
          <w:lang w:eastAsia="he-IL"/>
        </w:rPr>
        <w:t>ויהי אבל גדול בישראל בכל מקומותיהם</w:t>
      </w:r>
      <w:r>
        <w:rPr>
          <w:rFonts w:hint="cs"/>
          <w:rtl/>
          <w:lang w:eastAsia="he-IL"/>
        </w:rPr>
        <w:t xml:space="preserve">. </w:t>
      </w:r>
      <w:r>
        <w:rPr>
          <w:rtl/>
          <w:lang w:eastAsia="he-IL"/>
        </w:rPr>
        <w:t>ו</w:t>
      </w:r>
      <w:r>
        <w:rPr>
          <w:rFonts w:hint="cs"/>
          <w:rtl/>
          <w:lang w:eastAsia="he-IL"/>
        </w:rPr>
        <w:t>י</w:t>
      </w:r>
      <w:r>
        <w:rPr>
          <w:rtl/>
          <w:lang w:eastAsia="he-IL"/>
        </w:rPr>
        <w:t>יאנחו ראשים וזקנים</w:t>
      </w:r>
      <w:r>
        <w:rPr>
          <w:rFonts w:hint="cs"/>
          <w:rtl/>
          <w:lang w:eastAsia="he-IL"/>
        </w:rPr>
        <w:t xml:space="preserve">, </w:t>
      </w:r>
      <w:r>
        <w:rPr>
          <w:rtl/>
          <w:lang w:eastAsia="he-IL"/>
        </w:rPr>
        <w:t>בתולות ובחורים אומללו ויופי נשים שונה</w:t>
      </w:r>
      <w:r>
        <w:rPr>
          <w:rFonts w:hint="cs"/>
          <w:rtl/>
          <w:lang w:eastAsia="he-IL"/>
        </w:rPr>
        <w:t xml:space="preserve">. </w:t>
      </w:r>
      <w:r>
        <w:rPr>
          <w:rtl/>
          <w:lang w:eastAsia="he-IL"/>
        </w:rPr>
        <w:t>וכל חתן נשא קינה</w:t>
      </w:r>
      <w:r>
        <w:rPr>
          <w:rFonts w:hint="cs"/>
          <w:rtl/>
          <w:lang w:eastAsia="he-IL"/>
        </w:rPr>
        <w:t>,</w:t>
      </w:r>
      <w:r>
        <w:rPr>
          <w:rtl/>
          <w:lang w:eastAsia="he-IL"/>
        </w:rPr>
        <w:t xml:space="preserve"> יושבת בחופה התאבלה</w:t>
      </w:r>
      <w:r>
        <w:rPr>
          <w:rFonts w:hint="cs"/>
          <w:rtl/>
          <w:lang w:eastAsia="he-IL"/>
        </w:rPr>
        <w:t xml:space="preserve">. </w:t>
      </w:r>
      <w:r>
        <w:rPr>
          <w:rtl/>
          <w:lang w:eastAsia="he-IL"/>
        </w:rPr>
        <w:t>והארץ חלה על יושביה וכל בית יעקב לבש בושת</w:t>
      </w:r>
      <w:r>
        <w:rPr>
          <w:rFonts w:hint="cs"/>
          <w:rtl/>
          <w:lang w:eastAsia="he-IL"/>
        </w:rPr>
        <w:t xml:space="preserve">". </w:t>
      </w:r>
      <w:bookmarkStart w:id="2723" w:name="_ETM_Q11_460923"/>
      <w:bookmarkStart w:id="2724" w:name="_ETM_Q11_460972"/>
      <w:bookmarkStart w:id="2725" w:name="_ETM_Q11_461089"/>
      <w:bookmarkStart w:id="2726" w:name="_ETM_Q11_461174"/>
      <w:bookmarkEnd w:id="2723"/>
      <w:bookmarkEnd w:id="2724"/>
      <w:bookmarkEnd w:id="2725"/>
      <w:bookmarkEnd w:id="2726"/>
      <w:r>
        <w:rPr>
          <w:rFonts w:hint="cs"/>
          <w:rtl/>
          <w:lang w:eastAsia="he-IL"/>
        </w:rPr>
        <w:t>אני מזכיר</w:t>
      </w:r>
      <w:r w:rsidR="0022321E">
        <w:rPr>
          <w:rFonts w:hint="cs"/>
          <w:rtl/>
          <w:lang w:eastAsia="he-IL"/>
        </w:rPr>
        <w:t>:</w:t>
      </w:r>
      <w:r>
        <w:rPr>
          <w:rFonts w:hint="cs"/>
          <w:rtl/>
          <w:lang w:eastAsia="he-IL"/>
        </w:rPr>
        <w:t xml:space="preserve"> זה התחיל עם </w:t>
      </w:r>
      <w:proofErr w:type="spellStart"/>
      <w:r>
        <w:rPr>
          <w:rFonts w:hint="cs"/>
          <w:rtl/>
          <w:lang w:eastAsia="he-IL"/>
        </w:rPr>
        <w:t>משת"פים</w:t>
      </w:r>
      <w:proofErr w:type="spellEnd"/>
      <w:r>
        <w:rPr>
          <w:rFonts w:hint="cs"/>
          <w:rtl/>
          <w:lang w:eastAsia="he-IL"/>
        </w:rPr>
        <w:t>, מתייוונים.</w:t>
      </w:r>
    </w:p>
    <w:p w:rsidR="000A0921" w:rsidRDefault="000A0921" w:rsidP="000F6C6E">
      <w:pPr>
        <w:rPr>
          <w:rtl/>
          <w:lang w:eastAsia="he-IL"/>
        </w:rPr>
      </w:pPr>
    </w:p>
    <w:p w:rsidR="000A0921" w:rsidRDefault="000A0921" w:rsidP="0022321E">
      <w:pPr>
        <w:rPr>
          <w:rtl/>
          <w:lang w:eastAsia="he-IL"/>
        </w:rPr>
      </w:pPr>
      <w:r>
        <w:rPr>
          <w:rFonts w:hint="cs"/>
          <w:rtl/>
          <w:lang w:eastAsia="he-IL"/>
        </w:rPr>
        <w:t>"</w:t>
      </w:r>
      <w:r>
        <w:rPr>
          <w:rtl/>
          <w:lang w:eastAsia="he-IL"/>
        </w:rPr>
        <w:t>מקץ שנתיים ימים שלח המלך את שר המ</w:t>
      </w:r>
      <w:r w:rsidR="0022321E">
        <w:rPr>
          <w:rFonts w:hint="cs"/>
          <w:rtl/>
          <w:lang w:eastAsia="he-IL"/>
        </w:rPr>
        <w:t>י</w:t>
      </w:r>
      <w:r>
        <w:rPr>
          <w:rtl/>
          <w:lang w:eastAsia="he-IL"/>
        </w:rPr>
        <w:t xml:space="preserve">סים לערי יהודה ויבוא </w:t>
      </w:r>
      <w:proofErr w:type="spellStart"/>
      <w:r>
        <w:rPr>
          <w:rtl/>
          <w:lang w:eastAsia="he-IL"/>
        </w:rPr>
        <w:t>ירושל</w:t>
      </w:r>
      <w:r>
        <w:rPr>
          <w:rFonts w:hint="cs"/>
          <w:rtl/>
          <w:lang w:eastAsia="he-IL"/>
        </w:rPr>
        <w:t>י</w:t>
      </w:r>
      <w:r>
        <w:rPr>
          <w:rtl/>
          <w:lang w:eastAsia="he-IL"/>
        </w:rPr>
        <w:t>ימה</w:t>
      </w:r>
      <w:proofErr w:type="spellEnd"/>
      <w:r>
        <w:rPr>
          <w:rtl/>
          <w:lang w:eastAsia="he-IL"/>
        </w:rPr>
        <w:t xml:space="preserve"> בחיל כבד</w:t>
      </w:r>
      <w:r>
        <w:rPr>
          <w:rFonts w:hint="cs"/>
          <w:rtl/>
          <w:lang w:eastAsia="he-IL"/>
        </w:rPr>
        <w:t xml:space="preserve">. </w:t>
      </w:r>
      <w:r>
        <w:rPr>
          <w:rtl/>
          <w:lang w:eastAsia="he-IL"/>
        </w:rPr>
        <w:t>וידבר אליהם דברי שלום במרמה</w:t>
      </w:r>
      <w:r>
        <w:rPr>
          <w:rFonts w:hint="cs"/>
          <w:rtl/>
          <w:lang w:eastAsia="he-IL"/>
        </w:rPr>
        <w:t>,</w:t>
      </w:r>
      <w:r>
        <w:rPr>
          <w:rtl/>
          <w:lang w:eastAsia="he-IL"/>
        </w:rPr>
        <w:t xml:space="preserve"> ויאמינו לו</w:t>
      </w:r>
      <w:r>
        <w:rPr>
          <w:rFonts w:hint="cs"/>
          <w:rtl/>
          <w:lang w:eastAsia="he-IL"/>
        </w:rPr>
        <w:t>.</w:t>
      </w:r>
      <w:r>
        <w:rPr>
          <w:rtl/>
          <w:lang w:eastAsia="he-IL"/>
        </w:rPr>
        <w:t xml:space="preserve"> ו</w:t>
      </w:r>
      <w:r>
        <w:rPr>
          <w:rFonts w:hint="cs"/>
          <w:rtl/>
          <w:lang w:eastAsia="he-IL"/>
        </w:rPr>
        <w:t>י</w:t>
      </w:r>
      <w:r>
        <w:rPr>
          <w:rtl/>
          <w:lang w:eastAsia="he-IL"/>
        </w:rPr>
        <w:t xml:space="preserve">יפול על העיר פתאום </w:t>
      </w:r>
      <w:proofErr w:type="spellStart"/>
      <w:r>
        <w:rPr>
          <w:rtl/>
          <w:lang w:eastAsia="he-IL"/>
        </w:rPr>
        <w:t>ויך</w:t>
      </w:r>
      <w:proofErr w:type="spellEnd"/>
      <w:r>
        <w:rPr>
          <w:rtl/>
          <w:lang w:eastAsia="he-IL"/>
        </w:rPr>
        <w:t xml:space="preserve"> בה מכה רבה</w:t>
      </w:r>
      <w:r>
        <w:rPr>
          <w:rFonts w:hint="cs"/>
          <w:rtl/>
          <w:lang w:eastAsia="he-IL"/>
        </w:rPr>
        <w:t>,</w:t>
      </w:r>
      <w:r>
        <w:rPr>
          <w:rtl/>
          <w:lang w:eastAsia="he-IL"/>
        </w:rPr>
        <w:t xml:space="preserve"> ויאבד עם רב מישראל</w:t>
      </w:r>
      <w:r>
        <w:rPr>
          <w:rFonts w:hint="cs"/>
          <w:rtl/>
          <w:lang w:eastAsia="he-IL"/>
        </w:rPr>
        <w:t xml:space="preserve">. </w:t>
      </w:r>
      <w:r>
        <w:rPr>
          <w:rtl/>
          <w:lang w:eastAsia="he-IL"/>
        </w:rPr>
        <w:t>ו</w:t>
      </w:r>
      <w:r>
        <w:rPr>
          <w:rFonts w:hint="cs"/>
          <w:rtl/>
          <w:lang w:eastAsia="he-IL"/>
        </w:rPr>
        <w:t>י</w:t>
      </w:r>
      <w:r>
        <w:rPr>
          <w:rtl/>
          <w:lang w:eastAsia="he-IL"/>
        </w:rPr>
        <w:t xml:space="preserve">יקח את </w:t>
      </w:r>
      <w:r>
        <w:rPr>
          <w:rFonts w:hint="cs"/>
          <w:rtl/>
          <w:lang w:eastAsia="he-IL"/>
        </w:rPr>
        <w:t xml:space="preserve">שלל העיר </w:t>
      </w:r>
      <w:r>
        <w:rPr>
          <w:rtl/>
          <w:lang w:eastAsia="he-IL"/>
        </w:rPr>
        <w:t>ויש</w:t>
      </w:r>
      <w:r>
        <w:rPr>
          <w:rFonts w:hint="cs"/>
          <w:rtl/>
          <w:lang w:eastAsia="he-IL"/>
        </w:rPr>
        <w:t>רפה</w:t>
      </w:r>
      <w:r>
        <w:rPr>
          <w:rtl/>
          <w:lang w:eastAsia="he-IL"/>
        </w:rPr>
        <w:t xml:space="preserve"> באש ויהרוס את בתיה ואת חומותיה מסביב</w:t>
      </w:r>
      <w:r>
        <w:rPr>
          <w:rFonts w:hint="cs"/>
          <w:rtl/>
          <w:lang w:eastAsia="he-IL"/>
        </w:rPr>
        <w:t xml:space="preserve">. </w:t>
      </w:r>
      <w:bookmarkStart w:id="2727" w:name="_ETM_Q11_488405"/>
      <w:bookmarkEnd w:id="2727"/>
      <w:r>
        <w:rPr>
          <w:rtl/>
          <w:lang w:eastAsia="he-IL"/>
        </w:rPr>
        <w:t>ו</w:t>
      </w:r>
      <w:r>
        <w:rPr>
          <w:rFonts w:hint="cs"/>
          <w:rtl/>
          <w:lang w:eastAsia="he-IL"/>
        </w:rPr>
        <w:t>ישבו</w:t>
      </w:r>
      <w:r>
        <w:rPr>
          <w:rtl/>
          <w:lang w:eastAsia="he-IL"/>
        </w:rPr>
        <w:t xml:space="preserve"> את הנשים ואת הטף ואת הבהמה בזזו</w:t>
      </w:r>
      <w:r>
        <w:rPr>
          <w:rFonts w:hint="cs"/>
          <w:rtl/>
          <w:lang w:eastAsia="he-IL"/>
        </w:rPr>
        <w:t xml:space="preserve">. </w:t>
      </w:r>
      <w:r>
        <w:rPr>
          <w:rtl/>
          <w:lang w:eastAsia="he-IL"/>
        </w:rPr>
        <w:t>ויבנו את עיר דוד בחומה גדולה וחזקה ובמגדלים בצ</w:t>
      </w:r>
      <w:r>
        <w:rPr>
          <w:rFonts w:hint="cs"/>
          <w:rtl/>
          <w:lang w:eastAsia="he-IL"/>
        </w:rPr>
        <w:t>ו</w:t>
      </w:r>
      <w:r>
        <w:rPr>
          <w:rtl/>
          <w:lang w:eastAsia="he-IL"/>
        </w:rPr>
        <w:t>רים</w:t>
      </w:r>
      <w:r>
        <w:rPr>
          <w:rFonts w:hint="cs"/>
          <w:rtl/>
          <w:lang w:eastAsia="he-IL"/>
        </w:rPr>
        <w:t>,</w:t>
      </w:r>
      <w:r>
        <w:rPr>
          <w:rtl/>
          <w:lang w:eastAsia="he-IL"/>
        </w:rPr>
        <w:t xml:space="preserve"> ותהי להם למצו</w:t>
      </w:r>
      <w:r>
        <w:rPr>
          <w:rFonts w:hint="cs"/>
          <w:rtl/>
          <w:lang w:eastAsia="he-IL"/>
        </w:rPr>
        <w:t xml:space="preserve">דה. </w:t>
      </w:r>
      <w:r>
        <w:rPr>
          <w:rtl/>
          <w:lang w:eastAsia="he-IL"/>
        </w:rPr>
        <w:t>וישכון שם גוי חוטא אנשי א</w:t>
      </w:r>
      <w:r>
        <w:rPr>
          <w:rFonts w:hint="cs"/>
          <w:rtl/>
          <w:lang w:eastAsia="he-IL"/>
        </w:rPr>
        <w:t>וון</w:t>
      </w:r>
      <w:r>
        <w:rPr>
          <w:rtl/>
          <w:lang w:eastAsia="he-IL"/>
        </w:rPr>
        <w:t xml:space="preserve"> ויתבצרו בה</w:t>
      </w:r>
      <w:r>
        <w:rPr>
          <w:rFonts w:hint="cs"/>
          <w:rtl/>
          <w:lang w:eastAsia="he-IL"/>
        </w:rPr>
        <w:t xml:space="preserve">. </w:t>
      </w:r>
      <w:r>
        <w:rPr>
          <w:rtl/>
          <w:lang w:eastAsia="he-IL"/>
        </w:rPr>
        <w:t>ויצברו נשק ואוכל ו</w:t>
      </w:r>
      <w:r>
        <w:rPr>
          <w:rFonts w:hint="cs"/>
          <w:rtl/>
          <w:lang w:eastAsia="he-IL"/>
        </w:rPr>
        <w:t>באוספם</w:t>
      </w:r>
      <w:r>
        <w:rPr>
          <w:rtl/>
          <w:lang w:eastAsia="he-IL"/>
        </w:rPr>
        <w:t xml:space="preserve"> שלל</w:t>
      </w:r>
      <w:r>
        <w:rPr>
          <w:rFonts w:hint="cs"/>
          <w:rtl/>
          <w:lang w:eastAsia="he-IL"/>
        </w:rPr>
        <w:t xml:space="preserve"> </w:t>
      </w:r>
      <w:r>
        <w:rPr>
          <w:rtl/>
          <w:lang w:eastAsia="he-IL"/>
        </w:rPr>
        <w:t>ירושלים</w:t>
      </w:r>
      <w:r>
        <w:rPr>
          <w:rFonts w:hint="cs"/>
          <w:rtl/>
          <w:lang w:eastAsia="he-IL"/>
        </w:rPr>
        <w:t>,</w:t>
      </w:r>
      <w:r>
        <w:rPr>
          <w:rtl/>
          <w:lang w:eastAsia="he-IL"/>
        </w:rPr>
        <w:t xml:space="preserve"> שמו שם</w:t>
      </w:r>
      <w:r>
        <w:rPr>
          <w:rFonts w:hint="cs"/>
          <w:rtl/>
          <w:lang w:eastAsia="he-IL"/>
        </w:rPr>
        <w:t>,</w:t>
      </w:r>
      <w:r>
        <w:rPr>
          <w:rtl/>
          <w:lang w:eastAsia="he-IL"/>
        </w:rPr>
        <w:t xml:space="preserve"> ויהי למוקש גדול</w:t>
      </w:r>
      <w:r>
        <w:rPr>
          <w:rFonts w:hint="cs"/>
          <w:rtl/>
          <w:lang w:eastAsia="he-IL"/>
        </w:rPr>
        <w:t xml:space="preserve">. </w:t>
      </w:r>
      <w:r>
        <w:rPr>
          <w:rtl/>
          <w:lang w:eastAsia="he-IL"/>
        </w:rPr>
        <w:t>ויהי למארב לבית המקדש ולשטן רע לישראל תמיד</w:t>
      </w:r>
      <w:r>
        <w:rPr>
          <w:rFonts w:hint="cs"/>
          <w:rtl/>
          <w:lang w:eastAsia="he-IL"/>
        </w:rPr>
        <w:t>". הם השתלטו על ירושלים.</w:t>
      </w:r>
    </w:p>
    <w:p w:rsidR="000A0921" w:rsidRDefault="000A0921" w:rsidP="000F6C6E">
      <w:pPr>
        <w:rPr>
          <w:rtl/>
          <w:lang w:eastAsia="he-IL"/>
        </w:rPr>
      </w:pPr>
    </w:p>
    <w:p w:rsidR="000A0921" w:rsidRDefault="000A0921" w:rsidP="000F6C6E">
      <w:pPr>
        <w:rPr>
          <w:rtl/>
          <w:lang w:eastAsia="he-IL"/>
        </w:rPr>
      </w:pPr>
      <w:bookmarkStart w:id="2728" w:name="_ETM_Q11_517692"/>
      <w:bookmarkStart w:id="2729" w:name="_ETM_Q11_517719"/>
      <w:bookmarkEnd w:id="2728"/>
      <w:bookmarkEnd w:id="2729"/>
      <w:r>
        <w:rPr>
          <w:rFonts w:hint="cs"/>
          <w:rtl/>
          <w:lang w:eastAsia="he-IL"/>
        </w:rPr>
        <w:t>"</w:t>
      </w:r>
      <w:r>
        <w:rPr>
          <w:rtl/>
          <w:lang w:eastAsia="he-IL"/>
        </w:rPr>
        <w:t>וישפכו דם נקי מסביב למקדש ויטמאו את המקדש</w:t>
      </w:r>
      <w:r>
        <w:rPr>
          <w:rFonts w:hint="cs"/>
          <w:rtl/>
          <w:lang w:eastAsia="he-IL"/>
        </w:rPr>
        <w:t xml:space="preserve">. </w:t>
      </w:r>
      <w:r>
        <w:rPr>
          <w:rtl/>
          <w:lang w:eastAsia="he-IL"/>
        </w:rPr>
        <w:t>וינוסו יושבי ירושלים בגללם</w:t>
      </w:r>
      <w:r>
        <w:rPr>
          <w:rFonts w:hint="cs"/>
          <w:rtl/>
          <w:lang w:eastAsia="he-IL"/>
        </w:rPr>
        <w:t>,</w:t>
      </w:r>
      <w:r>
        <w:rPr>
          <w:rtl/>
          <w:lang w:eastAsia="he-IL"/>
        </w:rPr>
        <w:t xml:space="preserve"> ותהי מושב זרים</w:t>
      </w:r>
      <w:bookmarkStart w:id="2730" w:name="_ETM_Q11_523761"/>
      <w:bookmarkEnd w:id="2730"/>
      <w:r>
        <w:rPr>
          <w:rFonts w:hint="cs"/>
          <w:rtl/>
          <w:lang w:eastAsia="he-IL"/>
        </w:rPr>
        <w:t xml:space="preserve"> </w:t>
      </w:r>
      <w:r>
        <w:rPr>
          <w:rtl/>
          <w:lang w:eastAsia="he-IL"/>
        </w:rPr>
        <w:t>ותהי נ</w:t>
      </w:r>
      <w:r>
        <w:rPr>
          <w:rFonts w:hint="cs"/>
          <w:rtl/>
          <w:lang w:eastAsia="he-IL"/>
        </w:rPr>
        <w:t>ו</w:t>
      </w:r>
      <w:r>
        <w:rPr>
          <w:rtl/>
          <w:lang w:eastAsia="he-IL"/>
        </w:rPr>
        <w:t>כרי</w:t>
      </w:r>
      <w:r>
        <w:rPr>
          <w:rFonts w:hint="cs"/>
          <w:rtl/>
          <w:lang w:eastAsia="he-IL"/>
        </w:rPr>
        <w:t>י</w:t>
      </w:r>
      <w:r>
        <w:rPr>
          <w:rtl/>
          <w:lang w:eastAsia="he-IL"/>
        </w:rPr>
        <w:t>ה לזרעה ובניה עזבו</w:t>
      </w:r>
      <w:r>
        <w:rPr>
          <w:rFonts w:hint="cs"/>
          <w:rtl/>
          <w:lang w:eastAsia="he-IL"/>
        </w:rPr>
        <w:t xml:space="preserve">ה. </w:t>
      </w:r>
      <w:r>
        <w:rPr>
          <w:rtl/>
          <w:lang w:eastAsia="he-IL"/>
        </w:rPr>
        <w:t>בית המקדש הוּש</w:t>
      </w:r>
      <w:r>
        <w:rPr>
          <w:rFonts w:hint="cs"/>
          <w:rtl/>
          <w:lang w:eastAsia="he-IL"/>
        </w:rPr>
        <w:t>ָׁ</w:t>
      </w:r>
      <w:r>
        <w:rPr>
          <w:rtl/>
          <w:lang w:eastAsia="he-IL"/>
        </w:rPr>
        <w:t>ם כמדבר</w:t>
      </w:r>
      <w:r>
        <w:rPr>
          <w:rFonts w:hint="cs"/>
          <w:rtl/>
          <w:lang w:eastAsia="he-IL"/>
        </w:rPr>
        <w:t>,</w:t>
      </w:r>
      <w:r>
        <w:rPr>
          <w:rtl/>
          <w:lang w:eastAsia="he-IL"/>
        </w:rPr>
        <w:t xml:space="preserve"> חגיה נהפכו לאבל</w:t>
      </w:r>
      <w:r>
        <w:rPr>
          <w:rFonts w:hint="cs"/>
          <w:rtl/>
          <w:lang w:eastAsia="he-IL"/>
        </w:rPr>
        <w:t xml:space="preserve">, </w:t>
      </w:r>
      <w:r>
        <w:rPr>
          <w:rtl/>
          <w:lang w:eastAsia="he-IL"/>
        </w:rPr>
        <w:t>שבתותיה לכלימה</w:t>
      </w:r>
      <w:r>
        <w:rPr>
          <w:rFonts w:hint="cs"/>
          <w:rtl/>
          <w:lang w:eastAsia="he-IL"/>
        </w:rPr>
        <w:t>,</w:t>
      </w:r>
      <w:r>
        <w:rPr>
          <w:rtl/>
          <w:lang w:eastAsia="he-IL"/>
        </w:rPr>
        <w:t xml:space="preserve"> כבודה לבוז</w:t>
      </w:r>
      <w:r>
        <w:rPr>
          <w:rFonts w:hint="cs"/>
          <w:rtl/>
          <w:lang w:eastAsia="he-IL"/>
        </w:rPr>
        <w:t xml:space="preserve">. </w:t>
      </w:r>
      <w:r>
        <w:rPr>
          <w:rtl/>
          <w:lang w:eastAsia="he-IL"/>
        </w:rPr>
        <w:t>כרוב כבודה גדל קלונה וגודלה נהפך לאבל</w:t>
      </w:r>
      <w:r>
        <w:rPr>
          <w:rFonts w:hint="cs"/>
          <w:rtl/>
          <w:lang w:eastAsia="he-IL"/>
        </w:rPr>
        <w:t xml:space="preserve">. </w:t>
      </w:r>
      <w:r>
        <w:rPr>
          <w:rtl/>
          <w:lang w:eastAsia="he-IL"/>
        </w:rPr>
        <w:t>ויכתוב המלך אל כל מלכותו להיות כולם לעם אחד</w:t>
      </w:r>
      <w:r>
        <w:rPr>
          <w:rFonts w:hint="cs"/>
          <w:rtl/>
          <w:lang w:eastAsia="he-IL"/>
        </w:rPr>
        <w:t>" – כולם יהיו תחת החינוך הממלכתי – "</w:t>
      </w:r>
      <w:r>
        <w:rPr>
          <w:rtl/>
          <w:lang w:eastAsia="he-IL"/>
        </w:rPr>
        <w:t>לעזוב כל איש את חוקותיו</w:t>
      </w:r>
      <w:r>
        <w:rPr>
          <w:rFonts w:hint="cs"/>
          <w:rtl/>
          <w:lang w:eastAsia="he-IL"/>
        </w:rPr>
        <w:t>". מי שרוצה יוכל להיות – קינלי ידאג לו.</w:t>
      </w:r>
    </w:p>
    <w:p w:rsidR="000A0921" w:rsidRDefault="000A0921" w:rsidP="000F6C6E">
      <w:pPr>
        <w:rPr>
          <w:rtl/>
          <w:lang w:eastAsia="he-IL"/>
        </w:rPr>
      </w:pPr>
    </w:p>
    <w:p w:rsidR="000A0921" w:rsidRDefault="000A0921" w:rsidP="000F6C6E">
      <w:pPr>
        <w:pStyle w:val="af6"/>
        <w:keepNext/>
        <w:rPr>
          <w:rtl/>
        </w:rPr>
      </w:pPr>
      <w:bookmarkStart w:id="2731" w:name="ET_yor_6595_18"/>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bookmarkEnd w:id="2731"/>
    </w:p>
    <w:p w:rsidR="000A0921" w:rsidRDefault="000A0921" w:rsidP="00BD275A">
      <w:pPr>
        <w:rPr>
          <w:rtl/>
          <w:lang w:eastAsia="he-IL"/>
        </w:rPr>
      </w:pPr>
    </w:p>
    <w:p w:rsidR="000A0921" w:rsidRDefault="000A0921" w:rsidP="000F6C6E">
      <w:pPr>
        <w:rPr>
          <w:rtl/>
          <w:lang w:eastAsia="he-IL"/>
        </w:rPr>
      </w:pPr>
      <w:r>
        <w:rPr>
          <w:rFonts w:hint="cs"/>
          <w:rtl/>
          <w:lang w:eastAsia="he-IL"/>
        </w:rPr>
        <w:t>למחוק את המסורת.</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ההיסטוריה חוזרת, היא לא </w:t>
      </w:r>
      <w:proofErr w:type="spellStart"/>
      <w:r>
        <w:rPr>
          <w:rFonts w:hint="cs"/>
          <w:rtl/>
          <w:lang w:eastAsia="he-IL"/>
        </w:rPr>
        <w:t>לא</w:t>
      </w:r>
      <w:proofErr w:type="spellEnd"/>
      <w:r>
        <w:rPr>
          <w:rFonts w:hint="cs"/>
          <w:rtl/>
          <w:lang w:eastAsia="he-IL"/>
        </w:rPr>
        <w:t xml:space="preserve"> משתנה.</w:t>
      </w:r>
    </w:p>
    <w:p w:rsidR="000A0921" w:rsidRDefault="000A0921" w:rsidP="000F6C6E">
      <w:pPr>
        <w:rPr>
          <w:rtl/>
          <w:lang w:eastAsia="he-IL"/>
        </w:rPr>
      </w:pPr>
    </w:p>
    <w:p w:rsidR="000A0921" w:rsidRDefault="000A0921" w:rsidP="000F6C6E">
      <w:pPr>
        <w:rPr>
          <w:rtl/>
          <w:lang w:eastAsia="he-IL"/>
        </w:rPr>
      </w:pPr>
      <w:r>
        <w:rPr>
          <w:rFonts w:hint="cs"/>
          <w:rtl/>
          <w:lang w:eastAsia="he-IL"/>
        </w:rPr>
        <w:t>"</w:t>
      </w:r>
      <w:r>
        <w:rPr>
          <w:rtl/>
          <w:lang w:eastAsia="he-IL"/>
        </w:rPr>
        <w:t>ויקבלו כל העמים כדבר המלך</w:t>
      </w:r>
      <w:r>
        <w:rPr>
          <w:rFonts w:hint="cs"/>
          <w:rtl/>
          <w:lang w:eastAsia="he-IL"/>
        </w:rPr>
        <w:t xml:space="preserve">. </w:t>
      </w:r>
      <w:r>
        <w:rPr>
          <w:rtl/>
          <w:lang w:eastAsia="he-IL"/>
        </w:rPr>
        <w:t>ורבים מישראל רצו בעבודתו ויזבחו לאלילים ויחללו את השבת</w:t>
      </w:r>
      <w:r>
        <w:rPr>
          <w:rFonts w:hint="cs"/>
          <w:rtl/>
          <w:lang w:eastAsia="he-IL"/>
        </w:rPr>
        <w:t xml:space="preserve">. </w:t>
      </w:r>
      <w:r>
        <w:rPr>
          <w:rtl/>
          <w:lang w:eastAsia="he-IL"/>
        </w:rPr>
        <w:t>וישלח המלך ספרים ביד מלאכים לירושלים ולערי יהודה ללכת אחרי חוקים נ</w:t>
      </w:r>
      <w:r>
        <w:rPr>
          <w:rFonts w:hint="cs"/>
          <w:rtl/>
          <w:lang w:eastAsia="he-IL"/>
        </w:rPr>
        <w:t>ו</w:t>
      </w:r>
      <w:r>
        <w:rPr>
          <w:rtl/>
          <w:lang w:eastAsia="he-IL"/>
        </w:rPr>
        <w:t>כרים לארץ</w:t>
      </w:r>
      <w:r>
        <w:rPr>
          <w:rFonts w:hint="cs"/>
          <w:rtl/>
          <w:lang w:eastAsia="he-IL"/>
        </w:rPr>
        <w:t xml:space="preserve">. </w:t>
      </w:r>
      <w:r>
        <w:rPr>
          <w:rtl/>
          <w:lang w:eastAsia="he-IL"/>
        </w:rPr>
        <w:t>למנוע עולות וזבח ונסך מן</w:t>
      </w:r>
      <w:r>
        <w:rPr>
          <w:rFonts w:hint="cs"/>
          <w:rtl/>
          <w:lang w:eastAsia="he-IL"/>
        </w:rPr>
        <w:t xml:space="preserve"> </w:t>
      </w:r>
      <w:r>
        <w:rPr>
          <w:rtl/>
          <w:lang w:eastAsia="he-IL"/>
        </w:rPr>
        <w:t>המקדש ולחלל שבתות וחגים</w:t>
      </w:r>
      <w:r>
        <w:rPr>
          <w:rFonts w:hint="cs"/>
          <w:rtl/>
          <w:lang w:eastAsia="he-IL"/>
        </w:rPr>
        <w:t xml:space="preserve"> </w:t>
      </w:r>
      <w:r>
        <w:rPr>
          <w:rtl/>
          <w:lang w:eastAsia="he-IL"/>
        </w:rPr>
        <w:t>ולטמא מקדש וקדושים</w:t>
      </w:r>
      <w:r>
        <w:rPr>
          <w:rFonts w:hint="cs"/>
          <w:rtl/>
          <w:lang w:eastAsia="he-IL"/>
        </w:rPr>
        <w:t xml:space="preserve">. </w:t>
      </w:r>
      <w:r>
        <w:rPr>
          <w:rtl/>
          <w:lang w:eastAsia="he-IL"/>
        </w:rPr>
        <w:t xml:space="preserve">לבנות במות והיכלות </w:t>
      </w:r>
      <w:proofErr w:type="spellStart"/>
      <w:r>
        <w:rPr>
          <w:rtl/>
          <w:lang w:eastAsia="he-IL"/>
        </w:rPr>
        <w:t>ופסילים</w:t>
      </w:r>
      <w:proofErr w:type="spellEnd"/>
      <w:r>
        <w:rPr>
          <w:rtl/>
          <w:lang w:eastAsia="he-IL"/>
        </w:rPr>
        <w:t xml:space="preserve"> ולהקריב חזירים ובהמות טמאות</w:t>
      </w:r>
      <w:r>
        <w:rPr>
          <w:rFonts w:hint="cs"/>
          <w:rtl/>
          <w:lang w:eastAsia="he-IL"/>
        </w:rPr>
        <w:t xml:space="preserve">. </w:t>
      </w:r>
      <w:r>
        <w:rPr>
          <w:rtl/>
          <w:lang w:eastAsia="he-IL"/>
        </w:rPr>
        <w:t xml:space="preserve">ולהניח את בניהם בלתי מולים ולשקץ את </w:t>
      </w:r>
      <w:proofErr w:type="spellStart"/>
      <w:r>
        <w:rPr>
          <w:rtl/>
          <w:lang w:eastAsia="he-IL"/>
        </w:rPr>
        <w:t>נפשותם</w:t>
      </w:r>
      <w:proofErr w:type="spellEnd"/>
      <w:r>
        <w:rPr>
          <w:rtl/>
          <w:lang w:eastAsia="he-IL"/>
        </w:rPr>
        <w:t xml:space="preserve"> בכל טמא ופיגול</w:t>
      </w:r>
      <w:r>
        <w:rPr>
          <w:rFonts w:hint="cs"/>
          <w:rtl/>
          <w:lang w:eastAsia="he-IL"/>
        </w:rPr>
        <w:t xml:space="preserve">. </w:t>
      </w:r>
      <w:r>
        <w:rPr>
          <w:rtl/>
          <w:lang w:eastAsia="he-IL"/>
        </w:rPr>
        <w:t>לשכוח את התורה ולהחליף כל החוקים</w:t>
      </w:r>
      <w:r>
        <w:rPr>
          <w:rFonts w:hint="cs"/>
          <w:rtl/>
          <w:lang w:eastAsia="he-IL"/>
        </w:rPr>
        <w:t xml:space="preserve">. </w:t>
      </w:r>
      <w:bookmarkStart w:id="2732" w:name="_ETM_Q11_589517"/>
      <w:bookmarkEnd w:id="2732"/>
      <w:r>
        <w:rPr>
          <w:rtl/>
          <w:lang w:eastAsia="he-IL"/>
        </w:rPr>
        <w:t>ואשר לא יעשה כדבר המלך ימ</w:t>
      </w:r>
      <w:r>
        <w:rPr>
          <w:rFonts w:hint="cs"/>
          <w:rtl/>
          <w:lang w:eastAsia="he-IL"/>
        </w:rPr>
        <w:t>ות.</w:t>
      </w:r>
    </w:p>
    <w:p w:rsidR="000A0921" w:rsidRDefault="000A0921" w:rsidP="000F6C6E">
      <w:pPr>
        <w:rPr>
          <w:rtl/>
          <w:lang w:eastAsia="he-IL"/>
        </w:rPr>
      </w:pPr>
    </w:p>
    <w:p w:rsidR="000A0921" w:rsidRDefault="000A0921" w:rsidP="00C16AE1">
      <w:pPr>
        <w:rPr>
          <w:rtl/>
          <w:lang w:eastAsia="he-IL"/>
        </w:rPr>
      </w:pPr>
      <w:r>
        <w:rPr>
          <w:rFonts w:hint="cs"/>
          <w:rtl/>
          <w:lang w:eastAsia="he-IL"/>
        </w:rPr>
        <w:t>"</w:t>
      </w:r>
      <w:r>
        <w:rPr>
          <w:rtl/>
          <w:lang w:eastAsia="he-IL"/>
        </w:rPr>
        <w:t>ככל הדברים האלה כתב למלכותו</w:t>
      </w:r>
      <w:r w:rsidR="0022321E">
        <w:rPr>
          <w:rFonts w:hint="cs"/>
          <w:rtl/>
          <w:lang w:eastAsia="he-IL"/>
        </w:rPr>
        <w:t>,</w:t>
      </w:r>
      <w:r>
        <w:rPr>
          <w:rtl/>
          <w:lang w:eastAsia="he-IL"/>
        </w:rPr>
        <w:t xml:space="preserve"> ויפקד פקידים על כל העם ויצו לערי יהודה להקריב בעיר ועיר</w:t>
      </w:r>
      <w:r>
        <w:rPr>
          <w:rFonts w:hint="cs"/>
          <w:rtl/>
          <w:lang w:eastAsia="he-IL"/>
        </w:rPr>
        <w:t xml:space="preserve">. </w:t>
      </w:r>
      <w:r>
        <w:rPr>
          <w:rtl/>
          <w:lang w:eastAsia="he-IL"/>
        </w:rPr>
        <w:t>ויתחברו אליהם רבים מן העם</w:t>
      </w:r>
      <w:r>
        <w:rPr>
          <w:rFonts w:hint="cs"/>
          <w:rtl/>
          <w:lang w:eastAsia="he-IL"/>
        </w:rPr>
        <w:t>,</w:t>
      </w:r>
      <w:r>
        <w:rPr>
          <w:rtl/>
          <w:lang w:eastAsia="he-IL"/>
        </w:rPr>
        <w:t xml:space="preserve"> כל עוזב את התורה</w:t>
      </w:r>
      <w:r w:rsidR="0022321E">
        <w:rPr>
          <w:rFonts w:hint="cs"/>
          <w:rtl/>
          <w:lang w:eastAsia="he-IL"/>
        </w:rPr>
        <w:t>,</w:t>
      </w:r>
      <w:r>
        <w:rPr>
          <w:rtl/>
          <w:lang w:eastAsia="he-IL"/>
        </w:rPr>
        <w:t xml:space="preserve"> ויעשו רעות בארץ</w:t>
      </w:r>
      <w:r>
        <w:rPr>
          <w:rFonts w:hint="cs"/>
          <w:rtl/>
          <w:lang w:eastAsia="he-IL"/>
        </w:rPr>
        <w:t xml:space="preserve">. </w:t>
      </w:r>
      <w:r>
        <w:rPr>
          <w:rtl/>
          <w:lang w:eastAsia="he-IL"/>
        </w:rPr>
        <w:t>וישימו את ישראל במחבואים בכל מנוסם</w:t>
      </w:r>
      <w:r>
        <w:rPr>
          <w:rFonts w:hint="cs"/>
          <w:rtl/>
          <w:lang w:eastAsia="he-IL"/>
        </w:rPr>
        <w:t xml:space="preserve">". </w:t>
      </w:r>
    </w:p>
    <w:p w:rsidR="000A0921" w:rsidRDefault="000A0921" w:rsidP="000F6C6E">
      <w:pPr>
        <w:rPr>
          <w:rtl/>
          <w:lang w:eastAsia="he-IL"/>
        </w:rPr>
      </w:pPr>
      <w:bookmarkStart w:id="2733" w:name="_ETM_Q11_610257"/>
      <w:bookmarkStart w:id="2734" w:name="_ETM_Q11_610306"/>
      <w:bookmarkEnd w:id="2733"/>
      <w:bookmarkEnd w:id="2734"/>
    </w:p>
    <w:p w:rsidR="000A0921" w:rsidRDefault="000A0921" w:rsidP="000F6C6E">
      <w:pPr>
        <w:pStyle w:val="af5"/>
        <w:keepNext/>
        <w:rPr>
          <w:rtl/>
        </w:rPr>
      </w:pPr>
      <w:bookmarkStart w:id="2735" w:name="ET_interruption_5520_35"/>
      <w:r w:rsidRPr="00266A9E">
        <w:rPr>
          <w:rStyle w:val="TagStyle"/>
          <w:rtl/>
        </w:rPr>
        <w:t xml:space="preserve"> &lt;&lt; קריאה &gt;&gt; </w:t>
      </w:r>
      <w:r>
        <w:rPr>
          <w:rtl/>
        </w:rPr>
        <w:t>עודד פורר (ישראל ביתנו):</w:t>
      </w:r>
      <w:r w:rsidRPr="00266A9E">
        <w:rPr>
          <w:rStyle w:val="TagStyle"/>
          <w:rtl/>
        </w:rPr>
        <w:t xml:space="preserve"> &lt;&lt; קריאה &gt;&gt;</w:t>
      </w:r>
      <w:r>
        <w:rPr>
          <w:rtl/>
        </w:rPr>
        <w:t xml:space="preserve">   </w:t>
      </w:r>
      <w:bookmarkEnd w:id="2735"/>
    </w:p>
    <w:p w:rsidR="000A0921" w:rsidRDefault="000A0921" w:rsidP="00BD275A">
      <w:pPr>
        <w:rPr>
          <w:rtl/>
          <w:lang w:eastAsia="he-IL"/>
        </w:rPr>
      </w:pPr>
    </w:p>
    <w:p w:rsidR="000A0921" w:rsidRPr="00266A9E" w:rsidRDefault="00BD275A" w:rsidP="000F6C6E">
      <w:pPr>
        <w:rPr>
          <w:rtl/>
          <w:lang w:eastAsia="he-IL"/>
        </w:rPr>
      </w:pPr>
      <w:r>
        <w:rPr>
          <w:rFonts w:hint="cs"/>
          <w:rtl/>
          <w:lang w:eastAsia="he-IL"/>
        </w:rPr>
        <w:t>– – –</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0F6C6E">
      <w:pPr>
        <w:rPr>
          <w:rtl/>
          <w:lang w:eastAsia="he-IL"/>
        </w:rPr>
      </w:pPr>
    </w:p>
    <w:p w:rsidR="000A0921" w:rsidRDefault="000A0921" w:rsidP="000F6C6E">
      <w:pPr>
        <w:rPr>
          <w:rtl/>
          <w:lang w:eastAsia="he-IL"/>
        </w:rPr>
      </w:pPr>
      <w:r>
        <w:rPr>
          <w:rFonts w:hint="cs"/>
          <w:rtl/>
          <w:lang w:eastAsia="he-IL"/>
        </w:rPr>
        <w:t>אני חושב שההוראה לאופוזיציה לא לעזור לי, שאני אסתבך ולא אצליח לקרוא את הכול. זאת ההוראה. לא רוצה לסבך אותך</w:t>
      </w:r>
      <w:r w:rsidR="0022321E">
        <w:rPr>
          <w:rFonts w:hint="cs"/>
          <w:rtl/>
          <w:lang w:eastAsia="he-IL"/>
        </w:rPr>
        <w:t>,</w:t>
      </w:r>
      <w:r>
        <w:rPr>
          <w:rFonts w:hint="cs"/>
          <w:rtl/>
          <w:lang w:eastAsia="he-IL"/>
        </w:rPr>
        <w:t xml:space="preserve"> אבל זה בסדר.</w:t>
      </w:r>
    </w:p>
    <w:p w:rsidR="000A0921" w:rsidRDefault="000A0921" w:rsidP="000F6C6E">
      <w:pPr>
        <w:rPr>
          <w:rtl/>
          <w:lang w:eastAsia="he-IL"/>
        </w:rPr>
      </w:pPr>
    </w:p>
    <w:p w:rsidR="000A0921" w:rsidRDefault="000A0921" w:rsidP="000F6C6E">
      <w:pPr>
        <w:pStyle w:val="af5"/>
        <w:keepNext/>
        <w:rPr>
          <w:rtl/>
        </w:rPr>
      </w:pPr>
      <w:bookmarkStart w:id="2736" w:name="ET_interruption_5520_20"/>
      <w:r w:rsidRPr="00D43B0E">
        <w:rPr>
          <w:rStyle w:val="TagStyle"/>
          <w:rtl/>
        </w:rPr>
        <w:t xml:space="preserve"> &lt;&lt; קריאה &gt;&gt; </w:t>
      </w:r>
      <w:r>
        <w:rPr>
          <w:rtl/>
        </w:rPr>
        <w:t>עודד פורר (ישראל ביתנו):</w:t>
      </w:r>
      <w:r w:rsidRPr="00D43B0E">
        <w:rPr>
          <w:rStyle w:val="TagStyle"/>
          <w:rtl/>
        </w:rPr>
        <w:t xml:space="preserve"> &lt;&lt; קריאה &gt;&gt;</w:t>
      </w:r>
      <w:r>
        <w:rPr>
          <w:rtl/>
        </w:rPr>
        <w:t xml:space="preserve">   </w:t>
      </w:r>
      <w:bookmarkEnd w:id="2736"/>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השאלה </w:t>
      </w:r>
      <w:bookmarkStart w:id="2737" w:name="_ETM_Q11_623552"/>
      <w:bookmarkEnd w:id="2737"/>
      <w:r>
        <w:rPr>
          <w:rFonts w:hint="cs"/>
          <w:rtl/>
          <w:lang w:eastAsia="he-IL"/>
        </w:rPr>
        <w:t xml:space="preserve">שלי היא: יהודה המכבי, במי הוא נלחם </w:t>
      </w:r>
      <w:r w:rsidR="00BD275A">
        <w:rPr>
          <w:rFonts w:hint="cs"/>
          <w:rtl/>
          <w:lang w:eastAsia="he-IL"/>
        </w:rPr>
        <w:t>– – –</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B61B8C">
      <w:pPr>
        <w:rPr>
          <w:rtl/>
          <w:lang w:eastAsia="he-IL"/>
        </w:rPr>
      </w:pPr>
      <w:r>
        <w:rPr>
          <w:rFonts w:hint="cs"/>
          <w:rtl/>
          <w:lang w:eastAsia="he-IL"/>
        </w:rPr>
        <w:t>לא, לא. הם נלחמו. חמישה אחים התחילו את המלחמה לבד מול מיליוני חיילים</w:t>
      </w:r>
      <w:r w:rsidR="00B61B8C">
        <w:rPr>
          <w:rFonts w:hint="cs"/>
          <w:rtl/>
          <w:lang w:eastAsia="he-IL"/>
        </w:rPr>
        <w:t>,</w:t>
      </w:r>
      <w:r>
        <w:rPr>
          <w:rFonts w:hint="cs"/>
          <w:rtl/>
          <w:lang w:eastAsia="he-IL"/>
        </w:rPr>
        <w:t xml:space="preserve"> התחילו לבד, חסרי סיכוי. בקרב הראשון יהודה נהרג.</w:t>
      </w:r>
    </w:p>
    <w:p w:rsidR="000A0921" w:rsidRDefault="000A0921" w:rsidP="000F6C6E">
      <w:pPr>
        <w:rPr>
          <w:rtl/>
          <w:lang w:eastAsia="he-IL"/>
        </w:rPr>
      </w:pPr>
      <w:bookmarkStart w:id="2738" w:name="_ETM_Q11_651882"/>
      <w:bookmarkEnd w:id="2738"/>
    </w:p>
    <w:p w:rsidR="000A0921" w:rsidRDefault="000A0921" w:rsidP="000F6C6E">
      <w:pPr>
        <w:pStyle w:val="af5"/>
        <w:keepNext/>
        <w:rPr>
          <w:rtl/>
        </w:rPr>
      </w:pPr>
      <w:bookmarkStart w:id="2739" w:name="_ETM_Q11_651947"/>
      <w:bookmarkEnd w:id="2739"/>
      <w:r w:rsidRPr="00266A9E">
        <w:rPr>
          <w:rStyle w:val="TagStyle"/>
          <w:rtl/>
        </w:rPr>
        <w:t xml:space="preserve">&lt;&lt; קריאה &gt;&gt; </w:t>
      </w:r>
      <w:r>
        <w:rPr>
          <w:rtl/>
        </w:rPr>
        <w:t>עודד פורר (ישראל ביתנו):</w:t>
      </w:r>
      <w:r w:rsidRPr="00266A9E">
        <w:rPr>
          <w:rStyle w:val="TagStyle"/>
          <w:rtl/>
        </w:rPr>
        <w:t xml:space="preserve"> &lt;&lt; קריאה &gt;&gt;</w:t>
      </w:r>
      <w:r>
        <w:rPr>
          <w:rtl/>
        </w:rPr>
        <w:t xml:space="preserve">   </w:t>
      </w:r>
    </w:p>
    <w:p w:rsidR="000A0921" w:rsidRDefault="000A0921" w:rsidP="000F6C6E">
      <w:pPr>
        <w:rPr>
          <w:rtl/>
          <w:lang w:eastAsia="he-IL"/>
        </w:rPr>
      </w:pPr>
    </w:p>
    <w:p w:rsidR="000A0921" w:rsidRDefault="000A0921" w:rsidP="000F6C6E">
      <w:pPr>
        <w:rPr>
          <w:rtl/>
          <w:lang w:eastAsia="he-IL"/>
        </w:rPr>
      </w:pPr>
      <w:bookmarkStart w:id="2740" w:name="_ETM_Q11_651072"/>
      <w:bookmarkStart w:id="2741" w:name="_ETM_Q11_651137"/>
      <w:bookmarkEnd w:id="2740"/>
      <w:bookmarkEnd w:id="2741"/>
      <w:r>
        <w:rPr>
          <w:rFonts w:hint="cs"/>
          <w:rtl/>
          <w:lang w:eastAsia="he-IL"/>
        </w:rPr>
        <w:t>הוא היה לוחם.</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נכון.</w:t>
      </w:r>
    </w:p>
    <w:p w:rsidR="000A0921" w:rsidRDefault="000A0921" w:rsidP="000F6C6E">
      <w:pPr>
        <w:rPr>
          <w:rtl/>
          <w:lang w:eastAsia="he-IL"/>
        </w:rPr>
      </w:pPr>
    </w:p>
    <w:p w:rsidR="000A0921" w:rsidRDefault="000A0921" w:rsidP="000F6C6E">
      <w:pPr>
        <w:pStyle w:val="af5"/>
        <w:keepNext/>
        <w:rPr>
          <w:rtl/>
        </w:rPr>
      </w:pPr>
      <w:bookmarkStart w:id="2742" w:name="_ETM_Q11_657291"/>
      <w:bookmarkStart w:id="2743" w:name="_ETM_Q11_657340"/>
      <w:bookmarkEnd w:id="2742"/>
      <w:bookmarkEnd w:id="2743"/>
      <w:r w:rsidRPr="00266A9E">
        <w:rPr>
          <w:rStyle w:val="TagStyle"/>
          <w:rtl/>
        </w:rPr>
        <w:t xml:space="preserve">&lt;&lt; קריאה &gt;&gt; </w:t>
      </w:r>
      <w:r>
        <w:rPr>
          <w:rtl/>
        </w:rPr>
        <w:t>עודד פורר (ישראל ביתנו):</w:t>
      </w:r>
      <w:r w:rsidRPr="00266A9E">
        <w:rPr>
          <w:rStyle w:val="TagStyle"/>
          <w:rtl/>
        </w:rPr>
        <w:t xml:space="preserve"> &lt;&lt; קריאה &gt;&gt;</w:t>
      </w:r>
      <w:r>
        <w:rPr>
          <w:rtl/>
        </w:rPr>
        <w:t xml:space="preserve">   </w:t>
      </w:r>
    </w:p>
    <w:p w:rsidR="000A0921" w:rsidRDefault="000A0921" w:rsidP="000F6C6E">
      <w:pPr>
        <w:rPr>
          <w:rtl/>
          <w:lang w:eastAsia="he-IL"/>
        </w:rPr>
      </w:pPr>
    </w:p>
    <w:p w:rsidR="000A0921" w:rsidRDefault="000A0921" w:rsidP="000F6C6E">
      <w:pPr>
        <w:rPr>
          <w:rtl/>
          <w:lang w:eastAsia="he-IL"/>
        </w:rPr>
      </w:pPr>
      <w:bookmarkStart w:id="2744" w:name="_ETM_Q11_657729"/>
      <w:bookmarkStart w:id="2745" w:name="_ETM_Q11_657762"/>
      <w:bookmarkEnd w:id="2744"/>
      <w:bookmarkEnd w:id="2745"/>
      <w:r>
        <w:rPr>
          <w:rFonts w:hint="cs"/>
          <w:rtl/>
          <w:lang w:eastAsia="he-IL"/>
        </w:rPr>
        <w:t>מצווה, לא?</w:t>
      </w:r>
    </w:p>
    <w:p w:rsidR="000A0921" w:rsidRDefault="000A0921" w:rsidP="000F6C6E">
      <w:pPr>
        <w:rPr>
          <w:rtl/>
          <w:lang w:eastAsia="he-IL"/>
        </w:rPr>
      </w:pPr>
    </w:p>
    <w:p w:rsidR="000A0921" w:rsidRDefault="000A0921" w:rsidP="000F6C6E">
      <w:pPr>
        <w:pStyle w:val="af6"/>
        <w:keepNext/>
        <w:rPr>
          <w:rtl/>
        </w:rPr>
      </w:pPr>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היו גם </w:t>
      </w:r>
      <w:proofErr w:type="spellStart"/>
      <w:r>
        <w:rPr>
          <w:rFonts w:hint="cs"/>
          <w:rtl/>
          <w:lang w:eastAsia="he-IL"/>
        </w:rPr>
        <w:t>עוסקי</w:t>
      </w:r>
      <w:proofErr w:type="spellEnd"/>
      <w:r>
        <w:rPr>
          <w:rFonts w:hint="cs"/>
          <w:rtl/>
          <w:lang w:eastAsia="he-IL"/>
        </w:rPr>
        <w:t xml:space="preserve"> תורה.</w:t>
      </w:r>
    </w:p>
    <w:p w:rsidR="000A0921" w:rsidRDefault="000A0921" w:rsidP="000F6C6E">
      <w:pPr>
        <w:rPr>
          <w:rtl/>
          <w:lang w:eastAsia="he-IL"/>
        </w:rPr>
      </w:pPr>
    </w:p>
    <w:p w:rsidR="000A0921" w:rsidRDefault="000A0921" w:rsidP="000F6C6E">
      <w:pPr>
        <w:pStyle w:val="af5"/>
        <w:keepNext/>
        <w:rPr>
          <w:rtl/>
        </w:rPr>
      </w:pPr>
      <w:r w:rsidRPr="00266A9E">
        <w:rPr>
          <w:rStyle w:val="TagStyle"/>
          <w:rtl/>
        </w:rPr>
        <w:t xml:space="preserve">&lt;&lt; קריאה &gt;&gt; </w:t>
      </w:r>
      <w:r>
        <w:rPr>
          <w:rtl/>
        </w:rPr>
        <w:t>עודד פורר (ישראל ביתנו):</w:t>
      </w:r>
      <w:r w:rsidRPr="00266A9E">
        <w:rPr>
          <w:rStyle w:val="TagStyle"/>
          <w:rtl/>
        </w:rPr>
        <w:t xml:space="preserve"> &lt;&lt; קריאה &gt;&gt;</w:t>
      </w:r>
      <w:r>
        <w:rPr>
          <w:rtl/>
        </w:rPr>
        <w:t xml:space="preserve">   </w:t>
      </w:r>
    </w:p>
    <w:p w:rsidR="000A0921" w:rsidRDefault="000A0921" w:rsidP="000F6C6E">
      <w:pPr>
        <w:rPr>
          <w:rtl/>
          <w:lang w:eastAsia="he-IL"/>
        </w:rPr>
      </w:pPr>
    </w:p>
    <w:p w:rsidR="000A0921" w:rsidRDefault="00BD275A" w:rsidP="000F6C6E">
      <w:pPr>
        <w:rPr>
          <w:rtl/>
          <w:lang w:eastAsia="he-IL"/>
        </w:rPr>
      </w:pPr>
      <w:r>
        <w:rPr>
          <w:rFonts w:hint="cs"/>
          <w:rtl/>
          <w:lang w:eastAsia="he-IL"/>
        </w:rPr>
        <w:t>– – –</w:t>
      </w:r>
      <w:r w:rsidR="000A0921">
        <w:rPr>
          <w:rFonts w:hint="cs"/>
          <w:rtl/>
          <w:lang w:eastAsia="he-IL"/>
        </w:rPr>
        <w:t xml:space="preserve"> בקואליציה.</w:t>
      </w:r>
    </w:p>
    <w:p w:rsidR="000A0921" w:rsidRDefault="000A0921" w:rsidP="000F6C6E">
      <w:pPr>
        <w:rPr>
          <w:rtl/>
          <w:lang w:eastAsia="he-IL"/>
        </w:rPr>
      </w:pPr>
    </w:p>
    <w:p w:rsidR="000A0921" w:rsidRDefault="000A0921" w:rsidP="000F6C6E">
      <w:pPr>
        <w:pStyle w:val="af6"/>
        <w:keepNext/>
        <w:rPr>
          <w:rtl/>
        </w:rPr>
      </w:pPr>
      <w:r w:rsidRPr="00D43B0E">
        <w:rPr>
          <w:rStyle w:val="TagStyle"/>
          <w:rtl/>
        </w:rPr>
        <w:t xml:space="preserve"> &lt;&lt; יור &gt;&gt; </w:t>
      </w:r>
      <w:r>
        <w:rPr>
          <w:rtl/>
        </w:rPr>
        <w:t>היו"ר ארז מלול:</w:t>
      </w:r>
      <w:r w:rsidRPr="00D43B0E">
        <w:rPr>
          <w:rStyle w:val="TagStyle"/>
          <w:rtl/>
        </w:rPr>
        <w:t xml:space="preserve"> &lt;&lt; יור &gt;&gt;</w:t>
      </w:r>
      <w:r>
        <w:rPr>
          <w:rtl/>
        </w:rPr>
        <w:t xml:space="preserve">   </w:t>
      </w:r>
    </w:p>
    <w:p w:rsidR="000A0921" w:rsidRDefault="000A0921" w:rsidP="00BD275A">
      <w:pPr>
        <w:rPr>
          <w:rtl/>
          <w:lang w:eastAsia="he-IL"/>
        </w:rPr>
      </w:pPr>
    </w:p>
    <w:p w:rsidR="000A0921" w:rsidRPr="00D43B0E" w:rsidRDefault="000A0921" w:rsidP="000F6C6E">
      <w:pPr>
        <w:rPr>
          <w:rtl/>
          <w:lang w:eastAsia="he-IL"/>
        </w:rPr>
      </w:pPr>
      <w:r>
        <w:rPr>
          <w:rFonts w:hint="cs"/>
          <w:rtl/>
          <w:lang w:eastAsia="he-IL"/>
        </w:rPr>
        <w:t xml:space="preserve">בסדר, מי אמר </w:t>
      </w:r>
      <w:bookmarkStart w:id="2746" w:name="_ETM_Q11_667786"/>
      <w:bookmarkEnd w:id="2746"/>
      <w:r>
        <w:rPr>
          <w:rFonts w:hint="cs"/>
          <w:rtl/>
          <w:lang w:eastAsia="he-IL"/>
        </w:rPr>
        <w:t>שאסור?</w:t>
      </w:r>
    </w:p>
    <w:p w:rsidR="000A0921" w:rsidRPr="00B61B8C" w:rsidRDefault="000A0921" w:rsidP="000F6C6E">
      <w:pPr>
        <w:keepNext/>
        <w:rPr>
          <w:rt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B61B8C">
      <w:pPr>
        <w:rPr>
          <w:rtl/>
          <w:lang w:eastAsia="he-IL"/>
        </w:rPr>
      </w:pPr>
      <w:r>
        <w:rPr>
          <w:rFonts w:hint="cs"/>
          <w:rtl/>
          <w:lang w:eastAsia="he-IL"/>
        </w:rPr>
        <w:t>עכשיו</w:t>
      </w:r>
      <w:r w:rsidR="00B61B8C">
        <w:rPr>
          <w:rFonts w:hint="cs"/>
          <w:rtl/>
          <w:lang w:eastAsia="he-IL"/>
        </w:rPr>
        <w:t>,</w:t>
      </w:r>
      <w:r>
        <w:rPr>
          <w:rFonts w:hint="cs"/>
          <w:rtl/>
          <w:lang w:eastAsia="he-IL"/>
        </w:rPr>
        <w:t xml:space="preserve"> ברגע של רצינות, הזכרתי קודם: בספר שמואל ובשופטים יש דבר מאוד מאוד מעניין. מלחמות אחת אחרי השני</w:t>
      </w:r>
      <w:r w:rsidR="00B61B8C">
        <w:rPr>
          <w:rFonts w:hint="cs"/>
          <w:rtl/>
          <w:lang w:eastAsia="he-IL"/>
        </w:rPr>
        <w:t>יה</w:t>
      </w:r>
      <w:r>
        <w:rPr>
          <w:rFonts w:hint="cs"/>
          <w:rtl/>
          <w:lang w:eastAsia="he-IL"/>
        </w:rPr>
        <w:t>, מלחמה אחת</w:t>
      </w:r>
      <w:r w:rsidR="00B61B8C">
        <w:rPr>
          <w:rFonts w:hint="cs"/>
          <w:rtl/>
          <w:lang w:eastAsia="he-IL"/>
        </w:rPr>
        <w:t>,</w:t>
      </w:r>
      <w:r>
        <w:rPr>
          <w:rFonts w:hint="cs"/>
          <w:rtl/>
          <w:lang w:eastAsia="he-IL"/>
        </w:rPr>
        <w:t xml:space="preserve"> אותם חילות בצד השני </w:t>
      </w:r>
      <w:bookmarkStart w:id="2747" w:name="_ETM_Q11_682329"/>
      <w:bookmarkEnd w:id="2747"/>
      <w:r>
        <w:rPr>
          <w:rtl/>
          <w:lang w:eastAsia="he-IL"/>
        </w:rPr>
        <w:t>–</w:t>
      </w:r>
      <w:r>
        <w:rPr>
          <w:rFonts w:hint="cs"/>
          <w:rtl/>
          <w:lang w:eastAsia="he-IL"/>
        </w:rPr>
        <w:t xml:space="preserve"> מלחמה אחת נלחמים עם 300 חיילים, מלחמה אחת עם 600 חיילים, המלחמה אחת עם אחד ומלחמה אחת עם 330,000 חיילים. אין קשר בין התוצאות של המלחמה לכמה לוחמים היו. אלו </w:t>
      </w:r>
      <w:bookmarkStart w:id="2748" w:name="_ETM_Q11_696058"/>
      <w:bookmarkEnd w:id="2748"/>
      <w:r>
        <w:rPr>
          <w:rFonts w:hint="cs"/>
          <w:rtl/>
          <w:lang w:eastAsia="he-IL"/>
        </w:rPr>
        <w:t>שאוהבים להזכיר את דוד המלך, אני רק אומר: זכרו שיש משהו מעל. יש משהו מעל.</w:t>
      </w:r>
      <w:bookmarkStart w:id="2749" w:name="_ETM_Q11_703410"/>
      <w:bookmarkEnd w:id="2749"/>
    </w:p>
    <w:p w:rsidR="000A0921" w:rsidRDefault="000A0921" w:rsidP="000F6C6E">
      <w:pPr>
        <w:rPr>
          <w:rtl/>
          <w:lang w:eastAsia="he-IL"/>
        </w:rPr>
      </w:pPr>
      <w:bookmarkStart w:id="2750" w:name="_ETM_Q11_703497"/>
      <w:bookmarkEnd w:id="2750"/>
    </w:p>
    <w:p w:rsidR="000A0921" w:rsidRDefault="000A0921" w:rsidP="000F6C6E">
      <w:pPr>
        <w:pStyle w:val="af5"/>
        <w:keepNext/>
        <w:rPr>
          <w:rtl/>
        </w:rPr>
      </w:pPr>
      <w:bookmarkStart w:id="2751" w:name="_ETM_Q11_704013"/>
      <w:bookmarkStart w:id="2752" w:name="_ETM_Q11_704051"/>
      <w:bookmarkEnd w:id="2751"/>
      <w:bookmarkEnd w:id="2752"/>
      <w:r w:rsidRPr="00266A9E">
        <w:rPr>
          <w:rStyle w:val="TagStyle"/>
          <w:rtl/>
        </w:rPr>
        <w:t xml:space="preserve">&lt;&lt; קריאה &gt;&gt; </w:t>
      </w:r>
      <w:r>
        <w:rPr>
          <w:rtl/>
        </w:rPr>
        <w:t>עודד פורר (ישראל ביתנו):</w:t>
      </w:r>
      <w:r w:rsidRPr="00266A9E">
        <w:rPr>
          <w:rStyle w:val="TagStyle"/>
          <w:rtl/>
        </w:rPr>
        <w:t xml:space="preserve"> &lt;&lt; קריאה &gt;&gt;</w:t>
      </w:r>
      <w:r>
        <w:rPr>
          <w:rtl/>
        </w:rPr>
        <w:t xml:space="preserve">   </w:t>
      </w:r>
    </w:p>
    <w:p w:rsidR="000A0921" w:rsidRDefault="000A0921" w:rsidP="000F6C6E">
      <w:pPr>
        <w:rPr>
          <w:rtl/>
          <w:lang w:eastAsia="he-IL"/>
        </w:rPr>
      </w:pPr>
    </w:p>
    <w:p w:rsidR="000A0921" w:rsidRDefault="000A0921" w:rsidP="000F6C6E">
      <w:pPr>
        <w:rPr>
          <w:rtl/>
          <w:lang w:eastAsia="he-IL"/>
        </w:rPr>
      </w:pPr>
      <w:r>
        <w:rPr>
          <w:rFonts w:hint="cs"/>
          <w:rtl/>
          <w:lang w:eastAsia="he-IL"/>
        </w:rPr>
        <w:t>אני אגיד לך מה.</w:t>
      </w:r>
    </w:p>
    <w:p w:rsidR="000A0921" w:rsidRDefault="000A0921" w:rsidP="000F6C6E">
      <w:pPr>
        <w:rPr>
          <w:rtl/>
          <w:lang w:eastAsia="he-IL"/>
        </w:rPr>
      </w:pPr>
    </w:p>
    <w:p w:rsidR="000A0921" w:rsidRDefault="000A0921" w:rsidP="000F6C6E">
      <w:pPr>
        <w:pStyle w:val="-"/>
        <w:keepNext/>
        <w:rPr>
          <w:rtl/>
        </w:rPr>
      </w:pPr>
      <w:r w:rsidRPr="00D43B0E">
        <w:rPr>
          <w:rStyle w:val="TagStyle"/>
          <w:rtl/>
        </w:rPr>
        <w:t xml:space="preserve"> &lt;&lt; דובר_המשך &gt;&gt; </w:t>
      </w:r>
      <w:r w:rsidR="00EB5D08">
        <w:rPr>
          <w:rtl/>
        </w:rPr>
        <w:t>יצחק פינדרוס (בשם ועדת הכספים)</w:t>
      </w:r>
      <w:r>
        <w:rPr>
          <w:rtl/>
        </w:rPr>
        <w:t>:</w:t>
      </w:r>
      <w:r w:rsidRPr="00D43B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C16AE1">
      <w:pPr>
        <w:rPr>
          <w:rtl/>
          <w:lang w:eastAsia="he-IL"/>
        </w:rPr>
      </w:pPr>
      <w:r>
        <w:rPr>
          <w:rFonts w:hint="cs"/>
          <w:rtl/>
          <w:lang w:eastAsia="he-IL"/>
        </w:rPr>
        <w:t>לא, לא, לא יקרה, כי אין לי אישור מגפני לדבר על הנושא הזה, אבל אני אדבר איתך קודם כול כשאתה שואל על יהודה המכבי.</w:t>
      </w:r>
    </w:p>
    <w:p w:rsidR="000A0921" w:rsidRDefault="000A0921" w:rsidP="000F6C6E">
      <w:pPr>
        <w:rPr>
          <w:rtl/>
          <w:lang w:eastAsia="he-IL"/>
        </w:rPr>
      </w:pPr>
      <w:bookmarkStart w:id="2753" w:name="_ETM_Q11_715707"/>
      <w:bookmarkStart w:id="2754" w:name="_ETM_Q11_715749"/>
      <w:bookmarkEnd w:id="2753"/>
      <w:bookmarkEnd w:id="2754"/>
    </w:p>
    <w:p w:rsidR="000A0921" w:rsidRDefault="000A0921" w:rsidP="000F6C6E">
      <w:pPr>
        <w:pStyle w:val="af5"/>
        <w:keepNext/>
        <w:rPr>
          <w:rtl/>
        </w:rPr>
      </w:pPr>
      <w:bookmarkStart w:id="2755" w:name="_ETM_Q11_715873"/>
      <w:bookmarkStart w:id="2756" w:name="_ETM_Q11_715935"/>
      <w:bookmarkEnd w:id="2755"/>
      <w:bookmarkEnd w:id="2756"/>
      <w:r w:rsidRPr="00266A9E">
        <w:rPr>
          <w:rStyle w:val="TagStyle"/>
          <w:rtl/>
        </w:rPr>
        <w:t xml:space="preserve">&lt;&lt; קריאה &gt;&gt; </w:t>
      </w:r>
      <w:r>
        <w:rPr>
          <w:rtl/>
        </w:rPr>
        <w:t>עודד פורר (ישראל ביתנו):</w:t>
      </w:r>
      <w:r w:rsidRPr="00266A9E">
        <w:rPr>
          <w:rStyle w:val="TagStyle"/>
          <w:rtl/>
        </w:rPr>
        <w:t xml:space="preserve"> &lt;&lt; קריאה &gt;&gt;</w:t>
      </w:r>
      <w:r>
        <w:rPr>
          <w:rtl/>
        </w:rPr>
        <w:t xml:space="preserve">   </w:t>
      </w:r>
    </w:p>
    <w:p w:rsidR="000A0921" w:rsidRDefault="000A0921" w:rsidP="000F6C6E">
      <w:pPr>
        <w:rPr>
          <w:rtl/>
          <w:lang w:eastAsia="he-IL"/>
        </w:rPr>
      </w:pPr>
    </w:p>
    <w:p w:rsidR="000A0921" w:rsidRDefault="000A0921" w:rsidP="00B61B8C">
      <w:pPr>
        <w:rPr>
          <w:rtl/>
          <w:lang w:eastAsia="he-IL"/>
        </w:rPr>
      </w:pPr>
      <w:r>
        <w:rPr>
          <w:rFonts w:hint="cs"/>
          <w:rtl/>
          <w:lang w:eastAsia="he-IL"/>
        </w:rPr>
        <w:t>במשפט אחד</w:t>
      </w:r>
      <w:r w:rsidR="00B61B8C">
        <w:rPr>
          <w:rFonts w:hint="cs"/>
          <w:rtl/>
          <w:lang w:eastAsia="he-IL"/>
        </w:rPr>
        <w:t>:</w:t>
      </w:r>
      <w:r>
        <w:rPr>
          <w:rFonts w:hint="cs"/>
          <w:rtl/>
          <w:lang w:eastAsia="he-IL"/>
        </w:rPr>
        <w:t xml:space="preserve"> "</w:t>
      </w:r>
      <w:r w:rsidRPr="00266A9E">
        <w:rPr>
          <w:rtl/>
          <w:lang w:eastAsia="he-IL"/>
        </w:rPr>
        <w:t>ורדפו</w:t>
      </w:r>
      <w:r>
        <w:rPr>
          <w:rtl/>
          <w:lang w:eastAsia="he-IL"/>
        </w:rPr>
        <w:t xml:space="preserve"> מכם חמשה מאה ומאה מכם רבבה </w:t>
      </w:r>
      <w:r>
        <w:rPr>
          <w:rFonts w:hint="cs"/>
          <w:rtl/>
        </w:rPr>
        <w:t>יִרדֹ</w:t>
      </w:r>
      <w:r w:rsidRPr="004940C5">
        <w:rPr>
          <w:rFonts w:hint="cs"/>
          <w:rtl/>
        </w:rPr>
        <w:t>פוּ</w:t>
      </w:r>
      <w:r>
        <w:rPr>
          <w:rFonts w:hint="cs"/>
          <w:rtl/>
          <w:lang w:eastAsia="he-IL"/>
        </w:rPr>
        <w:t>".</w:t>
      </w:r>
    </w:p>
    <w:p w:rsidR="000A0921" w:rsidRDefault="000A0921" w:rsidP="000F6C6E">
      <w:pPr>
        <w:rPr>
          <w:rtl/>
          <w:lang w:eastAsia="he-IL"/>
        </w:rPr>
      </w:pPr>
    </w:p>
    <w:p w:rsidR="000A0921" w:rsidRDefault="000A0921" w:rsidP="000F6C6E">
      <w:pPr>
        <w:pStyle w:val="-"/>
        <w:keepNext/>
        <w:rPr>
          <w:rtl/>
        </w:rPr>
      </w:pPr>
      <w:r w:rsidRPr="0000265D">
        <w:rPr>
          <w:rStyle w:val="TagStyle"/>
          <w:rtl/>
        </w:rPr>
        <w:t xml:space="preserve"> &lt;&lt; דובר_המשך &gt;&gt; </w:t>
      </w:r>
      <w:r w:rsidR="00EB5D08">
        <w:rPr>
          <w:rtl/>
        </w:rPr>
        <w:t>יצחק פינדרוס (בשם ועדת הכספים)</w:t>
      </w:r>
      <w:r>
        <w:rPr>
          <w:rtl/>
        </w:rPr>
        <w:t>:</w:t>
      </w:r>
      <w:r w:rsidRPr="0000265D">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C16AE1">
      <w:pPr>
        <w:rPr>
          <w:rtl/>
          <w:lang w:eastAsia="he-IL"/>
        </w:rPr>
      </w:pPr>
      <w:r>
        <w:rPr>
          <w:rFonts w:hint="cs"/>
          <w:rtl/>
          <w:lang w:eastAsia="he-IL"/>
        </w:rPr>
        <w:t>"רבבה ירדפו".</w:t>
      </w:r>
      <w:bookmarkStart w:id="2757" w:name="_ETM_Q11_726634"/>
      <w:bookmarkStart w:id="2758" w:name="_ETM_Q11_726739"/>
      <w:bookmarkEnd w:id="2757"/>
      <w:bookmarkEnd w:id="2758"/>
    </w:p>
    <w:p w:rsidR="000A0921" w:rsidRDefault="000A0921" w:rsidP="000F6C6E">
      <w:pPr>
        <w:rPr>
          <w:rtl/>
          <w:lang w:eastAsia="he-IL"/>
        </w:rPr>
      </w:pPr>
    </w:p>
    <w:p w:rsidR="000A0921" w:rsidRDefault="000A0921" w:rsidP="000F6C6E">
      <w:pPr>
        <w:pStyle w:val="af5"/>
        <w:keepNext/>
        <w:rPr>
          <w:rtl/>
        </w:rPr>
      </w:pPr>
      <w:r w:rsidRPr="00266A9E">
        <w:rPr>
          <w:rStyle w:val="TagStyle"/>
          <w:rtl/>
        </w:rPr>
        <w:t xml:space="preserve">&lt;&lt; קריאה &gt;&gt; </w:t>
      </w:r>
      <w:r>
        <w:rPr>
          <w:rtl/>
        </w:rPr>
        <w:t>עודד פורר (ישראל ביתנו):</w:t>
      </w:r>
      <w:r w:rsidRPr="00266A9E">
        <w:rPr>
          <w:rStyle w:val="TagStyle"/>
          <w:rtl/>
        </w:rPr>
        <w:t xml:space="preserve"> &lt;&lt; קריאה &gt;&gt;</w:t>
      </w:r>
      <w:r>
        <w:rPr>
          <w:rtl/>
        </w:rPr>
        <w:t xml:space="preserve">   </w:t>
      </w:r>
    </w:p>
    <w:p w:rsidR="000A0921" w:rsidRDefault="000A0921" w:rsidP="000F6C6E">
      <w:pPr>
        <w:rPr>
          <w:rtl/>
          <w:lang w:eastAsia="he-IL"/>
        </w:rPr>
      </w:pPr>
    </w:p>
    <w:p w:rsidR="000A0921" w:rsidRDefault="000A0921" w:rsidP="000F6C6E">
      <w:pPr>
        <w:rPr>
          <w:rtl/>
          <w:lang w:eastAsia="he-IL"/>
        </w:rPr>
      </w:pPr>
      <w:r>
        <w:rPr>
          <w:rFonts w:hint="cs"/>
          <w:rtl/>
          <w:lang w:eastAsia="he-IL"/>
        </w:rPr>
        <w:t xml:space="preserve">מה המשמעות </w:t>
      </w:r>
      <w:r>
        <w:rPr>
          <w:rtl/>
          <w:lang w:eastAsia="he-IL"/>
        </w:rPr>
        <w:t>–</w:t>
      </w:r>
      <w:r>
        <w:rPr>
          <w:rFonts w:hint="cs"/>
          <w:rtl/>
          <w:lang w:eastAsia="he-IL"/>
        </w:rPr>
        <w:t xml:space="preserve"> שהם נלחמים </w:t>
      </w:r>
      <w:r w:rsidR="00BD275A">
        <w:rPr>
          <w:rFonts w:hint="cs"/>
          <w:rtl/>
          <w:lang w:eastAsia="he-IL"/>
        </w:rPr>
        <w:t>– – –</w:t>
      </w:r>
      <w:r>
        <w:rPr>
          <w:rFonts w:hint="cs"/>
          <w:rtl/>
          <w:lang w:eastAsia="he-IL"/>
        </w:rPr>
        <w:t xml:space="preserve"> ולא כל העם ביחד. אבל כשאתה הולך ונלחמים כולם ביחד, אז אתה מצליח אפילו יותר לנצח. האחדות של עם ישראל, הסולידריות, המלחמה המשותפת היא החשובה, ועליה אנחנו מדברים היום. אנחנו במלחמה. אין מחלוקת. </w:t>
      </w:r>
    </w:p>
    <w:p w:rsidR="000A0921" w:rsidRDefault="000A0921" w:rsidP="000F6C6E">
      <w:pPr>
        <w:rPr>
          <w:rtl/>
          <w:lang w:eastAsia="he-IL"/>
        </w:rPr>
      </w:pPr>
    </w:p>
    <w:p w:rsidR="000A0921" w:rsidRDefault="000A0921" w:rsidP="000F6C6E">
      <w:pPr>
        <w:pStyle w:val="-"/>
        <w:keepNext/>
        <w:rPr>
          <w:rtl/>
        </w:rPr>
      </w:pPr>
      <w:r w:rsidRPr="0000265D">
        <w:rPr>
          <w:rStyle w:val="TagStyle"/>
          <w:rtl/>
        </w:rPr>
        <w:t xml:space="preserve"> &lt;&lt; דובר_המשך &gt;&gt; </w:t>
      </w:r>
      <w:r w:rsidR="00EB5D08">
        <w:rPr>
          <w:rtl/>
        </w:rPr>
        <w:t>יצחק פינדרוס (בשם ועדת הכספים)</w:t>
      </w:r>
      <w:r>
        <w:rPr>
          <w:rtl/>
        </w:rPr>
        <w:t>:</w:t>
      </w:r>
      <w:r w:rsidRPr="0000265D">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בהחלט שאין מחלוקת. בהחלט בנושא הזה אין מחלוקת.</w:t>
      </w:r>
    </w:p>
    <w:p w:rsidR="000A0921" w:rsidRDefault="000A0921" w:rsidP="000F6C6E">
      <w:pPr>
        <w:rPr>
          <w:rtl/>
          <w:lang w:eastAsia="he-IL"/>
        </w:rPr>
      </w:pPr>
    </w:p>
    <w:p w:rsidR="000A0921" w:rsidRDefault="000A0921" w:rsidP="000F6C6E">
      <w:pPr>
        <w:pStyle w:val="af6"/>
        <w:keepNext/>
        <w:rPr>
          <w:rtl/>
        </w:rPr>
      </w:pPr>
      <w:bookmarkStart w:id="2759" w:name="ET_yor_6595_29"/>
      <w:r w:rsidRPr="0000265D">
        <w:rPr>
          <w:rStyle w:val="TagStyle"/>
          <w:rtl/>
        </w:rPr>
        <w:t xml:space="preserve"> &lt;&lt; יור &gt;&gt; </w:t>
      </w:r>
      <w:r>
        <w:rPr>
          <w:rtl/>
        </w:rPr>
        <w:t>היו"ר ארז מלול:</w:t>
      </w:r>
      <w:r w:rsidRPr="0000265D">
        <w:rPr>
          <w:rStyle w:val="TagStyle"/>
          <w:rtl/>
        </w:rPr>
        <w:t xml:space="preserve"> &lt;&lt; יור &gt;&gt;</w:t>
      </w:r>
      <w:r>
        <w:rPr>
          <w:rtl/>
        </w:rPr>
        <w:t xml:space="preserve">   </w:t>
      </w:r>
      <w:bookmarkEnd w:id="2759"/>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אם לא, על </w:t>
      </w:r>
      <w:bookmarkStart w:id="2760" w:name="_ETM_Q11_762144"/>
      <w:bookmarkEnd w:id="2760"/>
      <w:r>
        <w:rPr>
          <w:rFonts w:hint="cs"/>
          <w:rtl/>
          <w:lang w:eastAsia="he-IL"/>
        </w:rPr>
        <w:t xml:space="preserve">מה אתה מתפלל ב"על הניסים": "זדים ביד </w:t>
      </w:r>
      <w:proofErr w:type="spellStart"/>
      <w:r>
        <w:rPr>
          <w:rFonts w:hint="cs"/>
          <w:rtl/>
          <w:lang w:eastAsia="he-IL"/>
        </w:rPr>
        <w:t>עוסקי</w:t>
      </w:r>
      <w:proofErr w:type="spellEnd"/>
      <w:r>
        <w:rPr>
          <w:rFonts w:hint="cs"/>
          <w:rtl/>
          <w:lang w:eastAsia="he-IL"/>
        </w:rPr>
        <w:t xml:space="preserve"> תורתך". מהכול יש.</w:t>
      </w:r>
    </w:p>
    <w:p w:rsidR="000A0921" w:rsidRDefault="000A0921" w:rsidP="000F6C6E">
      <w:pPr>
        <w:rPr>
          <w:rtl/>
          <w:lang w:eastAsia="he-IL"/>
        </w:rPr>
      </w:pPr>
    </w:p>
    <w:p w:rsidR="000A0921" w:rsidRDefault="000A0921" w:rsidP="000F6C6E">
      <w:pPr>
        <w:pStyle w:val="-"/>
        <w:keepNext/>
        <w:rPr>
          <w:rtl/>
        </w:rPr>
      </w:pPr>
      <w:bookmarkStart w:id="2761" w:name="TOR_Q12"/>
      <w:bookmarkStart w:id="2762" w:name="ET_speakercontinue_5797_1"/>
      <w:bookmarkEnd w:id="2761"/>
      <w:r w:rsidRPr="006F3958">
        <w:rPr>
          <w:rStyle w:val="TagStyle"/>
          <w:rtl/>
        </w:rPr>
        <w:t xml:space="preserve">&lt;&lt; דובר_המשך &gt;&gt; </w:t>
      </w:r>
      <w:r w:rsidR="00EB5D08">
        <w:rPr>
          <w:rtl/>
        </w:rPr>
        <w:t>יצחק פינדרוס (בשם ועדת הכספים)</w:t>
      </w:r>
      <w:r>
        <w:rPr>
          <w:rtl/>
        </w:rPr>
        <w:t>:</w:t>
      </w:r>
      <w:r w:rsidRPr="006F3958">
        <w:rPr>
          <w:rStyle w:val="TagStyle"/>
          <w:rtl/>
        </w:rPr>
        <w:t xml:space="preserve"> &lt;&lt; דובר_המשך &gt;&gt;</w:t>
      </w:r>
      <w:r>
        <w:rPr>
          <w:rtl/>
        </w:rPr>
        <w:t xml:space="preserve">   </w:t>
      </w:r>
      <w:bookmarkEnd w:id="2762"/>
    </w:p>
    <w:p w:rsidR="000A0921" w:rsidRDefault="000A0921" w:rsidP="00BD275A">
      <w:pPr>
        <w:rPr>
          <w:rtl/>
        </w:rPr>
      </w:pPr>
    </w:p>
    <w:p w:rsidR="000A0921" w:rsidRDefault="000A0921" w:rsidP="000F6C6E">
      <w:pPr>
        <w:rPr>
          <w:rtl/>
        </w:rPr>
      </w:pPr>
      <w:r>
        <w:rPr>
          <w:rFonts w:hint="cs"/>
          <w:rtl/>
        </w:rPr>
        <w:t xml:space="preserve">תראה, אוהבים לדבר בהכרזה, מי שהיה מפסיק בין "ברוך שאמר" </w:t>
      </w:r>
      <w:r>
        <w:rPr>
          <w:rFonts w:hint="eastAsia"/>
          <w:rtl/>
        </w:rPr>
        <w:t>–</w:t>
      </w:r>
      <w:r>
        <w:rPr>
          <w:rFonts w:hint="cs"/>
          <w:rtl/>
        </w:rPr>
        <w:t xml:space="preserve"> בין "ישתבח" </w:t>
      </w:r>
      <w:bookmarkStart w:id="2763" w:name="_ETM_Q12_172308"/>
      <w:bookmarkEnd w:id="2763"/>
      <w:r>
        <w:rPr>
          <w:rFonts w:hint="cs"/>
          <w:rtl/>
        </w:rPr>
        <w:t xml:space="preserve">ל"יוצר", הוא לא יכול לצאת למלחמה, "האיש הירא ורך הלבב". </w:t>
      </w:r>
    </w:p>
    <w:p w:rsidR="000A0921" w:rsidRDefault="000A0921" w:rsidP="000F6C6E">
      <w:pPr>
        <w:rPr>
          <w:rtl/>
        </w:rPr>
      </w:pPr>
      <w:bookmarkStart w:id="2764" w:name="_ETM_Q12_179050"/>
      <w:bookmarkStart w:id="2765" w:name="_ETM_Q12_179142"/>
      <w:bookmarkEnd w:id="2764"/>
      <w:bookmarkEnd w:id="2765"/>
    </w:p>
    <w:p w:rsidR="000A0921" w:rsidRDefault="000A0921" w:rsidP="000F6C6E">
      <w:pPr>
        <w:pStyle w:val="af6"/>
        <w:keepNext/>
        <w:rPr>
          <w:rtl/>
        </w:rPr>
      </w:pPr>
      <w:r w:rsidRPr="0058500A">
        <w:rPr>
          <w:rStyle w:val="TagStyle"/>
          <w:rtl/>
        </w:rPr>
        <w:t xml:space="preserve"> &lt;&lt; יור &gt;&gt; </w:t>
      </w:r>
      <w:r>
        <w:rPr>
          <w:rtl/>
        </w:rPr>
        <w:t>היו"ר ארז מלול:</w:t>
      </w:r>
      <w:r w:rsidRPr="0058500A">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766" w:name="_ETM_Q12_183386"/>
      <w:bookmarkStart w:id="2767" w:name="_ETM_Q12_183631"/>
      <w:bookmarkStart w:id="2768" w:name="_ETM_Q12_183687"/>
      <w:bookmarkEnd w:id="2766"/>
      <w:bookmarkEnd w:id="2767"/>
      <w:bookmarkEnd w:id="2768"/>
      <w:r>
        <w:rPr>
          <w:rFonts w:hint="cs"/>
          <w:rtl/>
        </w:rPr>
        <w:t xml:space="preserve">נכון. </w:t>
      </w:r>
      <w:bookmarkStart w:id="2769" w:name="_ETM_Q12_185833"/>
      <w:bookmarkEnd w:id="2769"/>
    </w:p>
    <w:p w:rsidR="000A0921" w:rsidRDefault="000A0921" w:rsidP="000F6C6E">
      <w:pPr>
        <w:rPr>
          <w:rtl/>
        </w:rPr>
      </w:pPr>
      <w:bookmarkStart w:id="2770" w:name="_ETM_Q12_185907"/>
      <w:bookmarkEnd w:id="2770"/>
    </w:p>
    <w:p w:rsidR="000A0921" w:rsidRDefault="000A0921" w:rsidP="000F6C6E">
      <w:pPr>
        <w:pStyle w:val="-"/>
        <w:keepNext/>
        <w:rPr>
          <w:rtl/>
        </w:rPr>
      </w:pPr>
      <w:r w:rsidRPr="0058500A">
        <w:rPr>
          <w:rStyle w:val="TagStyle"/>
          <w:rtl/>
        </w:rPr>
        <w:t xml:space="preserve"> &lt;&lt; דובר_המשך &gt;&gt; </w:t>
      </w:r>
      <w:r w:rsidR="00EB5D08">
        <w:rPr>
          <w:rtl/>
        </w:rPr>
        <w:t>יצחק פינדרוס (בשם ועדת הכספים)</w:t>
      </w:r>
      <w:r>
        <w:rPr>
          <w:rtl/>
        </w:rPr>
        <w:t>:</w:t>
      </w:r>
      <w:r w:rsidRPr="0058500A">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771" w:name="_ETM_Q12_186901"/>
      <w:bookmarkEnd w:id="2771"/>
      <w:r>
        <w:rPr>
          <w:rFonts w:hint="cs"/>
          <w:rtl/>
        </w:rPr>
        <w:t xml:space="preserve">אני אומר: אנשים לא שמים לב. המקור של ההפרדה בבית </w:t>
      </w:r>
      <w:bookmarkStart w:id="2772" w:name="_ETM_Q12_183878"/>
      <w:bookmarkEnd w:id="2772"/>
      <w:r>
        <w:rPr>
          <w:rFonts w:hint="cs"/>
          <w:rtl/>
        </w:rPr>
        <w:t>הכנסת ובתפילה, מאיפה הוא? מאיפה המקור? למה מפרידי</w:t>
      </w:r>
      <w:bookmarkStart w:id="2773" w:name="_ETM_Q12_192040"/>
      <w:bookmarkEnd w:id="2773"/>
      <w:r>
        <w:rPr>
          <w:rFonts w:hint="cs"/>
          <w:rtl/>
        </w:rPr>
        <w:t>ם בתפילה?</w:t>
      </w:r>
    </w:p>
    <w:p w:rsidR="000A0921" w:rsidRDefault="000A0921" w:rsidP="000F6C6E">
      <w:pPr>
        <w:rPr>
          <w:rtl/>
        </w:rPr>
      </w:pPr>
      <w:bookmarkStart w:id="2774" w:name="_ETM_Q12_189637"/>
      <w:bookmarkStart w:id="2775" w:name="_ETM_Q12_189722"/>
      <w:bookmarkEnd w:id="2774"/>
      <w:bookmarkEnd w:id="2775"/>
    </w:p>
    <w:p w:rsidR="000A0921" w:rsidRDefault="000A0921" w:rsidP="000F6C6E">
      <w:pPr>
        <w:pStyle w:val="af6"/>
        <w:keepNext/>
        <w:rPr>
          <w:rtl/>
        </w:rPr>
      </w:pPr>
      <w:r w:rsidRPr="0058500A">
        <w:rPr>
          <w:rStyle w:val="TagStyle"/>
          <w:rtl/>
        </w:rPr>
        <w:t xml:space="preserve"> &lt;&lt; יור &gt;&gt; </w:t>
      </w:r>
      <w:r>
        <w:rPr>
          <w:rtl/>
        </w:rPr>
        <w:t>היו"ר ארז מלול:</w:t>
      </w:r>
      <w:r w:rsidRPr="0058500A">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776" w:name="_ETM_Q12_190710"/>
      <w:bookmarkEnd w:id="2776"/>
      <w:r>
        <w:rPr>
          <w:rFonts w:hint="cs"/>
          <w:rtl/>
        </w:rPr>
        <w:t>מאיפה?</w:t>
      </w:r>
      <w:bookmarkStart w:id="2777" w:name="_ETM_Q12_193302"/>
      <w:bookmarkEnd w:id="2777"/>
    </w:p>
    <w:p w:rsidR="000A0921" w:rsidRDefault="000A0921" w:rsidP="000F6C6E">
      <w:pPr>
        <w:rPr>
          <w:rtl/>
        </w:rPr>
      </w:pPr>
      <w:bookmarkStart w:id="2778" w:name="_ETM_Q12_193374"/>
      <w:bookmarkEnd w:id="2778"/>
    </w:p>
    <w:p w:rsidR="000A0921" w:rsidRDefault="000A0921" w:rsidP="000F6C6E">
      <w:pPr>
        <w:pStyle w:val="-"/>
        <w:keepNext/>
        <w:rPr>
          <w:rtl/>
        </w:rPr>
      </w:pPr>
      <w:r w:rsidRPr="0058500A">
        <w:rPr>
          <w:rStyle w:val="TagStyle"/>
          <w:rtl/>
        </w:rPr>
        <w:t xml:space="preserve"> &lt;&lt; דובר_המשך &gt;&gt; </w:t>
      </w:r>
      <w:r w:rsidR="00EB5D08">
        <w:rPr>
          <w:rtl/>
        </w:rPr>
        <w:t>יצחק פינדרוס (בשם ועדת הכספים)</w:t>
      </w:r>
      <w:r>
        <w:rPr>
          <w:rtl/>
        </w:rPr>
        <w:t>:</w:t>
      </w:r>
      <w:r w:rsidRPr="0058500A">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779" w:name="_ETM_Q12_194460"/>
      <w:bookmarkStart w:id="2780" w:name="_ETM_Q12_194760"/>
      <w:bookmarkStart w:id="2781" w:name="_ETM_Q12_194808"/>
      <w:bookmarkEnd w:id="2779"/>
      <w:bookmarkEnd w:id="2780"/>
      <w:bookmarkEnd w:id="2781"/>
      <w:r>
        <w:rPr>
          <w:rFonts w:hint="cs"/>
          <w:rtl/>
        </w:rPr>
        <w:t xml:space="preserve">מאיפה יודעים בתורה שבשעת התפילה צריכות להיות עזרת נשים ועזרת גברים? </w:t>
      </w:r>
      <w:bookmarkStart w:id="2782" w:name="_ETM_Q12_199290"/>
      <w:bookmarkEnd w:id="2782"/>
      <w:r>
        <w:rPr>
          <w:rFonts w:hint="cs"/>
          <w:rtl/>
        </w:rPr>
        <w:t xml:space="preserve">או שאישה </w:t>
      </w:r>
      <w:bookmarkStart w:id="2783" w:name="_ETM_Q12_201177"/>
      <w:bookmarkEnd w:id="2783"/>
      <w:r>
        <w:rPr>
          <w:rFonts w:hint="cs"/>
          <w:rtl/>
        </w:rPr>
        <w:t>צריכה להיות לבושה? מה המקור של זה, אתה יודע?</w:t>
      </w:r>
      <w:bookmarkStart w:id="2784" w:name="_ETM_Q12_199856"/>
      <w:bookmarkEnd w:id="2784"/>
      <w:r>
        <w:rPr>
          <w:rFonts w:hint="cs"/>
          <w:rtl/>
        </w:rPr>
        <w:t xml:space="preserve"> </w:t>
      </w:r>
    </w:p>
    <w:p w:rsidR="000A0921" w:rsidRDefault="000A0921" w:rsidP="000F6C6E">
      <w:pPr>
        <w:rPr>
          <w:rtl/>
        </w:rPr>
      </w:pPr>
      <w:bookmarkStart w:id="2785" w:name="_ETM_Q12_200288"/>
      <w:bookmarkStart w:id="2786" w:name="_ETM_Q12_200370"/>
      <w:bookmarkEnd w:id="2785"/>
      <w:bookmarkEnd w:id="2786"/>
    </w:p>
    <w:p w:rsidR="000A0921" w:rsidRDefault="000A0921" w:rsidP="000F6C6E">
      <w:pPr>
        <w:pStyle w:val="af6"/>
        <w:keepNext/>
        <w:rPr>
          <w:rtl/>
        </w:rPr>
      </w:pPr>
      <w:r w:rsidRPr="000D73A5">
        <w:rPr>
          <w:rStyle w:val="TagStyle"/>
          <w:rtl/>
        </w:rPr>
        <w:t xml:space="preserve"> &lt;&lt; יור &gt;&gt; </w:t>
      </w:r>
      <w:r>
        <w:rPr>
          <w:rtl/>
        </w:rPr>
        <w:t>היו"ר ארז מלול:</w:t>
      </w:r>
      <w:r w:rsidRPr="000D73A5">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787" w:name="_ETM_Q12_201420"/>
      <w:bookmarkEnd w:id="2787"/>
      <w:r>
        <w:rPr>
          <w:rFonts w:hint="cs"/>
          <w:rtl/>
        </w:rPr>
        <w:t xml:space="preserve">לא. </w:t>
      </w:r>
    </w:p>
    <w:p w:rsidR="000A0921" w:rsidRDefault="000A0921" w:rsidP="000F6C6E">
      <w:pPr>
        <w:rPr>
          <w:rtl/>
        </w:rPr>
      </w:pPr>
      <w:bookmarkStart w:id="2788" w:name="_ETM_Q12_201356"/>
      <w:bookmarkStart w:id="2789" w:name="_ETM_Q12_201422"/>
      <w:bookmarkEnd w:id="2788"/>
      <w:bookmarkEnd w:id="2789"/>
    </w:p>
    <w:p w:rsidR="000A0921" w:rsidRDefault="000A0921" w:rsidP="000F6C6E">
      <w:pPr>
        <w:pStyle w:val="-"/>
        <w:keepNext/>
        <w:rPr>
          <w:rtl/>
        </w:rPr>
      </w:pPr>
      <w:r w:rsidRPr="000D73A5">
        <w:rPr>
          <w:rStyle w:val="TagStyle"/>
          <w:rtl/>
        </w:rPr>
        <w:t xml:space="preserve"> &lt;&lt; דובר_המשך &gt;&gt; </w:t>
      </w:r>
      <w:r w:rsidR="00EB5D08">
        <w:rPr>
          <w:rtl/>
        </w:rPr>
        <w:t>יצחק פינדרוס (בשם ועדת הכספים)</w:t>
      </w:r>
      <w:r>
        <w:rPr>
          <w:rtl/>
        </w:rPr>
        <w:t>:</w:t>
      </w:r>
      <w:r w:rsidRPr="000D73A5">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790" w:name="_ETM_Q12_202692"/>
      <w:bookmarkEnd w:id="2790"/>
      <w:r>
        <w:rPr>
          <w:rFonts w:hint="cs"/>
          <w:rtl/>
        </w:rPr>
        <w:t xml:space="preserve">ממחנה צבאי. ממחנה צבאי. כתוב: "כי </w:t>
      </w:r>
      <w:bookmarkStart w:id="2791" w:name="_ETM_Q12_206873"/>
      <w:bookmarkEnd w:id="2791"/>
      <w:r>
        <w:rPr>
          <w:rFonts w:hint="cs"/>
          <w:rtl/>
        </w:rPr>
        <w:t xml:space="preserve">תצא למלחמה"; "והיה מחניך קדוש". </w:t>
      </w:r>
    </w:p>
    <w:p w:rsidR="000A0921" w:rsidRDefault="000A0921" w:rsidP="000F6C6E">
      <w:pPr>
        <w:rPr>
          <w:rtl/>
        </w:rPr>
      </w:pPr>
    </w:p>
    <w:p w:rsidR="000A0921" w:rsidRDefault="000A0921" w:rsidP="000F6C6E">
      <w:pPr>
        <w:pStyle w:val="af6"/>
        <w:keepNext/>
        <w:rPr>
          <w:rtl/>
        </w:rPr>
      </w:pPr>
      <w:r w:rsidRPr="000D73A5">
        <w:rPr>
          <w:rStyle w:val="TagStyle"/>
          <w:rtl/>
        </w:rPr>
        <w:t xml:space="preserve"> &lt;&lt; יור &gt;&gt; </w:t>
      </w:r>
      <w:r>
        <w:rPr>
          <w:rtl/>
        </w:rPr>
        <w:t>היו"ר ארז מלול:</w:t>
      </w:r>
      <w:r w:rsidRPr="000D73A5">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792" w:name="_ETM_Q12_209792"/>
      <w:bookmarkEnd w:id="2792"/>
      <w:r>
        <w:rPr>
          <w:rFonts w:hint="cs"/>
          <w:rtl/>
        </w:rPr>
        <w:t xml:space="preserve">אה, ומפרידים. </w:t>
      </w:r>
    </w:p>
    <w:p w:rsidR="000A0921" w:rsidRDefault="000A0921" w:rsidP="000F6C6E">
      <w:pPr>
        <w:rPr>
          <w:rtl/>
        </w:rPr>
      </w:pPr>
      <w:bookmarkStart w:id="2793" w:name="_ETM_Q12_209484"/>
      <w:bookmarkStart w:id="2794" w:name="_ETM_Q12_209547"/>
      <w:bookmarkEnd w:id="2793"/>
      <w:bookmarkEnd w:id="2794"/>
    </w:p>
    <w:p w:rsidR="000A0921" w:rsidRDefault="000A0921" w:rsidP="000F6C6E">
      <w:pPr>
        <w:pStyle w:val="-"/>
        <w:keepNext/>
        <w:rPr>
          <w:rtl/>
        </w:rPr>
      </w:pPr>
      <w:r w:rsidRPr="000D73A5">
        <w:rPr>
          <w:rStyle w:val="TagStyle"/>
          <w:rtl/>
        </w:rPr>
        <w:t xml:space="preserve"> &lt;&lt; דובר_המשך &gt;&gt; </w:t>
      </w:r>
      <w:r w:rsidR="00EB5D08">
        <w:rPr>
          <w:rtl/>
        </w:rPr>
        <w:t>יצחק פינדרוס (בשם ועדת הכספים)</w:t>
      </w:r>
      <w:r>
        <w:rPr>
          <w:rtl/>
        </w:rPr>
        <w:t>:</w:t>
      </w:r>
      <w:r w:rsidRPr="000D73A5">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795" w:name="_ETM_Q12_210939"/>
      <w:bookmarkEnd w:id="2795"/>
      <w:r>
        <w:rPr>
          <w:rFonts w:hint="cs"/>
          <w:rtl/>
        </w:rPr>
        <w:t xml:space="preserve">לומדים מזה </w:t>
      </w:r>
      <w:r>
        <w:rPr>
          <w:rFonts w:hint="eastAsia"/>
          <w:rtl/>
        </w:rPr>
        <w:t>–</w:t>
      </w:r>
      <w:r>
        <w:rPr>
          <w:rFonts w:hint="cs"/>
          <w:rtl/>
        </w:rPr>
        <w:t xml:space="preserve"> המחנה </w:t>
      </w:r>
      <w:bookmarkStart w:id="2796" w:name="_ETM_Q12_213162"/>
      <w:bookmarkEnd w:id="2796"/>
      <w:r>
        <w:rPr>
          <w:rFonts w:hint="cs"/>
          <w:rtl/>
        </w:rPr>
        <w:t xml:space="preserve">של המלחמה הוא קדוש. לומדים מזה שבתפילה ובזה </w:t>
      </w:r>
      <w:r>
        <w:rPr>
          <w:rFonts w:hint="eastAsia"/>
          <w:rtl/>
        </w:rPr>
        <w:t>–</w:t>
      </w:r>
      <w:r>
        <w:rPr>
          <w:rFonts w:hint="cs"/>
          <w:rtl/>
        </w:rPr>
        <w:t xml:space="preserve"> לומדים שצריך להיות מחנה קדוש. זה בא משם. </w:t>
      </w:r>
      <w:bookmarkStart w:id="2797" w:name="_ETM_Q12_228266"/>
      <w:bookmarkEnd w:id="2797"/>
    </w:p>
    <w:p w:rsidR="000A0921" w:rsidRDefault="000A0921" w:rsidP="000F6C6E">
      <w:pPr>
        <w:rPr>
          <w:rtl/>
        </w:rPr>
      </w:pPr>
      <w:bookmarkStart w:id="2798" w:name="_ETM_Q12_228650"/>
      <w:bookmarkStart w:id="2799" w:name="_ETM_Q12_228751"/>
      <w:bookmarkEnd w:id="2798"/>
      <w:bookmarkEnd w:id="2799"/>
    </w:p>
    <w:p w:rsidR="000A0921" w:rsidRDefault="000A0921" w:rsidP="000F6C6E">
      <w:pPr>
        <w:pStyle w:val="af6"/>
        <w:keepNext/>
        <w:rPr>
          <w:rtl/>
        </w:rPr>
      </w:pPr>
      <w:r w:rsidRPr="000D73A5">
        <w:rPr>
          <w:rStyle w:val="TagStyle"/>
          <w:rtl/>
        </w:rPr>
        <w:t xml:space="preserve"> &lt;&lt; יור &gt;&gt; </w:t>
      </w:r>
      <w:r>
        <w:rPr>
          <w:rtl/>
        </w:rPr>
        <w:t>היו"ר ארז מלול:</w:t>
      </w:r>
      <w:r w:rsidRPr="000D73A5">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r>
        <w:rPr>
          <w:rFonts w:hint="cs"/>
          <w:rtl/>
        </w:rPr>
        <w:t xml:space="preserve">"והיה מחניך קדוש". </w:t>
      </w:r>
      <w:bookmarkStart w:id="2800" w:name="_ETM_Q12_230161"/>
      <w:bookmarkEnd w:id="2800"/>
    </w:p>
    <w:p w:rsidR="000A0921" w:rsidRDefault="000A0921" w:rsidP="000F6C6E">
      <w:pPr>
        <w:rPr>
          <w:rtl/>
        </w:rPr>
      </w:pPr>
      <w:bookmarkStart w:id="2801" w:name="_ETM_Q12_230227"/>
      <w:bookmarkEnd w:id="2801"/>
    </w:p>
    <w:p w:rsidR="000A0921" w:rsidRDefault="000A0921" w:rsidP="000F6C6E">
      <w:pPr>
        <w:pStyle w:val="af6"/>
        <w:keepNext/>
        <w:rPr>
          <w:rtl/>
        </w:rPr>
      </w:pPr>
      <w:r w:rsidRPr="000D73A5">
        <w:rPr>
          <w:rStyle w:val="TagStyle"/>
          <w:rtl/>
        </w:rPr>
        <w:t xml:space="preserve"> &lt;&lt; יור &gt;&gt; </w:t>
      </w:r>
      <w:r>
        <w:rPr>
          <w:rtl/>
        </w:rPr>
        <w:t>היו"ר ארז מלול:</w:t>
      </w:r>
      <w:r w:rsidRPr="000D73A5">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802" w:name="_ETM_Q12_231228"/>
      <w:bookmarkEnd w:id="2802"/>
      <w:r>
        <w:rPr>
          <w:rFonts w:hint="cs"/>
          <w:rtl/>
        </w:rPr>
        <w:t>"</w:t>
      </w:r>
      <w:r w:rsidRPr="000D73A5">
        <w:rPr>
          <w:rtl/>
        </w:rPr>
        <w:t xml:space="preserve">וישוב </w:t>
      </w:r>
      <w:proofErr w:type="spellStart"/>
      <w:r w:rsidRPr="000D73A5">
        <w:rPr>
          <w:rtl/>
        </w:rPr>
        <w:t>אנטיוכוס</w:t>
      </w:r>
      <w:proofErr w:type="spellEnd"/>
      <w:r w:rsidRPr="000D73A5">
        <w:rPr>
          <w:rtl/>
        </w:rPr>
        <w:t xml:space="preserve"> אחרי </w:t>
      </w:r>
      <w:proofErr w:type="spellStart"/>
      <w:r w:rsidRPr="000D73A5">
        <w:rPr>
          <w:rtl/>
        </w:rPr>
        <w:t>הכותו</w:t>
      </w:r>
      <w:proofErr w:type="spellEnd"/>
      <w:r w:rsidRPr="000D73A5">
        <w:rPr>
          <w:rtl/>
        </w:rPr>
        <w:t xml:space="preserve"> את מצרים בשנת מאה וארבעים ושלוש ויעל על ישראל ועל ירושלים בעם כבד</w:t>
      </w:r>
      <w:r>
        <w:rPr>
          <w:rFonts w:hint="cs"/>
          <w:rtl/>
        </w:rPr>
        <w:t xml:space="preserve">. </w:t>
      </w:r>
      <w:r w:rsidRPr="00BB2AEE">
        <w:rPr>
          <w:rtl/>
        </w:rPr>
        <w:t>ויבוא אל המקדש בגאווה וייקח את מזבח הזהב ואת מנורת המאור</w:t>
      </w:r>
      <w:r>
        <w:t>"</w:t>
      </w:r>
      <w:r>
        <w:rPr>
          <w:rFonts w:hint="cs"/>
          <w:rtl/>
        </w:rPr>
        <w:t xml:space="preserve"> </w:t>
      </w:r>
      <w:r>
        <w:rPr>
          <w:rFonts w:hint="eastAsia"/>
          <w:rtl/>
        </w:rPr>
        <w:t>–</w:t>
      </w:r>
      <w:r>
        <w:rPr>
          <w:rFonts w:hint="cs"/>
          <w:rtl/>
        </w:rPr>
        <w:t xml:space="preserve"> שנייה, אנחנו כבר הקראנו את זה. "</w:t>
      </w:r>
      <w:r w:rsidRPr="00BB2AEE">
        <w:rPr>
          <w:rtl/>
        </w:rPr>
        <w:t>ויכתוב המלך אל כל מלכותו להיות כולם לעם אחד</w:t>
      </w:r>
      <w:r>
        <w:rPr>
          <w:rFonts w:hint="cs"/>
          <w:rtl/>
        </w:rPr>
        <w:t xml:space="preserve">. </w:t>
      </w:r>
      <w:r w:rsidRPr="00BB2AEE">
        <w:rPr>
          <w:rtl/>
        </w:rPr>
        <w:t>ולעזוב כל איש את חוקותיו</w:t>
      </w:r>
      <w:r>
        <w:rPr>
          <w:rFonts w:hint="cs"/>
          <w:rtl/>
        </w:rPr>
        <w:t xml:space="preserve">". סליחה, אחרי השאלה </w:t>
      </w:r>
      <w:bookmarkStart w:id="2803" w:name="_ETM_Q12_262500"/>
      <w:bookmarkEnd w:id="2803"/>
      <w:r>
        <w:rPr>
          <w:rFonts w:hint="cs"/>
          <w:rtl/>
        </w:rPr>
        <w:t xml:space="preserve">שלו אני לא שמתי לב איפה אני </w:t>
      </w:r>
      <w:bookmarkStart w:id="2804" w:name="_ETM_Q12_265416"/>
      <w:bookmarkEnd w:id="2804"/>
      <w:r>
        <w:rPr>
          <w:rFonts w:hint="cs"/>
          <w:rtl/>
        </w:rPr>
        <w:t xml:space="preserve">נמצא. אנחנו נחזור לאיפה שאנחנו נמצאים. </w:t>
      </w:r>
    </w:p>
    <w:p w:rsidR="000A0921" w:rsidRDefault="000A0921" w:rsidP="000F6C6E">
      <w:pPr>
        <w:tabs>
          <w:tab w:val="num" w:pos="720"/>
        </w:tabs>
        <w:ind w:firstLine="360"/>
        <w:rPr>
          <w:rtl/>
        </w:rPr>
      </w:pPr>
    </w:p>
    <w:p w:rsidR="000A0921" w:rsidRDefault="000A0921" w:rsidP="000F6C6E">
      <w:pPr>
        <w:tabs>
          <w:tab w:val="num" w:pos="720"/>
        </w:tabs>
        <w:rPr>
          <w:rtl/>
        </w:rPr>
      </w:pPr>
      <w:r>
        <w:rPr>
          <w:rFonts w:hint="cs"/>
          <w:rtl/>
        </w:rPr>
        <w:t>"</w:t>
      </w:r>
      <w:r w:rsidRPr="00BB2AEE">
        <w:rPr>
          <w:rtl/>
        </w:rPr>
        <w:t xml:space="preserve">ובחמישה עשר יום </w:t>
      </w:r>
      <w:proofErr w:type="spellStart"/>
      <w:r w:rsidRPr="00BB2AEE">
        <w:rPr>
          <w:rtl/>
        </w:rPr>
        <w:t>בכסליו</w:t>
      </w:r>
      <w:proofErr w:type="spellEnd"/>
      <w:r w:rsidRPr="00BB2AEE">
        <w:rPr>
          <w:rtl/>
        </w:rPr>
        <w:t xml:space="preserve"> בחמש וארבעים ומאה שנה בנו שיקוץ משומם על המזבח ובערי יהודה מסביב בנו במות</w:t>
      </w:r>
      <w:r>
        <w:rPr>
          <w:rFonts w:hint="cs"/>
          <w:rtl/>
        </w:rPr>
        <w:t xml:space="preserve">. </w:t>
      </w:r>
      <w:r w:rsidRPr="00BB2AEE">
        <w:rPr>
          <w:rtl/>
        </w:rPr>
        <w:t>ובפתחי הבתים וברחובות זבחו</w:t>
      </w:r>
      <w:r>
        <w:rPr>
          <w:rFonts w:hint="cs"/>
          <w:rtl/>
        </w:rPr>
        <w:t xml:space="preserve">. </w:t>
      </w:r>
      <w:r w:rsidRPr="00BB2AEE">
        <w:rPr>
          <w:rtl/>
        </w:rPr>
        <w:t xml:space="preserve">וספרי התורה אשר מצאו שרפו באש </w:t>
      </w:r>
      <w:proofErr w:type="spellStart"/>
      <w:r w:rsidRPr="00BB2AEE">
        <w:rPr>
          <w:rtl/>
        </w:rPr>
        <w:t>בקורעם</w:t>
      </w:r>
      <w:proofErr w:type="spellEnd"/>
      <w:r>
        <w:rPr>
          <w:rFonts w:hint="cs"/>
          <w:rtl/>
        </w:rPr>
        <w:t xml:space="preserve">. </w:t>
      </w:r>
      <w:r w:rsidRPr="00BB2AEE">
        <w:rPr>
          <w:rtl/>
        </w:rPr>
        <w:t>ובכל אשר ימצא בידי איש ספר ברית וכל אשר יחפוץ בתורה</w:t>
      </w:r>
      <w:r>
        <w:rPr>
          <w:rFonts w:hint="cs"/>
          <w:rtl/>
        </w:rPr>
        <w:t>,</w:t>
      </w:r>
      <w:r w:rsidRPr="00BB2AEE">
        <w:rPr>
          <w:rtl/>
        </w:rPr>
        <w:t xml:space="preserve"> דת המלך להמיתו</w:t>
      </w:r>
      <w:r>
        <w:rPr>
          <w:rFonts w:hint="cs"/>
          <w:rtl/>
        </w:rPr>
        <w:t xml:space="preserve">. </w:t>
      </w:r>
      <w:r w:rsidRPr="00BB2AEE">
        <w:rPr>
          <w:rtl/>
        </w:rPr>
        <w:t>בתקפם עשו כן לישראל לנמצאים חודש בחודשו בערים</w:t>
      </w:r>
      <w:r>
        <w:rPr>
          <w:rFonts w:hint="cs"/>
          <w:rtl/>
        </w:rPr>
        <w:t xml:space="preserve">. </w:t>
      </w:r>
      <w:r w:rsidRPr="00BB2AEE">
        <w:rPr>
          <w:rtl/>
        </w:rPr>
        <w:t>ובחמישה ועשרים לחודש הקריבו על הבמה אשר הייתה על המזבח</w:t>
      </w:r>
      <w:r>
        <w:rPr>
          <w:rFonts w:hint="cs"/>
          <w:rtl/>
        </w:rPr>
        <w:t xml:space="preserve">. </w:t>
      </w:r>
      <w:r w:rsidRPr="00BB2AEE">
        <w:rPr>
          <w:rtl/>
        </w:rPr>
        <w:t>ואת הנשים אשר מלו את בניהן המיתו על פי הפקודה</w:t>
      </w:r>
      <w:r>
        <w:rPr>
          <w:rFonts w:hint="cs"/>
          <w:rtl/>
        </w:rPr>
        <w:t xml:space="preserve">. </w:t>
      </w:r>
      <w:r w:rsidRPr="00BB2AEE">
        <w:rPr>
          <w:rtl/>
        </w:rPr>
        <w:t>ויתלו את העוללים בצוואריהם ואת בני בתיהם ואת המלים אותם המיתו</w:t>
      </w:r>
      <w:r>
        <w:rPr>
          <w:rFonts w:hint="cs"/>
          <w:rtl/>
        </w:rPr>
        <w:t xml:space="preserve">. </w:t>
      </w:r>
      <w:r w:rsidRPr="00BB2AEE">
        <w:rPr>
          <w:rtl/>
        </w:rPr>
        <w:t>ורבים בישראל היו אמיצים ויתחזקו לבלתי אכול טמא</w:t>
      </w:r>
      <w:r>
        <w:rPr>
          <w:rFonts w:hint="cs"/>
          <w:rtl/>
        </w:rPr>
        <w:t xml:space="preserve">. </w:t>
      </w:r>
      <w:r w:rsidRPr="00BB2AEE">
        <w:rPr>
          <w:rtl/>
        </w:rPr>
        <w:t>ויבחרו למות לבלתי ה</w:t>
      </w:r>
      <w:r w:rsidR="00B61B8C">
        <w:rPr>
          <w:rFonts w:hint="cs"/>
          <w:rtl/>
        </w:rPr>
        <w:t>י</w:t>
      </w:r>
      <w:r w:rsidRPr="00BB2AEE">
        <w:rPr>
          <w:rtl/>
        </w:rPr>
        <w:t>טמא במאכלים ולבלתי חלל ברית קודש וימותו</w:t>
      </w:r>
      <w:r>
        <w:rPr>
          <w:rFonts w:hint="cs"/>
          <w:rtl/>
        </w:rPr>
        <w:t xml:space="preserve">. </w:t>
      </w:r>
      <w:r w:rsidRPr="00BB2AEE">
        <w:rPr>
          <w:rtl/>
        </w:rPr>
        <w:t>ויהיה קצף גדול על ישראל מאוד</w:t>
      </w:r>
      <w:r>
        <w:t>"</w:t>
      </w:r>
      <w:r>
        <w:rPr>
          <w:rFonts w:hint="cs"/>
          <w:rtl/>
        </w:rPr>
        <w:t>.</w:t>
      </w:r>
      <w:bookmarkStart w:id="2805" w:name="_ETM_Q12_252035"/>
      <w:bookmarkStart w:id="2806" w:name="_ETM_Q12_252101"/>
      <w:bookmarkEnd w:id="2805"/>
      <w:bookmarkEnd w:id="2806"/>
      <w:r>
        <w:rPr>
          <w:rFonts w:hint="cs"/>
          <w:rtl/>
        </w:rPr>
        <w:t xml:space="preserve"> הייתה שעה קשה מאוד </w:t>
      </w:r>
      <w:bookmarkStart w:id="2807" w:name="_ETM_Q12_317496"/>
      <w:bookmarkEnd w:id="2807"/>
      <w:r>
        <w:rPr>
          <w:rFonts w:hint="cs"/>
          <w:rtl/>
        </w:rPr>
        <w:t xml:space="preserve">לעם ישראל. </w:t>
      </w:r>
    </w:p>
    <w:p w:rsidR="000A0921" w:rsidRDefault="000A0921" w:rsidP="000F6C6E">
      <w:pPr>
        <w:tabs>
          <w:tab w:val="num" w:pos="720"/>
        </w:tabs>
        <w:rPr>
          <w:rtl/>
        </w:rPr>
      </w:pPr>
      <w:bookmarkStart w:id="2808" w:name="_ETM_Q12_320520"/>
      <w:bookmarkStart w:id="2809" w:name="_ETM_Q12_320614"/>
      <w:bookmarkStart w:id="2810" w:name="_ETM_Q12_320662"/>
      <w:bookmarkStart w:id="2811" w:name="_ETM_Q12_320756"/>
      <w:bookmarkEnd w:id="2808"/>
      <w:bookmarkEnd w:id="2809"/>
      <w:bookmarkEnd w:id="2810"/>
      <w:bookmarkEnd w:id="2811"/>
    </w:p>
    <w:p w:rsidR="000A0921" w:rsidRDefault="000A0921" w:rsidP="00B61B8C">
      <w:pPr>
        <w:tabs>
          <w:tab w:val="num" w:pos="720"/>
        </w:tabs>
        <w:rPr>
          <w:rtl/>
        </w:rPr>
      </w:pPr>
      <w:bookmarkStart w:id="2812" w:name="_ETM_Q12_320951"/>
      <w:bookmarkStart w:id="2813" w:name="_ETM_Q12_321045"/>
      <w:bookmarkEnd w:id="2812"/>
      <w:bookmarkEnd w:id="2813"/>
      <w:r>
        <w:rPr>
          <w:rFonts w:hint="cs"/>
          <w:rtl/>
        </w:rPr>
        <w:t xml:space="preserve">עכשיו לשאלה שאתה שאלת, </w:t>
      </w:r>
      <w:bookmarkStart w:id="2814" w:name="_ETM_Q12_327527"/>
      <w:bookmarkEnd w:id="2814"/>
      <w:r>
        <w:rPr>
          <w:rFonts w:hint="cs"/>
          <w:rtl/>
        </w:rPr>
        <w:t>כמה לוחמים היו. "</w:t>
      </w:r>
      <w:r>
        <w:rPr>
          <w:rtl/>
        </w:rPr>
        <w:t xml:space="preserve">בימים ההם קם מתתיהו בן יוחנן בן שמעון כהן מבני </w:t>
      </w:r>
      <w:proofErr w:type="spellStart"/>
      <w:r>
        <w:rPr>
          <w:rtl/>
        </w:rPr>
        <w:t>יהויריב</w:t>
      </w:r>
      <w:proofErr w:type="spellEnd"/>
      <w:r>
        <w:rPr>
          <w:rtl/>
        </w:rPr>
        <w:t xml:space="preserve"> מירושלים וישב במודיעים</w:t>
      </w:r>
      <w:r>
        <w:rPr>
          <w:rFonts w:hint="cs"/>
          <w:rtl/>
        </w:rPr>
        <w:t xml:space="preserve">. </w:t>
      </w:r>
      <w:r>
        <w:rPr>
          <w:rtl/>
        </w:rPr>
        <w:t>ולו חמישה בני</w:t>
      </w:r>
      <w:bookmarkStart w:id="2815" w:name="_ETM_Q12_341819"/>
      <w:bookmarkStart w:id="2816" w:name="_ETM_Q12_342102"/>
      <w:bookmarkStart w:id="2817" w:name="_ETM_Q12_342194"/>
      <w:bookmarkEnd w:id="2815"/>
      <w:bookmarkEnd w:id="2816"/>
      <w:bookmarkEnd w:id="2817"/>
      <w:r>
        <w:rPr>
          <w:rFonts w:hint="cs"/>
          <w:rtl/>
        </w:rPr>
        <w:t>ם</w:t>
      </w:r>
      <w:r>
        <w:rPr>
          <w:rtl/>
        </w:rPr>
        <w:t xml:space="preserve"> יוחנן הנקרא גדי</w:t>
      </w:r>
      <w:r>
        <w:rPr>
          <w:rFonts w:hint="cs"/>
          <w:rtl/>
        </w:rPr>
        <w:t xml:space="preserve">. </w:t>
      </w:r>
      <w:r>
        <w:rPr>
          <w:rtl/>
        </w:rPr>
        <w:t xml:space="preserve">שמעון הנקרא </w:t>
      </w:r>
      <w:proofErr w:type="spellStart"/>
      <w:r>
        <w:rPr>
          <w:rtl/>
        </w:rPr>
        <w:t>תרסי</w:t>
      </w:r>
      <w:proofErr w:type="spellEnd"/>
      <w:r>
        <w:rPr>
          <w:rFonts w:hint="cs"/>
          <w:rtl/>
        </w:rPr>
        <w:t xml:space="preserve">. </w:t>
      </w:r>
      <w:r>
        <w:rPr>
          <w:rtl/>
        </w:rPr>
        <w:t>יהודה הנקרא מקבי</w:t>
      </w:r>
      <w:r>
        <w:rPr>
          <w:rFonts w:hint="cs"/>
          <w:rtl/>
        </w:rPr>
        <w:t xml:space="preserve">. </w:t>
      </w:r>
      <w:r>
        <w:rPr>
          <w:rtl/>
        </w:rPr>
        <w:t>אלעזר הנקרא חורן</w:t>
      </w:r>
      <w:r>
        <w:rPr>
          <w:rFonts w:hint="cs"/>
          <w:rtl/>
        </w:rPr>
        <w:t xml:space="preserve"> </w:t>
      </w:r>
      <w:r>
        <w:rPr>
          <w:rtl/>
        </w:rPr>
        <w:t xml:space="preserve">יונתן הנקרא </w:t>
      </w:r>
      <w:proofErr w:type="spellStart"/>
      <w:r>
        <w:rPr>
          <w:rtl/>
        </w:rPr>
        <w:t>חפוש</w:t>
      </w:r>
      <w:proofErr w:type="spellEnd"/>
      <w:r>
        <w:rPr>
          <w:rtl/>
        </w:rPr>
        <w:t>ׂ</w:t>
      </w:r>
      <w:r>
        <w:rPr>
          <w:rFonts w:hint="cs"/>
          <w:rtl/>
        </w:rPr>
        <w:t xml:space="preserve">. </w:t>
      </w:r>
      <w:r>
        <w:rPr>
          <w:rtl/>
        </w:rPr>
        <w:t>וירא את הנאצות אשר נעשו ביהודה ובירושלים</w:t>
      </w:r>
      <w:r>
        <w:rPr>
          <w:rFonts w:hint="cs"/>
          <w:rtl/>
        </w:rPr>
        <w:t xml:space="preserve"> </w:t>
      </w:r>
      <w:r>
        <w:rPr>
          <w:rtl/>
        </w:rPr>
        <w:t>ויאמר</w:t>
      </w:r>
      <w:r w:rsidR="00B61B8C">
        <w:rPr>
          <w:rFonts w:hint="cs"/>
          <w:rtl/>
        </w:rPr>
        <w:t>:</w:t>
      </w:r>
      <w:r>
        <w:rPr>
          <w:rFonts w:hint="cs"/>
          <w:rtl/>
        </w:rPr>
        <w:t xml:space="preserve"> </w:t>
      </w:r>
      <w:r>
        <w:rPr>
          <w:rtl/>
        </w:rPr>
        <w:t>אוי לי למה יולדתי לחזות בשוד עמי ושוד עיר הקודש</w:t>
      </w:r>
      <w:r>
        <w:rPr>
          <w:rFonts w:hint="cs"/>
          <w:rtl/>
        </w:rPr>
        <w:t xml:space="preserve"> </w:t>
      </w:r>
      <w:r>
        <w:rPr>
          <w:rtl/>
        </w:rPr>
        <w:t>ולשבת בה בהינתנה ביד אויבים</w:t>
      </w:r>
      <w:r>
        <w:rPr>
          <w:rFonts w:hint="cs"/>
          <w:rtl/>
        </w:rPr>
        <w:t>,</w:t>
      </w:r>
      <w:r>
        <w:rPr>
          <w:rtl/>
        </w:rPr>
        <w:t xml:space="preserve"> בית המקדש ביד נכרים</w:t>
      </w:r>
      <w:r>
        <w:rPr>
          <w:rFonts w:hint="cs"/>
          <w:rtl/>
        </w:rPr>
        <w:t xml:space="preserve">. </w:t>
      </w:r>
      <w:r>
        <w:rPr>
          <w:rtl/>
        </w:rPr>
        <w:t>היה היכלה כבית איש נקלה</w:t>
      </w:r>
      <w:r>
        <w:rPr>
          <w:rFonts w:hint="cs"/>
          <w:rtl/>
        </w:rPr>
        <w:t xml:space="preserve">. </w:t>
      </w:r>
      <w:r>
        <w:rPr>
          <w:rtl/>
        </w:rPr>
        <w:t>כל תפארת בשבי הובלו</w:t>
      </w:r>
      <w:r>
        <w:rPr>
          <w:rFonts w:hint="cs"/>
          <w:rtl/>
        </w:rPr>
        <w:t xml:space="preserve"> </w:t>
      </w:r>
      <w:r>
        <w:rPr>
          <w:rtl/>
        </w:rPr>
        <w:t>ילדיה הורגו ברחובותיה בחוריה בחרב אויב</w:t>
      </w:r>
      <w:r>
        <w:rPr>
          <w:rFonts w:hint="cs"/>
          <w:rtl/>
        </w:rPr>
        <w:t xml:space="preserve">. </w:t>
      </w:r>
      <w:r>
        <w:rPr>
          <w:rtl/>
        </w:rPr>
        <w:t>אי זה עם לא ירש במלכותה ולא תפש משללה</w:t>
      </w:r>
      <w:r>
        <w:rPr>
          <w:rFonts w:hint="cs"/>
          <w:rtl/>
        </w:rPr>
        <w:t xml:space="preserve">. </w:t>
      </w:r>
      <w:r>
        <w:rPr>
          <w:rtl/>
        </w:rPr>
        <w:t>כל הדרה לוקח תחת חפשיה הייתה שפחה</w:t>
      </w:r>
      <w:r>
        <w:rPr>
          <w:rFonts w:hint="cs"/>
          <w:rtl/>
        </w:rPr>
        <w:t xml:space="preserve">. </w:t>
      </w:r>
      <w:r>
        <w:rPr>
          <w:rtl/>
        </w:rPr>
        <w:t>והנה קדשנו והדרנו ותפארתנו השם ויחללוה גו</w:t>
      </w:r>
      <w:r>
        <w:rPr>
          <w:rFonts w:hint="cs"/>
          <w:rtl/>
        </w:rPr>
        <w:t>י</w:t>
      </w:r>
      <w:r>
        <w:rPr>
          <w:rtl/>
        </w:rPr>
        <w:t>ים</w:t>
      </w:r>
      <w:r>
        <w:rPr>
          <w:rFonts w:hint="cs"/>
          <w:rtl/>
        </w:rPr>
        <w:t xml:space="preserve"> </w:t>
      </w:r>
      <w:r w:rsidR="00BD275A">
        <w:rPr>
          <w:rFonts w:hint="cs"/>
          <w:rtl/>
        </w:rPr>
        <w:t>– – –</w:t>
      </w:r>
      <w:r>
        <w:rPr>
          <w:rFonts w:hint="cs"/>
          <w:rtl/>
        </w:rPr>
        <w:t xml:space="preserve"> </w:t>
      </w:r>
      <w:r>
        <w:rPr>
          <w:rtl/>
        </w:rPr>
        <w:t>למה לנו עוד חיים</w:t>
      </w:r>
      <w:r>
        <w:rPr>
          <w:rFonts w:hint="cs"/>
          <w:rtl/>
        </w:rPr>
        <w:t xml:space="preserve">. </w:t>
      </w:r>
      <w:r>
        <w:rPr>
          <w:rtl/>
        </w:rPr>
        <w:t>ויקרע מתתיהו ובניו את בגדיהם וילבשו שקים ויתאבלו מאוד:</w:t>
      </w:r>
      <w:r>
        <w:rPr>
          <w:rFonts w:hint="cs"/>
          <w:rtl/>
        </w:rPr>
        <w:t xml:space="preserve"> </w:t>
      </w:r>
      <w:r>
        <w:rPr>
          <w:rtl/>
        </w:rPr>
        <w:t>ויבואו אנשי המלך המאלצים על המעל למודיעים העיר לזבוח</w:t>
      </w:r>
      <w:r>
        <w:rPr>
          <w:rFonts w:hint="cs"/>
          <w:rtl/>
        </w:rPr>
        <w:t xml:space="preserve">". </w:t>
      </w:r>
    </w:p>
    <w:p w:rsidR="000A0921" w:rsidRDefault="000A0921" w:rsidP="000F6C6E">
      <w:pPr>
        <w:tabs>
          <w:tab w:val="num" w:pos="720"/>
        </w:tabs>
        <w:rPr>
          <w:rtl/>
        </w:rPr>
      </w:pPr>
      <w:bookmarkStart w:id="2818" w:name="_ETM_Q12_387833"/>
      <w:bookmarkStart w:id="2819" w:name="_ETM_Q12_387915"/>
      <w:bookmarkStart w:id="2820" w:name="_ETM_Q12_391896"/>
      <w:bookmarkEnd w:id="2818"/>
      <w:bookmarkEnd w:id="2819"/>
      <w:bookmarkEnd w:id="2820"/>
    </w:p>
    <w:p w:rsidR="000A0921" w:rsidRDefault="000A0921" w:rsidP="00B61B8C">
      <w:pPr>
        <w:tabs>
          <w:tab w:val="num" w:pos="720"/>
        </w:tabs>
        <w:rPr>
          <w:rtl/>
        </w:rPr>
      </w:pPr>
      <w:bookmarkStart w:id="2821" w:name="_ETM_Q12_392002"/>
      <w:bookmarkEnd w:id="2821"/>
      <w:r>
        <w:rPr>
          <w:rFonts w:hint="cs"/>
          <w:rtl/>
        </w:rPr>
        <w:t>עוד דבר, שים לב, הוא הצטער מאוד על מה שקורה בירושלים</w:t>
      </w:r>
      <w:r w:rsidR="00B61B8C">
        <w:rPr>
          <w:rFonts w:hint="cs"/>
          <w:rtl/>
        </w:rPr>
        <w:t>,</w:t>
      </w:r>
      <w:r>
        <w:rPr>
          <w:rFonts w:hint="cs"/>
          <w:rtl/>
        </w:rPr>
        <w:t xml:space="preserve"> </w:t>
      </w:r>
      <w:bookmarkStart w:id="2822" w:name="_ETM_Q12_394248"/>
      <w:bookmarkEnd w:id="2822"/>
      <w:r>
        <w:rPr>
          <w:rFonts w:hint="cs"/>
          <w:rtl/>
        </w:rPr>
        <w:t xml:space="preserve">אבל הוא לא התחיל במלחמה. מתי הוא התחיל במלחמה? </w:t>
      </w:r>
      <w:bookmarkStart w:id="2823" w:name="_ETM_Q12_408191"/>
      <w:bookmarkEnd w:id="2823"/>
      <w:r>
        <w:rPr>
          <w:rFonts w:hint="cs"/>
          <w:rtl/>
        </w:rPr>
        <w:t>"</w:t>
      </w:r>
      <w:r w:rsidRPr="0055285B">
        <w:rPr>
          <w:rtl/>
        </w:rPr>
        <w:t>ויבואו אנשי המלך המאלצים על המעל למודיעים העיר לזבוח</w:t>
      </w:r>
      <w:r>
        <w:rPr>
          <w:rFonts w:hint="cs"/>
          <w:rtl/>
        </w:rPr>
        <w:t xml:space="preserve">" </w:t>
      </w:r>
      <w:r w:rsidR="00B61B8C">
        <w:rPr>
          <w:rFonts w:hint="eastAsia"/>
          <w:rtl/>
        </w:rPr>
        <w:t xml:space="preserve">– </w:t>
      </w:r>
      <w:r>
        <w:rPr>
          <w:rFonts w:hint="cs"/>
          <w:rtl/>
        </w:rPr>
        <w:t xml:space="preserve">הם הגיעו אליו הביתה. </w:t>
      </w:r>
      <w:bookmarkStart w:id="2824" w:name="_ETM_Q12_407397"/>
      <w:bookmarkStart w:id="2825" w:name="_ETM_Q12_407490"/>
      <w:bookmarkEnd w:id="2824"/>
      <w:bookmarkEnd w:id="2825"/>
      <w:r>
        <w:rPr>
          <w:rFonts w:hint="cs"/>
          <w:rtl/>
        </w:rPr>
        <w:t>"</w:t>
      </w:r>
      <w:r w:rsidRPr="0055285B">
        <w:rPr>
          <w:rtl/>
        </w:rPr>
        <w:t>ורבים מישראל באו אליהם ומתתיהו ובניו נאספו</w:t>
      </w:r>
      <w:r>
        <w:rPr>
          <w:rFonts w:hint="cs"/>
          <w:rtl/>
        </w:rPr>
        <w:t xml:space="preserve">. </w:t>
      </w:r>
      <w:r w:rsidRPr="0055285B">
        <w:rPr>
          <w:rtl/>
        </w:rPr>
        <w:t>ויענו אנשי המלך וידברו אל מתתיהו לאמור</w:t>
      </w:r>
      <w:r w:rsidR="00B61B8C">
        <w:rPr>
          <w:rFonts w:hint="cs"/>
          <w:rtl/>
        </w:rPr>
        <w:t>:</w:t>
      </w:r>
      <w:r w:rsidRPr="0055285B">
        <w:rPr>
          <w:rtl/>
        </w:rPr>
        <w:t xml:space="preserve"> ראש ונכבד וגדול אתה בעיר הזאת ונתמך בבנים ובאחים</w:t>
      </w:r>
      <w:r>
        <w:rPr>
          <w:rFonts w:hint="cs"/>
          <w:rtl/>
        </w:rPr>
        <w:t xml:space="preserve">. </w:t>
      </w:r>
      <w:r w:rsidRPr="0055285B">
        <w:rPr>
          <w:rtl/>
        </w:rPr>
        <w:t>עתה קרב ראשון ועשה מצוות המלך כאשר עשו כל העמים ואנשי יהודה והנשארים בירושלים והיית אתה ובניך מאוהבי המלך ואתה ובניך תכובדו בכסף ובזהב ובמתנות רבות</w:t>
      </w:r>
      <w:bookmarkStart w:id="2826" w:name="_ETM_Q12_430162"/>
      <w:bookmarkEnd w:id="2826"/>
      <w:r>
        <w:rPr>
          <w:rFonts w:hint="cs"/>
          <w:rtl/>
        </w:rPr>
        <w:t>". אתה יכול לעשות שלום, אתה רק צריך להקריב משהו והסיפור</w:t>
      </w:r>
      <w:bookmarkStart w:id="2827" w:name="_ETM_Q12_436078"/>
      <w:bookmarkEnd w:id="2827"/>
      <w:r>
        <w:rPr>
          <w:rFonts w:hint="cs"/>
          <w:rtl/>
        </w:rPr>
        <w:t xml:space="preserve"> נגמר. </w:t>
      </w:r>
    </w:p>
    <w:p w:rsidR="000A0921" w:rsidRDefault="000A0921" w:rsidP="000F6C6E">
      <w:pPr>
        <w:tabs>
          <w:tab w:val="num" w:pos="720"/>
        </w:tabs>
        <w:rPr>
          <w:rtl/>
        </w:rPr>
      </w:pPr>
    </w:p>
    <w:p w:rsidR="000A0921" w:rsidRDefault="000A0921" w:rsidP="000F6C6E">
      <w:pPr>
        <w:rPr>
          <w:rtl/>
        </w:rPr>
      </w:pPr>
      <w:r>
        <w:rPr>
          <w:rFonts w:hint="cs"/>
          <w:rtl/>
        </w:rPr>
        <w:t>"</w:t>
      </w:r>
      <w:r w:rsidRPr="0055285B">
        <w:rPr>
          <w:rtl/>
        </w:rPr>
        <w:t xml:space="preserve">ויען מתתיהו ויאמר </w:t>
      </w:r>
      <w:r>
        <w:rPr>
          <w:rFonts w:hint="cs"/>
          <w:rtl/>
        </w:rPr>
        <w:t>בק</w:t>
      </w:r>
      <w:r w:rsidRPr="0055285B">
        <w:rPr>
          <w:rtl/>
        </w:rPr>
        <w:t>ו</w:t>
      </w:r>
      <w:r>
        <w:rPr>
          <w:rFonts w:hint="cs"/>
          <w:rtl/>
        </w:rPr>
        <w:t>ל גדול",</w:t>
      </w:r>
      <w:r w:rsidRPr="0055285B">
        <w:rPr>
          <w:rtl/>
        </w:rPr>
        <w:t xml:space="preserve"> </w:t>
      </w:r>
      <w:r>
        <w:rPr>
          <w:rFonts w:hint="cs"/>
          <w:rtl/>
        </w:rPr>
        <w:t xml:space="preserve">אם כל העמים אשר בבית המלך </w:t>
      </w:r>
      <w:bookmarkStart w:id="2828" w:name="_ETM_Q12_436960"/>
      <w:bookmarkEnd w:id="2828"/>
      <w:r>
        <w:rPr>
          <w:rFonts w:hint="cs"/>
          <w:rtl/>
        </w:rPr>
        <w:t xml:space="preserve">שומעים "לו </w:t>
      </w:r>
      <w:r w:rsidRPr="0055285B">
        <w:rPr>
          <w:rtl/>
        </w:rPr>
        <w:t>יסורו כל איש מעבודת אבותינו ויבחרו במצוותיו</w:t>
      </w:r>
      <w:r>
        <w:rPr>
          <w:rFonts w:hint="cs"/>
          <w:rtl/>
        </w:rPr>
        <w:t>.</w:t>
      </w:r>
      <w:r w:rsidRPr="0055285B">
        <w:rPr>
          <w:rtl/>
        </w:rPr>
        <w:t xml:space="preserve"> ואני ובנ</w:t>
      </w:r>
      <w:r>
        <w:rPr>
          <w:rFonts w:hint="cs"/>
          <w:rtl/>
        </w:rPr>
        <w:t>יי</w:t>
      </w:r>
      <w:r w:rsidRPr="0055285B">
        <w:rPr>
          <w:rtl/>
        </w:rPr>
        <w:t xml:space="preserve"> ואח</w:t>
      </w:r>
      <w:r>
        <w:rPr>
          <w:rFonts w:hint="cs"/>
          <w:rtl/>
        </w:rPr>
        <w:t>י</w:t>
      </w:r>
      <w:r w:rsidRPr="0055285B">
        <w:rPr>
          <w:rtl/>
        </w:rPr>
        <w:t>י נלך בברית אבותינו</w:t>
      </w:r>
      <w:r>
        <w:rPr>
          <w:rFonts w:hint="cs"/>
          <w:rtl/>
        </w:rPr>
        <w:t>.</w:t>
      </w:r>
      <w:r w:rsidRPr="0055285B">
        <w:rPr>
          <w:rtl/>
        </w:rPr>
        <w:t xml:space="preserve"> </w:t>
      </w:r>
      <w:r>
        <w:rPr>
          <w:rFonts w:hint="cs"/>
          <w:rtl/>
        </w:rPr>
        <w:t>ח</w:t>
      </w:r>
      <w:r>
        <w:rPr>
          <w:rtl/>
        </w:rPr>
        <w:t>לילה לנו לעזוב תורה ומצוות</w:t>
      </w:r>
      <w:r>
        <w:rPr>
          <w:rFonts w:hint="cs"/>
          <w:rtl/>
        </w:rPr>
        <w:t xml:space="preserve">. </w:t>
      </w:r>
      <w:r w:rsidRPr="0055285B">
        <w:rPr>
          <w:rtl/>
        </w:rPr>
        <w:t>לדברי המלך לא נשמע לסור מעבודתנו ימין ואו שמאל</w:t>
      </w:r>
      <w:r>
        <w:rPr>
          <w:rFonts w:hint="cs"/>
          <w:rtl/>
        </w:rPr>
        <w:t xml:space="preserve">. </w:t>
      </w:r>
      <w:proofErr w:type="spellStart"/>
      <w:r w:rsidRPr="0055285B">
        <w:rPr>
          <w:rtl/>
        </w:rPr>
        <w:t>וככלותו</w:t>
      </w:r>
      <w:proofErr w:type="spellEnd"/>
      <w:r w:rsidRPr="0055285B">
        <w:rPr>
          <w:rtl/>
        </w:rPr>
        <w:t xml:space="preserve"> לדבר את הדברים האלה קרב איש</w:t>
      </w:r>
      <w:r>
        <w:rPr>
          <w:rtl/>
        </w:rPr>
        <w:t xml:space="preserve"> יהודי לעיני כולם לזבוח על הבמה</w:t>
      </w:r>
      <w:r>
        <w:rPr>
          <w:rFonts w:hint="cs"/>
          <w:rtl/>
        </w:rPr>
        <w:t xml:space="preserve">" </w:t>
      </w:r>
      <w:r>
        <w:rPr>
          <w:rFonts w:hint="eastAsia"/>
          <w:rtl/>
        </w:rPr>
        <w:t>–</w:t>
      </w:r>
      <w:r>
        <w:rPr>
          <w:rFonts w:hint="cs"/>
          <w:rtl/>
        </w:rPr>
        <w:t xml:space="preserve"> אותו מתייוון </w:t>
      </w:r>
      <w:r>
        <w:rPr>
          <w:rFonts w:hint="eastAsia"/>
          <w:rtl/>
        </w:rPr>
        <w:t>–</w:t>
      </w:r>
      <w:r>
        <w:rPr>
          <w:rFonts w:hint="cs"/>
          <w:rtl/>
        </w:rPr>
        <w:t xml:space="preserve"> "</w:t>
      </w:r>
      <w:r w:rsidRPr="0055285B">
        <w:rPr>
          <w:rtl/>
        </w:rPr>
        <w:t>במודיעים כמצוות המלך</w:t>
      </w:r>
      <w:r>
        <w:rPr>
          <w:rFonts w:hint="cs"/>
          <w:rtl/>
        </w:rPr>
        <w:t xml:space="preserve">. </w:t>
      </w:r>
      <w:r w:rsidRPr="0055285B">
        <w:rPr>
          <w:rtl/>
        </w:rPr>
        <w:t xml:space="preserve">וירא מתתיהו ויקנא </w:t>
      </w:r>
      <w:proofErr w:type="spellStart"/>
      <w:r w:rsidRPr="0055285B">
        <w:rPr>
          <w:rtl/>
        </w:rPr>
        <w:t>וישתונן</w:t>
      </w:r>
      <w:proofErr w:type="spellEnd"/>
      <w:r w:rsidRPr="0055285B">
        <w:rPr>
          <w:rtl/>
        </w:rPr>
        <w:t xml:space="preserve"> כליותיו וישלח </w:t>
      </w:r>
      <w:proofErr w:type="spellStart"/>
      <w:r w:rsidRPr="0055285B">
        <w:rPr>
          <w:rtl/>
        </w:rPr>
        <w:t>ח</w:t>
      </w:r>
      <w:r>
        <w:rPr>
          <w:rtl/>
        </w:rPr>
        <w:t>רונו</w:t>
      </w:r>
      <w:proofErr w:type="spellEnd"/>
      <w:r>
        <w:rPr>
          <w:rtl/>
        </w:rPr>
        <w:t xml:space="preserve"> כמשפט </w:t>
      </w:r>
      <w:proofErr w:type="spellStart"/>
      <w:r>
        <w:rPr>
          <w:rtl/>
        </w:rPr>
        <w:t>וירץ</w:t>
      </w:r>
      <w:proofErr w:type="spellEnd"/>
      <w:r>
        <w:rPr>
          <w:rtl/>
        </w:rPr>
        <w:t xml:space="preserve"> </w:t>
      </w:r>
      <w:proofErr w:type="spellStart"/>
      <w:r>
        <w:rPr>
          <w:rtl/>
        </w:rPr>
        <w:t>ויזבחהו</w:t>
      </w:r>
      <w:proofErr w:type="spellEnd"/>
      <w:r>
        <w:rPr>
          <w:rtl/>
        </w:rPr>
        <w:t xml:space="preserve"> על הבמה</w:t>
      </w:r>
      <w:r>
        <w:rPr>
          <w:rFonts w:hint="cs"/>
          <w:rtl/>
        </w:rPr>
        <w:t xml:space="preserve">". הוא הרג את </w:t>
      </w:r>
      <w:bookmarkStart w:id="2829" w:name="_ETM_Q12_471707"/>
      <w:bookmarkEnd w:id="2829"/>
      <w:r>
        <w:rPr>
          <w:rFonts w:hint="cs"/>
          <w:rtl/>
        </w:rPr>
        <w:t xml:space="preserve">המתייוון. </w:t>
      </w:r>
      <w:bookmarkStart w:id="2830" w:name="_ETM_Q12_474268"/>
      <w:bookmarkStart w:id="2831" w:name="_ETM_Q12_474379"/>
      <w:bookmarkEnd w:id="2830"/>
      <w:bookmarkEnd w:id="2831"/>
      <w:r>
        <w:rPr>
          <w:rFonts w:hint="cs"/>
          <w:rtl/>
        </w:rPr>
        <w:t xml:space="preserve"> "</w:t>
      </w:r>
      <w:r w:rsidRPr="0055285B">
        <w:rPr>
          <w:rtl/>
        </w:rPr>
        <w:t>ואת איש המלך המאלץ ל</w:t>
      </w:r>
      <w:r>
        <w:rPr>
          <w:rtl/>
        </w:rPr>
        <w:t>זבוח המית בעת ההיא ואת הבמה הרס</w:t>
      </w:r>
      <w:r>
        <w:rPr>
          <w:rFonts w:hint="cs"/>
          <w:rtl/>
        </w:rPr>
        <w:t>. ו</w:t>
      </w:r>
      <w:r w:rsidRPr="0055285B">
        <w:rPr>
          <w:rtl/>
        </w:rPr>
        <w:t>יקנא לתורה כאשר עשה פנחס לזמרי בן סלוא</w:t>
      </w:r>
      <w:r>
        <w:rPr>
          <w:rFonts w:hint="cs"/>
          <w:rtl/>
        </w:rPr>
        <w:t xml:space="preserve">. </w:t>
      </w:r>
      <w:r w:rsidRPr="0055285B">
        <w:rPr>
          <w:rtl/>
        </w:rPr>
        <w:t>ויקרא מתתיהו בעיר בקול גדול לאמור כל המקנא לתורה העומד בברית ילך אחר</w:t>
      </w:r>
      <w:r w:rsidR="00B61B8C">
        <w:rPr>
          <w:rFonts w:hint="cs"/>
          <w:rtl/>
        </w:rPr>
        <w:t>י</w:t>
      </w:r>
      <w:r w:rsidRPr="0055285B">
        <w:rPr>
          <w:rtl/>
        </w:rPr>
        <w:t>י</w:t>
      </w:r>
      <w:r>
        <w:rPr>
          <w:rFonts w:hint="cs"/>
          <w:rtl/>
        </w:rPr>
        <w:t xml:space="preserve">. </w:t>
      </w:r>
      <w:proofErr w:type="spellStart"/>
      <w:r w:rsidRPr="0055285B">
        <w:rPr>
          <w:rtl/>
        </w:rPr>
        <w:t>וינס</w:t>
      </w:r>
      <w:proofErr w:type="spellEnd"/>
      <w:r w:rsidRPr="0055285B">
        <w:rPr>
          <w:rtl/>
        </w:rPr>
        <w:t xml:space="preserve"> הוא ובניו אל ההרים ויעזבו כל אשר היה להם בעיר</w:t>
      </w:r>
      <w:r>
        <w:rPr>
          <w:rFonts w:hint="cs"/>
          <w:rtl/>
        </w:rPr>
        <w:t>". הם ברחו, כפי שאמר</w:t>
      </w:r>
      <w:bookmarkStart w:id="2832" w:name="_ETM_Q12_491877"/>
      <w:bookmarkEnd w:id="2832"/>
      <w:r>
        <w:rPr>
          <w:rFonts w:hint="cs"/>
          <w:rtl/>
        </w:rPr>
        <w:t>נו. אמרתי קודם לעודד, הם היו משפחה אחת,</w:t>
      </w:r>
      <w:bookmarkStart w:id="2833" w:name="_ETM_Q12_499845"/>
      <w:bookmarkEnd w:id="2833"/>
      <w:r>
        <w:rPr>
          <w:rFonts w:hint="cs"/>
          <w:rtl/>
        </w:rPr>
        <w:t xml:space="preserve"> אולי קצת אחים, ועם זה הם היו צריכים להתמודד.</w:t>
      </w:r>
      <w:bookmarkStart w:id="2834" w:name="_ETM_Q12_499853"/>
      <w:bookmarkEnd w:id="2834"/>
      <w:r>
        <w:rPr>
          <w:rFonts w:hint="cs"/>
          <w:rtl/>
        </w:rPr>
        <w:t xml:space="preserve"> </w:t>
      </w:r>
    </w:p>
    <w:p w:rsidR="000A0921" w:rsidRDefault="000A0921" w:rsidP="000F6C6E">
      <w:pPr>
        <w:rPr>
          <w:rtl/>
        </w:rPr>
      </w:pPr>
      <w:bookmarkStart w:id="2835" w:name="_ETM_Q12_503406"/>
      <w:bookmarkStart w:id="2836" w:name="_ETM_Q12_503490"/>
      <w:bookmarkEnd w:id="2835"/>
      <w:bookmarkEnd w:id="2836"/>
    </w:p>
    <w:p w:rsidR="000A0921" w:rsidRDefault="000A0921" w:rsidP="00725EB1">
      <w:pPr>
        <w:rPr>
          <w:rtl/>
        </w:rPr>
      </w:pPr>
      <w:bookmarkStart w:id="2837" w:name="_ETM_Q12_503646"/>
      <w:bookmarkStart w:id="2838" w:name="_ETM_Q12_503735"/>
      <w:bookmarkEnd w:id="2837"/>
      <w:bookmarkEnd w:id="2838"/>
      <w:r>
        <w:rPr>
          <w:rFonts w:hint="cs"/>
          <w:rtl/>
        </w:rPr>
        <w:t>"</w:t>
      </w:r>
      <w:r w:rsidRPr="0055285B">
        <w:rPr>
          <w:rtl/>
        </w:rPr>
        <w:t>אז ירדו רבים מ</w:t>
      </w:r>
      <w:r>
        <w:rPr>
          <w:rtl/>
        </w:rPr>
        <w:t>בקשי צדק ומשפט אל המדבר לשבת שם</w:t>
      </w:r>
      <w:r>
        <w:rPr>
          <w:rFonts w:hint="cs"/>
          <w:rtl/>
        </w:rPr>
        <w:t xml:space="preserve">. </w:t>
      </w:r>
      <w:r w:rsidRPr="0055285B">
        <w:rPr>
          <w:rtl/>
        </w:rPr>
        <w:t>הם ובניהם ונשיהם ומקניהם כי רבו הרעות עליהם</w:t>
      </w:r>
      <w:r>
        <w:rPr>
          <w:rFonts w:hint="cs"/>
          <w:rtl/>
        </w:rPr>
        <w:t>.</w:t>
      </w:r>
      <w:r w:rsidRPr="0055285B">
        <w:rPr>
          <w:rtl/>
        </w:rPr>
        <w:t xml:space="preserve"> </w:t>
      </w:r>
      <w:proofErr w:type="spellStart"/>
      <w:r w:rsidRPr="0055285B">
        <w:rPr>
          <w:rtl/>
        </w:rPr>
        <w:t>ויגד</w:t>
      </w:r>
      <w:proofErr w:type="spellEnd"/>
      <w:r w:rsidRPr="0055285B">
        <w:rPr>
          <w:rtl/>
        </w:rPr>
        <w:t xml:space="preserve"> לאנשי המלך ולחיל אשר היו בירושלים בעיר דוד כי ירדו אנשים אשר עב</w:t>
      </w:r>
      <w:r>
        <w:rPr>
          <w:rtl/>
        </w:rPr>
        <w:t>רו את מצוות המלך למחבואים במדבר</w:t>
      </w:r>
      <w:r>
        <w:rPr>
          <w:rFonts w:hint="cs"/>
          <w:rtl/>
        </w:rPr>
        <w:t xml:space="preserve">. </w:t>
      </w:r>
      <w:r w:rsidRPr="0055285B">
        <w:rPr>
          <w:rtl/>
        </w:rPr>
        <w:t>וירדפו אחריהם רבים וישיגום ויחנו עליהם ויערכו עליהם מלחמה ביום השבת</w:t>
      </w:r>
      <w:r>
        <w:rPr>
          <w:rFonts w:hint="cs"/>
          <w:rtl/>
        </w:rPr>
        <w:t>.</w:t>
      </w:r>
      <w:r w:rsidRPr="0055285B">
        <w:rPr>
          <w:rtl/>
        </w:rPr>
        <w:t xml:space="preserve"> ויאמר להם</w:t>
      </w:r>
      <w:r w:rsidR="00B61B8C">
        <w:rPr>
          <w:rFonts w:hint="cs"/>
          <w:rtl/>
        </w:rPr>
        <w:t>:</w:t>
      </w:r>
      <w:r w:rsidRPr="0055285B">
        <w:rPr>
          <w:rtl/>
        </w:rPr>
        <w:t xml:space="preserve"> רב לכם</w:t>
      </w:r>
      <w:r w:rsidR="00B61B8C">
        <w:rPr>
          <w:rFonts w:hint="cs"/>
          <w:rtl/>
        </w:rPr>
        <w:t>,</w:t>
      </w:r>
      <w:r w:rsidRPr="0055285B">
        <w:rPr>
          <w:rtl/>
        </w:rPr>
        <w:t xml:space="preserve"> צאו ועשו כדבר המלך וחיו</w:t>
      </w:r>
      <w:r>
        <w:rPr>
          <w:rFonts w:hint="cs"/>
          <w:rtl/>
        </w:rPr>
        <w:t xml:space="preserve">". אנחנו נותנים לכם אפשרות להיכנע, לעשות </w:t>
      </w:r>
      <w:bookmarkStart w:id="2839" w:name="_ETM_Q12_529850"/>
      <w:bookmarkEnd w:id="2839"/>
      <w:r>
        <w:rPr>
          <w:rFonts w:hint="cs"/>
          <w:rtl/>
        </w:rPr>
        <w:t xml:space="preserve">כדבר המלך. בסך הכול להקריב חזיר על המזבח, ביג דיל. יש </w:t>
      </w:r>
      <w:bookmarkStart w:id="2840" w:name="_ETM_Q12_538685"/>
      <w:bookmarkEnd w:id="2840"/>
      <w:r>
        <w:rPr>
          <w:rFonts w:hint="cs"/>
          <w:rtl/>
        </w:rPr>
        <w:t>את זה היום, לצערי הרב</w:t>
      </w:r>
      <w:r w:rsidR="00725EB1">
        <w:rPr>
          <w:rFonts w:hint="cs"/>
          <w:rtl/>
        </w:rPr>
        <w:t>,</w:t>
      </w:r>
      <w:r>
        <w:rPr>
          <w:rFonts w:hint="cs"/>
          <w:rtl/>
        </w:rPr>
        <w:t xml:space="preserve"> יש היום בארץ מקומות</w:t>
      </w:r>
      <w:bookmarkStart w:id="2841" w:name="_ETM_Q12_541900"/>
      <w:bookmarkEnd w:id="2841"/>
      <w:r>
        <w:rPr>
          <w:rFonts w:hint="cs"/>
          <w:rtl/>
        </w:rPr>
        <w:t xml:space="preserve"> כאלה</w:t>
      </w:r>
      <w:r w:rsidR="00725EB1">
        <w:rPr>
          <w:rFonts w:hint="cs"/>
          <w:rtl/>
        </w:rPr>
        <w:t>.</w:t>
      </w:r>
      <w:r>
        <w:rPr>
          <w:rFonts w:hint="cs"/>
          <w:rtl/>
        </w:rPr>
        <w:t xml:space="preserve"> תנו לנו לעשות את זה, מה הבעיה?</w:t>
      </w:r>
      <w:bookmarkStart w:id="2842" w:name="_ETM_Q12_544897"/>
      <w:bookmarkEnd w:id="2842"/>
      <w:r>
        <w:rPr>
          <w:rFonts w:hint="cs"/>
          <w:rtl/>
        </w:rPr>
        <w:t xml:space="preserve"> </w:t>
      </w:r>
    </w:p>
    <w:p w:rsidR="000A0921" w:rsidRDefault="000A0921" w:rsidP="000F6C6E">
      <w:pPr>
        <w:rPr>
          <w:rtl/>
        </w:rPr>
      </w:pPr>
      <w:bookmarkStart w:id="2843" w:name="_ETM_Q12_545569"/>
      <w:bookmarkStart w:id="2844" w:name="_ETM_Q12_545641"/>
      <w:bookmarkStart w:id="2845" w:name="_ETM_Q12_546480"/>
      <w:bookmarkEnd w:id="2843"/>
      <w:bookmarkEnd w:id="2844"/>
      <w:bookmarkEnd w:id="2845"/>
    </w:p>
    <w:p w:rsidR="000A0921" w:rsidRDefault="000A0921" w:rsidP="000F6C6E">
      <w:pPr>
        <w:rPr>
          <w:rtl/>
        </w:rPr>
      </w:pPr>
      <w:bookmarkStart w:id="2846" w:name="_ETM_Q12_546550"/>
      <w:bookmarkEnd w:id="2846"/>
      <w:r>
        <w:rPr>
          <w:rFonts w:hint="cs"/>
          <w:rtl/>
        </w:rPr>
        <w:t xml:space="preserve">דרך אגב, סתם מעניין אותי, במקומות שמגדלים חזירים בארץ חוגגים </w:t>
      </w:r>
      <w:bookmarkStart w:id="2847" w:name="_ETM_Q12_552312"/>
      <w:bookmarkEnd w:id="2847"/>
      <w:r>
        <w:rPr>
          <w:rFonts w:hint="cs"/>
          <w:rtl/>
        </w:rPr>
        <w:t xml:space="preserve">את חג החנוכה? </w:t>
      </w:r>
      <w:bookmarkStart w:id="2848" w:name="_ETM_Q12_552013"/>
      <w:bookmarkEnd w:id="2848"/>
      <w:r>
        <w:rPr>
          <w:rFonts w:hint="cs"/>
          <w:rtl/>
        </w:rPr>
        <w:t xml:space="preserve">מה לדעתך קורה, אדוני היושב-ראש? </w:t>
      </w:r>
    </w:p>
    <w:p w:rsidR="000A0921" w:rsidRDefault="000A0921" w:rsidP="000F6C6E">
      <w:pPr>
        <w:rPr>
          <w:rtl/>
        </w:rPr>
      </w:pPr>
      <w:bookmarkStart w:id="2849" w:name="_ETM_Q12_552103"/>
      <w:bookmarkEnd w:id="2849"/>
    </w:p>
    <w:p w:rsidR="000A0921" w:rsidRDefault="000A0921" w:rsidP="000F6C6E">
      <w:pPr>
        <w:pStyle w:val="af6"/>
        <w:keepNext/>
        <w:rPr>
          <w:rtl/>
        </w:rPr>
      </w:pPr>
      <w:r w:rsidRPr="00706D58">
        <w:rPr>
          <w:rStyle w:val="TagStyle"/>
          <w:rtl/>
        </w:rPr>
        <w:t xml:space="preserve"> &lt;&lt; יור &gt;&gt; </w:t>
      </w:r>
      <w:r>
        <w:rPr>
          <w:rtl/>
        </w:rPr>
        <w:t>היו"ר ארז מלול:</w:t>
      </w:r>
      <w:r w:rsidRPr="00706D58">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850" w:name="_ETM_Q12_553142"/>
      <w:bookmarkEnd w:id="2850"/>
      <w:r>
        <w:rPr>
          <w:rFonts w:hint="cs"/>
          <w:rtl/>
        </w:rPr>
        <w:t xml:space="preserve">לא יודע, </w:t>
      </w:r>
      <w:bookmarkStart w:id="2851" w:name="_ETM_Q12_557055"/>
      <w:bookmarkEnd w:id="2851"/>
      <w:r>
        <w:rPr>
          <w:rFonts w:hint="cs"/>
          <w:rtl/>
        </w:rPr>
        <w:t xml:space="preserve">לא הייתי שם. </w:t>
      </w:r>
      <w:bookmarkStart w:id="2852" w:name="_ETM_Q12_553396"/>
      <w:bookmarkEnd w:id="2852"/>
    </w:p>
    <w:p w:rsidR="000A0921" w:rsidRDefault="000A0921" w:rsidP="000F6C6E">
      <w:pPr>
        <w:rPr>
          <w:rtl/>
        </w:rPr>
      </w:pPr>
      <w:bookmarkStart w:id="2853" w:name="_ETM_Q12_553499"/>
      <w:bookmarkEnd w:id="2853"/>
    </w:p>
    <w:p w:rsidR="000A0921" w:rsidRDefault="000A0921" w:rsidP="000F6C6E">
      <w:pPr>
        <w:pStyle w:val="-"/>
        <w:keepNext/>
        <w:rPr>
          <w:rtl/>
        </w:rPr>
      </w:pPr>
      <w:r w:rsidRPr="00706D58">
        <w:rPr>
          <w:rStyle w:val="TagStyle"/>
          <w:rtl/>
        </w:rPr>
        <w:t xml:space="preserve"> &lt;&lt; דובר_המשך &gt;&gt; </w:t>
      </w:r>
      <w:r w:rsidR="00EB5D08">
        <w:rPr>
          <w:rtl/>
        </w:rPr>
        <w:t>יצחק פינדרוס (בשם ועדת הכספים)</w:t>
      </w:r>
      <w:r>
        <w:rPr>
          <w:rtl/>
        </w:rPr>
        <w:t>:</w:t>
      </w:r>
      <w:r w:rsidRPr="00706D58">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854" w:name="_ETM_Q12_554740"/>
      <w:bookmarkEnd w:id="2854"/>
      <w:r>
        <w:rPr>
          <w:rFonts w:hint="cs"/>
          <w:rtl/>
        </w:rPr>
        <w:t xml:space="preserve">מאוד מעניין. </w:t>
      </w:r>
      <w:bookmarkStart w:id="2855" w:name="_ETM_Q12_561333"/>
      <w:bookmarkEnd w:id="2855"/>
    </w:p>
    <w:p w:rsidR="000A0921" w:rsidRDefault="000A0921" w:rsidP="000F6C6E">
      <w:pPr>
        <w:rPr>
          <w:rtl/>
        </w:rPr>
      </w:pPr>
      <w:bookmarkStart w:id="2856" w:name="_ETM_Q12_561406"/>
      <w:bookmarkEnd w:id="2856"/>
    </w:p>
    <w:p w:rsidR="000A0921" w:rsidRDefault="000A0921" w:rsidP="000F6C6E">
      <w:pPr>
        <w:pStyle w:val="af6"/>
        <w:keepNext/>
        <w:rPr>
          <w:rtl/>
        </w:rPr>
      </w:pPr>
      <w:r w:rsidRPr="00706D58">
        <w:rPr>
          <w:rStyle w:val="TagStyle"/>
          <w:rtl/>
        </w:rPr>
        <w:t xml:space="preserve"> &lt;&lt; יור &gt;&gt; </w:t>
      </w:r>
      <w:r>
        <w:rPr>
          <w:rtl/>
        </w:rPr>
        <w:t>היו"ר ארז מלול:</w:t>
      </w:r>
      <w:r w:rsidRPr="00706D58">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r>
        <w:rPr>
          <w:rFonts w:hint="cs"/>
          <w:rtl/>
        </w:rPr>
        <w:t xml:space="preserve">בוא, הדפסתי לך את זה, </w:t>
      </w:r>
      <w:bookmarkStart w:id="2857" w:name="_ETM_Q12_556438"/>
      <w:bookmarkEnd w:id="2857"/>
      <w:r>
        <w:rPr>
          <w:rFonts w:hint="cs"/>
          <w:rtl/>
        </w:rPr>
        <w:t xml:space="preserve">זה מאוד יפה, למה אוכלים סופגניות. זה </w:t>
      </w:r>
      <w:bookmarkStart w:id="2858" w:name="_ETM_Q12_565602"/>
      <w:bookmarkEnd w:id="2858"/>
      <w:r>
        <w:rPr>
          <w:rFonts w:hint="cs"/>
          <w:rtl/>
        </w:rPr>
        <w:t xml:space="preserve">מאוד יפה. </w:t>
      </w:r>
    </w:p>
    <w:p w:rsidR="000A0921" w:rsidRDefault="000A0921" w:rsidP="000F6C6E">
      <w:pPr>
        <w:rPr>
          <w:rtl/>
        </w:rPr>
      </w:pPr>
      <w:bookmarkStart w:id="2859" w:name="_ETM_Q12_561821"/>
      <w:bookmarkStart w:id="2860" w:name="_ETM_Q12_561914"/>
      <w:bookmarkEnd w:id="2859"/>
      <w:bookmarkEnd w:id="2860"/>
    </w:p>
    <w:p w:rsidR="000A0921" w:rsidRDefault="000A0921" w:rsidP="000F6C6E">
      <w:pPr>
        <w:pStyle w:val="-"/>
        <w:keepNext/>
        <w:rPr>
          <w:rtl/>
        </w:rPr>
      </w:pPr>
      <w:r w:rsidRPr="00706D58">
        <w:rPr>
          <w:rStyle w:val="TagStyle"/>
          <w:rtl/>
        </w:rPr>
        <w:t xml:space="preserve"> &lt;&lt; דובר_המשך &gt;&gt; </w:t>
      </w:r>
      <w:r w:rsidR="00EB5D08">
        <w:rPr>
          <w:rtl/>
        </w:rPr>
        <w:t>יצחק פינדרוס (בשם ועדת הכספים)</w:t>
      </w:r>
      <w:r>
        <w:rPr>
          <w:rtl/>
        </w:rPr>
        <w:t>:</w:t>
      </w:r>
      <w:r w:rsidRPr="00706D58">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861" w:name="_ETM_Q12_565052"/>
      <w:bookmarkEnd w:id="2861"/>
      <w:r>
        <w:rPr>
          <w:rFonts w:hint="cs"/>
          <w:rtl/>
        </w:rPr>
        <w:t xml:space="preserve">מה זה? של מי זה? </w:t>
      </w:r>
      <w:bookmarkStart w:id="2862" w:name="_ETM_Q12_568221"/>
      <w:bookmarkEnd w:id="2862"/>
    </w:p>
    <w:p w:rsidR="000A0921" w:rsidRPr="00706D58" w:rsidRDefault="000A0921" w:rsidP="000F6C6E">
      <w:pPr>
        <w:rPr>
          <w:rtl/>
        </w:rPr>
      </w:pPr>
      <w:bookmarkStart w:id="2863" w:name="_ETM_Q12_568292"/>
      <w:bookmarkEnd w:id="2863"/>
    </w:p>
    <w:p w:rsidR="000A0921" w:rsidRDefault="000A0921" w:rsidP="000F6C6E">
      <w:pPr>
        <w:pStyle w:val="af6"/>
        <w:keepNext/>
        <w:rPr>
          <w:rtl/>
        </w:rPr>
      </w:pPr>
      <w:r w:rsidRPr="00706D58">
        <w:rPr>
          <w:rStyle w:val="TagStyle"/>
          <w:rtl/>
        </w:rPr>
        <w:t xml:space="preserve"> &lt;&lt; יור &gt;&gt; </w:t>
      </w:r>
      <w:r>
        <w:rPr>
          <w:rtl/>
        </w:rPr>
        <w:t>היו"ר ארז מלול:</w:t>
      </w:r>
      <w:r w:rsidRPr="00706D58">
        <w:rPr>
          <w:rStyle w:val="TagStyle"/>
          <w:rtl/>
        </w:rPr>
        <w:t xml:space="preserve"> &lt;&lt; יור &gt;&gt;</w:t>
      </w:r>
      <w:r>
        <w:rPr>
          <w:rtl/>
        </w:rPr>
        <w:t xml:space="preserve">   </w:t>
      </w:r>
    </w:p>
    <w:p w:rsidR="000A0921" w:rsidRDefault="000A0921" w:rsidP="00BD275A">
      <w:pPr>
        <w:rPr>
          <w:rtl/>
        </w:rPr>
      </w:pPr>
    </w:p>
    <w:p w:rsidR="000A0921" w:rsidRDefault="000A0921" w:rsidP="000F6C6E">
      <w:pPr>
        <w:rPr>
          <w:rtl/>
        </w:rPr>
      </w:pPr>
      <w:bookmarkStart w:id="2864" w:name="_ETM_Q12_563034"/>
      <w:bookmarkEnd w:id="2864"/>
      <w:r>
        <w:rPr>
          <w:rFonts w:hint="cs"/>
          <w:rtl/>
        </w:rPr>
        <w:t xml:space="preserve">של איזה רב </w:t>
      </w:r>
      <w:bookmarkStart w:id="2865" w:name="_ETM_Q12_566379"/>
      <w:bookmarkEnd w:id="2865"/>
      <w:r>
        <w:rPr>
          <w:rFonts w:hint="cs"/>
          <w:rtl/>
        </w:rPr>
        <w:t xml:space="preserve">אחד, מקירוב. </w:t>
      </w:r>
    </w:p>
    <w:p w:rsidR="000A0921" w:rsidRDefault="000A0921" w:rsidP="000F6C6E">
      <w:pPr>
        <w:rPr>
          <w:rtl/>
        </w:rPr>
      </w:pPr>
      <w:bookmarkStart w:id="2866" w:name="_ETM_Q12_564810"/>
      <w:bookmarkStart w:id="2867" w:name="_ETM_Q12_564900"/>
      <w:bookmarkEnd w:id="2866"/>
      <w:bookmarkEnd w:id="2867"/>
    </w:p>
    <w:p w:rsidR="000A0921" w:rsidRDefault="000A0921" w:rsidP="000F6C6E">
      <w:pPr>
        <w:pStyle w:val="-"/>
        <w:keepNext/>
        <w:rPr>
          <w:rtl/>
        </w:rPr>
      </w:pPr>
      <w:r w:rsidRPr="00706D58">
        <w:rPr>
          <w:rStyle w:val="TagStyle"/>
          <w:rtl/>
        </w:rPr>
        <w:t xml:space="preserve"> &lt;&lt; דובר_המשך &gt;&gt; </w:t>
      </w:r>
      <w:r w:rsidR="00EB5D08">
        <w:rPr>
          <w:rtl/>
        </w:rPr>
        <w:t>יצחק פינדרוס (בשם ועדת הכספים)</w:t>
      </w:r>
      <w:r>
        <w:rPr>
          <w:rtl/>
        </w:rPr>
        <w:t>:</w:t>
      </w:r>
      <w:r w:rsidRPr="00706D58">
        <w:rPr>
          <w:rStyle w:val="TagStyle"/>
          <w:rtl/>
        </w:rPr>
        <w:t xml:space="preserve"> &lt;&lt; דובר_המשך &gt;&gt;</w:t>
      </w:r>
      <w:r>
        <w:rPr>
          <w:rtl/>
        </w:rPr>
        <w:t xml:space="preserve">   </w:t>
      </w:r>
    </w:p>
    <w:p w:rsidR="000A0921" w:rsidRDefault="000A0921" w:rsidP="00BD275A">
      <w:pPr>
        <w:rPr>
          <w:rtl/>
        </w:rPr>
      </w:pPr>
    </w:p>
    <w:p w:rsidR="000A0921" w:rsidRDefault="000A0921" w:rsidP="000F6C6E">
      <w:pPr>
        <w:rPr>
          <w:rtl/>
        </w:rPr>
      </w:pPr>
      <w:bookmarkStart w:id="2868" w:name="_ETM_Q12_566963"/>
      <w:bookmarkEnd w:id="2868"/>
      <w:r>
        <w:rPr>
          <w:rFonts w:hint="cs"/>
          <w:rtl/>
        </w:rPr>
        <w:t xml:space="preserve">להגיד דבר בשם אומרו. </w:t>
      </w:r>
      <w:bookmarkStart w:id="2869" w:name="_ETM_Q12_571274"/>
      <w:bookmarkEnd w:id="2869"/>
    </w:p>
    <w:p w:rsidR="000A0921" w:rsidRDefault="000A0921" w:rsidP="000F6C6E">
      <w:pPr>
        <w:rPr>
          <w:rtl/>
        </w:rPr>
      </w:pPr>
      <w:bookmarkStart w:id="2870" w:name="_ETM_Q12_571350"/>
      <w:bookmarkEnd w:id="2870"/>
    </w:p>
    <w:p w:rsidR="000A0921" w:rsidRDefault="000A0921" w:rsidP="000F6C6E">
      <w:pPr>
        <w:pStyle w:val="af6"/>
        <w:keepNext/>
        <w:rPr>
          <w:rtl/>
        </w:rPr>
      </w:pPr>
      <w:bookmarkStart w:id="2871" w:name="ET_yor_6595_21"/>
      <w:r w:rsidRPr="00706D58">
        <w:rPr>
          <w:rStyle w:val="TagStyle"/>
          <w:rtl/>
        </w:rPr>
        <w:t xml:space="preserve"> &lt;&lt; יור &gt;&gt; </w:t>
      </w:r>
      <w:r>
        <w:rPr>
          <w:rtl/>
        </w:rPr>
        <w:t>היו"ר ארז מלול:</w:t>
      </w:r>
      <w:r w:rsidRPr="00706D58">
        <w:rPr>
          <w:rStyle w:val="TagStyle"/>
          <w:rtl/>
        </w:rPr>
        <w:t xml:space="preserve"> &lt;&lt; יור &gt;&gt;</w:t>
      </w:r>
      <w:r>
        <w:rPr>
          <w:rtl/>
        </w:rPr>
        <w:t xml:space="preserve">   </w:t>
      </w:r>
      <w:bookmarkEnd w:id="2871"/>
    </w:p>
    <w:p w:rsidR="000A0921" w:rsidRDefault="000A0921" w:rsidP="00BD275A">
      <w:pPr>
        <w:rPr>
          <w:rtl/>
        </w:rPr>
      </w:pPr>
    </w:p>
    <w:p w:rsidR="000A0921" w:rsidRPr="0055285B" w:rsidRDefault="000A0921" w:rsidP="00725EB1">
      <w:bookmarkStart w:id="2872" w:name="_ETM_Q12_572170"/>
      <w:bookmarkEnd w:id="2872"/>
      <w:r>
        <w:rPr>
          <w:rFonts w:hint="cs"/>
          <w:rtl/>
        </w:rPr>
        <w:t xml:space="preserve">אני לא יודע, זה </w:t>
      </w:r>
      <w:bookmarkStart w:id="2873" w:name="_ETM_Q12_568876"/>
      <w:bookmarkEnd w:id="2873"/>
      <w:r>
        <w:rPr>
          <w:rFonts w:hint="cs"/>
          <w:rtl/>
        </w:rPr>
        <w:t>מופיע באחד האתרים של הערכים</w:t>
      </w:r>
      <w:r w:rsidR="00725EB1">
        <w:rPr>
          <w:rFonts w:hint="cs"/>
          <w:rtl/>
        </w:rPr>
        <w:t>.</w:t>
      </w:r>
      <w:r>
        <w:rPr>
          <w:rFonts w:hint="cs"/>
          <w:rtl/>
        </w:rPr>
        <w:t xml:space="preserve"> זה מאוד יפה.</w:t>
      </w:r>
      <w:bookmarkStart w:id="2874" w:name="_ETM_Q12_572315"/>
      <w:bookmarkEnd w:id="2874"/>
      <w:r>
        <w:rPr>
          <w:rFonts w:hint="cs"/>
          <w:rtl/>
        </w:rPr>
        <w:t xml:space="preserve"> זה רעיון מאוד יפה, למה אוכלים סופגניות. אנשים אוכלים</w:t>
      </w:r>
      <w:bookmarkStart w:id="2875" w:name="_ETM_Q12_577758"/>
      <w:bookmarkEnd w:id="2875"/>
      <w:r>
        <w:rPr>
          <w:rFonts w:hint="cs"/>
          <w:rtl/>
        </w:rPr>
        <w:t xml:space="preserve"> ועוד כל מיני. אתה יודע שאשתי אמרה לי שיש סופגנייה שעולה 100 שקל, עם 24 קראט. היא ראתה באיזו פרסומת </w:t>
      </w:r>
      <w:r>
        <w:rPr>
          <w:rFonts w:hint="eastAsia"/>
          <w:rtl/>
        </w:rPr>
        <w:t>–</w:t>
      </w:r>
      <w:r>
        <w:rPr>
          <w:rFonts w:hint="cs"/>
          <w:rtl/>
        </w:rPr>
        <w:t xml:space="preserve"> 100 שקל סופגנייה</w:t>
      </w:r>
      <w:r w:rsidR="00725EB1">
        <w:rPr>
          <w:rFonts w:hint="cs"/>
          <w:rtl/>
        </w:rPr>
        <w:t>,</w:t>
      </w:r>
      <w:r>
        <w:rPr>
          <w:rFonts w:hint="cs"/>
          <w:rtl/>
        </w:rPr>
        <w:t xml:space="preserve"> </w:t>
      </w:r>
      <w:bookmarkStart w:id="2876" w:name="_ETM_Q12_587719"/>
      <w:bookmarkEnd w:id="2876"/>
      <w:r>
        <w:rPr>
          <w:rFonts w:hint="cs"/>
          <w:rtl/>
        </w:rPr>
        <w:t>תראה לאיפה הגענו</w:t>
      </w:r>
      <w:r w:rsidR="00725EB1">
        <w:rPr>
          <w:rFonts w:hint="cs"/>
          <w:rtl/>
        </w:rPr>
        <w:t>.</w:t>
      </w:r>
      <w:r>
        <w:rPr>
          <w:rFonts w:hint="cs"/>
          <w:rtl/>
        </w:rPr>
        <w:t xml:space="preserve"> אז למה אוכלים את זה? אנשים משלמים</w:t>
      </w:r>
      <w:bookmarkStart w:id="2877" w:name="_ETM_Q12_593208"/>
      <w:bookmarkEnd w:id="2877"/>
      <w:r>
        <w:rPr>
          <w:rFonts w:hint="cs"/>
          <w:rtl/>
        </w:rPr>
        <w:t xml:space="preserve"> הרבה כסף, שידעו למה. </w:t>
      </w:r>
      <w:bookmarkStart w:id="2878" w:name="_ETM_Q12_567704"/>
      <w:bookmarkStart w:id="2879" w:name="_ETM_Q12_567780"/>
      <w:bookmarkEnd w:id="2878"/>
      <w:bookmarkEnd w:id="2879"/>
    </w:p>
    <w:p w:rsidR="000A0921" w:rsidRDefault="000A0921" w:rsidP="000F6C6E">
      <w:pPr>
        <w:rPr>
          <w:rtl/>
        </w:rPr>
      </w:pPr>
    </w:p>
    <w:p w:rsidR="000A0921" w:rsidRDefault="000A0921" w:rsidP="000F6C6E">
      <w:pPr>
        <w:pStyle w:val="-"/>
        <w:keepNext/>
        <w:rPr>
          <w:rtl/>
        </w:rPr>
      </w:pPr>
      <w:r w:rsidRPr="00706D58">
        <w:rPr>
          <w:rStyle w:val="TagStyle"/>
          <w:rtl/>
        </w:rPr>
        <w:t xml:space="preserve"> &lt;&lt; דובר_המשך &gt;&gt; </w:t>
      </w:r>
      <w:r w:rsidR="00EB5D08">
        <w:rPr>
          <w:rtl/>
        </w:rPr>
        <w:t>יצחק פינדרוס (בשם ועדת הכספים)</w:t>
      </w:r>
      <w:r>
        <w:rPr>
          <w:rtl/>
        </w:rPr>
        <w:t>:</w:t>
      </w:r>
      <w:r w:rsidRPr="00706D58">
        <w:rPr>
          <w:rStyle w:val="TagStyle"/>
          <w:rtl/>
        </w:rPr>
        <w:t xml:space="preserve"> &lt;&lt; דובר_המשך &gt;&gt;</w:t>
      </w:r>
      <w:r>
        <w:rPr>
          <w:rtl/>
        </w:rPr>
        <w:t xml:space="preserve">   </w:t>
      </w:r>
    </w:p>
    <w:p w:rsidR="000A0921" w:rsidRDefault="000A0921" w:rsidP="00BD275A">
      <w:pPr>
        <w:rPr>
          <w:rtl/>
        </w:rPr>
      </w:pPr>
    </w:p>
    <w:p w:rsidR="000A0921" w:rsidRPr="00706D58" w:rsidRDefault="000A0921" w:rsidP="000F6C6E">
      <w:r>
        <w:rPr>
          <w:rFonts w:hint="cs"/>
          <w:rtl/>
        </w:rPr>
        <w:t xml:space="preserve">האמת שאני לא יודע. האמת היא שאני לא </w:t>
      </w:r>
      <w:bookmarkStart w:id="2880" w:name="_ETM_Q12_592893"/>
      <w:bookmarkEnd w:id="2880"/>
      <w:r>
        <w:rPr>
          <w:rFonts w:hint="cs"/>
          <w:rtl/>
        </w:rPr>
        <w:t xml:space="preserve">בטוח שאחרי שאני אקרא את זה </w:t>
      </w:r>
      <w:bookmarkStart w:id="2881" w:name="_ETM_Q12_596665"/>
      <w:bookmarkEnd w:id="2881"/>
      <w:r>
        <w:rPr>
          <w:rFonts w:hint="cs"/>
          <w:rtl/>
        </w:rPr>
        <w:t xml:space="preserve">אני אדע. </w:t>
      </w:r>
    </w:p>
    <w:p w:rsidR="000A0921" w:rsidRDefault="000A0921" w:rsidP="000F6C6E">
      <w:pPr>
        <w:tabs>
          <w:tab w:val="num" w:pos="720"/>
        </w:tabs>
        <w:rPr>
          <w:rtl/>
        </w:rPr>
      </w:pPr>
    </w:p>
    <w:p w:rsidR="000A0921" w:rsidRDefault="000A0921" w:rsidP="000F6C6E">
      <w:pPr>
        <w:pStyle w:val="af6"/>
        <w:keepNext/>
        <w:rPr>
          <w:rtl/>
        </w:rPr>
      </w:pPr>
      <w:r w:rsidRPr="00706D58">
        <w:rPr>
          <w:rStyle w:val="TagStyle"/>
          <w:rtl/>
        </w:rPr>
        <w:t xml:space="preserve"> &lt;&lt; יור &gt;&gt; </w:t>
      </w:r>
      <w:r>
        <w:rPr>
          <w:rtl/>
        </w:rPr>
        <w:t>היו"ר ארז מלול:</w:t>
      </w:r>
      <w:r w:rsidRPr="00706D58">
        <w:rPr>
          <w:rStyle w:val="TagStyle"/>
          <w:rtl/>
        </w:rPr>
        <w:t xml:space="preserve"> &lt;&lt; יור &gt;&gt;</w:t>
      </w:r>
      <w:r>
        <w:rPr>
          <w:rtl/>
        </w:rPr>
        <w:t xml:space="preserve">   </w:t>
      </w:r>
    </w:p>
    <w:p w:rsidR="000A0921" w:rsidRDefault="000A0921" w:rsidP="00BD275A">
      <w:pPr>
        <w:rPr>
          <w:rtl/>
        </w:rPr>
      </w:pPr>
    </w:p>
    <w:p w:rsidR="000A0921" w:rsidRDefault="000A0921" w:rsidP="00725EB1">
      <w:pPr>
        <w:rPr>
          <w:rtl/>
        </w:rPr>
      </w:pPr>
      <w:bookmarkStart w:id="2882" w:name="_ETM_Q12_593448"/>
      <w:bookmarkEnd w:id="2882"/>
      <w:r>
        <w:rPr>
          <w:rFonts w:hint="cs"/>
          <w:rtl/>
        </w:rPr>
        <w:t>לא, לא, אתה תדע</w:t>
      </w:r>
      <w:r w:rsidR="00725EB1">
        <w:rPr>
          <w:rFonts w:hint="cs"/>
          <w:rtl/>
        </w:rPr>
        <w:t>,</w:t>
      </w:r>
      <w:r>
        <w:rPr>
          <w:rFonts w:hint="cs"/>
          <w:rtl/>
        </w:rPr>
        <w:t xml:space="preserve"> על אחריותי, עברתי על </w:t>
      </w:r>
      <w:bookmarkStart w:id="2883" w:name="_ETM_Q12_600983"/>
      <w:bookmarkEnd w:id="2883"/>
      <w:r>
        <w:rPr>
          <w:rFonts w:hint="cs"/>
          <w:rtl/>
        </w:rPr>
        <w:t xml:space="preserve">הכול ועשיתי הגהה. רעיון מאוד יפה. למה אוכלים סופגניות? </w:t>
      </w:r>
    </w:p>
    <w:p w:rsidR="000A0921" w:rsidRDefault="000A0921" w:rsidP="000F6C6E">
      <w:pPr>
        <w:rPr>
          <w:rtl/>
        </w:rPr>
      </w:pPr>
      <w:bookmarkStart w:id="2884" w:name="_ETM_Q12_602904"/>
      <w:bookmarkStart w:id="2885" w:name="_ETM_Q12_602982"/>
      <w:bookmarkEnd w:id="2884"/>
      <w:bookmarkEnd w:id="2885"/>
    </w:p>
    <w:p w:rsidR="000A0921" w:rsidRDefault="000A0921" w:rsidP="000F6C6E">
      <w:pPr>
        <w:pStyle w:val="-"/>
        <w:keepNext/>
        <w:rPr>
          <w:rtl/>
        </w:rPr>
      </w:pPr>
      <w:r w:rsidRPr="00706D58">
        <w:rPr>
          <w:rStyle w:val="TagStyle"/>
          <w:rtl/>
        </w:rPr>
        <w:t xml:space="preserve"> &lt;&lt; דובר_המשך &gt;&gt; </w:t>
      </w:r>
      <w:r w:rsidR="00EB5D08">
        <w:rPr>
          <w:rtl/>
        </w:rPr>
        <w:t>יצחק פינדרוס (בשם ועדת הכספים)</w:t>
      </w:r>
      <w:r>
        <w:rPr>
          <w:rtl/>
        </w:rPr>
        <w:t>:</w:t>
      </w:r>
      <w:r w:rsidRPr="00706D58">
        <w:rPr>
          <w:rStyle w:val="TagStyle"/>
          <w:rtl/>
        </w:rPr>
        <w:t xml:space="preserve"> &lt;&lt; דובר_המשך &gt;&gt;</w:t>
      </w:r>
      <w:r>
        <w:rPr>
          <w:rtl/>
        </w:rPr>
        <w:t xml:space="preserve">   </w:t>
      </w:r>
    </w:p>
    <w:p w:rsidR="000A0921" w:rsidRDefault="000A0921" w:rsidP="00BD275A">
      <w:pPr>
        <w:rPr>
          <w:rtl/>
        </w:rPr>
      </w:pPr>
    </w:p>
    <w:p w:rsidR="000A0921" w:rsidRDefault="000A0921" w:rsidP="00725EB1">
      <w:pPr>
        <w:rPr>
          <w:rtl/>
        </w:rPr>
      </w:pPr>
      <w:bookmarkStart w:id="2886" w:name="_ETM_Q12_604187"/>
      <w:bookmarkStart w:id="2887" w:name="_ETM_Q12_321239"/>
      <w:bookmarkStart w:id="2888" w:name="_ETM_Q12_321342"/>
      <w:bookmarkStart w:id="2889" w:name="_ETM_Q12_252195"/>
      <w:bookmarkStart w:id="2890" w:name="_ETM_Q12_252249"/>
      <w:bookmarkStart w:id="2891" w:name="_ETM_Q12_252780"/>
      <w:bookmarkStart w:id="2892" w:name="_ETM_Q12_252889"/>
      <w:bookmarkStart w:id="2893" w:name="_ETM_Q12_253085"/>
      <w:bookmarkStart w:id="2894" w:name="_ETM_Q12_253141"/>
      <w:bookmarkEnd w:id="2886"/>
      <w:bookmarkEnd w:id="2887"/>
      <w:bookmarkEnd w:id="2888"/>
      <w:bookmarkEnd w:id="2889"/>
      <w:bookmarkEnd w:id="2890"/>
      <w:bookmarkEnd w:id="2891"/>
      <w:bookmarkEnd w:id="2892"/>
      <w:bookmarkEnd w:id="2893"/>
      <w:bookmarkEnd w:id="2894"/>
      <w:r>
        <w:rPr>
          <w:rFonts w:hint="cs"/>
          <w:rtl/>
        </w:rPr>
        <w:t>"</w:t>
      </w:r>
      <w:r>
        <w:rPr>
          <w:rtl/>
        </w:rPr>
        <w:t>אז ירדו רבים מבקשי צדק ומשפט אל המדבר לשבת שם</w:t>
      </w:r>
      <w:r w:rsidR="00725EB1">
        <w:rPr>
          <w:rFonts w:hint="cs"/>
          <w:rtl/>
        </w:rPr>
        <w:t>,</w:t>
      </w:r>
      <w:r>
        <w:rPr>
          <w:rFonts w:hint="cs"/>
          <w:rtl/>
        </w:rPr>
        <w:t xml:space="preserve"> </w:t>
      </w:r>
      <w:r>
        <w:rPr>
          <w:rtl/>
        </w:rPr>
        <w:t>הם ובניהם ונשיהם ומקניהם</w:t>
      </w:r>
      <w:r w:rsidR="00725EB1">
        <w:rPr>
          <w:rFonts w:hint="cs"/>
          <w:rtl/>
        </w:rPr>
        <w:t>,</w:t>
      </w:r>
      <w:r>
        <w:rPr>
          <w:rtl/>
        </w:rPr>
        <w:t xml:space="preserve"> כי רבו הרעות עליהם</w:t>
      </w:r>
      <w:r>
        <w:rPr>
          <w:rFonts w:hint="cs"/>
          <w:rtl/>
        </w:rPr>
        <w:t xml:space="preserve">. </w:t>
      </w:r>
      <w:proofErr w:type="spellStart"/>
      <w:r>
        <w:rPr>
          <w:rtl/>
        </w:rPr>
        <w:t>ויגד</w:t>
      </w:r>
      <w:proofErr w:type="spellEnd"/>
      <w:r>
        <w:rPr>
          <w:rtl/>
        </w:rPr>
        <w:t xml:space="preserve"> לאנשי המלך ולחיל אשר היו בירושלים בעיר דוד כי ירדו אנשים אשר עברו את מצוות המלך למחבואים במדבר</w:t>
      </w:r>
      <w:r>
        <w:rPr>
          <w:rFonts w:hint="cs"/>
          <w:rtl/>
        </w:rPr>
        <w:t xml:space="preserve">. </w:t>
      </w:r>
      <w:r>
        <w:rPr>
          <w:rtl/>
        </w:rPr>
        <w:t>וירדפו אחריהם רבים וישיגום</w:t>
      </w:r>
      <w:r w:rsidR="00725EB1">
        <w:rPr>
          <w:rFonts w:hint="cs"/>
          <w:rtl/>
        </w:rPr>
        <w:t>,</w:t>
      </w:r>
      <w:r>
        <w:rPr>
          <w:rtl/>
        </w:rPr>
        <w:t xml:space="preserve"> ויחנו עליהם ויערכו עליהם מלחמה ביום השבת</w:t>
      </w:r>
      <w:r>
        <w:rPr>
          <w:rFonts w:hint="cs"/>
          <w:rtl/>
        </w:rPr>
        <w:t xml:space="preserve">. </w:t>
      </w:r>
      <w:r>
        <w:rPr>
          <w:rtl/>
        </w:rPr>
        <w:t>ויאמר להם</w:t>
      </w:r>
      <w:r w:rsidR="00725EB1">
        <w:rPr>
          <w:rFonts w:hint="cs"/>
          <w:rtl/>
        </w:rPr>
        <w:t>:</w:t>
      </w:r>
      <w:r>
        <w:rPr>
          <w:rtl/>
        </w:rPr>
        <w:t xml:space="preserve"> רב לכם צאו ועשו כדבר המלך וחיו</w:t>
      </w:r>
      <w:r>
        <w:rPr>
          <w:rFonts w:hint="cs"/>
          <w:rtl/>
        </w:rPr>
        <w:t xml:space="preserve">. </w:t>
      </w:r>
      <w:r>
        <w:rPr>
          <w:rtl/>
        </w:rPr>
        <w:t>ויאמרו</w:t>
      </w:r>
      <w:r w:rsidR="00725EB1">
        <w:rPr>
          <w:rFonts w:hint="cs"/>
          <w:rtl/>
        </w:rPr>
        <w:t>:</w:t>
      </w:r>
      <w:r>
        <w:rPr>
          <w:rtl/>
        </w:rPr>
        <w:t xml:space="preserve"> לא נצא ולא נעשה דבר המלך לחלל את יום השבת</w:t>
      </w:r>
      <w:r w:rsidR="00725EB1">
        <w:rPr>
          <w:rFonts w:hint="cs"/>
          <w:rtl/>
        </w:rPr>
        <w:t>,</w:t>
      </w:r>
      <w:r>
        <w:rPr>
          <w:rtl/>
        </w:rPr>
        <w:t xml:space="preserve"> וימהרו לעשות איתם מלחמה</w:t>
      </w:r>
      <w:r>
        <w:rPr>
          <w:rFonts w:hint="cs"/>
          <w:rtl/>
        </w:rPr>
        <w:t xml:space="preserve">. </w:t>
      </w:r>
      <w:r>
        <w:rPr>
          <w:rtl/>
        </w:rPr>
        <w:t>ולא ענו להם ולא השליכו עליהם אבן ולא סתמו את המחבואים</w:t>
      </w:r>
      <w:r w:rsidR="00725EB1">
        <w:rPr>
          <w:rFonts w:hint="cs"/>
          <w:rtl/>
        </w:rPr>
        <w:t>,</w:t>
      </w:r>
      <w:r>
        <w:rPr>
          <w:rFonts w:hint="cs"/>
          <w:rtl/>
        </w:rPr>
        <w:t xml:space="preserve"> </w:t>
      </w:r>
      <w:r>
        <w:rPr>
          <w:rtl/>
        </w:rPr>
        <w:t>בא</w:t>
      </w:r>
      <w:r w:rsidR="00725EB1">
        <w:rPr>
          <w:rFonts w:hint="cs"/>
          <w:rtl/>
        </w:rPr>
        <w:t>ו</w:t>
      </w:r>
      <w:r>
        <w:rPr>
          <w:rtl/>
        </w:rPr>
        <w:t>מרם</w:t>
      </w:r>
      <w:r w:rsidR="00725EB1">
        <w:rPr>
          <w:rFonts w:hint="cs"/>
          <w:rtl/>
        </w:rPr>
        <w:t>:</w:t>
      </w:r>
      <w:r>
        <w:rPr>
          <w:rtl/>
        </w:rPr>
        <w:t xml:space="preserve"> נמות כולנו בתמנו</w:t>
      </w:r>
      <w:r>
        <w:rPr>
          <w:rFonts w:hint="cs"/>
          <w:rtl/>
        </w:rPr>
        <w:t xml:space="preserve">", אפילו לא </w:t>
      </w:r>
      <w:bookmarkStart w:id="2895" w:name="_ETM_Q12_645272"/>
      <w:bookmarkEnd w:id="2895"/>
      <w:r>
        <w:rPr>
          <w:rFonts w:hint="cs"/>
          <w:rtl/>
        </w:rPr>
        <w:t xml:space="preserve">נלחמו, קודם הוא שאל, הם לא נלחמו, אמרו: נמות, </w:t>
      </w:r>
      <w:bookmarkStart w:id="2896" w:name="_ETM_Q12_647812"/>
      <w:bookmarkStart w:id="2897" w:name="_ETM_Q12_647896"/>
      <w:bookmarkStart w:id="2898" w:name="_ETM_Q12_648117"/>
      <w:bookmarkStart w:id="2899" w:name="_ETM_Q12_648200"/>
      <w:bookmarkEnd w:id="2896"/>
      <w:bookmarkEnd w:id="2897"/>
      <w:bookmarkEnd w:id="2898"/>
      <w:bookmarkEnd w:id="2899"/>
      <w:r>
        <w:rPr>
          <w:rFonts w:hint="cs"/>
          <w:rtl/>
        </w:rPr>
        <w:t>"</w:t>
      </w:r>
      <w:r>
        <w:rPr>
          <w:rtl/>
        </w:rPr>
        <w:t>עדים לנו השמי</w:t>
      </w:r>
      <w:r w:rsidR="00725EB1">
        <w:rPr>
          <w:rFonts w:hint="cs"/>
          <w:rtl/>
        </w:rPr>
        <w:t>י</w:t>
      </w:r>
      <w:r>
        <w:rPr>
          <w:rtl/>
        </w:rPr>
        <w:t>ם והארץ כי בלא משפט תספנו</w:t>
      </w:r>
      <w:r>
        <w:rPr>
          <w:rFonts w:hint="cs"/>
          <w:rtl/>
        </w:rPr>
        <w:t xml:space="preserve">. </w:t>
      </w:r>
      <w:r>
        <w:rPr>
          <w:rtl/>
        </w:rPr>
        <w:t>ויערכו עליהם מלחמה בשבת וימותו הם ונשיהם ובניהם ומקניהם כאלף נפש אדם</w:t>
      </w:r>
      <w:r>
        <w:rPr>
          <w:rFonts w:hint="cs"/>
          <w:rtl/>
        </w:rPr>
        <w:t xml:space="preserve">. </w:t>
      </w:r>
      <w:r>
        <w:rPr>
          <w:rtl/>
        </w:rPr>
        <w:t>וידע מתתיהו ואוהביו ויתאבלו עליהם עד מאוד</w:t>
      </w:r>
      <w:r>
        <w:rPr>
          <w:rFonts w:hint="cs"/>
          <w:rtl/>
        </w:rPr>
        <w:t>. וי</w:t>
      </w:r>
      <w:r>
        <w:rPr>
          <w:rtl/>
        </w:rPr>
        <w:t>אמרו איש אל רעהו</w:t>
      </w:r>
      <w:r w:rsidR="00725EB1">
        <w:rPr>
          <w:rFonts w:hint="cs"/>
          <w:rtl/>
        </w:rPr>
        <w:t>:</w:t>
      </w:r>
      <w:r>
        <w:rPr>
          <w:rtl/>
        </w:rPr>
        <w:t xml:space="preserve"> אם נעשה כולנו כאשר עשו אחינו ולא נלחם בגו</w:t>
      </w:r>
      <w:r>
        <w:rPr>
          <w:rFonts w:hint="cs"/>
          <w:rtl/>
        </w:rPr>
        <w:t>י</w:t>
      </w:r>
      <w:r>
        <w:rPr>
          <w:rtl/>
        </w:rPr>
        <w:t>ים על נפשנו ועל תורתנו עתה</w:t>
      </w:r>
      <w:r w:rsidR="00725EB1">
        <w:rPr>
          <w:rFonts w:hint="cs"/>
          <w:rtl/>
        </w:rPr>
        <w:t>,</w:t>
      </w:r>
      <w:r>
        <w:rPr>
          <w:rtl/>
        </w:rPr>
        <w:t xml:space="preserve"> מהרה ימחו אותנו מעל פני הארץ</w:t>
      </w:r>
      <w:r>
        <w:rPr>
          <w:rFonts w:hint="cs"/>
          <w:rtl/>
        </w:rPr>
        <w:t xml:space="preserve">. </w:t>
      </w:r>
      <w:r>
        <w:rPr>
          <w:rtl/>
        </w:rPr>
        <w:t>וייוועצו ביום ההוא לאמור</w:t>
      </w:r>
      <w:r w:rsidR="00725EB1">
        <w:rPr>
          <w:rFonts w:hint="cs"/>
          <w:rtl/>
        </w:rPr>
        <w:t>:</w:t>
      </w:r>
      <w:r>
        <w:rPr>
          <w:rtl/>
        </w:rPr>
        <w:t xml:space="preserve"> כל אדם אשר יבוא אלינו למלחמה ביום השבת</w:t>
      </w:r>
      <w:r w:rsidR="00725EB1">
        <w:rPr>
          <w:rFonts w:hint="cs"/>
          <w:rtl/>
        </w:rPr>
        <w:t>,</w:t>
      </w:r>
      <w:r>
        <w:rPr>
          <w:rtl/>
        </w:rPr>
        <w:t xml:space="preserve"> נ</w:t>
      </w:r>
      <w:r>
        <w:rPr>
          <w:rFonts w:hint="cs"/>
          <w:rtl/>
        </w:rPr>
        <w:t>י</w:t>
      </w:r>
      <w:r>
        <w:rPr>
          <w:rtl/>
        </w:rPr>
        <w:t>לחם בו ולא נמות כולנו כאשר מתו אחינו במחבואים</w:t>
      </w:r>
      <w:r>
        <w:rPr>
          <w:rFonts w:hint="cs"/>
          <w:rtl/>
        </w:rPr>
        <w:t xml:space="preserve">". הם החליטו שהם </w:t>
      </w:r>
      <w:bookmarkStart w:id="2900" w:name="_ETM_Q12_682262"/>
      <w:bookmarkEnd w:id="2900"/>
      <w:r>
        <w:rPr>
          <w:rFonts w:hint="cs"/>
          <w:rtl/>
        </w:rPr>
        <w:t xml:space="preserve">כן יתקוממו וינהלו מלחמה. </w:t>
      </w:r>
    </w:p>
    <w:p w:rsidR="000A0921" w:rsidRDefault="000A0921" w:rsidP="000F6C6E">
      <w:pPr>
        <w:rPr>
          <w:rtl/>
        </w:rPr>
      </w:pPr>
      <w:bookmarkStart w:id="2901" w:name="_ETM_Q12_681935"/>
      <w:bookmarkStart w:id="2902" w:name="_ETM_Q12_681982"/>
      <w:bookmarkEnd w:id="2901"/>
      <w:bookmarkEnd w:id="2902"/>
    </w:p>
    <w:p w:rsidR="000A0921" w:rsidRDefault="000A0921" w:rsidP="00725EB1">
      <w:pPr>
        <w:rPr>
          <w:rtl/>
        </w:rPr>
      </w:pPr>
      <w:bookmarkStart w:id="2903" w:name="_ETM_Q12_682639"/>
      <w:bookmarkStart w:id="2904" w:name="_ETM_Q12_682679"/>
      <w:bookmarkEnd w:id="2903"/>
      <w:bookmarkEnd w:id="2904"/>
      <w:r>
        <w:rPr>
          <w:rFonts w:hint="cs"/>
          <w:rtl/>
        </w:rPr>
        <w:t>"</w:t>
      </w:r>
      <w:r>
        <w:rPr>
          <w:rtl/>
        </w:rPr>
        <w:t>אז נאסף אליהם קהל חסידים גיבורי חיל מישראל כל המתנדב לתורה</w:t>
      </w:r>
      <w:r>
        <w:rPr>
          <w:rFonts w:hint="cs"/>
          <w:rtl/>
        </w:rPr>
        <w:t xml:space="preserve">. </w:t>
      </w:r>
      <w:r>
        <w:rPr>
          <w:rtl/>
        </w:rPr>
        <w:t>וכל הבורחים מפני הרעות חברו אליהם ויהיו להם למשען</w:t>
      </w:r>
      <w:r>
        <w:rPr>
          <w:rFonts w:hint="cs"/>
          <w:rtl/>
        </w:rPr>
        <w:t xml:space="preserve">. </w:t>
      </w:r>
      <w:r>
        <w:rPr>
          <w:rtl/>
        </w:rPr>
        <w:t>ויערכו חיל ויכו את הרשעים בקצפם ואת האנשים הפושעים בחמתם והשרידים נסו אל הגויים להינצל</w:t>
      </w:r>
      <w:r>
        <w:rPr>
          <w:rFonts w:hint="cs"/>
          <w:rtl/>
        </w:rPr>
        <w:t>". הסיטואציה</w:t>
      </w:r>
      <w:bookmarkStart w:id="2905" w:name="_ETM_Q12_703268"/>
      <w:bookmarkEnd w:id="2905"/>
      <w:r>
        <w:rPr>
          <w:rFonts w:hint="cs"/>
          <w:rtl/>
        </w:rPr>
        <w:t xml:space="preserve"> מתחילה להתהפך. "</w:t>
      </w:r>
      <w:r>
        <w:rPr>
          <w:rtl/>
        </w:rPr>
        <w:t>ויסב מתתיהו</w:t>
      </w:r>
      <w:r w:rsidR="00725EB1">
        <w:rPr>
          <w:rFonts w:hint="cs"/>
          <w:rtl/>
        </w:rPr>
        <w:t xml:space="preserve">" </w:t>
      </w:r>
      <w:r>
        <w:rPr>
          <w:rFonts w:hint="cs"/>
          <w:rtl/>
        </w:rPr>
        <w:t xml:space="preserve">– אנחנו מכירים את זה פה, הסיטואציה </w:t>
      </w:r>
      <w:bookmarkStart w:id="2906" w:name="_ETM_Q12_704635"/>
      <w:bookmarkEnd w:id="2906"/>
      <w:r>
        <w:rPr>
          <w:rFonts w:hint="cs"/>
          <w:rtl/>
        </w:rPr>
        <w:t xml:space="preserve">מתהפכת. אנחנו חוטפים מחיזבאללה ומלבנון והסיטואציה מתהפכת. </w:t>
      </w:r>
      <w:bookmarkStart w:id="2907" w:name="_ETM_Q12_712743"/>
      <w:bookmarkEnd w:id="2907"/>
    </w:p>
    <w:p w:rsidR="000A0921" w:rsidRDefault="000A0921" w:rsidP="000F6C6E">
      <w:pPr>
        <w:rPr>
          <w:rtl/>
        </w:rPr>
      </w:pPr>
      <w:bookmarkStart w:id="2908" w:name="_ETM_Q12_712806"/>
      <w:bookmarkEnd w:id="2908"/>
    </w:p>
    <w:p w:rsidR="000A0921" w:rsidRDefault="000A0921" w:rsidP="000F6C6E">
      <w:pPr>
        <w:rPr>
          <w:rtl/>
        </w:rPr>
      </w:pPr>
      <w:bookmarkStart w:id="2909" w:name="_ETM_Q12_712983"/>
      <w:bookmarkStart w:id="2910" w:name="_ETM_Q12_713062"/>
      <w:bookmarkEnd w:id="2909"/>
      <w:bookmarkEnd w:id="2910"/>
      <w:r>
        <w:rPr>
          <w:rFonts w:hint="cs"/>
          <w:rtl/>
        </w:rPr>
        <w:t xml:space="preserve">דרך אגב, אתה יודע, כבר אמרתי את זה קודם, </w:t>
      </w:r>
      <w:proofErr w:type="spellStart"/>
      <w:r>
        <w:rPr>
          <w:rFonts w:hint="cs"/>
          <w:rtl/>
        </w:rPr>
        <w:t>אנטיוכוס</w:t>
      </w:r>
      <w:proofErr w:type="spellEnd"/>
      <w:r>
        <w:rPr>
          <w:rFonts w:hint="cs"/>
          <w:rtl/>
        </w:rPr>
        <w:t xml:space="preserve"> היה באותו </w:t>
      </w:r>
      <w:bookmarkStart w:id="2911" w:name="_ETM_Q12_717302"/>
      <w:bookmarkEnd w:id="2911"/>
      <w:r>
        <w:rPr>
          <w:rFonts w:hint="cs"/>
          <w:rtl/>
        </w:rPr>
        <w:t>האזור של לבנון. לא בדרום לבנון</w:t>
      </w:r>
      <w:bookmarkStart w:id="2912" w:name="_ETM_Q12_720258"/>
      <w:bookmarkEnd w:id="2912"/>
      <w:r>
        <w:rPr>
          <w:rFonts w:hint="cs"/>
          <w:rtl/>
        </w:rPr>
        <w:t>, בצפון לבנון, אבל באותו אזור. "</w:t>
      </w:r>
      <w:r>
        <w:rPr>
          <w:rtl/>
        </w:rPr>
        <w:t>ויסב מתתיהו ואוהביו ויהרסו את הבמות</w:t>
      </w:r>
      <w:r>
        <w:rPr>
          <w:rFonts w:hint="cs"/>
          <w:rtl/>
        </w:rPr>
        <w:t xml:space="preserve">. </w:t>
      </w:r>
      <w:r>
        <w:rPr>
          <w:rtl/>
        </w:rPr>
        <w:t>וימולו את הבנים אשר לא נימולו אשר מצאו בגבול ישראל בחזקה</w:t>
      </w:r>
      <w:r>
        <w:rPr>
          <w:rFonts w:hint="cs"/>
          <w:rtl/>
        </w:rPr>
        <w:t xml:space="preserve">. </w:t>
      </w:r>
      <w:r>
        <w:rPr>
          <w:rtl/>
        </w:rPr>
        <w:t>וירדפו את בני זדון ויצלח הדבר בידם</w:t>
      </w:r>
      <w:r>
        <w:rPr>
          <w:rFonts w:hint="cs"/>
          <w:rtl/>
        </w:rPr>
        <w:t xml:space="preserve">. </w:t>
      </w:r>
      <w:r>
        <w:rPr>
          <w:rtl/>
        </w:rPr>
        <w:t>ויגאלו את התורה מיד הגויים ומיד המלך ולא הניחו קרן לרשע</w:t>
      </w:r>
      <w:r>
        <w:rPr>
          <w:rFonts w:hint="cs"/>
          <w:rtl/>
        </w:rPr>
        <w:t>.</w:t>
      </w:r>
      <w:bookmarkStart w:id="2913" w:name="_ETM_Q12_746127"/>
      <w:bookmarkEnd w:id="2913"/>
      <w:r>
        <w:rPr>
          <w:rFonts w:hint="cs"/>
          <w:rtl/>
        </w:rPr>
        <w:t xml:space="preserve"> </w:t>
      </w:r>
      <w:r>
        <w:rPr>
          <w:rtl/>
        </w:rPr>
        <w:t>ויקרבו ימי מתתיהו למות ויאמר לבניו</w:t>
      </w:r>
      <w:r w:rsidR="00725EB1">
        <w:rPr>
          <w:rFonts w:hint="cs"/>
          <w:rtl/>
        </w:rPr>
        <w:t>:</w:t>
      </w:r>
      <w:r>
        <w:rPr>
          <w:rtl/>
        </w:rPr>
        <w:t xml:space="preserve"> עתה גבר זדון ותוכחה ויום מהפכה וחרון אף</w:t>
      </w:r>
      <w:r>
        <w:rPr>
          <w:rFonts w:hint="cs"/>
          <w:rtl/>
        </w:rPr>
        <w:t xml:space="preserve">. </w:t>
      </w:r>
      <w:r>
        <w:rPr>
          <w:rtl/>
        </w:rPr>
        <w:t>ועתה בנים קנאו לתורה ותנו נפשותיכם על ברית אבותיכם</w:t>
      </w:r>
      <w:r>
        <w:rPr>
          <w:rFonts w:hint="cs"/>
          <w:rtl/>
        </w:rPr>
        <w:t xml:space="preserve">. </w:t>
      </w:r>
      <w:r>
        <w:rPr>
          <w:rtl/>
        </w:rPr>
        <w:t>זכרו מעשי אבות אשר עשו בדורותיהם</w:t>
      </w:r>
      <w:r w:rsidR="00725EB1">
        <w:rPr>
          <w:rFonts w:hint="cs"/>
          <w:rtl/>
        </w:rPr>
        <w:t>,</w:t>
      </w:r>
      <w:r>
        <w:rPr>
          <w:rtl/>
        </w:rPr>
        <w:t xml:space="preserve"> ונחלתם כבוד גדול ושם עולם</w:t>
      </w:r>
      <w:r>
        <w:rPr>
          <w:rFonts w:hint="cs"/>
          <w:rtl/>
        </w:rPr>
        <w:t xml:space="preserve">. </w:t>
      </w:r>
      <w:r>
        <w:rPr>
          <w:rtl/>
        </w:rPr>
        <w:t>אברהם הל</w:t>
      </w:r>
      <w:r w:rsidR="00725EB1">
        <w:rPr>
          <w:rFonts w:hint="cs"/>
          <w:rtl/>
        </w:rPr>
        <w:t>ו</w:t>
      </w:r>
      <w:r>
        <w:rPr>
          <w:rtl/>
        </w:rPr>
        <w:t>א בניסיון נמצא נאמן ותחשב לו לצדקה</w:t>
      </w:r>
      <w:r>
        <w:rPr>
          <w:rFonts w:hint="cs"/>
          <w:rtl/>
        </w:rPr>
        <w:t xml:space="preserve">. </w:t>
      </w:r>
      <w:r>
        <w:rPr>
          <w:rtl/>
        </w:rPr>
        <w:t>יוסף בעת מצוקתו שמר מצווה</w:t>
      </w:r>
      <w:r>
        <w:rPr>
          <w:rFonts w:hint="cs"/>
          <w:rtl/>
        </w:rPr>
        <w:t xml:space="preserve">" </w:t>
      </w:r>
      <w:r>
        <w:rPr>
          <w:rFonts w:hint="eastAsia"/>
          <w:rtl/>
        </w:rPr>
        <w:t>–</w:t>
      </w:r>
      <w:r>
        <w:rPr>
          <w:rFonts w:hint="cs"/>
          <w:rtl/>
        </w:rPr>
        <w:t xml:space="preserve"> הוא יכול היה להגיד</w:t>
      </w:r>
      <w:bookmarkStart w:id="2914" w:name="_ETM_Q12_781240"/>
      <w:bookmarkEnd w:id="2914"/>
      <w:r>
        <w:rPr>
          <w:rFonts w:hint="cs"/>
          <w:rtl/>
        </w:rPr>
        <w:t>: איפה הקדוש ברוך הוא? איפה אלוקים</w:t>
      </w:r>
      <w:r w:rsidR="00725EB1">
        <w:rPr>
          <w:rFonts w:hint="cs"/>
          <w:rtl/>
        </w:rPr>
        <w:t>,</w:t>
      </w:r>
      <w:r>
        <w:rPr>
          <w:rFonts w:hint="cs"/>
          <w:rtl/>
        </w:rPr>
        <w:t xml:space="preserve"> שהבטיח לי </w:t>
      </w:r>
      <w:bookmarkStart w:id="2915" w:name="_ETM_Q12_784311"/>
      <w:bookmarkEnd w:id="2915"/>
      <w:r>
        <w:rPr>
          <w:rFonts w:hint="cs"/>
          <w:rtl/>
        </w:rPr>
        <w:t>להיות מלך? אני נמצא פה עבד בבית, במ</w:t>
      </w:r>
      <w:r>
        <w:rPr>
          <w:rtl/>
        </w:rPr>
        <w:t>צרים</w:t>
      </w:r>
      <w:r>
        <w:rPr>
          <w:rFonts w:hint="cs"/>
          <w:rtl/>
        </w:rPr>
        <w:t xml:space="preserve">, נמצא </w:t>
      </w:r>
      <w:bookmarkStart w:id="2916" w:name="_ETM_Q12_786585"/>
      <w:bookmarkEnd w:id="2916"/>
      <w:r>
        <w:rPr>
          <w:rFonts w:hint="cs"/>
          <w:rtl/>
        </w:rPr>
        <w:t xml:space="preserve">פה בבית האסורים, נמצא פה רחוק, גמרו אותי </w:t>
      </w:r>
      <w:r>
        <w:rPr>
          <w:rtl/>
        </w:rPr>
        <w:t>–</w:t>
      </w:r>
      <w:bookmarkStart w:id="2917" w:name="_ETM_Q12_790845"/>
      <w:bookmarkEnd w:id="2917"/>
      <w:r>
        <w:rPr>
          <w:rFonts w:hint="cs"/>
          <w:rtl/>
        </w:rPr>
        <w:t xml:space="preserve"> ועמד בניסיון. </w:t>
      </w:r>
    </w:p>
    <w:p w:rsidR="000A0921" w:rsidRDefault="000A0921" w:rsidP="000F6C6E">
      <w:pPr>
        <w:rPr>
          <w:rtl/>
        </w:rPr>
      </w:pPr>
      <w:bookmarkStart w:id="2918" w:name="_ETM_Q12_804129"/>
      <w:bookmarkEnd w:id="2918"/>
    </w:p>
    <w:p w:rsidR="000A0921" w:rsidRDefault="000A0921" w:rsidP="00725EB1">
      <w:pPr>
        <w:rPr>
          <w:rtl/>
        </w:rPr>
      </w:pPr>
      <w:bookmarkStart w:id="2919" w:name="_ETM_Q12_804216"/>
      <w:bookmarkStart w:id="2920" w:name="_ETM_Q12_942386"/>
      <w:bookmarkStart w:id="2921" w:name="_ETM_Q12_942448"/>
      <w:bookmarkStart w:id="2922" w:name="TOR_Q13"/>
      <w:bookmarkEnd w:id="2919"/>
      <w:bookmarkEnd w:id="2920"/>
      <w:bookmarkEnd w:id="2921"/>
      <w:bookmarkEnd w:id="2922"/>
      <w:r>
        <w:rPr>
          <w:rFonts w:hint="cs"/>
          <w:rtl/>
        </w:rPr>
        <w:t xml:space="preserve">"מצוקתו שמר מצווה והיה אדון למצרים. </w:t>
      </w:r>
      <w:bookmarkStart w:id="2923" w:name="_ETM_Q13_203359"/>
      <w:bookmarkEnd w:id="2923"/>
      <w:r>
        <w:rPr>
          <w:rFonts w:hint="cs"/>
          <w:rtl/>
        </w:rPr>
        <w:t>פנחס אבינו בקנאותו קנאה קיבל ברית כהונת עולם. יהושע במ</w:t>
      </w:r>
      <w:bookmarkStart w:id="2924" w:name="_ETM_Q13_209921"/>
      <w:bookmarkEnd w:id="2924"/>
      <w:r>
        <w:rPr>
          <w:rFonts w:hint="cs"/>
          <w:rtl/>
        </w:rPr>
        <w:t xml:space="preserve">לאותו דבר השם היה שופט בישראל" </w:t>
      </w:r>
      <w:r>
        <w:rPr>
          <w:rFonts w:hint="eastAsia"/>
          <w:rtl/>
        </w:rPr>
        <w:t>–</w:t>
      </w:r>
      <w:r>
        <w:rPr>
          <w:rFonts w:hint="cs"/>
          <w:rtl/>
        </w:rPr>
        <w:t xml:space="preserve"> במרגלים, שהוא לא נכנע לצעקות של התקשורת ושל המון העם ושל ערוץ 12 וערוץ 13 וערוץ 15 ו-14 ו-11</w:t>
      </w:r>
      <w:r w:rsidR="00725EB1">
        <w:rPr>
          <w:rFonts w:hint="cs"/>
          <w:rtl/>
        </w:rPr>
        <w:t>,</w:t>
      </w:r>
      <w:r>
        <w:rPr>
          <w:rFonts w:hint="cs"/>
          <w:rtl/>
        </w:rPr>
        <w:t xml:space="preserve"> כבר לא זוכר </w:t>
      </w:r>
      <w:bookmarkStart w:id="2925" w:name="_ETM_Q13_225323"/>
      <w:bookmarkEnd w:id="2925"/>
      <w:r>
        <w:rPr>
          <w:rFonts w:hint="cs"/>
          <w:rtl/>
        </w:rPr>
        <w:t xml:space="preserve">את כל המספרים שלהם. יש להם מלא ערוצים וכל אחד </w:t>
      </w:r>
      <w:bookmarkStart w:id="2926" w:name="_ETM_Q13_227965"/>
      <w:bookmarkEnd w:id="2926"/>
      <w:r>
        <w:rPr>
          <w:rFonts w:hint="cs"/>
          <w:rtl/>
        </w:rPr>
        <w:t xml:space="preserve">בעניינו הוא. דווקא ערוץ 14, אומרים שהוא כן טוב. </w:t>
      </w:r>
    </w:p>
    <w:p w:rsidR="000A0921" w:rsidRDefault="000A0921" w:rsidP="009635F5">
      <w:pPr>
        <w:rPr>
          <w:rtl/>
        </w:rPr>
      </w:pPr>
    </w:p>
    <w:p w:rsidR="000A0921" w:rsidRDefault="000A0921" w:rsidP="000F6C6E">
      <w:pPr>
        <w:pStyle w:val="af6"/>
        <w:keepNext/>
        <w:rPr>
          <w:rtl/>
        </w:rPr>
      </w:pPr>
      <w:bookmarkStart w:id="2927" w:name="ET_yor_6595_2"/>
      <w:r w:rsidRPr="00D774D6">
        <w:rPr>
          <w:rStyle w:val="TagStyle"/>
          <w:rtl/>
        </w:rPr>
        <w:t xml:space="preserve"> &lt;&lt; יור &gt;&gt;</w:t>
      </w:r>
      <w:r w:rsidRPr="002022BE">
        <w:rPr>
          <w:rStyle w:val="TagStyle"/>
          <w:rtl/>
        </w:rPr>
        <w:t xml:space="preserve"> </w:t>
      </w:r>
      <w:r>
        <w:rPr>
          <w:rtl/>
        </w:rPr>
        <w:t>היו"ר ארז מלול:</w:t>
      </w:r>
      <w:r w:rsidRPr="002022BE">
        <w:rPr>
          <w:rStyle w:val="TagStyle"/>
          <w:rtl/>
        </w:rPr>
        <w:t xml:space="preserve"> </w:t>
      </w:r>
      <w:r w:rsidRPr="00D774D6">
        <w:rPr>
          <w:rStyle w:val="TagStyle"/>
          <w:rtl/>
        </w:rPr>
        <w:t>&lt;&lt; יור &gt;&gt;</w:t>
      </w:r>
      <w:r>
        <w:rPr>
          <w:rtl/>
        </w:rPr>
        <w:t xml:space="preserve">   </w:t>
      </w:r>
      <w:bookmarkEnd w:id="2927"/>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לא יודע, אתה </w:t>
      </w:r>
      <w:bookmarkStart w:id="2928" w:name="_ETM_Q13_240985"/>
      <w:bookmarkEnd w:id="2928"/>
      <w:r>
        <w:rPr>
          <w:rFonts w:hint="cs"/>
          <w:rtl/>
          <w:lang w:eastAsia="he-IL"/>
        </w:rPr>
        <w:t xml:space="preserve">ראית? סתם, סתם. </w:t>
      </w:r>
      <w:bookmarkStart w:id="2929" w:name="_ETM_Q13_240409"/>
      <w:bookmarkStart w:id="2930" w:name="_ETM_Q13_240462"/>
      <w:bookmarkStart w:id="2931" w:name="_ETM_Q13_243917"/>
      <w:bookmarkStart w:id="2932" w:name="_ETM_Q13_240824"/>
      <w:bookmarkStart w:id="2933" w:name="_ETM_Q13_240873"/>
      <w:bookmarkEnd w:id="2929"/>
      <w:bookmarkEnd w:id="2930"/>
      <w:bookmarkEnd w:id="2931"/>
      <w:bookmarkEnd w:id="2932"/>
      <w:bookmarkEnd w:id="2933"/>
      <w:r>
        <w:rPr>
          <w:rFonts w:hint="cs"/>
          <w:rtl/>
          <w:lang w:eastAsia="he-IL"/>
        </w:rPr>
        <w:t xml:space="preserve">אובייקטיבי, מאוזן, כשצריך לבקר הוא מבקר, כשלא צריך לבקר הוא </w:t>
      </w:r>
      <w:bookmarkStart w:id="2934" w:name="_ETM_Q13_245750"/>
      <w:bookmarkEnd w:id="2934"/>
      <w:r>
        <w:rPr>
          <w:rFonts w:hint="cs"/>
          <w:rtl/>
          <w:lang w:eastAsia="he-IL"/>
        </w:rPr>
        <w:t xml:space="preserve">מפרגן. הוא מאוזן. </w:t>
      </w:r>
    </w:p>
    <w:p w:rsidR="000A0921" w:rsidRDefault="000A0921" w:rsidP="000F6C6E">
      <w:pPr>
        <w:rPr>
          <w:rtl/>
          <w:lang w:eastAsia="he-IL"/>
        </w:rPr>
      </w:pPr>
    </w:p>
    <w:p w:rsidR="000A0921" w:rsidRDefault="000A0921" w:rsidP="000F6C6E">
      <w:pPr>
        <w:pStyle w:val="-"/>
        <w:keepNext/>
        <w:rPr>
          <w:rtl/>
        </w:rPr>
      </w:pPr>
      <w:r w:rsidRPr="00D774D6">
        <w:rPr>
          <w:rStyle w:val="TagStyle"/>
          <w:rtl/>
        </w:rPr>
        <w:t xml:space="preserve"> &lt;&lt; דובר_המשך &gt;&gt;</w:t>
      </w:r>
      <w:r w:rsidRPr="002022BE">
        <w:rPr>
          <w:rStyle w:val="TagStyle"/>
          <w:rtl/>
        </w:rPr>
        <w:t xml:space="preserve"> </w:t>
      </w:r>
      <w:r w:rsidR="00EB5D08">
        <w:rPr>
          <w:rtl/>
        </w:rPr>
        <w:t>יצחק פינדרוס (בשם ועדת הכספים)</w:t>
      </w:r>
      <w:r>
        <w:rPr>
          <w:rtl/>
        </w:rPr>
        <w:t>:</w:t>
      </w:r>
      <w:r w:rsidRPr="002022BE">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בקיצור, אבל יהושע לא נכנע. כ</w:t>
      </w:r>
      <w:bookmarkStart w:id="2935" w:name="_ETM_Q13_248833"/>
      <w:bookmarkEnd w:id="2935"/>
      <w:r>
        <w:rPr>
          <w:rFonts w:hint="cs"/>
          <w:rtl/>
          <w:lang w:eastAsia="he-IL"/>
        </w:rPr>
        <w:t>ולם צועקים לו: אין אפשרות, זה לא ילך</w:t>
      </w:r>
      <w:bookmarkStart w:id="2936" w:name="_ETM_Q13_252200"/>
      <w:bookmarkEnd w:id="2936"/>
      <w:r>
        <w:rPr>
          <w:rFonts w:hint="cs"/>
          <w:rtl/>
          <w:lang w:eastAsia="he-IL"/>
        </w:rPr>
        <w:t xml:space="preserve">. אם תיכנסו </w:t>
      </w:r>
      <w:r>
        <w:rPr>
          <w:rtl/>
          <w:lang w:eastAsia="he-IL"/>
        </w:rPr>
        <w:t>–</w:t>
      </w:r>
      <w:r>
        <w:rPr>
          <w:rFonts w:hint="cs"/>
          <w:rtl/>
          <w:lang w:eastAsia="he-IL"/>
        </w:rPr>
        <w:t xml:space="preserve"> מי עמד וצעק</w:t>
      </w:r>
      <w:bookmarkStart w:id="2937" w:name="_ETM_Q13_256791"/>
      <w:bookmarkEnd w:id="2937"/>
      <w:r>
        <w:rPr>
          <w:rFonts w:hint="cs"/>
          <w:rtl/>
          <w:lang w:eastAsia="he-IL"/>
        </w:rPr>
        <w:t xml:space="preserve">: לא להיכנס לרפיח, לא להיכנס לבוץ הלבנוני, לא להיכנס לעזה, לא להיכנס לפה, להיזהר מאלה, </w:t>
      </w:r>
      <w:bookmarkStart w:id="2938" w:name="_ETM_Q13_262299"/>
      <w:bookmarkEnd w:id="2938"/>
      <w:r>
        <w:rPr>
          <w:rFonts w:hint="cs"/>
          <w:rtl/>
          <w:lang w:eastAsia="he-IL"/>
        </w:rPr>
        <w:t xml:space="preserve">ואנחנו לא נצא משם, ואיך נסתבך ולא נצא. אבל יהושע אמר: "עלה נעלה </w:t>
      </w:r>
      <w:bookmarkStart w:id="2939" w:name="_ETM_Q13_274240"/>
      <w:bookmarkEnd w:id="2939"/>
      <w:r>
        <w:rPr>
          <w:rFonts w:hint="cs"/>
          <w:rtl/>
          <w:lang w:eastAsia="he-IL"/>
        </w:rPr>
        <w:t xml:space="preserve">וירשנו אתה" </w:t>
      </w:r>
      <w:r>
        <w:rPr>
          <w:rFonts w:hint="eastAsia"/>
          <w:rtl/>
          <w:lang w:eastAsia="he-IL"/>
        </w:rPr>
        <w:t xml:space="preserve">– </w:t>
      </w:r>
      <w:r>
        <w:rPr>
          <w:rFonts w:hint="cs"/>
          <w:rtl/>
          <w:lang w:eastAsia="he-IL"/>
        </w:rPr>
        <w:t xml:space="preserve">כלב אמר. שווה להיות כלב </w:t>
      </w:r>
      <w:r>
        <w:rPr>
          <w:rtl/>
          <w:lang w:eastAsia="he-IL"/>
        </w:rPr>
        <w:t>–</w:t>
      </w:r>
      <w:r>
        <w:rPr>
          <w:rFonts w:hint="cs"/>
          <w:rtl/>
          <w:lang w:eastAsia="he-IL"/>
        </w:rPr>
        <w:t xml:space="preserve"> "כלב בהעידו בקהל קיבל ארץ נחלה. דוד בחסדו נחל כיסא מלכות עולם. אליהו בקנאותו קנאת התורה" </w:t>
      </w:r>
      <w:r>
        <w:rPr>
          <w:rtl/>
          <w:lang w:eastAsia="he-IL"/>
        </w:rPr>
        <w:t>–</w:t>
      </w:r>
      <w:r>
        <w:rPr>
          <w:rFonts w:hint="cs"/>
          <w:rtl/>
          <w:lang w:eastAsia="he-IL"/>
        </w:rPr>
        <w:t xml:space="preserve"> גם כן, זה </w:t>
      </w:r>
      <w:bookmarkStart w:id="2940" w:name="_ETM_Q13_283897"/>
      <w:bookmarkEnd w:id="2940"/>
      <w:r>
        <w:rPr>
          <w:rFonts w:hint="cs"/>
          <w:rtl/>
          <w:lang w:eastAsia="he-IL"/>
        </w:rPr>
        <w:t xml:space="preserve">לא היה פופולרי, כולם היו נגדו, הוא "עלה לשמיים. חנניה </w:t>
      </w:r>
      <w:proofErr w:type="spellStart"/>
      <w:r>
        <w:rPr>
          <w:rFonts w:hint="cs"/>
          <w:rtl/>
          <w:lang w:eastAsia="he-IL"/>
        </w:rPr>
        <w:t>מישאל</w:t>
      </w:r>
      <w:proofErr w:type="spellEnd"/>
      <w:r>
        <w:rPr>
          <w:rFonts w:hint="cs"/>
          <w:rtl/>
          <w:lang w:eastAsia="he-IL"/>
        </w:rPr>
        <w:t xml:space="preserve"> ועזריה הבוטחים ניצלו </w:t>
      </w:r>
      <w:bookmarkStart w:id="2941" w:name="_ETM_Q13_291113"/>
      <w:bookmarkEnd w:id="2941"/>
      <w:r>
        <w:rPr>
          <w:rFonts w:hint="cs"/>
          <w:rtl/>
          <w:lang w:eastAsia="he-IL"/>
        </w:rPr>
        <w:t xml:space="preserve">משלהבת. דניאל בטובו ניצל מפי אריות. וכן בינו דור </w:t>
      </w:r>
      <w:bookmarkStart w:id="2942" w:name="_ETM_Q13_296831"/>
      <w:bookmarkEnd w:id="2942"/>
      <w:r>
        <w:rPr>
          <w:rFonts w:hint="cs"/>
          <w:rtl/>
          <w:lang w:eastAsia="he-IL"/>
        </w:rPr>
        <w:t>ודור כי כל המקווים לו לא ייכשלו". אנחנו צריכים לשנן את זה לעצמנו</w:t>
      </w:r>
      <w:bookmarkStart w:id="2943" w:name="_ETM_Q13_305601"/>
      <w:bookmarkEnd w:id="2943"/>
      <w:r>
        <w:rPr>
          <w:rFonts w:hint="cs"/>
          <w:rtl/>
          <w:lang w:eastAsia="he-IL"/>
        </w:rPr>
        <w:t xml:space="preserve"> כל הזמן </w:t>
      </w:r>
      <w:r>
        <w:rPr>
          <w:rtl/>
          <w:lang w:eastAsia="he-IL"/>
        </w:rPr>
        <w:t>–</w:t>
      </w:r>
      <w:r>
        <w:rPr>
          <w:rFonts w:hint="cs"/>
          <w:rtl/>
          <w:lang w:eastAsia="he-IL"/>
        </w:rPr>
        <w:t xml:space="preserve"> "כל המקווים לו לא ייכשלו". "ומדברי אדם רשע אל תראו כי כבודו לדומן ורימה. היום יגבה ומחר לא יימצא כי ישוב לעפרו ועשתונותיו יאבדו". </w:t>
      </w:r>
    </w:p>
    <w:p w:rsidR="000A0921" w:rsidRDefault="000A0921" w:rsidP="000F6C6E">
      <w:pPr>
        <w:rPr>
          <w:rtl/>
          <w:lang w:eastAsia="he-IL"/>
        </w:rPr>
      </w:pPr>
    </w:p>
    <w:p w:rsidR="000A0921" w:rsidRDefault="000A0921" w:rsidP="000F6C6E">
      <w:pPr>
        <w:rPr>
          <w:rtl/>
          <w:lang w:eastAsia="he-IL"/>
        </w:rPr>
      </w:pPr>
      <w:r>
        <w:rPr>
          <w:rFonts w:hint="cs"/>
          <w:rtl/>
          <w:lang w:eastAsia="he-IL"/>
        </w:rPr>
        <w:t xml:space="preserve">אומר מתתיהו לבנים שלו צוואה: "חזקו בניי והתאוששו בתורה </w:t>
      </w:r>
      <w:bookmarkStart w:id="2944" w:name="_ETM_Q13_317585"/>
      <w:bookmarkEnd w:id="2944"/>
      <w:r>
        <w:rPr>
          <w:rFonts w:hint="cs"/>
          <w:rtl/>
          <w:lang w:eastAsia="he-IL"/>
        </w:rPr>
        <w:t xml:space="preserve">כי בה </w:t>
      </w:r>
      <w:proofErr w:type="spellStart"/>
      <w:r>
        <w:rPr>
          <w:rFonts w:hint="cs"/>
          <w:rtl/>
          <w:lang w:eastAsia="he-IL"/>
        </w:rPr>
        <w:t>תיכבדו</w:t>
      </w:r>
      <w:proofErr w:type="spellEnd"/>
      <w:r>
        <w:rPr>
          <w:rFonts w:hint="cs"/>
          <w:rtl/>
          <w:lang w:eastAsia="he-IL"/>
        </w:rPr>
        <w:t xml:space="preserve">. והינה שמעון אחיכם ידעתי כי איש עצה </w:t>
      </w:r>
      <w:bookmarkStart w:id="2945" w:name="_ETM_Q13_324370"/>
      <w:bookmarkEnd w:id="2945"/>
      <w:r>
        <w:rPr>
          <w:rFonts w:hint="cs"/>
          <w:rtl/>
          <w:lang w:eastAsia="he-IL"/>
        </w:rPr>
        <w:t>אליו תשמעון כל הימים הוא יהיה לכם כאב. ויהודה</w:t>
      </w:r>
      <w:bookmarkStart w:id="2946" w:name="_ETM_Q13_324904"/>
      <w:bookmarkEnd w:id="2946"/>
      <w:r>
        <w:rPr>
          <w:rFonts w:hint="cs"/>
          <w:rtl/>
          <w:lang w:eastAsia="he-IL"/>
        </w:rPr>
        <w:t xml:space="preserve"> </w:t>
      </w:r>
      <w:proofErr w:type="spellStart"/>
      <w:r>
        <w:rPr>
          <w:rFonts w:hint="cs"/>
          <w:rtl/>
          <w:lang w:eastAsia="he-IL"/>
        </w:rPr>
        <w:t>המקבי</w:t>
      </w:r>
      <w:proofErr w:type="spellEnd"/>
      <w:r>
        <w:rPr>
          <w:rFonts w:hint="cs"/>
          <w:rtl/>
          <w:lang w:eastAsia="he-IL"/>
        </w:rPr>
        <w:t xml:space="preserve"> גיבור חיל מנעוריו</w:t>
      </w:r>
      <w:r w:rsidR="00725EB1">
        <w:rPr>
          <w:rFonts w:hint="cs"/>
          <w:rtl/>
          <w:lang w:eastAsia="he-IL"/>
        </w:rPr>
        <w:t>,</w:t>
      </w:r>
      <w:r>
        <w:rPr>
          <w:rFonts w:hint="cs"/>
          <w:rtl/>
          <w:lang w:eastAsia="he-IL"/>
        </w:rPr>
        <w:t xml:space="preserve"> הוא יהיה לכם שר צבא</w:t>
      </w:r>
      <w:bookmarkStart w:id="2947" w:name="_ETM_Q13_328025"/>
      <w:bookmarkEnd w:id="2947"/>
      <w:r>
        <w:rPr>
          <w:rFonts w:hint="cs"/>
          <w:rtl/>
          <w:lang w:eastAsia="he-IL"/>
        </w:rPr>
        <w:t xml:space="preserve"> ונלחם מלחמת העם. ואתם תאספו אליכם כל שומרי מצווה ונקמו נקמת עמכם". המדרש הזה מספר שיהודה כן זכה להיות בפטירתו של אבא שלו, והוא לא נהרג בקרב הראשון כמו שראינו במדרש הקודם. </w:t>
      </w:r>
    </w:p>
    <w:p w:rsidR="000A0921" w:rsidRDefault="000A0921" w:rsidP="000F6C6E">
      <w:pPr>
        <w:rPr>
          <w:rtl/>
          <w:lang w:eastAsia="he-IL"/>
        </w:rPr>
      </w:pPr>
      <w:bookmarkStart w:id="2948" w:name="_ETM_Q13_343736"/>
      <w:bookmarkStart w:id="2949" w:name="_ETM_Q13_343791"/>
      <w:bookmarkEnd w:id="2948"/>
      <w:bookmarkEnd w:id="2949"/>
    </w:p>
    <w:p w:rsidR="000A0921" w:rsidRDefault="000A0921" w:rsidP="000F6C6E">
      <w:pPr>
        <w:rPr>
          <w:rtl/>
          <w:lang w:eastAsia="he-IL"/>
        </w:rPr>
      </w:pPr>
      <w:bookmarkStart w:id="2950" w:name="_ETM_Q13_343937"/>
      <w:bookmarkStart w:id="2951" w:name="_ETM_Q13_343981"/>
      <w:bookmarkEnd w:id="2950"/>
      <w:bookmarkEnd w:id="2951"/>
      <w:r>
        <w:rPr>
          <w:rFonts w:hint="cs"/>
          <w:rtl/>
          <w:lang w:eastAsia="he-IL"/>
        </w:rPr>
        <w:t xml:space="preserve">"השיבו גמול לגויים והחזיקו </w:t>
      </w:r>
      <w:bookmarkStart w:id="2952" w:name="_ETM_Q13_343021"/>
      <w:bookmarkEnd w:id="2952"/>
      <w:r>
        <w:rPr>
          <w:rFonts w:hint="cs"/>
          <w:rtl/>
          <w:lang w:eastAsia="he-IL"/>
        </w:rPr>
        <w:t>במצוות התורה. ויברך אותם וייאסף אל אבותיו. וימות בשש וארבעים ומאה שנה וייקבר בקברי אבותיו במודיעים</w:t>
      </w:r>
      <w:r w:rsidR="00725EB1">
        <w:rPr>
          <w:rFonts w:hint="cs"/>
          <w:rtl/>
          <w:lang w:eastAsia="he-IL"/>
        </w:rPr>
        <w:t>,</w:t>
      </w:r>
      <w:r>
        <w:rPr>
          <w:rFonts w:hint="cs"/>
          <w:rtl/>
          <w:lang w:eastAsia="he-IL"/>
        </w:rPr>
        <w:t xml:space="preserve"> ויבכו אותו כל בני ישראל בכי גדול. ויקום תחתיו יהודה בנו</w:t>
      </w:r>
      <w:r w:rsidR="00725EB1">
        <w:rPr>
          <w:rFonts w:hint="cs"/>
          <w:rtl/>
          <w:lang w:eastAsia="he-IL"/>
        </w:rPr>
        <w:t>,</w:t>
      </w:r>
      <w:r>
        <w:rPr>
          <w:rFonts w:hint="cs"/>
          <w:rtl/>
          <w:lang w:eastAsia="he-IL"/>
        </w:rPr>
        <w:t xml:space="preserve"> הנקרא מקבי" </w:t>
      </w:r>
      <w:r>
        <w:rPr>
          <w:rFonts w:hint="eastAsia"/>
          <w:rtl/>
          <w:lang w:eastAsia="he-IL"/>
        </w:rPr>
        <w:t xml:space="preserve">– </w:t>
      </w:r>
      <w:r>
        <w:rPr>
          <w:rFonts w:hint="cs"/>
          <w:rtl/>
          <w:lang w:eastAsia="he-IL"/>
        </w:rPr>
        <w:t xml:space="preserve">פה זה </w:t>
      </w:r>
      <w:bookmarkStart w:id="2953" w:name="_ETM_Q13_358181"/>
      <w:bookmarkEnd w:id="2953"/>
      <w:r>
        <w:rPr>
          <w:rFonts w:hint="cs"/>
          <w:rtl/>
          <w:lang w:eastAsia="he-IL"/>
        </w:rPr>
        <w:t>"מכבי" ב</w:t>
      </w:r>
      <w:bookmarkStart w:id="2954" w:name="_ETM_Q13_353936"/>
      <w:bookmarkStart w:id="2955" w:name="_ETM_Q13_353985"/>
      <w:bookmarkStart w:id="2956" w:name="_ETM_Q13_354096"/>
      <w:bookmarkStart w:id="2957" w:name="_ETM_Q13_354149"/>
      <w:bookmarkEnd w:id="2954"/>
      <w:bookmarkEnd w:id="2955"/>
      <w:bookmarkEnd w:id="2956"/>
      <w:bookmarkEnd w:id="2957"/>
      <w:r>
        <w:rPr>
          <w:rFonts w:hint="cs"/>
          <w:rtl/>
          <w:lang w:eastAsia="he-IL"/>
        </w:rPr>
        <w:t>כ"ף. לכן גם המגילה הזאת זה לא "מכבי"</w:t>
      </w:r>
      <w:r w:rsidR="00725EB1">
        <w:rPr>
          <w:rFonts w:hint="cs"/>
          <w:rtl/>
          <w:lang w:eastAsia="he-IL"/>
        </w:rPr>
        <w:t>,</w:t>
      </w:r>
      <w:r>
        <w:rPr>
          <w:rFonts w:hint="cs"/>
          <w:rtl/>
          <w:lang w:eastAsia="he-IL"/>
        </w:rPr>
        <w:t xml:space="preserve"> מה שאנחנו קוראים בראשי תיבות, זה מכבי בכ"ף, שזה היה הכינוי </w:t>
      </w:r>
      <w:r w:rsidR="00BD275A">
        <w:rPr>
          <w:rFonts w:hint="cs"/>
          <w:rtl/>
          <w:lang w:eastAsia="he-IL"/>
        </w:rPr>
        <w:t>– –</w:t>
      </w:r>
      <w:r w:rsidR="005C375A">
        <w:rPr>
          <w:rFonts w:hint="cs"/>
          <w:rtl/>
          <w:lang w:eastAsia="he-IL"/>
        </w:rPr>
        <w:t xml:space="preserve"> –</w:t>
      </w:r>
    </w:p>
    <w:p w:rsidR="000A0921" w:rsidRDefault="000A0921" w:rsidP="000F6C6E">
      <w:pPr>
        <w:rPr>
          <w:rtl/>
          <w:lang w:eastAsia="he-IL"/>
        </w:rPr>
      </w:pPr>
    </w:p>
    <w:p w:rsidR="000A0921" w:rsidRDefault="000A0921" w:rsidP="000F6C6E">
      <w:pPr>
        <w:pStyle w:val="af6"/>
        <w:keepNext/>
        <w:rPr>
          <w:rtl/>
        </w:rPr>
      </w:pPr>
      <w:r w:rsidRPr="00D774D6">
        <w:rPr>
          <w:rStyle w:val="TagStyle"/>
          <w:rtl/>
        </w:rPr>
        <w:t xml:space="preserve"> &lt;&lt; יור &gt;&gt;</w:t>
      </w:r>
      <w:r w:rsidRPr="002022BE">
        <w:rPr>
          <w:rStyle w:val="TagStyle"/>
          <w:rtl/>
        </w:rPr>
        <w:t xml:space="preserve"> </w:t>
      </w:r>
      <w:r>
        <w:rPr>
          <w:rtl/>
        </w:rPr>
        <w:t>היו"ר ארז מלול:</w:t>
      </w:r>
      <w:r w:rsidRPr="002022BE">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למה, "מכבי" בכ"ף זה "מי כמוך באלים השם", זה ראשי תיבות. </w:t>
      </w:r>
    </w:p>
    <w:p w:rsidR="000A0921" w:rsidRDefault="000A0921" w:rsidP="000F6C6E">
      <w:pPr>
        <w:ind w:firstLine="0"/>
        <w:rPr>
          <w:rtl/>
          <w:lang w:eastAsia="he-IL"/>
        </w:rPr>
      </w:pPr>
      <w:bookmarkStart w:id="2958" w:name="_ETM_Q13_369355"/>
      <w:bookmarkStart w:id="2959" w:name="_ETM_Q13_369363"/>
      <w:bookmarkEnd w:id="2958"/>
      <w:bookmarkEnd w:id="2959"/>
    </w:p>
    <w:p w:rsidR="000A0921" w:rsidRDefault="000A0921" w:rsidP="000F6C6E">
      <w:pPr>
        <w:pStyle w:val="-"/>
        <w:keepNext/>
        <w:rPr>
          <w:rtl/>
        </w:rPr>
      </w:pPr>
      <w:r w:rsidRPr="00D774D6">
        <w:rPr>
          <w:rStyle w:val="TagStyle"/>
          <w:rtl/>
        </w:rPr>
        <w:t xml:space="preserve"> &lt;&lt; דובר_המשך &gt;&gt;</w:t>
      </w:r>
      <w:r w:rsidRPr="008B3772">
        <w:rPr>
          <w:rStyle w:val="TagStyle"/>
          <w:rtl/>
        </w:rPr>
        <w:t xml:space="preserve"> </w:t>
      </w:r>
      <w:r w:rsidR="00EB5D08">
        <w:rPr>
          <w:rtl/>
        </w:rPr>
        <w:t>יצחק פינדרוס (בשם ועדת הכספים)</w:t>
      </w:r>
      <w:r>
        <w:rPr>
          <w:rtl/>
        </w:rPr>
        <w:t>:</w:t>
      </w:r>
      <w:r w:rsidRPr="008B3772">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960" w:name="_ETM_Q13_371783"/>
      <w:bookmarkEnd w:id="2960"/>
      <w:r>
        <w:rPr>
          <w:rFonts w:hint="cs"/>
          <w:rtl/>
          <w:lang w:eastAsia="he-IL"/>
        </w:rPr>
        <w:t xml:space="preserve">לא בכ"ף, עם </w:t>
      </w:r>
      <w:bookmarkStart w:id="2961" w:name="_ETM_Q13_369810"/>
      <w:bookmarkStart w:id="2962" w:name="_ETM_Q13_369853"/>
      <w:bookmarkEnd w:id="2961"/>
      <w:bookmarkEnd w:id="2962"/>
      <w:r>
        <w:rPr>
          <w:rFonts w:hint="cs"/>
          <w:rtl/>
          <w:lang w:eastAsia="he-IL"/>
        </w:rPr>
        <w:t xml:space="preserve">קו"ף. </w:t>
      </w:r>
    </w:p>
    <w:p w:rsidR="000A0921" w:rsidRDefault="000A0921" w:rsidP="000F6C6E">
      <w:pPr>
        <w:ind w:firstLine="0"/>
        <w:rPr>
          <w:rtl/>
          <w:lang w:eastAsia="he-IL"/>
        </w:rPr>
      </w:pPr>
      <w:bookmarkStart w:id="2963" w:name="_ETM_Q13_373927"/>
      <w:bookmarkStart w:id="2964" w:name="_ETM_Q13_373990"/>
      <w:bookmarkEnd w:id="2963"/>
      <w:bookmarkEnd w:id="2964"/>
    </w:p>
    <w:p w:rsidR="000A0921" w:rsidRDefault="000A0921" w:rsidP="000F6C6E">
      <w:pPr>
        <w:pStyle w:val="af6"/>
        <w:keepNext/>
        <w:rPr>
          <w:rtl/>
        </w:rPr>
      </w:pPr>
      <w:r w:rsidRPr="00D774D6">
        <w:rPr>
          <w:rStyle w:val="TagStyle"/>
          <w:rtl/>
        </w:rPr>
        <w:t xml:space="preserve"> &lt;&lt; יור &gt;&gt;</w:t>
      </w:r>
      <w:r w:rsidRPr="008B3772">
        <w:rPr>
          <w:rStyle w:val="TagStyle"/>
          <w:rtl/>
        </w:rPr>
        <w:t xml:space="preserve"> </w:t>
      </w:r>
      <w:r>
        <w:rPr>
          <w:rtl/>
        </w:rPr>
        <w:t>היו"ר ארז מלול:</w:t>
      </w:r>
      <w:r w:rsidRPr="008B3772">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עם קו"ף אתה מדבר. פה זה בקו"ף. </w:t>
      </w:r>
    </w:p>
    <w:p w:rsidR="000A0921" w:rsidRDefault="000A0921" w:rsidP="000F6C6E">
      <w:pPr>
        <w:rPr>
          <w:rtl/>
          <w:lang w:eastAsia="he-IL"/>
        </w:rPr>
      </w:pPr>
    </w:p>
    <w:p w:rsidR="000A0921" w:rsidRDefault="000A0921" w:rsidP="000F6C6E">
      <w:pPr>
        <w:pStyle w:val="-"/>
        <w:keepNext/>
        <w:rPr>
          <w:rtl/>
        </w:rPr>
      </w:pPr>
      <w:r w:rsidRPr="00D774D6">
        <w:rPr>
          <w:rStyle w:val="TagStyle"/>
          <w:rtl/>
        </w:rPr>
        <w:t xml:space="preserve"> &lt;&lt; דובר_המשך &gt;&gt;</w:t>
      </w:r>
      <w:r w:rsidRPr="002022BE">
        <w:rPr>
          <w:rStyle w:val="TagStyle"/>
          <w:rtl/>
        </w:rPr>
        <w:t xml:space="preserve"> </w:t>
      </w:r>
      <w:r w:rsidR="00EB5D08">
        <w:rPr>
          <w:rtl/>
        </w:rPr>
        <w:t>יצחק פינדרוס (בשם ועדת הכספים)</w:t>
      </w:r>
      <w:r>
        <w:rPr>
          <w:rtl/>
        </w:rPr>
        <w:t>:</w:t>
      </w:r>
      <w:r w:rsidRPr="002022BE">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עם קו"ף, נכון, נכון. </w:t>
      </w:r>
    </w:p>
    <w:p w:rsidR="000A0921" w:rsidRDefault="000A0921" w:rsidP="000F6C6E">
      <w:pPr>
        <w:ind w:firstLine="0"/>
        <w:rPr>
          <w:rtl/>
          <w:lang w:eastAsia="he-IL"/>
        </w:rPr>
      </w:pPr>
    </w:p>
    <w:p w:rsidR="000A0921" w:rsidRDefault="000A0921" w:rsidP="000F6C6E">
      <w:pPr>
        <w:pStyle w:val="af6"/>
        <w:keepNext/>
        <w:rPr>
          <w:rtl/>
        </w:rPr>
      </w:pPr>
      <w:r w:rsidRPr="00D774D6">
        <w:rPr>
          <w:rStyle w:val="TagStyle"/>
          <w:rtl/>
        </w:rPr>
        <w:t xml:space="preserve"> &lt;&lt; יור &gt;&gt;</w:t>
      </w:r>
      <w:r w:rsidRPr="008B3772">
        <w:rPr>
          <w:rStyle w:val="TagStyle"/>
          <w:rtl/>
        </w:rPr>
        <w:t xml:space="preserve"> </w:t>
      </w:r>
      <w:r>
        <w:rPr>
          <w:rtl/>
        </w:rPr>
        <w:t>היו"ר ארז מלול:</w:t>
      </w:r>
      <w:r w:rsidRPr="008B3772">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הפכת את זה. </w:t>
      </w:r>
    </w:p>
    <w:p w:rsidR="000A0921" w:rsidRDefault="000A0921" w:rsidP="000F6C6E">
      <w:pPr>
        <w:rPr>
          <w:rtl/>
          <w:lang w:eastAsia="he-IL"/>
        </w:rPr>
      </w:pPr>
      <w:bookmarkStart w:id="2965" w:name="_ETM_Q13_376231"/>
      <w:bookmarkStart w:id="2966" w:name="_ETM_Q13_376318"/>
      <w:bookmarkEnd w:id="2965"/>
      <w:bookmarkEnd w:id="2966"/>
    </w:p>
    <w:p w:rsidR="000A0921" w:rsidRDefault="000A0921" w:rsidP="000F6C6E">
      <w:pPr>
        <w:pStyle w:val="-"/>
        <w:keepNext/>
        <w:rPr>
          <w:rtl/>
        </w:rPr>
      </w:pPr>
      <w:r w:rsidRPr="00D774D6">
        <w:rPr>
          <w:rStyle w:val="TagStyle"/>
          <w:rtl/>
        </w:rPr>
        <w:t xml:space="preserve"> &lt;&lt; דובר_המשך &gt;&gt;</w:t>
      </w:r>
      <w:r w:rsidRPr="008B3772">
        <w:rPr>
          <w:rStyle w:val="TagStyle"/>
          <w:rtl/>
        </w:rPr>
        <w:t xml:space="preserve"> </w:t>
      </w:r>
      <w:r w:rsidR="00EB5D08">
        <w:rPr>
          <w:rtl/>
        </w:rPr>
        <w:t>יצחק פינדרוס (בשם ועדת הכספים)</w:t>
      </w:r>
      <w:r>
        <w:rPr>
          <w:rtl/>
        </w:rPr>
        <w:t>:</w:t>
      </w:r>
      <w:r w:rsidRPr="008B3772">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967" w:name="_ETM_Q13_378823"/>
      <w:bookmarkEnd w:id="2967"/>
      <w:r>
        <w:rPr>
          <w:rFonts w:hint="cs"/>
          <w:rtl/>
          <w:lang w:eastAsia="he-IL"/>
        </w:rPr>
        <w:t xml:space="preserve">לא ראשי התיבות. ולכן הם קוראים להם </w:t>
      </w:r>
      <w:bookmarkStart w:id="2968" w:name="_ETM_Q13_378386"/>
      <w:bookmarkEnd w:id="2968"/>
      <w:r>
        <w:rPr>
          <w:rFonts w:hint="cs"/>
          <w:rtl/>
          <w:lang w:eastAsia="he-IL"/>
        </w:rPr>
        <w:t xml:space="preserve">"מקבים", כי הכינוי הלועזי של יהודה </w:t>
      </w:r>
      <w:r w:rsidR="00BD275A">
        <w:rPr>
          <w:rFonts w:hint="cs"/>
          <w:rtl/>
          <w:lang w:eastAsia="he-IL"/>
        </w:rPr>
        <w:t>– – –</w:t>
      </w:r>
    </w:p>
    <w:p w:rsidR="000A0921" w:rsidRDefault="000A0921" w:rsidP="000F6C6E">
      <w:pPr>
        <w:rPr>
          <w:rtl/>
          <w:lang w:eastAsia="he-IL"/>
        </w:rPr>
      </w:pPr>
      <w:bookmarkStart w:id="2969" w:name="_ETM_Q13_381923"/>
      <w:bookmarkStart w:id="2970" w:name="_ETM_Q13_381978"/>
      <w:bookmarkEnd w:id="2969"/>
      <w:bookmarkEnd w:id="2970"/>
    </w:p>
    <w:p w:rsidR="000A0921" w:rsidRDefault="000A0921" w:rsidP="000F6C6E">
      <w:pPr>
        <w:pStyle w:val="af6"/>
        <w:keepNext/>
        <w:rPr>
          <w:rtl/>
        </w:rPr>
      </w:pPr>
      <w:r w:rsidRPr="00D774D6">
        <w:rPr>
          <w:rStyle w:val="TagStyle"/>
          <w:rtl/>
        </w:rPr>
        <w:t xml:space="preserve"> &lt;&lt; יור &gt;&gt;</w:t>
      </w:r>
      <w:r w:rsidRPr="008B3772">
        <w:rPr>
          <w:rStyle w:val="TagStyle"/>
          <w:rtl/>
        </w:rPr>
        <w:t xml:space="preserve"> </w:t>
      </w:r>
      <w:r>
        <w:rPr>
          <w:rtl/>
        </w:rPr>
        <w:t>היו"ר ארז מלול:</w:t>
      </w:r>
      <w:r w:rsidRPr="008B3772">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971" w:name="_ETM_Q13_384053"/>
      <w:bookmarkEnd w:id="2971"/>
      <w:r>
        <w:rPr>
          <w:rFonts w:hint="cs"/>
          <w:rtl/>
          <w:lang w:eastAsia="he-IL"/>
        </w:rPr>
        <w:t xml:space="preserve">היה מקבי. </w:t>
      </w:r>
    </w:p>
    <w:p w:rsidR="000A0921" w:rsidRDefault="000A0921" w:rsidP="000F6C6E">
      <w:pPr>
        <w:rPr>
          <w:rtl/>
          <w:lang w:eastAsia="he-IL"/>
        </w:rPr>
      </w:pPr>
      <w:bookmarkStart w:id="2972" w:name="_ETM_Q13_384371"/>
      <w:bookmarkStart w:id="2973" w:name="_ETM_Q13_384454"/>
      <w:bookmarkEnd w:id="2972"/>
      <w:bookmarkEnd w:id="2973"/>
    </w:p>
    <w:p w:rsidR="000A0921" w:rsidRDefault="000A0921" w:rsidP="000F6C6E">
      <w:pPr>
        <w:pStyle w:val="-"/>
        <w:keepNext/>
        <w:rPr>
          <w:rtl/>
        </w:rPr>
      </w:pPr>
      <w:r w:rsidRPr="00D774D6">
        <w:rPr>
          <w:rStyle w:val="TagStyle"/>
          <w:rtl/>
        </w:rPr>
        <w:t xml:space="preserve"> &lt;&lt; דובר_המשך &gt;&gt;</w:t>
      </w:r>
      <w:r w:rsidRPr="008B3772">
        <w:rPr>
          <w:rStyle w:val="TagStyle"/>
          <w:rtl/>
        </w:rPr>
        <w:t xml:space="preserve"> </w:t>
      </w:r>
      <w:r w:rsidR="00EB5D08">
        <w:rPr>
          <w:rtl/>
        </w:rPr>
        <w:t>יצחק פינדרוס (בשם ועדת הכספים)</w:t>
      </w:r>
      <w:r>
        <w:rPr>
          <w:rtl/>
        </w:rPr>
        <w:t>:</w:t>
      </w:r>
      <w:r w:rsidRPr="008B3772">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2974" w:name="_ETM_Q13_386236"/>
      <w:bookmarkEnd w:id="2974"/>
      <w:r>
        <w:rPr>
          <w:rFonts w:hint="cs"/>
          <w:rtl/>
          <w:lang w:eastAsia="he-IL"/>
        </w:rPr>
        <w:t xml:space="preserve">זאת ההתחלה, כבר ראינו </w:t>
      </w:r>
      <w:r>
        <w:rPr>
          <w:rtl/>
          <w:lang w:eastAsia="he-IL"/>
        </w:rPr>
        <w:t>–</w:t>
      </w:r>
      <w:r>
        <w:rPr>
          <w:rFonts w:hint="cs"/>
          <w:rtl/>
          <w:lang w:eastAsia="he-IL"/>
        </w:rPr>
        <w:t xml:space="preserve"> מגילת המקבים. למגילה </w:t>
      </w:r>
      <w:bookmarkStart w:id="2975" w:name="_ETM_Q13_388870"/>
      <w:bookmarkEnd w:id="2975"/>
      <w:r>
        <w:rPr>
          <w:rFonts w:hint="cs"/>
          <w:rtl/>
          <w:lang w:eastAsia="he-IL"/>
        </w:rPr>
        <w:t xml:space="preserve">הזאת גם קוראים "מגילת מקבים", בקו"ף. </w:t>
      </w:r>
    </w:p>
    <w:p w:rsidR="000A0921" w:rsidRDefault="000A0921" w:rsidP="000F6C6E">
      <w:pPr>
        <w:rPr>
          <w:rtl/>
          <w:lang w:eastAsia="he-IL"/>
        </w:rPr>
      </w:pPr>
      <w:bookmarkStart w:id="2976" w:name="_ETM_Q13_393121"/>
      <w:bookmarkStart w:id="2977" w:name="_ETM_Q13_393196"/>
      <w:bookmarkEnd w:id="2976"/>
      <w:bookmarkEnd w:id="2977"/>
    </w:p>
    <w:p w:rsidR="000A0921" w:rsidRDefault="000A0921" w:rsidP="00725EB1">
      <w:pPr>
        <w:rPr>
          <w:rtl/>
          <w:lang w:eastAsia="he-IL"/>
        </w:rPr>
      </w:pPr>
      <w:bookmarkStart w:id="2978" w:name="_ETM_Q13_393304"/>
      <w:bookmarkStart w:id="2979" w:name="_ETM_Q13_393380"/>
      <w:bookmarkEnd w:id="2978"/>
      <w:bookmarkEnd w:id="2979"/>
      <w:r>
        <w:rPr>
          <w:rFonts w:hint="cs"/>
          <w:rtl/>
          <w:lang w:eastAsia="he-IL"/>
        </w:rPr>
        <w:t xml:space="preserve">"ויעזרו לו כל אחיו וכל אשר דבקו באביו ויילחמו מלחמת ישראל בשמחה. </w:t>
      </w:r>
      <w:proofErr w:type="spellStart"/>
      <w:r>
        <w:rPr>
          <w:rFonts w:hint="cs"/>
          <w:rtl/>
          <w:lang w:eastAsia="he-IL"/>
        </w:rPr>
        <w:t>וירב</w:t>
      </w:r>
      <w:proofErr w:type="spellEnd"/>
      <w:r>
        <w:rPr>
          <w:rFonts w:hint="cs"/>
          <w:rtl/>
          <w:lang w:eastAsia="he-IL"/>
        </w:rPr>
        <w:t xml:space="preserve"> </w:t>
      </w:r>
      <w:bookmarkStart w:id="2980" w:name="_ETM_Q13_402851"/>
      <w:bookmarkEnd w:id="2980"/>
      <w:r>
        <w:rPr>
          <w:rFonts w:hint="cs"/>
          <w:rtl/>
          <w:lang w:eastAsia="he-IL"/>
        </w:rPr>
        <w:t>כבוד לעמו וילבש שריון כגיבור ויחגור כלי מלחמתו</w:t>
      </w:r>
      <w:r w:rsidR="00725EB1">
        <w:rPr>
          <w:rFonts w:hint="cs"/>
          <w:rtl/>
          <w:lang w:eastAsia="he-IL"/>
        </w:rPr>
        <w:t>,</w:t>
      </w:r>
      <w:r>
        <w:rPr>
          <w:rFonts w:hint="cs"/>
          <w:rtl/>
          <w:lang w:eastAsia="he-IL"/>
        </w:rPr>
        <w:t xml:space="preserve"> ויערוך מלחמות </w:t>
      </w:r>
      <w:bookmarkStart w:id="2981" w:name="_ETM_Q13_409945"/>
      <w:bookmarkEnd w:id="2981"/>
      <w:r>
        <w:rPr>
          <w:rFonts w:hint="cs"/>
          <w:rtl/>
          <w:lang w:eastAsia="he-IL"/>
        </w:rPr>
        <w:t>ויגן על המחנה בחרב. וידמה לאריה במעשיו וככפיר שואג לט</w:t>
      </w:r>
      <w:bookmarkStart w:id="2982" w:name="_ETM_Q13_412178"/>
      <w:bookmarkEnd w:id="2982"/>
      <w:r>
        <w:rPr>
          <w:rFonts w:hint="cs"/>
          <w:rtl/>
          <w:lang w:eastAsia="he-IL"/>
        </w:rPr>
        <w:t xml:space="preserve">רף". </w:t>
      </w:r>
      <w:bookmarkStart w:id="2983" w:name="_ETM_Q13_416745"/>
      <w:bookmarkStart w:id="2984" w:name="_ETM_Q13_416830"/>
      <w:bookmarkStart w:id="2985" w:name="_ETM_Q13_416889"/>
      <w:bookmarkStart w:id="2986" w:name="_ETM_Q13_416970"/>
      <w:bookmarkEnd w:id="2983"/>
      <w:bookmarkEnd w:id="2984"/>
      <w:bookmarkEnd w:id="2985"/>
      <w:bookmarkEnd w:id="2986"/>
      <w:r>
        <w:rPr>
          <w:rFonts w:hint="cs"/>
          <w:rtl/>
          <w:lang w:eastAsia="he-IL"/>
        </w:rPr>
        <w:t xml:space="preserve">אותו יהודה הגיבור </w:t>
      </w:r>
      <w:r>
        <w:rPr>
          <w:rtl/>
          <w:lang w:eastAsia="he-IL"/>
        </w:rPr>
        <w:t>–</w:t>
      </w:r>
      <w:r>
        <w:rPr>
          <w:rFonts w:hint="cs"/>
          <w:rtl/>
          <w:lang w:eastAsia="he-IL"/>
        </w:rPr>
        <w:t xml:space="preserve"> "וירדוף הפושעים ויחפשם והמרגיזים את עמו ביער. וייכנעו הפושעים מפחדו וכל עושי רשע זעו </w:t>
      </w:r>
      <w:bookmarkStart w:id="2987" w:name="_ETM_Q13_422187"/>
      <w:bookmarkEnd w:id="2987"/>
      <w:r>
        <w:rPr>
          <w:rFonts w:hint="cs"/>
          <w:rtl/>
          <w:lang w:eastAsia="he-IL"/>
        </w:rPr>
        <w:t xml:space="preserve">ותצלח תשועה בידו. וימרר מלכים רבים וישמח את יעקב במעשיו </w:t>
      </w:r>
      <w:bookmarkStart w:id="2988" w:name="_ETM_Q13_427858"/>
      <w:bookmarkEnd w:id="2988"/>
      <w:r>
        <w:rPr>
          <w:rFonts w:hint="cs"/>
          <w:rtl/>
          <w:lang w:eastAsia="he-IL"/>
        </w:rPr>
        <w:t>ועד עולם זכרו לברכה. ויעבור בהרי יהודה ויאבד</w:t>
      </w:r>
      <w:bookmarkStart w:id="2989" w:name="_ETM_Q13_431862"/>
      <w:bookmarkEnd w:id="2989"/>
      <w:r>
        <w:rPr>
          <w:rFonts w:hint="cs"/>
          <w:rtl/>
          <w:lang w:eastAsia="he-IL"/>
        </w:rPr>
        <w:t xml:space="preserve"> רשעים ממנה וישב חרון בישראל. וייקרא שמו עד אפסי ארץ ויאסוף את העובדים. ויאסוף </w:t>
      </w:r>
      <w:proofErr w:type="spellStart"/>
      <w:r>
        <w:rPr>
          <w:rFonts w:hint="cs"/>
          <w:rtl/>
          <w:lang w:eastAsia="he-IL"/>
        </w:rPr>
        <w:t>אפוליונוס</w:t>
      </w:r>
      <w:proofErr w:type="spellEnd"/>
      <w:r>
        <w:rPr>
          <w:rFonts w:hint="cs"/>
          <w:rtl/>
          <w:lang w:eastAsia="he-IL"/>
        </w:rPr>
        <w:t xml:space="preserve"> גויים ומשומרון חיל גדול ולהילחם עם ישראל. וידע יהודה ויצא לקראתו</w:t>
      </w:r>
      <w:r w:rsidR="00725EB1">
        <w:rPr>
          <w:rFonts w:hint="cs"/>
          <w:rtl/>
          <w:lang w:eastAsia="he-IL"/>
        </w:rPr>
        <w:t>,</w:t>
      </w:r>
      <w:r>
        <w:rPr>
          <w:rFonts w:hint="cs"/>
          <w:rtl/>
          <w:lang w:eastAsia="he-IL"/>
        </w:rPr>
        <w:t xml:space="preserve"> </w:t>
      </w:r>
      <w:proofErr w:type="spellStart"/>
      <w:r>
        <w:rPr>
          <w:rFonts w:hint="cs"/>
          <w:rtl/>
          <w:lang w:eastAsia="he-IL"/>
        </w:rPr>
        <w:t>ו</w:t>
      </w:r>
      <w:bookmarkStart w:id="2990" w:name="_ETM_Q13_447398"/>
      <w:bookmarkEnd w:id="2990"/>
      <w:r>
        <w:rPr>
          <w:rFonts w:hint="cs"/>
          <w:rtl/>
          <w:lang w:eastAsia="he-IL"/>
        </w:rPr>
        <w:t>יך</w:t>
      </w:r>
      <w:proofErr w:type="spellEnd"/>
      <w:r>
        <w:rPr>
          <w:rFonts w:hint="cs"/>
          <w:rtl/>
          <w:lang w:eastAsia="he-IL"/>
        </w:rPr>
        <w:t xml:space="preserve"> אותו וימיתהו וייפלו חללים רבים והנשארים נסו. וייקחו את שללם ואת חרב </w:t>
      </w:r>
      <w:proofErr w:type="spellStart"/>
      <w:r>
        <w:rPr>
          <w:rFonts w:hint="cs"/>
          <w:rtl/>
          <w:lang w:eastAsia="he-IL"/>
        </w:rPr>
        <w:t>אפוליונוס</w:t>
      </w:r>
      <w:proofErr w:type="spellEnd"/>
      <w:r>
        <w:rPr>
          <w:rFonts w:hint="cs"/>
          <w:rtl/>
          <w:lang w:eastAsia="he-IL"/>
        </w:rPr>
        <w:t xml:space="preserve"> לקח יהודה ויהי נלחם בה כל הימים. וישמע </w:t>
      </w:r>
      <w:proofErr w:type="spellStart"/>
      <w:r>
        <w:rPr>
          <w:rFonts w:hint="cs"/>
          <w:rtl/>
          <w:lang w:eastAsia="he-IL"/>
        </w:rPr>
        <w:t>סרון</w:t>
      </w:r>
      <w:proofErr w:type="spellEnd"/>
      <w:r>
        <w:rPr>
          <w:rFonts w:hint="cs"/>
          <w:rtl/>
          <w:lang w:eastAsia="he-IL"/>
        </w:rPr>
        <w:t xml:space="preserve"> שר צבא ארם כי אסף יהודה אספה וקהל נאמנים איתו יוצאים למלחמה</w:t>
      </w:r>
      <w:bookmarkStart w:id="2991" w:name="_ETM_Q13_465961"/>
      <w:bookmarkEnd w:id="2991"/>
      <w:r w:rsidR="00725EB1">
        <w:rPr>
          <w:rFonts w:hint="cs"/>
          <w:rtl/>
          <w:lang w:eastAsia="he-IL"/>
        </w:rPr>
        <w:t>,</w:t>
      </w:r>
      <w:r>
        <w:rPr>
          <w:rFonts w:hint="cs"/>
          <w:rtl/>
          <w:lang w:eastAsia="he-IL"/>
        </w:rPr>
        <w:t xml:space="preserve"> ויאמר</w:t>
      </w:r>
      <w:r w:rsidR="00725EB1">
        <w:rPr>
          <w:rFonts w:hint="cs"/>
          <w:rtl/>
          <w:lang w:eastAsia="he-IL"/>
        </w:rPr>
        <w:t>:</w:t>
      </w:r>
      <w:r>
        <w:rPr>
          <w:rFonts w:hint="cs"/>
          <w:rtl/>
          <w:lang w:eastAsia="he-IL"/>
        </w:rPr>
        <w:t xml:space="preserve"> אעשה לי שם </w:t>
      </w:r>
      <w:proofErr w:type="spellStart"/>
      <w:r>
        <w:rPr>
          <w:rFonts w:hint="cs"/>
          <w:rtl/>
          <w:lang w:eastAsia="he-IL"/>
        </w:rPr>
        <w:t>ונכבדתי</w:t>
      </w:r>
      <w:proofErr w:type="spellEnd"/>
      <w:r>
        <w:rPr>
          <w:rFonts w:hint="cs"/>
          <w:rtl/>
          <w:lang w:eastAsia="he-IL"/>
        </w:rPr>
        <w:t xml:space="preserve"> במלכות ונלחמתי את יהודה </w:t>
      </w:r>
      <w:bookmarkStart w:id="2992" w:name="_ETM_Q13_471098"/>
      <w:bookmarkEnd w:id="2992"/>
      <w:r>
        <w:rPr>
          <w:rFonts w:hint="cs"/>
          <w:rtl/>
          <w:lang w:eastAsia="he-IL"/>
        </w:rPr>
        <w:t xml:space="preserve">ואת אשר </w:t>
      </w:r>
      <w:proofErr w:type="spellStart"/>
      <w:r>
        <w:rPr>
          <w:rFonts w:hint="cs"/>
          <w:rtl/>
          <w:lang w:eastAsia="he-IL"/>
        </w:rPr>
        <w:t>עימו</w:t>
      </w:r>
      <w:proofErr w:type="spellEnd"/>
      <w:r>
        <w:rPr>
          <w:rFonts w:hint="cs"/>
          <w:rtl/>
          <w:lang w:eastAsia="he-IL"/>
        </w:rPr>
        <w:t xml:space="preserve"> ועם </w:t>
      </w:r>
      <w:proofErr w:type="spellStart"/>
      <w:r>
        <w:rPr>
          <w:rFonts w:hint="cs"/>
          <w:rtl/>
          <w:lang w:eastAsia="he-IL"/>
        </w:rPr>
        <w:t>הבוזים</w:t>
      </w:r>
      <w:proofErr w:type="spellEnd"/>
      <w:r>
        <w:rPr>
          <w:rFonts w:hint="cs"/>
          <w:rtl/>
          <w:lang w:eastAsia="he-IL"/>
        </w:rPr>
        <w:t xml:space="preserve"> את דבר המלך. ויוסף</w:t>
      </w:r>
      <w:bookmarkStart w:id="2993" w:name="_ETM_Q13_475003"/>
      <w:bookmarkEnd w:id="2993"/>
      <w:r>
        <w:rPr>
          <w:rFonts w:hint="cs"/>
          <w:rtl/>
          <w:lang w:eastAsia="he-IL"/>
        </w:rPr>
        <w:t xml:space="preserve"> לעלות ויעל איתו מחנה חטאים כבד לעזור לו לעשות נקמה בישראל".</w:t>
      </w:r>
    </w:p>
    <w:p w:rsidR="000A0921" w:rsidRDefault="000A0921" w:rsidP="000F6C6E">
      <w:pPr>
        <w:rPr>
          <w:rtl/>
          <w:lang w:eastAsia="he-IL"/>
        </w:rPr>
      </w:pPr>
    </w:p>
    <w:p w:rsidR="000A0921" w:rsidRDefault="000A0921" w:rsidP="00725EB1">
      <w:pPr>
        <w:rPr>
          <w:rtl/>
          <w:lang w:eastAsia="he-IL"/>
        </w:rPr>
      </w:pPr>
      <w:r>
        <w:rPr>
          <w:rFonts w:hint="cs"/>
          <w:rtl/>
          <w:lang w:eastAsia="he-IL"/>
        </w:rPr>
        <w:t xml:space="preserve">עוד פעם הוא מגיע עם מלא מתייוונים. </w:t>
      </w:r>
      <w:bookmarkStart w:id="2994" w:name="_ETM_Q13_484073"/>
      <w:bookmarkEnd w:id="2994"/>
      <w:r>
        <w:rPr>
          <w:rFonts w:hint="cs"/>
          <w:rtl/>
          <w:lang w:eastAsia="he-IL"/>
        </w:rPr>
        <w:t xml:space="preserve">"ויגיע למעלה בית </w:t>
      </w:r>
      <w:proofErr w:type="spellStart"/>
      <w:r>
        <w:rPr>
          <w:rFonts w:hint="cs"/>
          <w:rtl/>
          <w:lang w:eastAsia="he-IL"/>
        </w:rPr>
        <w:t>חורון</w:t>
      </w:r>
      <w:proofErr w:type="spellEnd"/>
      <w:r>
        <w:rPr>
          <w:rFonts w:hint="cs"/>
          <w:rtl/>
          <w:lang w:eastAsia="he-IL"/>
        </w:rPr>
        <w:t xml:space="preserve"> ויצא יהודה לקראתו במתי מעט" </w:t>
      </w:r>
      <w:r>
        <w:rPr>
          <w:rFonts w:hint="eastAsia"/>
          <w:rtl/>
          <w:lang w:eastAsia="he-IL"/>
        </w:rPr>
        <w:t xml:space="preserve">– </w:t>
      </w:r>
      <w:r>
        <w:rPr>
          <w:rFonts w:hint="cs"/>
          <w:rtl/>
          <w:lang w:eastAsia="he-IL"/>
        </w:rPr>
        <w:t xml:space="preserve">יש </w:t>
      </w:r>
      <w:bookmarkStart w:id="2995" w:name="_ETM_Q13_489005"/>
      <w:bookmarkEnd w:id="2995"/>
      <w:r>
        <w:rPr>
          <w:rFonts w:hint="cs"/>
          <w:rtl/>
          <w:lang w:eastAsia="he-IL"/>
        </w:rPr>
        <w:t xml:space="preserve">מלא מתייוונים שנמצאים במחנה היווני, והוא יוצא עם כמה </w:t>
      </w:r>
      <w:bookmarkStart w:id="2996" w:name="_ETM_Q13_493585"/>
      <w:bookmarkEnd w:id="2996"/>
      <w:r>
        <w:rPr>
          <w:rFonts w:hint="cs"/>
          <w:rtl/>
          <w:lang w:eastAsia="he-IL"/>
        </w:rPr>
        <w:t>אנשים בודדים. "כראותם את המחנה הבא לקראתם אמרו ליהודה</w:t>
      </w:r>
      <w:bookmarkStart w:id="2997" w:name="_ETM_Q13_501503"/>
      <w:bookmarkEnd w:id="2997"/>
      <w:r w:rsidR="00725EB1">
        <w:rPr>
          <w:rFonts w:hint="cs"/>
          <w:rtl/>
          <w:lang w:eastAsia="he-IL"/>
        </w:rPr>
        <w:t>:</w:t>
      </w:r>
      <w:r>
        <w:rPr>
          <w:rFonts w:hint="cs"/>
          <w:rtl/>
          <w:lang w:eastAsia="he-IL"/>
        </w:rPr>
        <w:t xml:space="preserve"> איך נוכל אנחנו המעטים להילחם עם ההמון החזק הזה ואנחנו</w:t>
      </w:r>
      <w:bookmarkStart w:id="2998" w:name="_ETM_Q13_501203"/>
      <w:bookmarkEnd w:id="2998"/>
      <w:r>
        <w:rPr>
          <w:rFonts w:hint="cs"/>
          <w:rtl/>
          <w:lang w:eastAsia="he-IL"/>
        </w:rPr>
        <w:t xml:space="preserve"> עייפנו לא אכלנו היום. ויאמר יהודה נקל כי הוסגרו רבים בידי מעטים ואין מצור לפני שמיים להושיע </w:t>
      </w:r>
      <w:bookmarkStart w:id="2999" w:name="_ETM_Q13_508021"/>
      <w:bookmarkEnd w:id="2999"/>
      <w:r>
        <w:rPr>
          <w:rFonts w:hint="cs"/>
          <w:rtl/>
          <w:lang w:eastAsia="he-IL"/>
        </w:rPr>
        <w:t xml:space="preserve">ברבים או במעטים. כי לא ברוב חיל ניצחון המלחמה ומן </w:t>
      </w:r>
      <w:bookmarkStart w:id="3000" w:name="_ETM_Q13_515286"/>
      <w:bookmarkEnd w:id="3000"/>
      <w:r>
        <w:rPr>
          <w:rFonts w:hint="cs"/>
          <w:rtl/>
          <w:lang w:eastAsia="he-IL"/>
        </w:rPr>
        <w:t xml:space="preserve">השמיים הגבורה. </w:t>
      </w:r>
      <w:bookmarkStart w:id="3001" w:name="_ETM_Q13_500835"/>
      <w:bookmarkStart w:id="3002" w:name="_ETM_Q13_500906"/>
      <w:bookmarkStart w:id="3003" w:name="_ETM_Q13_500980"/>
      <w:bookmarkStart w:id="3004" w:name="_ETM_Q13_501051"/>
      <w:bookmarkEnd w:id="3001"/>
      <w:bookmarkEnd w:id="3002"/>
      <w:bookmarkEnd w:id="3003"/>
      <w:bookmarkEnd w:id="3004"/>
      <w:r>
        <w:rPr>
          <w:rFonts w:hint="cs"/>
          <w:rtl/>
          <w:lang w:eastAsia="he-IL"/>
        </w:rPr>
        <w:t xml:space="preserve">הם באים אלינו ברוב גאווה ופשע להשמיד אותנו ואת נשינו ואת בנינו ולבוז </w:t>
      </w:r>
      <w:bookmarkStart w:id="3005" w:name="_ETM_Q13_523248"/>
      <w:bookmarkEnd w:id="3005"/>
      <w:r>
        <w:rPr>
          <w:rFonts w:hint="cs"/>
          <w:rtl/>
          <w:lang w:eastAsia="he-IL"/>
        </w:rPr>
        <w:t>אותנו</w:t>
      </w:r>
      <w:r w:rsidR="00725EB1">
        <w:rPr>
          <w:rFonts w:hint="cs"/>
          <w:rtl/>
          <w:lang w:eastAsia="he-IL"/>
        </w:rPr>
        <w:t>,</w:t>
      </w:r>
      <w:r>
        <w:rPr>
          <w:rFonts w:hint="cs"/>
          <w:rtl/>
          <w:lang w:eastAsia="he-IL"/>
        </w:rPr>
        <w:t xml:space="preserve"> ואנחנו נלחמים על </w:t>
      </w:r>
      <w:proofErr w:type="spellStart"/>
      <w:r>
        <w:rPr>
          <w:rFonts w:hint="cs"/>
          <w:rtl/>
          <w:lang w:eastAsia="he-IL"/>
        </w:rPr>
        <w:t>נפשותנו</w:t>
      </w:r>
      <w:proofErr w:type="spellEnd"/>
      <w:r>
        <w:rPr>
          <w:rFonts w:hint="cs"/>
          <w:rtl/>
          <w:lang w:eastAsia="he-IL"/>
        </w:rPr>
        <w:t xml:space="preserve"> ועל תורתנו. והוא </w:t>
      </w:r>
      <w:proofErr w:type="spellStart"/>
      <w:r>
        <w:rPr>
          <w:rFonts w:hint="cs"/>
          <w:rtl/>
          <w:lang w:eastAsia="he-IL"/>
        </w:rPr>
        <w:t>ייגוף</w:t>
      </w:r>
      <w:proofErr w:type="spellEnd"/>
      <w:r>
        <w:rPr>
          <w:rFonts w:hint="cs"/>
          <w:rtl/>
          <w:lang w:eastAsia="he-IL"/>
        </w:rPr>
        <w:t xml:space="preserve"> אות</w:t>
      </w:r>
      <w:bookmarkStart w:id="3006" w:name="_ETM_Q13_524796"/>
      <w:bookmarkEnd w:id="3006"/>
      <w:r>
        <w:rPr>
          <w:rFonts w:hint="cs"/>
          <w:rtl/>
          <w:lang w:eastAsia="he-IL"/>
        </w:rPr>
        <w:t xml:space="preserve">ם לפנינו ואתם אל תיראו מפניהם. וכאשר כילה לדבר נפל עליהם </w:t>
      </w:r>
      <w:bookmarkStart w:id="3007" w:name="_ETM_Q13_530135"/>
      <w:bookmarkEnd w:id="3007"/>
      <w:r>
        <w:rPr>
          <w:rFonts w:hint="cs"/>
          <w:rtl/>
          <w:lang w:eastAsia="he-IL"/>
        </w:rPr>
        <w:t xml:space="preserve">פתאום ויינגף </w:t>
      </w:r>
      <w:proofErr w:type="spellStart"/>
      <w:r>
        <w:rPr>
          <w:rFonts w:hint="cs"/>
          <w:rtl/>
          <w:lang w:eastAsia="he-IL"/>
        </w:rPr>
        <w:t>סירון</w:t>
      </w:r>
      <w:proofErr w:type="spellEnd"/>
      <w:r>
        <w:rPr>
          <w:rFonts w:hint="cs"/>
          <w:rtl/>
          <w:lang w:eastAsia="he-IL"/>
        </w:rPr>
        <w:t xml:space="preserve"> ומחנהו לפניו. וירדפום במורד בית </w:t>
      </w:r>
      <w:proofErr w:type="spellStart"/>
      <w:r>
        <w:rPr>
          <w:rFonts w:hint="cs"/>
          <w:rtl/>
          <w:lang w:eastAsia="he-IL"/>
        </w:rPr>
        <w:t>חורון</w:t>
      </w:r>
      <w:proofErr w:type="spellEnd"/>
      <w:r>
        <w:rPr>
          <w:rFonts w:hint="cs"/>
          <w:rtl/>
          <w:lang w:eastAsia="he-IL"/>
        </w:rPr>
        <w:t xml:space="preserve"> עד הבקעה וייפלו מהם כשמונה מאות איש והנשארים ברחו לארץ פלישתים. ויחל פחד יהודה ואחיו והאימה נפלה על הגויים אשר מסביבותיהם. וייגע עד המלך שמו ועל מלחמות יהודה היה מספר כל עם". </w:t>
      </w:r>
    </w:p>
    <w:p w:rsidR="000A0921" w:rsidRDefault="000A0921" w:rsidP="000F6C6E">
      <w:pPr>
        <w:rPr>
          <w:rtl/>
          <w:lang w:eastAsia="he-IL"/>
        </w:rPr>
      </w:pPr>
      <w:bookmarkStart w:id="3008" w:name="_ETM_Q13_554532"/>
      <w:bookmarkStart w:id="3009" w:name="_ETM_Q13_554571"/>
      <w:bookmarkEnd w:id="3008"/>
      <w:bookmarkEnd w:id="3009"/>
    </w:p>
    <w:p w:rsidR="000A0921" w:rsidRDefault="000A0921" w:rsidP="000F6C6E">
      <w:pPr>
        <w:rPr>
          <w:rtl/>
          <w:lang w:eastAsia="he-IL"/>
        </w:rPr>
      </w:pPr>
      <w:bookmarkStart w:id="3010" w:name="_ETM_Q13_554683"/>
      <w:bookmarkStart w:id="3011" w:name="_ETM_Q13_554717"/>
      <w:bookmarkEnd w:id="3010"/>
      <w:bookmarkEnd w:id="3011"/>
      <w:r>
        <w:rPr>
          <w:rFonts w:hint="cs"/>
          <w:rtl/>
          <w:lang w:eastAsia="he-IL"/>
        </w:rPr>
        <w:t xml:space="preserve">אז עכשיו הוא ניצח את </w:t>
      </w:r>
      <w:proofErr w:type="spellStart"/>
      <w:r>
        <w:rPr>
          <w:rFonts w:hint="cs"/>
          <w:rtl/>
          <w:lang w:eastAsia="he-IL"/>
        </w:rPr>
        <w:t>אפוליונוס</w:t>
      </w:r>
      <w:proofErr w:type="spellEnd"/>
      <w:r>
        <w:rPr>
          <w:rFonts w:hint="cs"/>
          <w:rtl/>
          <w:lang w:eastAsia="he-IL"/>
        </w:rPr>
        <w:t>, שברח עכשי</w:t>
      </w:r>
      <w:bookmarkStart w:id="3012" w:name="_ETM_Q13_555583"/>
      <w:bookmarkEnd w:id="3012"/>
      <w:r>
        <w:rPr>
          <w:rFonts w:hint="cs"/>
          <w:rtl/>
          <w:lang w:eastAsia="he-IL"/>
        </w:rPr>
        <w:t xml:space="preserve">ו לפלישתים. </w:t>
      </w:r>
    </w:p>
    <w:p w:rsidR="000A0921" w:rsidRDefault="000A0921" w:rsidP="000F6C6E">
      <w:pPr>
        <w:rPr>
          <w:rtl/>
          <w:lang w:eastAsia="he-IL"/>
        </w:rPr>
      </w:pPr>
    </w:p>
    <w:p w:rsidR="000A0921" w:rsidRDefault="000A0921" w:rsidP="000F6C6E">
      <w:pPr>
        <w:pStyle w:val="af6"/>
        <w:keepNext/>
        <w:rPr>
          <w:rtl/>
        </w:rPr>
      </w:pPr>
      <w:r w:rsidRPr="00D774D6">
        <w:rPr>
          <w:rStyle w:val="TagStyle"/>
          <w:rtl/>
        </w:rPr>
        <w:t xml:space="preserve"> &lt;&lt; יור &gt;&gt;</w:t>
      </w:r>
      <w:r w:rsidRPr="003203BA">
        <w:rPr>
          <w:rStyle w:val="TagStyle"/>
          <w:rtl/>
        </w:rPr>
        <w:t xml:space="preserve"> </w:t>
      </w:r>
      <w:r>
        <w:rPr>
          <w:rtl/>
        </w:rPr>
        <w:t>היו"ר ארז מלול:</w:t>
      </w:r>
      <w:r w:rsidRPr="003203BA">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נכון. </w:t>
      </w:r>
    </w:p>
    <w:p w:rsidR="000A0921" w:rsidRDefault="000A0921" w:rsidP="000F6C6E">
      <w:pPr>
        <w:rPr>
          <w:rtl/>
          <w:lang w:eastAsia="he-IL"/>
        </w:rPr>
      </w:pPr>
    </w:p>
    <w:p w:rsidR="000A0921" w:rsidRDefault="000A0921" w:rsidP="000F6C6E">
      <w:pPr>
        <w:pStyle w:val="-"/>
        <w:keepNext/>
        <w:rPr>
          <w:rtl/>
        </w:rPr>
      </w:pPr>
      <w:r w:rsidRPr="00D774D6">
        <w:rPr>
          <w:rStyle w:val="TagStyle"/>
          <w:rtl/>
        </w:rPr>
        <w:t xml:space="preserve"> &lt;&lt; דובר_המשך &gt;&gt;</w:t>
      </w:r>
      <w:r w:rsidRPr="003203BA">
        <w:rPr>
          <w:rStyle w:val="TagStyle"/>
          <w:rtl/>
        </w:rPr>
        <w:t xml:space="preserve"> </w:t>
      </w:r>
      <w:r w:rsidR="00EB5D08">
        <w:rPr>
          <w:rtl/>
        </w:rPr>
        <w:t>יצחק פינדרוס (בשם ועדת הכספים)</w:t>
      </w:r>
      <w:r>
        <w:rPr>
          <w:rtl/>
        </w:rPr>
        <w:t>:</w:t>
      </w:r>
      <w:r w:rsidRPr="003203BA">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ואלה, כל הזמן בורחים שם לעזה. אני לא מבין מה הולך שם. זה פשוט לא ייאמן, ההיסטוריה נשארת אותו דבר. כל היום בורחים לפלישתים. </w:t>
      </w:r>
    </w:p>
    <w:p w:rsidR="000A0921" w:rsidRDefault="000A0921" w:rsidP="000F6C6E">
      <w:pPr>
        <w:rPr>
          <w:rtl/>
          <w:lang w:eastAsia="he-IL"/>
        </w:rPr>
      </w:pPr>
    </w:p>
    <w:p w:rsidR="000A0921" w:rsidRDefault="000A0921" w:rsidP="000F6C6E">
      <w:pPr>
        <w:pStyle w:val="af6"/>
        <w:keepNext/>
        <w:rPr>
          <w:rtl/>
        </w:rPr>
      </w:pPr>
      <w:r w:rsidRPr="00D774D6">
        <w:rPr>
          <w:rStyle w:val="TagStyle"/>
          <w:rtl/>
        </w:rPr>
        <w:t xml:space="preserve"> &lt;&lt; יור &gt;&gt;</w:t>
      </w:r>
      <w:r w:rsidRPr="002022BE">
        <w:rPr>
          <w:rStyle w:val="TagStyle"/>
          <w:rtl/>
        </w:rPr>
        <w:t xml:space="preserve"> </w:t>
      </w:r>
      <w:r>
        <w:rPr>
          <w:rtl/>
        </w:rPr>
        <w:t>היו"ר ארז מלול:</w:t>
      </w:r>
      <w:r w:rsidRPr="002022BE">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למה, פלישתים זה עזה? </w:t>
      </w:r>
    </w:p>
    <w:p w:rsidR="000A0921" w:rsidRDefault="000A0921" w:rsidP="000F6C6E">
      <w:pPr>
        <w:ind w:firstLine="0"/>
        <w:rPr>
          <w:rtl/>
          <w:lang w:eastAsia="he-IL"/>
        </w:rPr>
      </w:pPr>
      <w:bookmarkStart w:id="3013" w:name="_ETM_Q13_563106"/>
      <w:bookmarkStart w:id="3014" w:name="_ETM_Q13_563114"/>
      <w:bookmarkEnd w:id="3013"/>
      <w:bookmarkEnd w:id="3014"/>
    </w:p>
    <w:p w:rsidR="000A0921" w:rsidRDefault="000A0921" w:rsidP="000F6C6E">
      <w:pPr>
        <w:pStyle w:val="-"/>
        <w:keepNext/>
        <w:rPr>
          <w:rtl/>
        </w:rPr>
      </w:pPr>
      <w:r w:rsidRPr="00D774D6">
        <w:rPr>
          <w:rStyle w:val="TagStyle"/>
          <w:rtl/>
        </w:rPr>
        <w:t xml:space="preserve"> &lt;&lt; דובר_המשך &gt;&gt;</w:t>
      </w:r>
      <w:r w:rsidRPr="003203BA">
        <w:rPr>
          <w:rStyle w:val="TagStyle"/>
          <w:rtl/>
        </w:rPr>
        <w:t xml:space="preserve"> </w:t>
      </w:r>
      <w:r w:rsidR="00EB5D08">
        <w:rPr>
          <w:rtl/>
        </w:rPr>
        <w:t>יצחק פינדרוס (בשם ועדת הכספים)</w:t>
      </w:r>
      <w:r>
        <w:rPr>
          <w:rtl/>
        </w:rPr>
        <w:t>:</w:t>
      </w:r>
      <w:r w:rsidRPr="003203BA">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3015" w:name="_ETM_Q13_565570"/>
      <w:bookmarkEnd w:id="3015"/>
      <w:r>
        <w:rPr>
          <w:rFonts w:hint="cs"/>
          <w:rtl/>
          <w:lang w:eastAsia="he-IL"/>
        </w:rPr>
        <w:t xml:space="preserve">בנביא כתוב: אשדוד, קריית גת </w:t>
      </w:r>
      <w:r>
        <w:rPr>
          <w:rtl/>
          <w:lang w:eastAsia="he-IL"/>
        </w:rPr>
        <w:t>–</w:t>
      </w:r>
      <w:r>
        <w:rPr>
          <w:rFonts w:hint="cs"/>
          <w:rtl/>
          <w:lang w:eastAsia="he-IL"/>
        </w:rPr>
        <w:t xml:space="preserve"> כל הקו הזה</w:t>
      </w:r>
      <w:bookmarkStart w:id="3016" w:name="_ETM_Q13_566970"/>
      <w:bookmarkEnd w:id="3016"/>
      <w:r>
        <w:rPr>
          <w:rFonts w:hint="cs"/>
          <w:rtl/>
          <w:lang w:eastAsia="he-IL"/>
        </w:rPr>
        <w:t xml:space="preserve"> </w:t>
      </w:r>
      <w:r>
        <w:rPr>
          <w:rtl/>
          <w:lang w:eastAsia="he-IL"/>
        </w:rPr>
        <w:t>–</w:t>
      </w:r>
      <w:r>
        <w:rPr>
          <w:rFonts w:hint="cs"/>
          <w:rtl/>
          <w:lang w:eastAsia="he-IL"/>
        </w:rPr>
        <w:t xml:space="preserve"> עקרון </w:t>
      </w:r>
      <w:r w:rsidR="00BD275A">
        <w:rPr>
          <w:rFonts w:hint="cs"/>
          <w:rtl/>
          <w:lang w:eastAsia="he-IL"/>
        </w:rPr>
        <w:t>– –</w:t>
      </w:r>
    </w:p>
    <w:p w:rsidR="000A0921" w:rsidRDefault="000A0921" w:rsidP="000F6C6E">
      <w:pPr>
        <w:rPr>
          <w:rtl/>
          <w:lang w:eastAsia="he-IL"/>
        </w:rPr>
      </w:pPr>
      <w:bookmarkStart w:id="3017" w:name="_ETM_Q13_569748"/>
      <w:bookmarkStart w:id="3018" w:name="_ETM_Q13_569826"/>
      <w:bookmarkEnd w:id="3017"/>
      <w:bookmarkEnd w:id="3018"/>
    </w:p>
    <w:p w:rsidR="000A0921" w:rsidRDefault="000A0921" w:rsidP="000F6C6E">
      <w:pPr>
        <w:pStyle w:val="af6"/>
        <w:keepNext/>
        <w:rPr>
          <w:rtl/>
        </w:rPr>
      </w:pPr>
      <w:r w:rsidRPr="00D774D6">
        <w:rPr>
          <w:rStyle w:val="TagStyle"/>
          <w:rtl/>
        </w:rPr>
        <w:t xml:space="preserve"> &lt;&lt; יור &gt;&gt;</w:t>
      </w:r>
      <w:r w:rsidRPr="00952F21">
        <w:rPr>
          <w:rStyle w:val="TagStyle"/>
          <w:rtl/>
        </w:rPr>
        <w:t xml:space="preserve"> </w:t>
      </w:r>
      <w:r>
        <w:rPr>
          <w:rtl/>
        </w:rPr>
        <w:t>היו"ר ארז מלול:</w:t>
      </w:r>
      <w:r w:rsidRPr="00952F21">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bookmarkStart w:id="3019" w:name="_ETM_Q13_571387"/>
      <w:bookmarkStart w:id="3020" w:name="_ETM_Q13_563476"/>
      <w:bookmarkStart w:id="3021" w:name="_ETM_Q13_563541"/>
      <w:bookmarkEnd w:id="3019"/>
      <w:bookmarkEnd w:id="3020"/>
      <w:bookmarkEnd w:id="3021"/>
      <w:r>
        <w:rPr>
          <w:rFonts w:hint="cs"/>
          <w:rtl/>
          <w:lang w:eastAsia="he-IL"/>
        </w:rPr>
        <w:t>דרום, בקיצור.</w:t>
      </w:r>
    </w:p>
    <w:p w:rsidR="000A0921" w:rsidRDefault="000A0921" w:rsidP="000F6C6E">
      <w:pPr>
        <w:rPr>
          <w:rtl/>
          <w:lang w:eastAsia="he-IL"/>
        </w:rPr>
      </w:pPr>
    </w:p>
    <w:p w:rsidR="000A0921" w:rsidRDefault="000A0921" w:rsidP="000F6C6E">
      <w:pPr>
        <w:pStyle w:val="-"/>
        <w:keepNext/>
        <w:rPr>
          <w:rtl/>
        </w:rPr>
      </w:pPr>
      <w:r w:rsidRPr="00D774D6">
        <w:rPr>
          <w:rStyle w:val="TagStyle"/>
          <w:rtl/>
        </w:rPr>
        <w:t xml:space="preserve"> &lt;&lt; דובר_המשך &gt;&gt;</w:t>
      </w:r>
      <w:r w:rsidRPr="002022BE">
        <w:rPr>
          <w:rStyle w:val="TagStyle"/>
          <w:rtl/>
        </w:rPr>
        <w:t xml:space="preserve"> </w:t>
      </w:r>
      <w:r w:rsidR="00EB5D08">
        <w:rPr>
          <w:rtl/>
        </w:rPr>
        <w:t>יצחק פינדרוס (בשם ועדת הכספים)</w:t>
      </w:r>
      <w:r>
        <w:rPr>
          <w:rtl/>
        </w:rPr>
        <w:t>:</w:t>
      </w:r>
      <w:r w:rsidRPr="002022BE">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BD275A" w:rsidP="000F6C6E">
      <w:pPr>
        <w:rPr>
          <w:rtl/>
          <w:lang w:eastAsia="he-IL"/>
        </w:rPr>
      </w:pPr>
      <w:r>
        <w:rPr>
          <w:rFonts w:hint="cs"/>
          <w:rtl/>
          <w:lang w:eastAsia="he-IL"/>
        </w:rPr>
        <w:t>– –</w:t>
      </w:r>
      <w:r w:rsidR="000A0921">
        <w:rPr>
          <w:rFonts w:hint="cs"/>
          <w:rtl/>
          <w:lang w:eastAsia="he-IL"/>
        </w:rPr>
        <w:t xml:space="preserve"> עקרון אנחנו לא יודעים, אבל אשדוד של היום אתה מכיר. הכי קרוב תמיד היה בית שמש, שם היה המקום הראשון. כשהחזירו את ארון האלוקים בספר שמואל החזירו אותו לבית </w:t>
      </w:r>
      <w:bookmarkStart w:id="3022" w:name="_ETM_Q13_582928"/>
      <w:bookmarkEnd w:id="3022"/>
      <w:r w:rsidR="000A0921">
        <w:rPr>
          <w:rFonts w:hint="cs"/>
          <w:rtl/>
          <w:lang w:eastAsia="he-IL"/>
        </w:rPr>
        <w:t xml:space="preserve">שמש. פרעה רצה לתת נדוניה לשלמה המלך </w:t>
      </w:r>
      <w:r w:rsidR="000A0921">
        <w:rPr>
          <w:rFonts w:hint="eastAsia"/>
          <w:rtl/>
          <w:lang w:eastAsia="he-IL"/>
        </w:rPr>
        <w:t xml:space="preserve">– </w:t>
      </w:r>
      <w:r w:rsidR="000A0921">
        <w:rPr>
          <w:rFonts w:hint="cs"/>
          <w:rtl/>
          <w:lang w:eastAsia="he-IL"/>
        </w:rPr>
        <w:t xml:space="preserve">מה הוא נתן לו? את גזר. </w:t>
      </w:r>
    </w:p>
    <w:p w:rsidR="000A0921" w:rsidRDefault="000A0921" w:rsidP="000F6C6E">
      <w:pPr>
        <w:ind w:firstLine="0"/>
        <w:rPr>
          <w:rtl/>
          <w:lang w:eastAsia="he-IL"/>
        </w:rPr>
      </w:pPr>
    </w:p>
    <w:p w:rsidR="000A0921" w:rsidRDefault="000A0921" w:rsidP="000F6C6E">
      <w:pPr>
        <w:pStyle w:val="af6"/>
        <w:keepNext/>
        <w:rPr>
          <w:rtl/>
        </w:rPr>
      </w:pPr>
      <w:r w:rsidRPr="00D774D6">
        <w:rPr>
          <w:rStyle w:val="TagStyle"/>
          <w:rtl/>
        </w:rPr>
        <w:t xml:space="preserve"> &lt;&lt; יור &gt;&gt;</w:t>
      </w:r>
      <w:r w:rsidRPr="00952F21">
        <w:rPr>
          <w:rStyle w:val="TagStyle"/>
          <w:rtl/>
        </w:rPr>
        <w:t xml:space="preserve"> </w:t>
      </w:r>
      <w:r>
        <w:rPr>
          <w:rtl/>
        </w:rPr>
        <w:t>היו"ר ארז מלול:</w:t>
      </w:r>
      <w:r w:rsidRPr="00952F21">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מועצה אזורית גזר. </w:t>
      </w:r>
    </w:p>
    <w:p w:rsidR="000A0921" w:rsidRDefault="000A0921" w:rsidP="000F6C6E">
      <w:pPr>
        <w:rPr>
          <w:rtl/>
          <w:lang w:eastAsia="he-IL"/>
        </w:rPr>
      </w:pPr>
      <w:bookmarkStart w:id="3023" w:name="_ETM_Q13_594095"/>
      <w:bookmarkStart w:id="3024" w:name="_ETM_Q13_594179"/>
      <w:bookmarkEnd w:id="3023"/>
      <w:bookmarkEnd w:id="3024"/>
    </w:p>
    <w:p w:rsidR="000A0921" w:rsidRDefault="000A0921" w:rsidP="000F6C6E">
      <w:pPr>
        <w:pStyle w:val="-"/>
        <w:keepNext/>
        <w:rPr>
          <w:rtl/>
        </w:rPr>
      </w:pPr>
      <w:r w:rsidRPr="00D774D6">
        <w:rPr>
          <w:rStyle w:val="TagStyle"/>
          <w:rtl/>
        </w:rPr>
        <w:t xml:space="preserve"> &lt;&lt; דובר_המשך &gt;&gt;</w:t>
      </w:r>
      <w:r w:rsidRPr="00952F21">
        <w:rPr>
          <w:rStyle w:val="TagStyle"/>
          <w:rtl/>
        </w:rPr>
        <w:t xml:space="preserve"> </w:t>
      </w:r>
      <w:r w:rsidR="00EB5D08">
        <w:rPr>
          <w:rtl/>
        </w:rPr>
        <w:t>יצחק פינדרוס (בשם ועדת הכספים)</w:t>
      </w:r>
      <w:r>
        <w:rPr>
          <w:rtl/>
        </w:rPr>
        <w:t>:</w:t>
      </w:r>
      <w:r w:rsidRPr="00952F21">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bookmarkStart w:id="3025" w:name="_ETM_Q13_595221"/>
      <w:bookmarkEnd w:id="3025"/>
      <w:r>
        <w:rPr>
          <w:rFonts w:hint="cs"/>
          <w:rtl/>
          <w:lang w:eastAsia="he-IL"/>
        </w:rPr>
        <w:t>אותו קו. הקו של אשדוד</w:t>
      </w:r>
      <w:r>
        <w:rPr>
          <w:rFonts w:hint="eastAsia"/>
          <w:rtl/>
          <w:lang w:eastAsia="he-IL"/>
        </w:rPr>
        <w:t>–</w:t>
      </w:r>
      <w:r>
        <w:rPr>
          <w:rFonts w:hint="cs"/>
          <w:rtl/>
          <w:lang w:eastAsia="he-IL"/>
        </w:rPr>
        <w:t xml:space="preserve">קריית גת </w:t>
      </w:r>
      <w:r>
        <w:rPr>
          <w:rtl/>
          <w:lang w:eastAsia="he-IL"/>
        </w:rPr>
        <w:t>–</w:t>
      </w:r>
      <w:r>
        <w:rPr>
          <w:rFonts w:hint="cs"/>
          <w:rtl/>
          <w:lang w:eastAsia="he-IL"/>
        </w:rPr>
        <w:t xml:space="preserve"> </w:t>
      </w:r>
      <w:bookmarkStart w:id="3026" w:name="_ETM_Q13_603847"/>
      <w:bookmarkEnd w:id="3026"/>
      <w:r>
        <w:rPr>
          <w:rFonts w:hint="cs"/>
          <w:rtl/>
          <w:lang w:eastAsia="he-IL"/>
        </w:rPr>
        <w:t xml:space="preserve">באמצע הקו יש גזר, והוא נתן את זה לשלמה המלך. </w:t>
      </w:r>
    </w:p>
    <w:p w:rsidR="000A0921" w:rsidRDefault="000A0921" w:rsidP="000F6C6E">
      <w:pPr>
        <w:rPr>
          <w:rtl/>
          <w:lang w:eastAsia="he-IL"/>
        </w:rPr>
      </w:pPr>
      <w:bookmarkStart w:id="3027" w:name="_ETM_Q13_609403"/>
      <w:bookmarkStart w:id="3028" w:name="_ETM_Q13_609468"/>
      <w:bookmarkEnd w:id="3027"/>
      <w:bookmarkEnd w:id="3028"/>
    </w:p>
    <w:p w:rsidR="000A0921" w:rsidRDefault="000A0921" w:rsidP="000F6C6E">
      <w:pPr>
        <w:rPr>
          <w:rtl/>
          <w:lang w:eastAsia="he-IL"/>
        </w:rPr>
      </w:pPr>
      <w:bookmarkStart w:id="3029" w:name="_ETM_Q13_609562"/>
      <w:bookmarkStart w:id="3030" w:name="_ETM_Q13_609602"/>
      <w:bookmarkEnd w:id="3029"/>
      <w:bookmarkEnd w:id="3030"/>
      <w:r>
        <w:rPr>
          <w:rFonts w:hint="cs"/>
          <w:rtl/>
          <w:lang w:eastAsia="he-IL"/>
        </w:rPr>
        <w:t xml:space="preserve">בקיצור, </w:t>
      </w:r>
      <w:proofErr w:type="spellStart"/>
      <w:r>
        <w:rPr>
          <w:rFonts w:hint="cs"/>
          <w:rtl/>
          <w:lang w:eastAsia="he-IL"/>
        </w:rPr>
        <w:t>אנטיוכוס</w:t>
      </w:r>
      <w:proofErr w:type="spellEnd"/>
      <w:r>
        <w:rPr>
          <w:rFonts w:hint="cs"/>
          <w:rtl/>
          <w:lang w:eastAsia="he-IL"/>
        </w:rPr>
        <w:t xml:space="preserve"> מתעורר עכשיו, והוא מבין שיש לו פה סיפור עם מרד של משפחה נודניקית כזאת</w:t>
      </w:r>
      <w:bookmarkStart w:id="3031" w:name="_ETM_Q13_615404"/>
      <w:bookmarkEnd w:id="3031"/>
      <w:r>
        <w:rPr>
          <w:rFonts w:hint="cs"/>
          <w:rtl/>
          <w:lang w:eastAsia="he-IL"/>
        </w:rPr>
        <w:t xml:space="preserve"> ממודיעין. היא הולכת להיות לו כאב ראש והוא יצטרך להתמודד איתה. </w:t>
      </w:r>
      <w:bookmarkStart w:id="3032" w:name="_ETM_Q13_619263"/>
      <w:bookmarkEnd w:id="3032"/>
      <w:r>
        <w:rPr>
          <w:rFonts w:hint="cs"/>
          <w:rtl/>
          <w:lang w:eastAsia="he-IL"/>
        </w:rPr>
        <w:t xml:space="preserve">בלי נדר, מה שהבאת על הסופגניות, אנחנו </w:t>
      </w:r>
      <w:bookmarkStart w:id="3033" w:name="_ETM_Q13_619694"/>
      <w:bookmarkEnd w:id="3033"/>
      <w:r>
        <w:rPr>
          <w:rFonts w:hint="cs"/>
          <w:rtl/>
          <w:lang w:eastAsia="he-IL"/>
        </w:rPr>
        <w:t xml:space="preserve">נגיע לזה. יש לנו עוד הרבה זמן, אנחנו נגיע </w:t>
      </w:r>
      <w:bookmarkStart w:id="3034" w:name="_ETM_Q13_624809"/>
      <w:bookmarkEnd w:id="3034"/>
      <w:r>
        <w:rPr>
          <w:rFonts w:hint="cs"/>
          <w:rtl/>
          <w:lang w:eastAsia="he-IL"/>
        </w:rPr>
        <w:t xml:space="preserve">לזה. </w:t>
      </w:r>
      <w:bookmarkStart w:id="3035" w:name="_ETM_Q13_626481"/>
      <w:bookmarkEnd w:id="3035"/>
    </w:p>
    <w:p w:rsidR="000A0921" w:rsidRDefault="000A0921" w:rsidP="000F6C6E">
      <w:pPr>
        <w:ind w:firstLine="0"/>
        <w:rPr>
          <w:rtl/>
          <w:lang w:eastAsia="he-IL"/>
        </w:rPr>
      </w:pPr>
      <w:bookmarkStart w:id="3036" w:name="_ETM_Q13_626518"/>
      <w:bookmarkEnd w:id="3036"/>
    </w:p>
    <w:p w:rsidR="000A0921" w:rsidRDefault="000A0921" w:rsidP="000F6C6E">
      <w:pPr>
        <w:pStyle w:val="af6"/>
        <w:keepNext/>
        <w:rPr>
          <w:rtl/>
        </w:rPr>
      </w:pPr>
      <w:r w:rsidRPr="00D774D6">
        <w:rPr>
          <w:rStyle w:val="TagStyle"/>
          <w:rtl/>
        </w:rPr>
        <w:t xml:space="preserve"> &lt;&lt; יור &gt;&gt;</w:t>
      </w:r>
      <w:r w:rsidRPr="00637584">
        <w:rPr>
          <w:rStyle w:val="TagStyle"/>
          <w:rtl/>
        </w:rPr>
        <w:t xml:space="preserve"> </w:t>
      </w:r>
      <w:r>
        <w:rPr>
          <w:rtl/>
        </w:rPr>
        <w:t>היו"ר ארז מלול:</w:t>
      </w:r>
      <w:r w:rsidRPr="00637584">
        <w:rPr>
          <w:rStyle w:val="TagStyle"/>
          <w:rtl/>
        </w:rPr>
        <w:t xml:space="preserve"> </w:t>
      </w:r>
      <w:r w:rsidRPr="00D774D6">
        <w:rPr>
          <w:rStyle w:val="TagStyle"/>
          <w:rtl/>
        </w:rPr>
        <w:t>&lt;&lt; יור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אל תקריא את זה, רק על הרעיון. תעבור על זה מלמעלה, זה רעיון י</w:t>
      </w:r>
      <w:bookmarkStart w:id="3037" w:name="_ETM_Q13_626919"/>
      <w:bookmarkStart w:id="3038" w:name="_ETM_Q13_626963"/>
      <w:bookmarkEnd w:id="3037"/>
      <w:bookmarkEnd w:id="3038"/>
      <w:r>
        <w:rPr>
          <w:rFonts w:hint="cs"/>
          <w:rtl/>
          <w:lang w:eastAsia="he-IL"/>
        </w:rPr>
        <w:t xml:space="preserve">פה. זה יותר לנוער, לא </w:t>
      </w:r>
      <w:bookmarkStart w:id="3039" w:name="_ETM_Q13_633053"/>
      <w:bookmarkEnd w:id="3039"/>
      <w:r>
        <w:rPr>
          <w:rFonts w:hint="cs"/>
          <w:rtl/>
          <w:lang w:eastAsia="he-IL"/>
        </w:rPr>
        <w:t xml:space="preserve">למבוגרים, אבל פה יש אנשים שרוצים לשמוע. </w:t>
      </w:r>
    </w:p>
    <w:p w:rsidR="000A0921" w:rsidRDefault="000A0921" w:rsidP="000F6C6E">
      <w:pPr>
        <w:rPr>
          <w:rtl/>
          <w:lang w:eastAsia="he-IL"/>
        </w:rPr>
      </w:pPr>
    </w:p>
    <w:p w:rsidR="000A0921" w:rsidRDefault="000A0921" w:rsidP="000F6C6E">
      <w:pPr>
        <w:pStyle w:val="-"/>
        <w:keepNext/>
        <w:rPr>
          <w:rtl/>
        </w:rPr>
      </w:pPr>
      <w:r w:rsidRPr="00D774D6">
        <w:rPr>
          <w:rStyle w:val="TagStyle"/>
          <w:rtl/>
        </w:rPr>
        <w:t xml:space="preserve"> &lt;&lt; דובר_המשך &gt;&gt;</w:t>
      </w:r>
      <w:r w:rsidRPr="002022BE">
        <w:rPr>
          <w:rStyle w:val="TagStyle"/>
          <w:rtl/>
        </w:rPr>
        <w:t xml:space="preserve"> </w:t>
      </w:r>
      <w:r w:rsidR="00EB5D08">
        <w:rPr>
          <w:rtl/>
        </w:rPr>
        <w:t>יצחק פינדרוס (בשם ועדת הכספים)</w:t>
      </w:r>
      <w:r>
        <w:rPr>
          <w:rtl/>
        </w:rPr>
        <w:t>:</w:t>
      </w:r>
      <w:r w:rsidRPr="002022BE">
        <w:rPr>
          <w:rStyle w:val="TagStyle"/>
          <w:rtl/>
        </w:rPr>
        <w:t xml:space="preserve"> </w:t>
      </w:r>
      <w:r w:rsidRPr="00D774D6">
        <w:rPr>
          <w:rStyle w:val="TagStyle"/>
          <w:rtl/>
        </w:rPr>
        <w:t>&lt;&lt; דובר_המשך &gt;&gt;</w:t>
      </w:r>
      <w:r>
        <w:rPr>
          <w:rtl/>
        </w:rPr>
        <w:t xml:space="preserve">   </w:t>
      </w:r>
    </w:p>
    <w:p w:rsidR="000A0921" w:rsidRDefault="000A0921" w:rsidP="00BD275A">
      <w:pPr>
        <w:rPr>
          <w:rtl/>
          <w:lang w:eastAsia="he-IL"/>
        </w:rPr>
      </w:pPr>
    </w:p>
    <w:p w:rsidR="000A0921" w:rsidRDefault="000A0921" w:rsidP="000F6C6E">
      <w:pPr>
        <w:rPr>
          <w:rtl/>
          <w:lang w:eastAsia="he-IL"/>
        </w:rPr>
      </w:pPr>
      <w:r>
        <w:rPr>
          <w:rFonts w:hint="cs"/>
          <w:rtl/>
          <w:lang w:eastAsia="he-IL"/>
        </w:rPr>
        <w:t xml:space="preserve">אנחנו נגיע לזה. </w:t>
      </w:r>
    </w:p>
    <w:p w:rsidR="000A0921" w:rsidRDefault="000A0921" w:rsidP="000F6C6E">
      <w:pPr>
        <w:rPr>
          <w:rtl/>
          <w:lang w:eastAsia="he-IL"/>
        </w:rPr>
      </w:pPr>
    </w:p>
    <w:p w:rsidR="000A0921" w:rsidRDefault="000A0921" w:rsidP="00725EB1">
      <w:pPr>
        <w:rPr>
          <w:rtl/>
          <w:lang w:eastAsia="he-IL"/>
        </w:rPr>
      </w:pPr>
      <w:r>
        <w:rPr>
          <w:rFonts w:hint="cs"/>
          <w:rtl/>
          <w:lang w:eastAsia="he-IL"/>
        </w:rPr>
        <w:t xml:space="preserve">"וכשמוע </w:t>
      </w:r>
      <w:proofErr w:type="spellStart"/>
      <w:r>
        <w:rPr>
          <w:rFonts w:hint="cs"/>
          <w:rtl/>
          <w:lang w:eastAsia="he-IL"/>
        </w:rPr>
        <w:t>אנטיוכוס</w:t>
      </w:r>
      <w:proofErr w:type="spellEnd"/>
      <w:r>
        <w:rPr>
          <w:rFonts w:hint="cs"/>
          <w:rtl/>
          <w:lang w:eastAsia="he-IL"/>
        </w:rPr>
        <w:t xml:space="preserve"> את הדברים האלה חרה אפו</w:t>
      </w:r>
      <w:r w:rsidR="00725EB1">
        <w:rPr>
          <w:rFonts w:hint="cs"/>
          <w:rtl/>
          <w:lang w:eastAsia="he-IL"/>
        </w:rPr>
        <w:t>,</w:t>
      </w:r>
      <w:r>
        <w:rPr>
          <w:rFonts w:hint="cs"/>
          <w:rtl/>
          <w:lang w:eastAsia="he-IL"/>
        </w:rPr>
        <w:t xml:space="preserve"> וישלח ויאסוף כל חיל מלכותו מחנה כבד מאוד. ויפתח את גנזיו</w:t>
      </w:r>
      <w:bookmarkStart w:id="3040" w:name="_ETM_Q13_652438"/>
      <w:bookmarkEnd w:id="3040"/>
      <w:r>
        <w:rPr>
          <w:rFonts w:hint="cs"/>
          <w:rtl/>
          <w:lang w:eastAsia="he-IL"/>
        </w:rPr>
        <w:t xml:space="preserve"> וייתן משכורת לחילו לשנה ויצו עליהם להיות נכונים לכל צורך. וירא כי יאפס הכסף מן האוצרות ומיסי הארץ מעטים מפני המחלוקת והמכה שהביא בארץ בבקשו להסיר את החוגים אשר היו למן יהיה הראשונים. ויירא כי לא יהיה פעם בפעם להוצאות והמתנות אשר הוציא לפניהם ביד רחבה לפזר מן המלכים הראשונים" </w:t>
      </w:r>
      <w:r w:rsidR="00725EB1">
        <w:rPr>
          <w:rFonts w:hint="eastAsia"/>
          <w:rtl/>
          <w:lang w:eastAsia="he-IL"/>
        </w:rPr>
        <w:t xml:space="preserve">– </w:t>
      </w:r>
      <w:r>
        <w:rPr>
          <w:rFonts w:hint="cs"/>
          <w:rtl/>
          <w:lang w:eastAsia="he-IL"/>
        </w:rPr>
        <w:t xml:space="preserve">הוא צריך לשכור עוד צבאות ועוד בני ברית, כמו אולי להביא </w:t>
      </w:r>
      <w:bookmarkStart w:id="3041" w:name="_ETM_Q13_681636"/>
      <w:bookmarkEnd w:id="3041"/>
      <w:r>
        <w:rPr>
          <w:rFonts w:hint="cs"/>
          <w:rtl/>
          <w:lang w:eastAsia="he-IL"/>
        </w:rPr>
        <w:t xml:space="preserve">עוד איזה צפון קוריאה שתעזור לו, להביא בעלי ברית שיעזרו לו. </w:t>
      </w:r>
      <w:r w:rsidR="00725EB1">
        <w:rPr>
          <w:rFonts w:hint="cs"/>
          <w:rtl/>
          <w:lang w:eastAsia="he-IL"/>
        </w:rPr>
        <w:t>"</w:t>
      </w:r>
      <w:r>
        <w:rPr>
          <w:rFonts w:hint="cs"/>
          <w:rtl/>
          <w:lang w:eastAsia="he-IL"/>
        </w:rPr>
        <w:t xml:space="preserve">וידכא רוחו מאוד וייוועץ ללכת לפרס ולקחת מיסי הארצות לאסוף כסף רב. ויישאר את </w:t>
      </w:r>
      <w:proofErr w:type="spellStart"/>
      <w:r>
        <w:rPr>
          <w:rFonts w:hint="cs"/>
          <w:rtl/>
          <w:lang w:eastAsia="he-IL"/>
        </w:rPr>
        <w:t>לוסיאס</w:t>
      </w:r>
      <w:proofErr w:type="spellEnd"/>
      <w:r>
        <w:rPr>
          <w:rFonts w:hint="cs"/>
          <w:rtl/>
          <w:lang w:eastAsia="he-IL"/>
        </w:rPr>
        <w:t xml:space="preserve"> אדם נכבד </w:t>
      </w:r>
      <w:bookmarkStart w:id="3042" w:name="_ETM_Q13_691465"/>
      <w:bookmarkEnd w:id="3042"/>
      <w:r>
        <w:rPr>
          <w:rFonts w:hint="cs"/>
          <w:rtl/>
          <w:lang w:eastAsia="he-IL"/>
        </w:rPr>
        <w:t>מזרע המלוכה על ענייני מלך מנהר פרת ועד גבול מצרים</w:t>
      </w:r>
      <w:bookmarkStart w:id="3043" w:name="_ETM_Q13_694066"/>
      <w:bookmarkEnd w:id="3043"/>
      <w:r>
        <w:rPr>
          <w:rFonts w:hint="cs"/>
          <w:rtl/>
          <w:lang w:eastAsia="he-IL"/>
        </w:rPr>
        <w:t xml:space="preserve">. ולגדל את </w:t>
      </w:r>
      <w:proofErr w:type="spellStart"/>
      <w:r>
        <w:rPr>
          <w:rFonts w:hint="cs"/>
          <w:rtl/>
          <w:lang w:eastAsia="he-IL"/>
        </w:rPr>
        <w:t>אנטיוכוס</w:t>
      </w:r>
      <w:proofErr w:type="spellEnd"/>
      <w:r>
        <w:rPr>
          <w:rFonts w:hint="cs"/>
          <w:rtl/>
          <w:lang w:eastAsia="he-IL"/>
        </w:rPr>
        <w:t xml:space="preserve"> בנו עד שובו. </w:t>
      </w:r>
      <w:bookmarkStart w:id="3044" w:name="_ETM_Q13_700602"/>
      <w:bookmarkEnd w:id="3044"/>
      <w:r>
        <w:rPr>
          <w:rFonts w:hint="cs"/>
          <w:rtl/>
          <w:lang w:eastAsia="he-IL"/>
        </w:rPr>
        <w:t xml:space="preserve">וימסור לו" </w:t>
      </w:r>
      <w:r>
        <w:rPr>
          <w:rtl/>
          <w:lang w:eastAsia="he-IL"/>
        </w:rPr>
        <w:t>–</w:t>
      </w:r>
      <w:r>
        <w:rPr>
          <w:rFonts w:hint="cs"/>
          <w:rtl/>
          <w:lang w:eastAsia="he-IL"/>
        </w:rPr>
        <w:t xml:space="preserve"> בשביל לשמור על חבל הארץ הזאת</w:t>
      </w:r>
      <w:bookmarkStart w:id="3045" w:name="_ETM_Q13_704268"/>
      <w:bookmarkEnd w:id="3045"/>
      <w:r>
        <w:rPr>
          <w:rFonts w:hint="cs"/>
          <w:rtl/>
          <w:lang w:eastAsia="he-IL"/>
        </w:rPr>
        <w:t xml:space="preserve">, כשאתה יודע שבסופו של דבר </w:t>
      </w:r>
      <w:r>
        <w:rPr>
          <w:rtl/>
          <w:lang w:eastAsia="he-IL"/>
        </w:rPr>
        <w:t>–</w:t>
      </w:r>
      <w:r>
        <w:rPr>
          <w:rFonts w:hint="cs"/>
          <w:rtl/>
          <w:lang w:eastAsia="he-IL"/>
        </w:rPr>
        <w:t xml:space="preserve"> </w:t>
      </w:r>
      <w:bookmarkStart w:id="3046" w:name="_ETM_Q13_706560"/>
      <w:bookmarkStart w:id="3047" w:name="_ETM_Q13_706632"/>
      <w:bookmarkStart w:id="3048" w:name="_ETM_Q13_708038"/>
      <w:bookmarkStart w:id="3049" w:name="_ETM_Q13_708101"/>
      <w:bookmarkEnd w:id="3046"/>
      <w:bookmarkEnd w:id="3047"/>
      <w:bookmarkEnd w:id="3048"/>
      <w:bookmarkEnd w:id="3049"/>
      <w:r>
        <w:rPr>
          <w:rFonts w:hint="cs"/>
          <w:rtl/>
          <w:lang w:eastAsia="he-IL"/>
        </w:rPr>
        <w:t>הינה, נכנס השר עמיחי אליהו, והוא יודע שזאת הארץ המובטחת לנו</w:t>
      </w:r>
      <w:bookmarkStart w:id="3050" w:name="_ETM_Q13_708363"/>
      <w:bookmarkEnd w:id="3050"/>
      <w:r>
        <w:rPr>
          <w:rFonts w:hint="cs"/>
          <w:rtl/>
          <w:lang w:eastAsia="he-IL"/>
        </w:rPr>
        <w:t xml:space="preserve">, מנחל פרת ועד נחל מצרים. אם עושים את החשבון בספר יחזקאל, זה כל האזור הזה מלבנון למעלה אחרי </w:t>
      </w:r>
      <w:proofErr w:type="spellStart"/>
      <w:r>
        <w:rPr>
          <w:rFonts w:hint="cs"/>
          <w:rtl/>
          <w:lang w:eastAsia="he-IL"/>
        </w:rPr>
        <w:t>אנטיוכיה</w:t>
      </w:r>
      <w:proofErr w:type="spellEnd"/>
      <w:r>
        <w:rPr>
          <w:rFonts w:hint="cs"/>
          <w:rtl/>
          <w:lang w:eastAsia="he-IL"/>
        </w:rPr>
        <w:t xml:space="preserve"> עד נחל מצרים. </w:t>
      </w:r>
    </w:p>
    <w:p w:rsidR="000A0921" w:rsidRDefault="000A0921" w:rsidP="000F6C6E">
      <w:pPr>
        <w:rPr>
          <w:rtl/>
          <w:lang w:eastAsia="he-IL"/>
        </w:rPr>
      </w:pPr>
      <w:bookmarkStart w:id="3051" w:name="_ETM_Q13_723542"/>
      <w:bookmarkStart w:id="3052" w:name="_ETM_Q13_723594"/>
      <w:bookmarkEnd w:id="3051"/>
      <w:bookmarkEnd w:id="3052"/>
    </w:p>
    <w:p w:rsidR="000A0921" w:rsidRDefault="000A0921" w:rsidP="00725EB1">
      <w:pPr>
        <w:rPr>
          <w:rtl/>
          <w:lang w:eastAsia="he-IL"/>
        </w:rPr>
      </w:pPr>
      <w:bookmarkStart w:id="3053" w:name="_ETM_Q13_723687"/>
      <w:bookmarkStart w:id="3054" w:name="_ETM_Q13_723746"/>
      <w:bookmarkEnd w:id="3053"/>
      <w:bookmarkEnd w:id="3054"/>
      <w:r>
        <w:rPr>
          <w:rFonts w:hint="cs"/>
          <w:rtl/>
          <w:lang w:eastAsia="he-IL"/>
        </w:rPr>
        <w:t xml:space="preserve">"וימסור לו חצי צבא ואת הפילים </w:t>
      </w:r>
      <w:proofErr w:type="spellStart"/>
      <w:r>
        <w:rPr>
          <w:rFonts w:hint="cs"/>
          <w:rtl/>
          <w:lang w:eastAsia="he-IL"/>
        </w:rPr>
        <w:t>ויצווהו</w:t>
      </w:r>
      <w:proofErr w:type="spellEnd"/>
      <w:r>
        <w:rPr>
          <w:rFonts w:hint="cs"/>
          <w:rtl/>
          <w:lang w:eastAsia="he-IL"/>
        </w:rPr>
        <w:t xml:space="preserve"> על אשר חפץ ועל </w:t>
      </w:r>
      <w:bookmarkStart w:id="3055" w:name="_ETM_Q13_725465"/>
      <w:bookmarkEnd w:id="3055"/>
      <w:r>
        <w:rPr>
          <w:rFonts w:hint="cs"/>
          <w:rtl/>
          <w:lang w:eastAsia="he-IL"/>
        </w:rPr>
        <w:t>יושבי יהודה וירושלים</w:t>
      </w:r>
      <w:r w:rsidR="00725EB1">
        <w:rPr>
          <w:rFonts w:hint="cs"/>
          <w:rtl/>
          <w:lang w:eastAsia="he-IL"/>
        </w:rPr>
        <w:t>,</w:t>
      </w:r>
      <w:r>
        <w:rPr>
          <w:rFonts w:hint="cs"/>
          <w:rtl/>
          <w:lang w:eastAsia="he-IL"/>
        </w:rPr>
        <w:t xml:space="preserve"> לשלוח אליהם חיל לשרש ולהשמיד עוז ישראל ושארית </w:t>
      </w:r>
      <w:bookmarkStart w:id="3056" w:name="_ETM_Q13_729441"/>
      <w:bookmarkEnd w:id="3056"/>
      <w:r>
        <w:rPr>
          <w:rFonts w:hint="cs"/>
          <w:rtl/>
          <w:lang w:eastAsia="he-IL"/>
        </w:rPr>
        <w:t>ירושלים ולמחות את זכרם מן המקום". הוא הולך לטפל בבעיות</w:t>
      </w:r>
      <w:bookmarkStart w:id="3057" w:name="_ETM_Q13_736629"/>
      <w:bookmarkEnd w:id="3057"/>
      <w:r>
        <w:rPr>
          <w:rFonts w:hint="cs"/>
          <w:rtl/>
          <w:lang w:eastAsia="he-IL"/>
        </w:rPr>
        <w:t xml:space="preserve"> המלוכה שיש לו מול פרס, שהייתה הממלכה הקודמת, וההוא </w:t>
      </w:r>
      <w:r>
        <w:rPr>
          <w:rFonts w:hint="eastAsia"/>
          <w:rtl/>
          <w:lang w:eastAsia="he-IL"/>
        </w:rPr>
        <w:t xml:space="preserve">– </w:t>
      </w:r>
      <w:r>
        <w:rPr>
          <w:rFonts w:hint="cs"/>
          <w:rtl/>
          <w:lang w:eastAsia="he-IL"/>
        </w:rPr>
        <w:t>שיטפל</w:t>
      </w:r>
      <w:bookmarkStart w:id="3058" w:name="_ETM_Q13_742576"/>
      <w:bookmarkEnd w:id="3058"/>
      <w:r>
        <w:rPr>
          <w:rFonts w:hint="cs"/>
          <w:rtl/>
          <w:lang w:eastAsia="he-IL"/>
        </w:rPr>
        <w:t xml:space="preserve"> בנודניקים האלה בירושלים </w:t>
      </w:r>
      <w:r w:rsidR="00725EB1">
        <w:rPr>
          <w:rFonts w:hint="eastAsia"/>
          <w:rtl/>
          <w:lang w:eastAsia="he-IL"/>
        </w:rPr>
        <w:t xml:space="preserve">– </w:t>
      </w:r>
      <w:r>
        <w:rPr>
          <w:rFonts w:hint="cs"/>
          <w:rtl/>
          <w:lang w:eastAsia="he-IL"/>
        </w:rPr>
        <w:t xml:space="preserve">"ולהושיב בני </w:t>
      </w:r>
      <w:proofErr w:type="spellStart"/>
      <w:r>
        <w:rPr>
          <w:rFonts w:hint="cs"/>
          <w:rtl/>
          <w:lang w:eastAsia="he-IL"/>
        </w:rPr>
        <w:t>נכר</w:t>
      </w:r>
      <w:proofErr w:type="spellEnd"/>
      <w:r>
        <w:rPr>
          <w:rFonts w:hint="cs"/>
          <w:rtl/>
          <w:lang w:eastAsia="he-IL"/>
        </w:rPr>
        <w:t xml:space="preserve"> בכל גבולם ולחלק </w:t>
      </w:r>
      <w:bookmarkStart w:id="3059" w:name="_ETM_Q13_745654"/>
      <w:bookmarkEnd w:id="3059"/>
      <w:r>
        <w:rPr>
          <w:rFonts w:hint="cs"/>
          <w:rtl/>
          <w:lang w:eastAsia="he-IL"/>
        </w:rPr>
        <w:t xml:space="preserve">בגורל את ארצם. והמלך לקח את חצי הצבא הנשאר וייסע </w:t>
      </w:r>
      <w:proofErr w:type="spellStart"/>
      <w:r>
        <w:rPr>
          <w:rFonts w:hint="cs"/>
          <w:rtl/>
          <w:lang w:eastAsia="he-IL"/>
        </w:rPr>
        <w:t>מאנטיוכיה</w:t>
      </w:r>
      <w:proofErr w:type="spellEnd"/>
      <w:r>
        <w:rPr>
          <w:rFonts w:hint="cs"/>
          <w:rtl/>
          <w:lang w:eastAsia="he-IL"/>
        </w:rPr>
        <w:t xml:space="preserve"> עיר מלכותו בשנת שבע וארבעים ומאה ויעבור את נהר פרת ויעבור את הארצות העליונות. ויבחר את </w:t>
      </w:r>
      <w:proofErr w:type="spellStart"/>
      <w:r>
        <w:rPr>
          <w:rFonts w:hint="cs"/>
          <w:rtl/>
          <w:lang w:eastAsia="he-IL"/>
        </w:rPr>
        <w:t>לסיאס</w:t>
      </w:r>
      <w:proofErr w:type="spellEnd"/>
      <w:r>
        <w:rPr>
          <w:rFonts w:hint="cs"/>
          <w:rtl/>
          <w:lang w:eastAsia="he-IL"/>
        </w:rPr>
        <w:t xml:space="preserve"> את תלמי בן </w:t>
      </w:r>
      <w:proofErr w:type="spellStart"/>
      <w:r>
        <w:rPr>
          <w:rFonts w:hint="cs"/>
          <w:rtl/>
          <w:lang w:eastAsia="he-IL"/>
        </w:rPr>
        <w:t>דורומינס</w:t>
      </w:r>
      <w:proofErr w:type="spellEnd"/>
      <w:r>
        <w:rPr>
          <w:rFonts w:hint="cs"/>
          <w:rtl/>
          <w:lang w:eastAsia="he-IL"/>
        </w:rPr>
        <w:t xml:space="preserve"> ואת </w:t>
      </w:r>
      <w:proofErr w:type="spellStart"/>
      <w:r>
        <w:rPr>
          <w:rFonts w:hint="cs"/>
          <w:rtl/>
          <w:lang w:eastAsia="he-IL"/>
        </w:rPr>
        <w:t>ניקנור</w:t>
      </w:r>
      <w:proofErr w:type="spellEnd"/>
      <w:r>
        <w:rPr>
          <w:rFonts w:hint="cs"/>
          <w:rtl/>
          <w:lang w:eastAsia="he-IL"/>
        </w:rPr>
        <w:t xml:space="preserve"> ואת </w:t>
      </w:r>
      <w:proofErr w:type="spellStart"/>
      <w:r>
        <w:rPr>
          <w:rFonts w:hint="cs"/>
          <w:rtl/>
          <w:lang w:eastAsia="he-IL"/>
        </w:rPr>
        <w:t>גרגיאס</w:t>
      </w:r>
      <w:proofErr w:type="spellEnd"/>
      <w:r>
        <w:rPr>
          <w:rFonts w:hint="cs"/>
          <w:rtl/>
          <w:lang w:eastAsia="he-IL"/>
        </w:rPr>
        <w:t xml:space="preserve"> אנשי חיל מאוהבי המלך. וישלח איתם ארבעים אלף איש ושבעת אלפים פרשים ללכת לארץ יהודה ולהשמיד כדבר המלך". </w:t>
      </w:r>
      <w:bookmarkStart w:id="3060" w:name="_ETM_Q13_769807"/>
      <w:bookmarkEnd w:id="3060"/>
    </w:p>
    <w:p w:rsidR="000A0921" w:rsidRDefault="000A0921" w:rsidP="000F6C6E">
      <w:pPr>
        <w:rPr>
          <w:rtl/>
          <w:lang w:eastAsia="he-IL"/>
        </w:rPr>
      </w:pPr>
    </w:p>
    <w:p w:rsidR="000A0921" w:rsidRDefault="000A0921" w:rsidP="00725EB1">
      <w:pPr>
        <w:rPr>
          <w:rtl/>
        </w:rPr>
      </w:pPr>
      <w:r>
        <w:rPr>
          <w:rFonts w:hint="cs"/>
          <w:rtl/>
          <w:lang w:eastAsia="he-IL"/>
        </w:rPr>
        <w:t xml:space="preserve">תקשיבו למספרים. זאת הקבוצה הראשונה. "וייסעו עם כלי חילם </w:t>
      </w:r>
      <w:bookmarkStart w:id="3061" w:name="_ETM_Q13_770774"/>
      <w:bookmarkEnd w:id="3061"/>
      <w:r>
        <w:rPr>
          <w:rFonts w:hint="cs"/>
          <w:rtl/>
          <w:lang w:eastAsia="he-IL"/>
        </w:rPr>
        <w:t xml:space="preserve">ויבואו ויחנו מול </w:t>
      </w:r>
      <w:proofErr w:type="spellStart"/>
      <w:r>
        <w:rPr>
          <w:rFonts w:hint="cs"/>
          <w:rtl/>
          <w:lang w:eastAsia="he-IL"/>
        </w:rPr>
        <w:t>עמאוס</w:t>
      </w:r>
      <w:proofErr w:type="spellEnd"/>
      <w:r>
        <w:rPr>
          <w:rFonts w:hint="cs"/>
          <w:rtl/>
          <w:lang w:eastAsia="he-IL"/>
        </w:rPr>
        <w:t xml:space="preserve"> בארץ המישור. וישמעו סוחרי ארץ את שמעם וייקחו כסף וזהב רב מאוד וכבלים ויבואו </w:t>
      </w:r>
      <w:bookmarkStart w:id="3062" w:name="_ETM_Q13_782700"/>
      <w:bookmarkEnd w:id="3062"/>
      <w:r>
        <w:rPr>
          <w:rFonts w:hint="cs"/>
          <w:rtl/>
          <w:lang w:eastAsia="he-IL"/>
        </w:rPr>
        <w:t xml:space="preserve">אל המחנה לקחת את בני ישראל לעבדים" </w:t>
      </w:r>
      <w:r>
        <w:rPr>
          <w:rFonts w:hint="eastAsia"/>
          <w:rtl/>
          <w:lang w:eastAsia="he-IL"/>
        </w:rPr>
        <w:t xml:space="preserve">– </w:t>
      </w:r>
      <w:r>
        <w:rPr>
          <w:rFonts w:hint="cs"/>
          <w:rtl/>
          <w:lang w:eastAsia="he-IL"/>
        </w:rPr>
        <w:t xml:space="preserve">הם כבר מכינים כסף, בואו נקנה אותם. </w:t>
      </w:r>
      <w:bookmarkStart w:id="3063" w:name="TOR_Q14"/>
      <w:bookmarkStart w:id="3064" w:name="_ETM_Q14_180000"/>
      <w:bookmarkEnd w:id="3063"/>
      <w:bookmarkEnd w:id="3064"/>
      <w:r>
        <w:rPr>
          <w:rFonts w:hint="cs"/>
          <w:rtl/>
        </w:rPr>
        <w:t xml:space="preserve">40,000 חיילים מגיעים לכבוש משפחה. </w:t>
      </w:r>
      <w:bookmarkStart w:id="3065" w:name="_ETM_Q14_190749"/>
      <w:bookmarkEnd w:id="3065"/>
      <w:r>
        <w:rPr>
          <w:rtl/>
        </w:rPr>
        <w:t xml:space="preserve">מה </w:t>
      </w:r>
      <w:bookmarkStart w:id="3066" w:name="_ETM_Q14_190900"/>
      <w:bookmarkEnd w:id="3066"/>
      <w:r>
        <w:rPr>
          <w:rtl/>
        </w:rPr>
        <w:t xml:space="preserve">זה </w:t>
      </w:r>
      <w:bookmarkStart w:id="3067" w:name="_ETM_Q14_191049"/>
      <w:bookmarkEnd w:id="3067"/>
      <w:r>
        <w:rPr>
          <w:rtl/>
        </w:rPr>
        <w:t xml:space="preserve">בשביל </w:t>
      </w:r>
      <w:bookmarkStart w:id="3068" w:name="_ETM_Q14_191259"/>
      <w:bookmarkEnd w:id="3068"/>
      <w:r>
        <w:rPr>
          <w:rtl/>
        </w:rPr>
        <w:t>ל</w:t>
      </w:r>
      <w:r>
        <w:rPr>
          <w:rFonts w:hint="cs"/>
          <w:rtl/>
        </w:rPr>
        <w:t>כ</w:t>
      </w:r>
      <w:r>
        <w:rPr>
          <w:rtl/>
        </w:rPr>
        <w:t xml:space="preserve">בוש </w:t>
      </w:r>
      <w:bookmarkStart w:id="3069" w:name="_ETM_Q14_191530"/>
      <w:bookmarkEnd w:id="3069"/>
      <w:r>
        <w:rPr>
          <w:rtl/>
        </w:rPr>
        <w:t>משפחה</w:t>
      </w:r>
      <w:r>
        <w:rPr>
          <w:rFonts w:hint="cs"/>
          <w:rtl/>
        </w:rPr>
        <w:t>,</w:t>
      </w:r>
      <w:r>
        <w:rPr>
          <w:rtl/>
        </w:rPr>
        <w:t xml:space="preserve"> </w:t>
      </w:r>
      <w:bookmarkStart w:id="3070" w:name="_ETM_Q14_191860"/>
      <w:bookmarkEnd w:id="3070"/>
      <w:r>
        <w:rPr>
          <w:rtl/>
        </w:rPr>
        <w:t>40</w:t>
      </w:r>
      <w:r>
        <w:rPr>
          <w:rFonts w:hint="cs"/>
          <w:rtl/>
        </w:rPr>
        <w:t>,</w:t>
      </w:r>
      <w:r>
        <w:rPr>
          <w:rtl/>
        </w:rPr>
        <w:t>000</w:t>
      </w:r>
      <w:r>
        <w:rPr>
          <w:rFonts w:hint="cs"/>
          <w:rtl/>
        </w:rPr>
        <w:t>?</w:t>
      </w:r>
      <w:r>
        <w:rPr>
          <w:rtl/>
        </w:rPr>
        <w:t xml:space="preserve"> </w:t>
      </w:r>
      <w:bookmarkStart w:id="3071" w:name="_ETM_Q14_192429"/>
      <w:bookmarkEnd w:id="3071"/>
      <w:r>
        <w:rPr>
          <w:rtl/>
        </w:rPr>
        <w:t xml:space="preserve">ברור </w:t>
      </w:r>
      <w:bookmarkStart w:id="3072" w:name="_ETM_Q14_192699"/>
      <w:bookmarkEnd w:id="3072"/>
      <w:r>
        <w:rPr>
          <w:rtl/>
        </w:rPr>
        <w:t>ש</w:t>
      </w:r>
      <w:r>
        <w:rPr>
          <w:rFonts w:hint="cs"/>
          <w:rtl/>
        </w:rPr>
        <w:t xml:space="preserve">הם </w:t>
      </w:r>
      <w:r>
        <w:rPr>
          <w:rtl/>
        </w:rPr>
        <w:t xml:space="preserve">עכשיו </w:t>
      </w:r>
      <w:bookmarkStart w:id="3073" w:name="_ETM_Q14_193119"/>
      <w:bookmarkEnd w:id="3073"/>
      <w:r>
        <w:rPr>
          <w:rtl/>
        </w:rPr>
        <w:t xml:space="preserve">ייקחו </w:t>
      </w:r>
      <w:bookmarkStart w:id="3074" w:name="_ETM_Q14_193389"/>
      <w:bookmarkEnd w:id="3074"/>
      <w:r>
        <w:rPr>
          <w:rtl/>
        </w:rPr>
        <w:t xml:space="preserve">את </w:t>
      </w:r>
      <w:bookmarkStart w:id="3075" w:name="_ETM_Q14_193449"/>
      <w:bookmarkEnd w:id="3075"/>
      <w:r>
        <w:rPr>
          <w:rtl/>
        </w:rPr>
        <w:t xml:space="preserve">כל </w:t>
      </w:r>
      <w:bookmarkStart w:id="3076" w:name="_ETM_Q14_193629"/>
      <w:bookmarkEnd w:id="3076"/>
      <w:r>
        <w:rPr>
          <w:rtl/>
        </w:rPr>
        <w:t xml:space="preserve">עם </w:t>
      </w:r>
      <w:bookmarkStart w:id="3077" w:name="_ETM_Q14_193750"/>
      <w:bookmarkEnd w:id="3077"/>
      <w:r>
        <w:rPr>
          <w:rtl/>
        </w:rPr>
        <w:t xml:space="preserve">ישראל </w:t>
      </w:r>
      <w:bookmarkStart w:id="3078" w:name="_ETM_Q14_194080"/>
      <w:bookmarkEnd w:id="3078"/>
      <w:r>
        <w:rPr>
          <w:rtl/>
        </w:rPr>
        <w:t>לעבדים</w:t>
      </w:r>
      <w:r>
        <w:rPr>
          <w:rFonts w:hint="cs"/>
          <w:rtl/>
        </w:rPr>
        <w:t>.</w:t>
      </w:r>
      <w:r>
        <w:rPr>
          <w:rtl/>
        </w:rPr>
        <w:t xml:space="preserve"> </w:t>
      </w:r>
      <w:bookmarkStart w:id="3079" w:name="_ETM_Q14_195070"/>
      <w:bookmarkEnd w:id="3079"/>
      <w:r>
        <w:rPr>
          <w:rFonts w:hint="cs"/>
          <w:rtl/>
        </w:rPr>
        <w:t>"</w:t>
      </w:r>
      <w:bookmarkStart w:id="3080" w:name="_ETM_Q14_195759"/>
      <w:bookmarkEnd w:id="3080"/>
      <w:r>
        <w:rPr>
          <w:rFonts w:hint="cs"/>
          <w:rtl/>
        </w:rPr>
        <w:t>ויחברו א</w:t>
      </w:r>
      <w:r>
        <w:rPr>
          <w:rtl/>
        </w:rPr>
        <w:t xml:space="preserve">ליהם </w:t>
      </w:r>
      <w:bookmarkStart w:id="3081" w:name="_ETM_Q14_195969"/>
      <w:bookmarkEnd w:id="3081"/>
      <w:r>
        <w:rPr>
          <w:rtl/>
        </w:rPr>
        <w:t>ח</w:t>
      </w:r>
      <w:r>
        <w:rPr>
          <w:rFonts w:hint="cs"/>
          <w:rtl/>
        </w:rPr>
        <w:t>י</w:t>
      </w:r>
      <w:r>
        <w:rPr>
          <w:rtl/>
        </w:rPr>
        <w:t xml:space="preserve">ל </w:t>
      </w:r>
      <w:bookmarkStart w:id="3082" w:name="_ETM_Q14_196270"/>
      <w:bookmarkEnd w:id="3082"/>
      <w:r>
        <w:rPr>
          <w:rFonts w:hint="cs"/>
          <w:rtl/>
        </w:rPr>
        <w:t xml:space="preserve">ארם </w:t>
      </w:r>
      <w:bookmarkStart w:id="3083" w:name="_ETM_Q14_196449"/>
      <w:bookmarkStart w:id="3084" w:name="_ETM_Q14_196840"/>
      <w:bookmarkEnd w:id="3083"/>
      <w:bookmarkEnd w:id="3084"/>
      <w:r>
        <w:rPr>
          <w:rtl/>
        </w:rPr>
        <w:t xml:space="preserve">וארץ </w:t>
      </w:r>
      <w:bookmarkStart w:id="3085" w:name="_ETM_Q14_197170"/>
      <w:bookmarkEnd w:id="3085"/>
      <w:r>
        <w:rPr>
          <w:rFonts w:hint="cs"/>
          <w:rtl/>
        </w:rPr>
        <w:t>ה</w:t>
      </w:r>
      <w:r>
        <w:rPr>
          <w:rtl/>
        </w:rPr>
        <w:t>פל</w:t>
      </w:r>
      <w:r>
        <w:rPr>
          <w:rFonts w:hint="cs"/>
          <w:rtl/>
        </w:rPr>
        <w:t>י</w:t>
      </w:r>
      <w:r>
        <w:rPr>
          <w:rtl/>
        </w:rPr>
        <w:t>שתים</w:t>
      </w:r>
      <w:r>
        <w:rPr>
          <w:rFonts w:hint="cs"/>
          <w:rtl/>
        </w:rPr>
        <w:t xml:space="preserve">" </w:t>
      </w:r>
      <w:r>
        <w:rPr>
          <w:rFonts w:hint="eastAsia"/>
        </w:rPr>
        <w:t>–</w:t>
      </w:r>
      <w:r>
        <w:rPr>
          <w:rtl/>
        </w:rPr>
        <w:t xml:space="preserve"> </w:t>
      </w:r>
      <w:bookmarkStart w:id="3086" w:name="_ETM_Q14_198189"/>
      <w:bookmarkEnd w:id="3086"/>
      <w:r>
        <w:rPr>
          <w:rtl/>
        </w:rPr>
        <w:t xml:space="preserve">חוץ </w:t>
      </w:r>
      <w:bookmarkStart w:id="3087" w:name="_ETM_Q14_198609"/>
      <w:bookmarkEnd w:id="3087"/>
      <w:r>
        <w:rPr>
          <w:rtl/>
        </w:rPr>
        <w:t xml:space="preserve">מהחיילים </w:t>
      </w:r>
      <w:bookmarkStart w:id="3088" w:name="_ETM_Q14_199150"/>
      <w:bookmarkEnd w:id="3088"/>
      <w:r>
        <w:rPr>
          <w:rtl/>
        </w:rPr>
        <w:t xml:space="preserve">האלה </w:t>
      </w:r>
      <w:bookmarkStart w:id="3089" w:name="_ETM_Q14_199390"/>
      <w:bookmarkEnd w:id="3089"/>
      <w:r>
        <w:rPr>
          <w:rtl/>
        </w:rPr>
        <w:t xml:space="preserve">יש </w:t>
      </w:r>
      <w:bookmarkStart w:id="3090" w:name="_ETM_Q14_199509"/>
      <w:bookmarkEnd w:id="3090"/>
      <w:r>
        <w:rPr>
          <w:rtl/>
        </w:rPr>
        <w:t xml:space="preserve">להם </w:t>
      </w:r>
      <w:bookmarkStart w:id="3091" w:name="_ETM_Q14_199660"/>
      <w:bookmarkEnd w:id="3091"/>
      <w:r>
        <w:rPr>
          <w:rtl/>
        </w:rPr>
        <w:t xml:space="preserve">עוד </w:t>
      </w:r>
      <w:bookmarkStart w:id="3092" w:name="_ETM_Q14_199779"/>
      <w:bookmarkEnd w:id="3092"/>
      <w:r>
        <w:rPr>
          <w:rtl/>
        </w:rPr>
        <w:t xml:space="preserve">שני </w:t>
      </w:r>
      <w:bookmarkStart w:id="3093" w:name="_ETM_Q14_200020"/>
      <w:bookmarkEnd w:id="3093"/>
      <w:r>
        <w:rPr>
          <w:rtl/>
        </w:rPr>
        <w:t xml:space="preserve">חילות </w:t>
      </w:r>
      <w:bookmarkStart w:id="3094" w:name="_ETM_Q14_200949"/>
      <w:bookmarkEnd w:id="3094"/>
      <w:r>
        <w:rPr>
          <w:rtl/>
        </w:rPr>
        <w:t xml:space="preserve">שמצטרפים </w:t>
      </w:r>
      <w:bookmarkStart w:id="3095" w:name="_ETM_Q14_201670"/>
      <w:bookmarkEnd w:id="3095"/>
      <w:r>
        <w:rPr>
          <w:rtl/>
        </w:rPr>
        <w:t>אלי</w:t>
      </w:r>
      <w:r>
        <w:rPr>
          <w:rFonts w:hint="cs"/>
          <w:rtl/>
        </w:rPr>
        <w:t>הם</w:t>
      </w:r>
      <w:r>
        <w:rPr>
          <w:rtl/>
        </w:rPr>
        <w:t xml:space="preserve"> </w:t>
      </w:r>
      <w:bookmarkStart w:id="3096" w:name="_ETM_Q14_201910"/>
      <w:bookmarkEnd w:id="3096"/>
      <w:r>
        <w:rPr>
          <w:rtl/>
        </w:rPr>
        <w:t>למלחמה</w:t>
      </w:r>
      <w:r>
        <w:rPr>
          <w:rFonts w:hint="cs"/>
          <w:rtl/>
        </w:rPr>
        <w:t>.</w:t>
      </w:r>
      <w:r>
        <w:rPr>
          <w:rtl/>
        </w:rPr>
        <w:t xml:space="preserve"> </w:t>
      </w:r>
      <w:bookmarkStart w:id="3097" w:name="_ETM_Q14_203609"/>
      <w:bookmarkEnd w:id="3097"/>
      <w:r>
        <w:rPr>
          <w:rFonts w:hint="cs"/>
          <w:rtl/>
        </w:rPr>
        <w:t>"</w:t>
      </w:r>
      <w:r w:rsidRPr="001555D3">
        <w:rPr>
          <w:rtl/>
        </w:rPr>
        <w:t>וירא יהודה ואחיו כי רבו הרעות וה</w:t>
      </w:r>
      <w:r>
        <w:rPr>
          <w:rtl/>
        </w:rPr>
        <w:t>צבא חונה בגבולם</w:t>
      </w:r>
      <w:r w:rsidR="00725EB1">
        <w:rPr>
          <w:rFonts w:hint="cs"/>
          <w:rtl/>
        </w:rPr>
        <w:t>,</w:t>
      </w:r>
      <w:r>
        <w:rPr>
          <w:rtl/>
        </w:rPr>
        <w:t xml:space="preserve"> וידעו דברי המלך</w:t>
      </w:r>
      <w:r>
        <w:rPr>
          <w:rFonts w:hint="cs"/>
          <w:rtl/>
        </w:rPr>
        <w:t xml:space="preserve">" </w:t>
      </w:r>
      <w:r>
        <w:rPr>
          <w:rFonts w:hint="eastAsia"/>
        </w:rPr>
        <w:t>–</w:t>
      </w:r>
      <w:r>
        <w:rPr>
          <w:rtl/>
        </w:rPr>
        <w:t xml:space="preserve"> </w:t>
      </w:r>
      <w:bookmarkStart w:id="3098" w:name="_ETM_Q14_210189"/>
      <w:bookmarkEnd w:id="3098"/>
      <w:r>
        <w:rPr>
          <w:rtl/>
        </w:rPr>
        <w:t xml:space="preserve">הם </w:t>
      </w:r>
      <w:bookmarkStart w:id="3099" w:name="_ETM_Q14_210339"/>
      <w:bookmarkEnd w:id="3099"/>
      <w:r>
        <w:rPr>
          <w:rtl/>
        </w:rPr>
        <w:t xml:space="preserve">ידעו </w:t>
      </w:r>
      <w:bookmarkStart w:id="3100" w:name="_ETM_Q14_210550"/>
      <w:bookmarkEnd w:id="3100"/>
      <w:r>
        <w:rPr>
          <w:rtl/>
        </w:rPr>
        <w:t xml:space="preserve">מה </w:t>
      </w:r>
      <w:bookmarkStart w:id="3101" w:name="_ETM_Q14_210730"/>
      <w:bookmarkStart w:id="3102" w:name="_ETM_Q14_211630"/>
      <w:bookmarkEnd w:id="3101"/>
      <w:bookmarkEnd w:id="3102"/>
      <w:r>
        <w:rPr>
          <w:rtl/>
        </w:rPr>
        <w:t xml:space="preserve">פקודת </w:t>
      </w:r>
      <w:bookmarkStart w:id="3103" w:name="_ETM_Q14_212019"/>
      <w:bookmarkEnd w:id="3103"/>
      <w:r>
        <w:rPr>
          <w:rtl/>
        </w:rPr>
        <w:t xml:space="preserve">המלחמה </w:t>
      </w:r>
      <w:bookmarkStart w:id="3104" w:name="_ETM_Q14_212530"/>
      <w:bookmarkEnd w:id="3104"/>
      <w:r>
        <w:rPr>
          <w:rtl/>
        </w:rPr>
        <w:t xml:space="preserve">של </w:t>
      </w:r>
      <w:bookmarkStart w:id="3105" w:name="_ETM_Q14_212710"/>
      <w:bookmarkEnd w:id="3105"/>
      <w:r>
        <w:rPr>
          <w:rtl/>
        </w:rPr>
        <w:t xml:space="preserve">המלך </w:t>
      </w:r>
      <w:bookmarkStart w:id="3106" w:name="_ETM_Q14_213039"/>
      <w:bookmarkEnd w:id="3106"/>
      <w:r>
        <w:rPr>
          <w:rFonts w:hint="cs"/>
          <w:rtl/>
        </w:rPr>
        <w:t xml:space="preserve">– "אשר </w:t>
      </w:r>
      <w:bookmarkStart w:id="3107" w:name="_ETM_Q14_212794"/>
      <w:bookmarkEnd w:id="3107"/>
      <w:r>
        <w:rPr>
          <w:rFonts w:hint="cs"/>
          <w:rtl/>
        </w:rPr>
        <w:t xml:space="preserve">ציווה </w:t>
      </w:r>
      <w:r>
        <w:rPr>
          <w:rtl/>
        </w:rPr>
        <w:t xml:space="preserve">לעשות </w:t>
      </w:r>
      <w:bookmarkStart w:id="3108" w:name="_ETM_Q14_213280"/>
      <w:bookmarkEnd w:id="3108"/>
      <w:r>
        <w:rPr>
          <w:rFonts w:hint="cs"/>
          <w:rtl/>
        </w:rPr>
        <w:t>לעם</w:t>
      </w:r>
      <w:r>
        <w:rPr>
          <w:rtl/>
        </w:rPr>
        <w:t xml:space="preserve"> </w:t>
      </w:r>
      <w:bookmarkStart w:id="3109" w:name="_ETM_Q14_214239"/>
      <w:bookmarkEnd w:id="3109"/>
      <w:r>
        <w:rPr>
          <w:rtl/>
        </w:rPr>
        <w:t xml:space="preserve">להשחית </w:t>
      </w:r>
      <w:bookmarkStart w:id="3110" w:name="_ETM_Q14_214629"/>
      <w:bookmarkEnd w:id="3110"/>
      <w:r>
        <w:rPr>
          <w:rtl/>
        </w:rPr>
        <w:t>ולהשמיד</w:t>
      </w:r>
      <w:r>
        <w:rPr>
          <w:rFonts w:hint="cs"/>
          <w:rtl/>
        </w:rPr>
        <w:t xml:space="preserve">. </w:t>
      </w:r>
      <w:bookmarkStart w:id="3111" w:name="_ETM_Q14_217270"/>
      <w:bookmarkEnd w:id="3111"/>
      <w:r>
        <w:rPr>
          <w:rtl/>
        </w:rPr>
        <w:t>ויאמרו איש אל רעהו</w:t>
      </w:r>
      <w:r w:rsidR="00725EB1">
        <w:rPr>
          <w:rFonts w:hint="cs"/>
          <w:rtl/>
        </w:rPr>
        <w:t>:</w:t>
      </w:r>
      <w:r>
        <w:rPr>
          <w:rtl/>
        </w:rPr>
        <w:t xml:space="preserve"> נקים הריסות עמנו ונלחמנו בעד עמנו והמקדש</w:t>
      </w:r>
      <w:r>
        <w:rPr>
          <w:rFonts w:hint="cs"/>
          <w:rtl/>
        </w:rPr>
        <w:t>.</w:t>
      </w:r>
      <w:r>
        <w:rPr>
          <w:rtl/>
        </w:rPr>
        <w:t xml:space="preserve"> ותיקהל העדה להיות נכונים למלחמה ולהתפלל ולבקש חסד ורחמים</w:t>
      </w:r>
      <w:r>
        <w:rPr>
          <w:rFonts w:hint="cs"/>
          <w:rtl/>
        </w:rPr>
        <w:t>.</w:t>
      </w:r>
      <w:r>
        <w:rPr>
          <w:rtl/>
        </w:rPr>
        <w:t xml:space="preserve"> </w:t>
      </w:r>
      <w:r>
        <w:rPr>
          <w:rFonts w:hint="cs"/>
          <w:rtl/>
        </w:rPr>
        <w:t>וי</w:t>
      </w:r>
      <w:r>
        <w:rPr>
          <w:rtl/>
        </w:rPr>
        <w:t>רושלים שממה כמדבר הייתה לא היה בא ויוצא מבניה</w:t>
      </w:r>
      <w:r w:rsidR="00725EB1">
        <w:rPr>
          <w:rFonts w:hint="cs"/>
          <w:rtl/>
        </w:rPr>
        <w:t>,</w:t>
      </w:r>
      <w:r>
        <w:rPr>
          <w:rtl/>
        </w:rPr>
        <w:t xml:space="preserve"> והמקדש מרמס</w:t>
      </w:r>
      <w:r w:rsidR="00725EB1">
        <w:rPr>
          <w:rFonts w:hint="cs"/>
          <w:rtl/>
        </w:rPr>
        <w:t>,</w:t>
      </w:r>
      <w:r>
        <w:rPr>
          <w:rtl/>
        </w:rPr>
        <w:t xml:space="preserve"> ובני </w:t>
      </w:r>
      <w:proofErr w:type="spellStart"/>
      <w:r>
        <w:rPr>
          <w:rtl/>
        </w:rPr>
        <w:t>נכר</w:t>
      </w:r>
      <w:proofErr w:type="spellEnd"/>
      <w:r>
        <w:rPr>
          <w:rtl/>
        </w:rPr>
        <w:t xml:space="preserve"> במצודה משכן לגוי</w:t>
      </w:r>
      <w:r>
        <w:rPr>
          <w:rFonts w:hint="cs"/>
          <w:rtl/>
        </w:rPr>
        <w:t>י</w:t>
      </w:r>
      <w:r>
        <w:rPr>
          <w:rtl/>
        </w:rPr>
        <w:t>ם ותיאסף שמחה מיעקב</w:t>
      </w:r>
      <w:r>
        <w:rPr>
          <w:rFonts w:hint="cs"/>
          <w:rtl/>
        </w:rPr>
        <w:t>"</w:t>
      </w:r>
      <w:r>
        <w:rPr>
          <w:rtl/>
        </w:rPr>
        <w:t xml:space="preserve"> </w:t>
      </w:r>
      <w:r>
        <w:rPr>
          <w:rFonts w:hint="eastAsia"/>
        </w:rPr>
        <w:t>–</w:t>
      </w:r>
      <w:r>
        <w:rPr>
          <w:rtl/>
        </w:rPr>
        <w:t xml:space="preserve"> </w:t>
      </w:r>
      <w:bookmarkStart w:id="3112" w:name="_ETM_Q14_239249"/>
      <w:bookmarkEnd w:id="3112"/>
      <w:r>
        <w:rPr>
          <w:rtl/>
        </w:rPr>
        <w:t>לשו</w:t>
      </w:r>
      <w:r>
        <w:rPr>
          <w:rFonts w:hint="cs"/>
          <w:rtl/>
        </w:rPr>
        <w:t>ן</w:t>
      </w:r>
      <w:r>
        <w:rPr>
          <w:rtl/>
        </w:rPr>
        <w:t xml:space="preserve"> </w:t>
      </w:r>
      <w:bookmarkStart w:id="3113" w:name="_ETM_Q14_240149"/>
      <w:bookmarkEnd w:id="3113"/>
      <w:r>
        <w:rPr>
          <w:rFonts w:hint="cs"/>
          <w:rtl/>
        </w:rPr>
        <w:t>ש</w:t>
      </w:r>
      <w:r>
        <w:rPr>
          <w:rtl/>
        </w:rPr>
        <w:t>נעל</w:t>
      </w:r>
      <w:r>
        <w:rPr>
          <w:rFonts w:hint="cs"/>
          <w:rtl/>
        </w:rPr>
        <w:t>מה השמחה</w:t>
      </w:r>
      <w:r>
        <w:rPr>
          <w:rtl/>
        </w:rPr>
        <w:t xml:space="preserve"> </w:t>
      </w:r>
      <w:bookmarkStart w:id="3114" w:name="_ETM_Q14_240510"/>
      <w:bookmarkEnd w:id="3114"/>
      <w:r>
        <w:rPr>
          <w:rFonts w:hint="cs"/>
          <w:rtl/>
        </w:rPr>
        <w:t>– "וישבות</w:t>
      </w:r>
      <w:r>
        <w:rPr>
          <w:rtl/>
        </w:rPr>
        <w:t xml:space="preserve"> </w:t>
      </w:r>
      <w:bookmarkStart w:id="3115" w:name="_ETM_Q14_242000"/>
      <w:bookmarkEnd w:id="3115"/>
      <w:r>
        <w:rPr>
          <w:rtl/>
        </w:rPr>
        <w:t xml:space="preserve">חליל </w:t>
      </w:r>
      <w:bookmarkStart w:id="3116" w:name="_ETM_Q14_242300"/>
      <w:bookmarkEnd w:id="3116"/>
      <w:r>
        <w:rPr>
          <w:rtl/>
        </w:rPr>
        <w:t>וכינור</w:t>
      </w:r>
      <w:r>
        <w:rPr>
          <w:rFonts w:hint="cs"/>
          <w:rtl/>
        </w:rPr>
        <w:t>.</w:t>
      </w:r>
      <w:r>
        <w:rPr>
          <w:rtl/>
        </w:rPr>
        <w:t xml:space="preserve"> </w:t>
      </w:r>
      <w:bookmarkStart w:id="3117" w:name="_ETM_Q14_243350"/>
      <w:bookmarkEnd w:id="3117"/>
      <w:r>
        <w:rPr>
          <w:rtl/>
        </w:rPr>
        <w:t>ויאספו ויבואו למצפה מול ירושלים כי מקום תפילה היה במצפה לפנים בישראל</w:t>
      </w:r>
      <w:r>
        <w:rPr>
          <w:rFonts w:hint="cs"/>
          <w:rtl/>
        </w:rPr>
        <w:t>.</w:t>
      </w:r>
      <w:r>
        <w:rPr>
          <w:rtl/>
        </w:rPr>
        <w:t xml:space="preserve"> ויצומו ביום ההוא וילבשו שק ואפר על ראשיהם ויקרעו בגדיהם</w:t>
      </w:r>
      <w:r>
        <w:rPr>
          <w:rFonts w:hint="cs"/>
          <w:rtl/>
        </w:rPr>
        <w:t>.</w:t>
      </w:r>
      <w:r>
        <w:rPr>
          <w:rtl/>
        </w:rPr>
        <w:t xml:space="preserve"> ויפרשו את ספר התורה מן הספרים אשר ב</w:t>
      </w:r>
      <w:r>
        <w:rPr>
          <w:rFonts w:hint="cs"/>
          <w:rtl/>
        </w:rPr>
        <w:t>י</w:t>
      </w:r>
      <w:r>
        <w:rPr>
          <w:rtl/>
        </w:rPr>
        <w:t>קשו הגויים לחוק עליהם את צלמי אליליהם</w:t>
      </w:r>
      <w:r>
        <w:rPr>
          <w:rFonts w:hint="cs"/>
          <w:rtl/>
        </w:rPr>
        <w:t xml:space="preserve">. </w:t>
      </w:r>
      <w:r>
        <w:rPr>
          <w:rtl/>
        </w:rPr>
        <w:t>ויביאו את בגדי הכהונה</w:t>
      </w:r>
      <w:r>
        <w:rPr>
          <w:rFonts w:hint="cs"/>
          <w:rtl/>
        </w:rPr>
        <w:t xml:space="preserve"> </w:t>
      </w:r>
      <w:r w:rsidR="00BD275A">
        <w:rPr>
          <w:rFonts w:hint="cs"/>
          <w:rtl/>
        </w:rPr>
        <w:t>– –</w:t>
      </w:r>
      <w:r w:rsidR="00725EB1">
        <w:rPr>
          <w:rFonts w:hint="cs"/>
          <w:rtl/>
        </w:rPr>
        <w:t>"</w:t>
      </w:r>
    </w:p>
    <w:p w:rsidR="000A0921" w:rsidRDefault="000A0921" w:rsidP="00667C7B">
      <w:pPr>
        <w:rPr>
          <w:rtl/>
        </w:rPr>
      </w:pPr>
    </w:p>
    <w:p w:rsidR="000A0921" w:rsidRDefault="000A0921" w:rsidP="00667C7B">
      <w:pPr>
        <w:pStyle w:val="af6"/>
        <w:keepNext/>
        <w:rPr>
          <w:rtl/>
        </w:rPr>
      </w:pPr>
      <w:r w:rsidRPr="00FA3F48">
        <w:rPr>
          <w:rStyle w:val="TagStyle"/>
          <w:rtl/>
        </w:rPr>
        <w:t xml:space="preserve"> &lt;&lt; יור &gt;&gt;</w:t>
      </w:r>
      <w:r w:rsidRPr="00BF40F9">
        <w:rPr>
          <w:rStyle w:val="TagStyle"/>
          <w:rtl/>
        </w:rPr>
        <w:t xml:space="preserve"> </w:t>
      </w:r>
      <w:r>
        <w:rPr>
          <w:rtl/>
        </w:rPr>
        <w:t>היו"ר ארז מלול:</w:t>
      </w:r>
      <w:r w:rsidRPr="00BF40F9">
        <w:rPr>
          <w:rStyle w:val="TagStyle"/>
          <w:rtl/>
        </w:rPr>
        <w:t xml:space="preserve"> </w:t>
      </w:r>
      <w:r w:rsidRPr="00FA3F48">
        <w:rPr>
          <w:rStyle w:val="TagStyle"/>
          <w:rtl/>
        </w:rPr>
        <w:t>&lt;&lt; יור &gt;&gt;</w:t>
      </w:r>
      <w:r>
        <w:rPr>
          <w:rtl/>
        </w:rPr>
        <w:t xml:space="preserve">   </w:t>
      </w:r>
    </w:p>
    <w:p w:rsidR="000A0921" w:rsidRDefault="000A0921" w:rsidP="00BD275A">
      <w:pPr>
        <w:rPr>
          <w:rtl/>
        </w:rPr>
      </w:pPr>
    </w:p>
    <w:p w:rsidR="000A0921" w:rsidRDefault="000A0921" w:rsidP="00667C7B">
      <w:pPr>
        <w:rPr>
          <w:rtl/>
        </w:rPr>
      </w:pPr>
      <w:bookmarkStart w:id="3118" w:name="_ETM_Q14_259360"/>
      <w:bookmarkStart w:id="3119" w:name="_ETM_Q14_259659"/>
      <w:bookmarkStart w:id="3120" w:name="_ETM_Q14_260700"/>
      <w:bookmarkEnd w:id="3118"/>
      <w:bookmarkEnd w:id="3119"/>
      <w:bookmarkEnd w:id="3120"/>
      <w:r>
        <w:rPr>
          <w:rtl/>
        </w:rPr>
        <w:t xml:space="preserve">ברוך </w:t>
      </w:r>
      <w:bookmarkStart w:id="3121" w:name="_ETM_Q14_261270"/>
      <w:bookmarkEnd w:id="3121"/>
      <w:r>
        <w:rPr>
          <w:rtl/>
        </w:rPr>
        <w:t>הבא</w:t>
      </w:r>
      <w:r>
        <w:rPr>
          <w:rFonts w:hint="cs"/>
          <w:rtl/>
        </w:rPr>
        <w:t>,</w:t>
      </w:r>
      <w:r>
        <w:rPr>
          <w:rtl/>
        </w:rPr>
        <w:t xml:space="preserve"> </w:t>
      </w:r>
      <w:bookmarkStart w:id="3122" w:name="_ETM_Q14_263010"/>
      <w:bookmarkEnd w:id="3122"/>
      <w:r>
        <w:rPr>
          <w:rtl/>
        </w:rPr>
        <w:t xml:space="preserve">כבוד </w:t>
      </w:r>
      <w:bookmarkStart w:id="3123" w:name="_ETM_Q14_263220"/>
      <w:bookmarkEnd w:id="3123"/>
      <w:r>
        <w:rPr>
          <w:rtl/>
        </w:rPr>
        <w:t>השר</w:t>
      </w:r>
      <w:r>
        <w:rPr>
          <w:rFonts w:hint="cs"/>
          <w:rtl/>
        </w:rPr>
        <w:t>.</w:t>
      </w:r>
    </w:p>
    <w:p w:rsidR="000A0921" w:rsidRDefault="000A0921" w:rsidP="00667C7B">
      <w:pPr>
        <w:rPr>
          <w:rtl/>
        </w:rPr>
      </w:pPr>
    </w:p>
    <w:p w:rsidR="000A0921" w:rsidRDefault="000A0921" w:rsidP="00667C7B">
      <w:pPr>
        <w:pStyle w:val="-"/>
        <w:keepNext/>
        <w:rPr>
          <w:rtl/>
        </w:rPr>
      </w:pPr>
      <w:r w:rsidRPr="00FA3F48">
        <w:rPr>
          <w:rStyle w:val="TagStyle"/>
          <w:rtl/>
        </w:rPr>
        <w:t xml:space="preserve"> &lt;&lt; דובר_המשך &gt;&gt;</w:t>
      </w:r>
      <w:r w:rsidRPr="00BF40F9">
        <w:rPr>
          <w:rStyle w:val="TagStyle"/>
          <w:rtl/>
        </w:rPr>
        <w:t xml:space="preserve"> </w:t>
      </w:r>
      <w:r w:rsidR="00EB5D08">
        <w:rPr>
          <w:rtl/>
        </w:rPr>
        <w:t>יצחק פינדרוס (בשם ועדת הכספים)</w:t>
      </w:r>
      <w:r>
        <w:rPr>
          <w:rtl/>
        </w:rPr>
        <w:t>:</w:t>
      </w:r>
      <w:r w:rsidRPr="00BF40F9">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725EB1">
      <w:pPr>
        <w:rPr>
          <w:rtl/>
        </w:rPr>
      </w:pPr>
      <w:r>
        <w:rPr>
          <w:rFonts w:hint="cs"/>
          <w:rtl/>
        </w:rPr>
        <w:t>שלום, כבוד השר.</w:t>
      </w:r>
      <w:r>
        <w:rPr>
          <w:rtl/>
        </w:rPr>
        <w:t xml:space="preserve"> </w:t>
      </w:r>
      <w:bookmarkStart w:id="3124" w:name="_ETM_Q14_264090"/>
      <w:bookmarkEnd w:id="3124"/>
      <w:r w:rsidR="00725EB1">
        <w:rPr>
          <w:rFonts w:hint="cs"/>
          <w:rtl/>
        </w:rPr>
        <w:t>"</w:t>
      </w:r>
      <w:r w:rsidR="00BD275A">
        <w:rPr>
          <w:rFonts w:hint="cs"/>
          <w:rtl/>
        </w:rPr>
        <w:t>– –</w:t>
      </w:r>
      <w:r>
        <w:rPr>
          <w:rFonts w:hint="cs"/>
          <w:rtl/>
        </w:rPr>
        <w:t xml:space="preserve"> </w:t>
      </w:r>
      <w:r>
        <w:rPr>
          <w:rtl/>
        </w:rPr>
        <w:t xml:space="preserve">ואת </w:t>
      </w:r>
      <w:bookmarkStart w:id="3125" w:name="_ETM_Q14_264330"/>
      <w:bookmarkEnd w:id="3125"/>
      <w:r>
        <w:rPr>
          <w:rtl/>
        </w:rPr>
        <w:t>הבי</w:t>
      </w:r>
      <w:r>
        <w:rPr>
          <w:rFonts w:hint="cs"/>
          <w:rtl/>
        </w:rPr>
        <w:t>כ</w:t>
      </w:r>
      <w:r>
        <w:rPr>
          <w:rtl/>
        </w:rPr>
        <w:t xml:space="preserve">ורים </w:t>
      </w:r>
      <w:bookmarkStart w:id="3126" w:name="_ETM_Q14_264840"/>
      <w:bookmarkEnd w:id="3126"/>
      <w:r>
        <w:rPr>
          <w:rFonts w:hint="cs"/>
          <w:rtl/>
        </w:rPr>
        <w:t>ו</w:t>
      </w:r>
      <w:r>
        <w:rPr>
          <w:rtl/>
        </w:rPr>
        <w:t xml:space="preserve">את </w:t>
      </w:r>
      <w:bookmarkStart w:id="3127" w:name="_ETM_Q14_264959"/>
      <w:bookmarkEnd w:id="3127"/>
      <w:r>
        <w:rPr>
          <w:rtl/>
        </w:rPr>
        <w:t>המ</w:t>
      </w:r>
      <w:r>
        <w:rPr>
          <w:rFonts w:hint="cs"/>
          <w:rtl/>
        </w:rPr>
        <w:t>עשר</w:t>
      </w:r>
      <w:r>
        <w:rPr>
          <w:rtl/>
        </w:rPr>
        <w:t xml:space="preserve">ות </w:t>
      </w:r>
      <w:bookmarkStart w:id="3128" w:name="_ETM_Q14_266050"/>
      <w:bookmarkEnd w:id="3128"/>
      <w:r>
        <w:rPr>
          <w:rtl/>
        </w:rPr>
        <w:t>ו</w:t>
      </w:r>
      <w:r>
        <w:rPr>
          <w:rFonts w:hint="cs"/>
          <w:rtl/>
        </w:rPr>
        <w:t>י</w:t>
      </w:r>
      <w:r>
        <w:rPr>
          <w:rtl/>
        </w:rPr>
        <w:t xml:space="preserve">עמידו </w:t>
      </w:r>
      <w:bookmarkStart w:id="3129" w:name="_ETM_Q14_266800"/>
      <w:bookmarkEnd w:id="3129"/>
      <w:r>
        <w:rPr>
          <w:rtl/>
        </w:rPr>
        <w:t xml:space="preserve">את </w:t>
      </w:r>
      <w:bookmarkStart w:id="3130" w:name="_ETM_Q14_266890"/>
      <w:bookmarkEnd w:id="3130"/>
      <w:r>
        <w:rPr>
          <w:rtl/>
        </w:rPr>
        <w:t xml:space="preserve">הנזירים </w:t>
      </w:r>
      <w:bookmarkStart w:id="3131" w:name="_ETM_Q14_267670"/>
      <w:bookmarkEnd w:id="3131"/>
      <w:r>
        <w:rPr>
          <w:rtl/>
        </w:rPr>
        <w:t xml:space="preserve">אשר </w:t>
      </w:r>
      <w:bookmarkStart w:id="3132" w:name="_ETM_Q14_267970"/>
      <w:bookmarkEnd w:id="3132"/>
      <w:r>
        <w:rPr>
          <w:rtl/>
        </w:rPr>
        <w:t>מ</w:t>
      </w:r>
      <w:r>
        <w:rPr>
          <w:rFonts w:hint="cs"/>
          <w:rtl/>
        </w:rPr>
        <w:t>י</w:t>
      </w:r>
      <w:r>
        <w:rPr>
          <w:rtl/>
        </w:rPr>
        <w:t xml:space="preserve">לאו </w:t>
      </w:r>
      <w:bookmarkStart w:id="3133" w:name="_ETM_Q14_268150"/>
      <w:bookmarkEnd w:id="3133"/>
      <w:r>
        <w:rPr>
          <w:rtl/>
        </w:rPr>
        <w:t xml:space="preserve">את </w:t>
      </w:r>
      <w:bookmarkStart w:id="3134" w:name="_ETM_Q14_268270"/>
      <w:bookmarkEnd w:id="3134"/>
      <w:r>
        <w:rPr>
          <w:rtl/>
        </w:rPr>
        <w:t>הימים</w:t>
      </w:r>
      <w:r>
        <w:rPr>
          <w:rFonts w:hint="cs"/>
          <w:rtl/>
        </w:rPr>
        <w:t>.</w:t>
      </w:r>
      <w:r>
        <w:rPr>
          <w:rtl/>
        </w:rPr>
        <w:t xml:space="preserve"> </w:t>
      </w:r>
      <w:bookmarkStart w:id="3135" w:name="_ETM_Q14_269200"/>
      <w:bookmarkEnd w:id="3135"/>
      <w:r w:rsidRPr="00F70F8E">
        <w:rPr>
          <w:rtl/>
        </w:rPr>
        <w:t>ויקראו בקול אל השמי</w:t>
      </w:r>
      <w:r>
        <w:rPr>
          <w:rFonts w:hint="cs"/>
          <w:rtl/>
        </w:rPr>
        <w:t>י</w:t>
      </w:r>
      <w:r w:rsidRPr="00F70F8E">
        <w:rPr>
          <w:rtl/>
        </w:rPr>
        <w:t>ם לאמור מה נעשה לאלה ואנה נוליך אותם</w:t>
      </w:r>
      <w:r>
        <w:rPr>
          <w:rFonts w:hint="cs"/>
          <w:rtl/>
        </w:rPr>
        <w:t>.</w:t>
      </w:r>
      <w:r w:rsidRPr="00F70F8E">
        <w:rPr>
          <w:rtl/>
        </w:rPr>
        <w:t xml:space="preserve"> ומקדשך נרמס ונטמא וכ</w:t>
      </w:r>
      <w:r>
        <w:rPr>
          <w:rFonts w:hint="cs"/>
          <w:rtl/>
        </w:rPr>
        <w:t>ו</w:t>
      </w:r>
      <w:r w:rsidRPr="00F70F8E">
        <w:rPr>
          <w:rtl/>
        </w:rPr>
        <w:t>הניך באבל ובשפל</w:t>
      </w:r>
      <w:r>
        <w:rPr>
          <w:rFonts w:hint="cs"/>
          <w:rtl/>
        </w:rPr>
        <w:t>.</w:t>
      </w:r>
      <w:r w:rsidRPr="00F70F8E">
        <w:rPr>
          <w:rtl/>
        </w:rPr>
        <w:t xml:space="preserve"> וה</w:t>
      </w:r>
      <w:r>
        <w:rPr>
          <w:rFonts w:hint="cs"/>
          <w:rtl/>
        </w:rPr>
        <w:t>י</w:t>
      </w:r>
      <w:r w:rsidRPr="00F70F8E">
        <w:rPr>
          <w:rtl/>
        </w:rPr>
        <w:t>נה גוי</w:t>
      </w:r>
      <w:r>
        <w:rPr>
          <w:rFonts w:hint="cs"/>
          <w:rtl/>
        </w:rPr>
        <w:t>י</w:t>
      </w:r>
      <w:r w:rsidRPr="00F70F8E">
        <w:rPr>
          <w:rtl/>
        </w:rPr>
        <w:t>ם נאספו עלינו להשמידנו</w:t>
      </w:r>
      <w:r w:rsidR="00725EB1">
        <w:rPr>
          <w:rFonts w:hint="cs"/>
          <w:rtl/>
        </w:rPr>
        <w:t>,</w:t>
      </w:r>
      <w:r w:rsidRPr="00F70F8E">
        <w:rPr>
          <w:rtl/>
        </w:rPr>
        <w:t xml:space="preserve"> אתה ידעת אשר יחשבו עלינו</w:t>
      </w:r>
      <w:r>
        <w:rPr>
          <w:rFonts w:hint="cs"/>
          <w:rtl/>
        </w:rPr>
        <w:t xml:space="preserve">. </w:t>
      </w:r>
      <w:r w:rsidRPr="00F70F8E">
        <w:rPr>
          <w:rtl/>
        </w:rPr>
        <w:t>איך נוכל לעמוד בפניהם אם לא אתה תושיע לנו</w:t>
      </w:r>
      <w:r>
        <w:rPr>
          <w:rFonts w:hint="cs"/>
          <w:rtl/>
        </w:rPr>
        <w:t>.</w:t>
      </w:r>
      <w:r w:rsidRPr="00F70F8E">
        <w:rPr>
          <w:rtl/>
        </w:rPr>
        <w:t xml:space="preserve"> ויתקעו בחצוצרות ויקראו בקול גדול</w:t>
      </w:r>
      <w:r>
        <w:rPr>
          <w:rFonts w:hint="cs"/>
          <w:rtl/>
        </w:rPr>
        <w:t>"</w:t>
      </w:r>
      <w:bookmarkStart w:id="3136" w:name="_ETM_Q14_274893"/>
      <w:bookmarkStart w:id="3137" w:name="_ETM_Q14_274960"/>
      <w:bookmarkStart w:id="3138" w:name="_ETM_Q14_287069"/>
      <w:bookmarkStart w:id="3139" w:name="_ETM_Q14_285102"/>
      <w:bookmarkStart w:id="3140" w:name="_ETM_Q14_285153"/>
      <w:bookmarkEnd w:id="3136"/>
      <w:bookmarkEnd w:id="3137"/>
      <w:bookmarkEnd w:id="3138"/>
      <w:bookmarkEnd w:id="3139"/>
      <w:bookmarkEnd w:id="3140"/>
      <w:r>
        <w:rPr>
          <w:rFonts w:hint="cs"/>
          <w:rtl/>
        </w:rPr>
        <w:t xml:space="preserve"> </w:t>
      </w:r>
      <w:r>
        <w:rPr>
          <w:rFonts w:hint="eastAsia"/>
          <w:rtl/>
        </w:rPr>
        <w:t xml:space="preserve">– </w:t>
      </w:r>
      <w:r>
        <w:rPr>
          <w:rtl/>
        </w:rPr>
        <w:t xml:space="preserve">ככל </w:t>
      </w:r>
      <w:bookmarkStart w:id="3141" w:name="_ETM_Q14_287399"/>
      <w:bookmarkEnd w:id="3141"/>
      <w:r>
        <w:rPr>
          <w:rtl/>
        </w:rPr>
        <w:t xml:space="preserve">שהמצב </w:t>
      </w:r>
      <w:bookmarkStart w:id="3142" w:name="_ETM_Q14_287909"/>
      <w:bookmarkEnd w:id="3142"/>
      <w:r>
        <w:rPr>
          <w:rtl/>
        </w:rPr>
        <w:t xml:space="preserve">היה </w:t>
      </w:r>
      <w:bookmarkStart w:id="3143" w:name="_ETM_Q14_288060"/>
      <w:bookmarkEnd w:id="3143"/>
      <w:r>
        <w:rPr>
          <w:rtl/>
        </w:rPr>
        <w:t xml:space="preserve">יותר </w:t>
      </w:r>
      <w:bookmarkStart w:id="3144" w:name="_ETM_Q14_288270"/>
      <w:bookmarkEnd w:id="3144"/>
      <w:r>
        <w:rPr>
          <w:rtl/>
        </w:rPr>
        <w:t xml:space="preserve">מציק </w:t>
      </w:r>
      <w:bookmarkStart w:id="3145" w:name="_ETM_Q14_288720"/>
      <w:bookmarkEnd w:id="3145"/>
      <w:r>
        <w:rPr>
          <w:rtl/>
        </w:rPr>
        <w:t xml:space="preserve">ויותר </w:t>
      </w:r>
      <w:bookmarkStart w:id="3146" w:name="_ETM_Q14_289079"/>
      <w:bookmarkEnd w:id="3146"/>
      <w:r>
        <w:rPr>
          <w:rtl/>
        </w:rPr>
        <w:t xml:space="preserve">מפחיד </w:t>
      </w:r>
      <w:bookmarkStart w:id="3147" w:name="_ETM_Q14_289920"/>
      <w:bookmarkEnd w:id="3147"/>
      <w:r>
        <w:rPr>
          <w:rtl/>
        </w:rPr>
        <w:t xml:space="preserve">ויותר </w:t>
      </w:r>
      <w:bookmarkStart w:id="3148" w:name="_ETM_Q14_290430"/>
      <w:bookmarkEnd w:id="3148"/>
      <w:r>
        <w:rPr>
          <w:rtl/>
        </w:rPr>
        <w:t xml:space="preserve">פנו </w:t>
      </w:r>
      <w:bookmarkStart w:id="3149" w:name="_ETM_Q14_291340"/>
      <w:bookmarkStart w:id="3150" w:name="_ETM_Q14_291610"/>
      <w:bookmarkEnd w:id="3149"/>
      <w:bookmarkEnd w:id="3150"/>
      <w:r>
        <w:rPr>
          <w:rFonts w:hint="cs"/>
          <w:rtl/>
        </w:rPr>
        <w:t>לקדוש ברוך הוא,</w:t>
      </w:r>
      <w:r>
        <w:rPr>
          <w:rtl/>
        </w:rPr>
        <w:t xml:space="preserve"> </w:t>
      </w:r>
      <w:bookmarkStart w:id="3151" w:name="_ETM_Q14_293650"/>
      <w:bookmarkEnd w:id="3151"/>
      <w:r>
        <w:rPr>
          <w:rtl/>
        </w:rPr>
        <w:t xml:space="preserve">יותר </w:t>
      </w:r>
      <w:bookmarkStart w:id="3152" w:name="_ETM_Q14_294939"/>
      <w:bookmarkEnd w:id="3152"/>
      <w:r>
        <w:rPr>
          <w:rtl/>
        </w:rPr>
        <w:t>הי</w:t>
      </w:r>
      <w:r>
        <w:rPr>
          <w:rFonts w:hint="cs"/>
          <w:rtl/>
        </w:rPr>
        <w:t>ית</w:t>
      </w:r>
      <w:r>
        <w:rPr>
          <w:rtl/>
        </w:rPr>
        <w:t xml:space="preserve">ה </w:t>
      </w:r>
      <w:bookmarkStart w:id="3153" w:name="_ETM_Q14_295180"/>
      <w:bookmarkEnd w:id="3153"/>
      <w:r>
        <w:rPr>
          <w:rtl/>
        </w:rPr>
        <w:t xml:space="preserve">להם </w:t>
      </w:r>
      <w:bookmarkStart w:id="3154" w:name="_ETM_Q14_295329"/>
      <w:bookmarkEnd w:id="3154"/>
      <w:r>
        <w:rPr>
          <w:rtl/>
        </w:rPr>
        <w:t>סיי</w:t>
      </w:r>
      <w:r>
        <w:rPr>
          <w:rFonts w:hint="cs"/>
          <w:rtl/>
        </w:rPr>
        <w:t xml:space="preserve">עתא דשמיא. </w:t>
      </w:r>
      <w:bookmarkStart w:id="3155" w:name="_ETM_Q14_295689"/>
      <w:bookmarkStart w:id="3156" w:name="_ETM_Q14_296079"/>
      <w:bookmarkEnd w:id="3155"/>
      <w:bookmarkEnd w:id="3156"/>
    </w:p>
    <w:p w:rsidR="000A0921" w:rsidRDefault="000A0921" w:rsidP="00667C7B">
      <w:pPr>
        <w:rPr>
          <w:rtl/>
        </w:rPr>
      </w:pPr>
    </w:p>
    <w:p w:rsidR="000A0921" w:rsidRDefault="000A0921" w:rsidP="00667C7B">
      <w:pPr>
        <w:rPr>
          <w:rtl/>
        </w:rPr>
      </w:pPr>
      <w:r>
        <w:rPr>
          <w:rFonts w:hint="cs"/>
          <w:rtl/>
        </w:rPr>
        <w:t>"</w:t>
      </w:r>
      <w:r w:rsidRPr="00F70F8E">
        <w:rPr>
          <w:rtl/>
        </w:rPr>
        <w:t>ואחרי כן הקים יהודה ראשי העם שרי אלפים שרי מאות שרי חמישים ושרי עשרות</w:t>
      </w:r>
      <w:r>
        <w:rPr>
          <w:rFonts w:hint="cs"/>
          <w:rtl/>
        </w:rPr>
        <w:t>.</w:t>
      </w:r>
      <w:r w:rsidRPr="00F70F8E">
        <w:rPr>
          <w:rtl/>
        </w:rPr>
        <w:t xml:space="preserve"> </w:t>
      </w:r>
      <w:r w:rsidRPr="00874567">
        <w:rPr>
          <w:rtl/>
        </w:rPr>
        <w:t xml:space="preserve">ויאמר לבוני בתים </w:t>
      </w:r>
      <w:proofErr w:type="spellStart"/>
      <w:r w:rsidRPr="00874567">
        <w:rPr>
          <w:rtl/>
        </w:rPr>
        <w:t>ולמארשי</w:t>
      </w:r>
      <w:proofErr w:type="spellEnd"/>
      <w:r w:rsidRPr="00874567">
        <w:rPr>
          <w:rtl/>
        </w:rPr>
        <w:t xml:space="preserve"> נשים </w:t>
      </w:r>
      <w:proofErr w:type="spellStart"/>
      <w:r w:rsidRPr="00874567">
        <w:rPr>
          <w:rtl/>
        </w:rPr>
        <w:t>ולנוטעי</w:t>
      </w:r>
      <w:proofErr w:type="spellEnd"/>
      <w:r w:rsidRPr="00874567">
        <w:rPr>
          <w:rtl/>
        </w:rPr>
        <w:t xml:space="preserve"> כרמים ולרכי הלבב לשוב כל איש לביתו</w:t>
      </w:r>
      <w:r>
        <w:rPr>
          <w:rFonts w:hint="cs"/>
          <w:rtl/>
        </w:rPr>
        <w:t xml:space="preserve">" </w:t>
      </w:r>
      <w:r>
        <w:rPr>
          <w:rFonts w:hint="eastAsia"/>
        </w:rPr>
        <w:t>–</w:t>
      </w:r>
      <w:bookmarkStart w:id="3157" w:name="_ETM_Q14_307299"/>
      <w:bookmarkStart w:id="3158" w:name="_ETM_Q14_308060"/>
      <w:bookmarkEnd w:id="3157"/>
      <w:bookmarkEnd w:id="3158"/>
      <w:r>
        <w:rPr>
          <w:rFonts w:hint="cs"/>
          <w:rtl/>
        </w:rPr>
        <w:t xml:space="preserve"> </w:t>
      </w:r>
      <w:r>
        <w:rPr>
          <w:rtl/>
        </w:rPr>
        <w:t xml:space="preserve">אני </w:t>
      </w:r>
      <w:bookmarkStart w:id="3159" w:name="_ETM_Q14_308240"/>
      <w:bookmarkEnd w:id="3159"/>
      <w:r>
        <w:rPr>
          <w:rtl/>
        </w:rPr>
        <w:t xml:space="preserve">מזכיר </w:t>
      </w:r>
      <w:bookmarkStart w:id="3160" w:name="_ETM_Q14_308630"/>
      <w:bookmarkEnd w:id="3160"/>
      <w:r>
        <w:rPr>
          <w:rtl/>
        </w:rPr>
        <w:t xml:space="preserve">לך </w:t>
      </w:r>
      <w:bookmarkStart w:id="3161" w:name="_ETM_Q14_308810"/>
      <w:bookmarkEnd w:id="3161"/>
      <w:r>
        <w:rPr>
          <w:rtl/>
        </w:rPr>
        <w:t xml:space="preserve">מה </w:t>
      </w:r>
      <w:bookmarkStart w:id="3162" w:name="_ETM_Q14_308930"/>
      <w:bookmarkEnd w:id="3162"/>
      <w:r>
        <w:rPr>
          <w:rtl/>
        </w:rPr>
        <w:t xml:space="preserve">זה </w:t>
      </w:r>
      <w:bookmarkStart w:id="3163" w:name="_ETM_Q14_309050"/>
      <w:bookmarkEnd w:id="3163"/>
      <w:r>
        <w:rPr>
          <w:rFonts w:hint="cs"/>
          <w:rtl/>
        </w:rPr>
        <w:t>"רך הלבב",</w:t>
      </w:r>
      <w:r>
        <w:rPr>
          <w:rtl/>
        </w:rPr>
        <w:t xml:space="preserve"> </w:t>
      </w:r>
      <w:bookmarkStart w:id="3164" w:name="_ETM_Q14_310659"/>
      <w:bookmarkEnd w:id="3164"/>
      <w:r>
        <w:rPr>
          <w:rtl/>
        </w:rPr>
        <w:t xml:space="preserve">שהיו </w:t>
      </w:r>
      <w:bookmarkStart w:id="3165" w:name="_ETM_Q14_311019"/>
      <w:bookmarkEnd w:id="3165"/>
      <w:r>
        <w:rPr>
          <w:rtl/>
        </w:rPr>
        <w:t xml:space="preserve">מדברים </w:t>
      </w:r>
      <w:bookmarkStart w:id="3166" w:name="_ETM_Q14_312519"/>
      <w:bookmarkEnd w:id="3166"/>
      <w:r>
        <w:rPr>
          <w:rFonts w:hint="cs"/>
          <w:rtl/>
        </w:rPr>
        <w:t xml:space="preserve">בין "ישתבח" ל"יוצר", </w:t>
      </w:r>
      <w:r>
        <w:rPr>
          <w:rtl/>
        </w:rPr>
        <w:t>ש</w:t>
      </w:r>
      <w:r>
        <w:rPr>
          <w:rFonts w:hint="cs"/>
          <w:rtl/>
        </w:rPr>
        <w:t>לח אותם</w:t>
      </w:r>
      <w:r>
        <w:rPr>
          <w:rtl/>
        </w:rPr>
        <w:t xml:space="preserve"> </w:t>
      </w:r>
      <w:bookmarkStart w:id="3167" w:name="_ETM_Q14_315450"/>
      <w:bookmarkEnd w:id="3167"/>
      <w:r>
        <w:rPr>
          <w:rtl/>
        </w:rPr>
        <w:t>הביתה</w:t>
      </w:r>
      <w:r>
        <w:rPr>
          <w:rFonts w:hint="cs"/>
          <w:rtl/>
        </w:rPr>
        <w:t xml:space="preserve"> </w:t>
      </w:r>
      <w:r>
        <w:rPr>
          <w:rFonts w:hint="eastAsia"/>
        </w:rPr>
        <w:t>–</w:t>
      </w:r>
      <w:r>
        <w:rPr>
          <w:rtl/>
        </w:rPr>
        <w:t xml:space="preserve"> </w:t>
      </w:r>
      <w:bookmarkStart w:id="3168" w:name="_ETM_Q14_316450"/>
      <w:bookmarkEnd w:id="3168"/>
      <w:r>
        <w:rPr>
          <w:rFonts w:hint="cs"/>
          <w:rtl/>
        </w:rPr>
        <w:t>"</w:t>
      </w:r>
      <w:r>
        <w:rPr>
          <w:rtl/>
        </w:rPr>
        <w:t xml:space="preserve">על </w:t>
      </w:r>
      <w:bookmarkStart w:id="3169" w:name="_ETM_Q14_316599"/>
      <w:bookmarkEnd w:id="3169"/>
      <w:r>
        <w:rPr>
          <w:rtl/>
        </w:rPr>
        <w:t xml:space="preserve">פי </w:t>
      </w:r>
      <w:bookmarkStart w:id="3170" w:name="_ETM_Q14_316780"/>
      <w:bookmarkEnd w:id="3170"/>
      <w:r>
        <w:rPr>
          <w:rtl/>
        </w:rPr>
        <w:t>התורה</w:t>
      </w:r>
      <w:r>
        <w:rPr>
          <w:rFonts w:hint="cs"/>
          <w:rtl/>
        </w:rPr>
        <w:t>.</w:t>
      </w:r>
      <w:r>
        <w:rPr>
          <w:rtl/>
        </w:rPr>
        <w:t xml:space="preserve"> </w:t>
      </w:r>
      <w:bookmarkStart w:id="3171" w:name="_ETM_Q14_317600"/>
      <w:bookmarkEnd w:id="3171"/>
      <w:r w:rsidRPr="00AB0336">
        <w:rPr>
          <w:rtl/>
        </w:rPr>
        <w:t xml:space="preserve">וייסע המחנה ויחנו מדרום </w:t>
      </w:r>
      <w:proofErr w:type="spellStart"/>
      <w:r w:rsidRPr="00AB0336">
        <w:rPr>
          <w:rtl/>
        </w:rPr>
        <w:t>לעמאוס</w:t>
      </w:r>
      <w:proofErr w:type="spellEnd"/>
      <w:r>
        <w:rPr>
          <w:rFonts w:hint="cs"/>
          <w:rtl/>
        </w:rPr>
        <w:t>.</w:t>
      </w:r>
      <w:r w:rsidRPr="00AB0336">
        <w:rPr>
          <w:rtl/>
        </w:rPr>
        <w:t xml:space="preserve"> ויאמר יהודה</w:t>
      </w:r>
      <w:r w:rsidR="00725EB1">
        <w:rPr>
          <w:rFonts w:hint="cs"/>
          <w:rtl/>
        </w:rPr>
        <w:t>:</w:t>
      </w:r>
      <w:r w:rsidRPr="00AB0336">
        <w:rPr>
          <w:rtl/>
        </w:rPr>
        <w:t xml:space="preserve"> התאזרו והיו לבני חיל והיו נכונים לבוקר לה</w:t>
      </w:r>
      <w:r>
        <w:rPr>
          <w:rFonts w:hint="cs"/>
          <w:rtl/>
        </w:rPr>
        <w:t>י</w:t>
      </w:r>
      <w:r w:rsidRPr="00AB0336">
        <w:rPr>
          <w:rtl/>
        </w:rPr>
        <w:t>לחם בגוי</w:t>
      </w:r>
      <w:r>
        <w:rPr>
          <w:rFonts w:hint="cs"/>
          <w:rtl/>
        </w:rPr>
        <w:t>י</w:t>
      </w:r>
      <w:r w:rsidRPr="00AB0336">
        <w:rPr>
          <w:rtl/>
        </w:rPr>
        <w:t>ם אשר נאספו עלינו להשמידנו ואת מקדשנו</w:t>
      </w:r>
      <w:r>
        <w:rPr>
          <w:rFonts w:hint="cs"/>
          <w:rtl/>
        </w:rPr>
        <w:t xml:space="preserve">. </w:t>
      </w:r>
      <w:r w:rsidRPr="00AB0336">
        <w:rPr>
          <w:rtl/>
        </w:rPr>
        <w:t>כי טוב לנו למות במלחמה מראות ברעות עמנו ומקדשנו</w:t>
      </w:r>
      <w:r>
        <w:rPr>
          <w:rFonts w:hint="cs"/>
          <w:rtl/>
        </w:rPr>
        <w:t xml:space="preserve">. </w:t>
      </w:r>
      <w:r w:rsidRPr="00AB0336">
        <w:rPr>
          <w:rtl/>
        </w:rPr>
        <w:t>וכאשר יהיה הרצון בשמ</w:t>
      </w:r>
      <w:r>
        <w:rPr>
          <w:rFonts w:hint="cs"/>
          <w:rtl/>
        </w:rPr>
        <w:t>י</w:t>
      </w:r>
      <w:r w:rsidRPr="00AB0336">
        <w:rPr>
          <w:rtl/>
        </w:rPr>
        <w:t>ים כן יעשה</w:t>
      </w:r>
      <w:r>
        <w:rPr>
          <w:rFonts w:hint="cs"/>
          <w:rtl/>
        </w:rPr>
        <w:t xml:space="preserve">". זאת אומרת, הם לא </w:t>
      </w:r>
      <w:bookmarkStart w:id="3172" w:name="_ETM_Q14_335103"/>
      <w:bookmarkEnd w:id="3172"/>
      <w:r>
        <w:rPr>
          <w:rFonts w:hint="cs"/>
          <w:rtl/>
        </w:rPr>
        <w:t>אמרו: בטוח</w:t>
      </w:r>
      <w:bookmarkStart w:id="3173" w:name="_ETM_Q14_312820"/>
      <w:bookmarkStart w:id="3174" w:name="_ETM_Q14_337830"/>
      <w:bookmarkEnd w:id="3173"/>
      <w:bookmarkEnd w:id="3174"/>
      <w:r>
        <w:rPr>
          <w:rtl/>
        </w:rPr>
        <w:t xml:space="preserve"> </w:t>
      </w:r>
      <w:bookmarkStart w:id="3175" w:name="_ETM_Q14_338340"/>
      <w:bookmarkEnd w:id="3175"/>
      <w:r>
        <w:rPr>
          <w:rFonts w:hint="cs"/>
          <w:rtl/>
        </w:rPr>
        <w:t>ת</w:t>
      </w:r>
      <w:r>
        <w:rPr>
          <w:rtl/>
        </w:rPr>
        <w:t xml:space="preserve">היה </w:t>
      </w:r>
      <w:bookmarkStart w:id="3176" w:name="_ETM_Q14_338490"/>
      <w:bookmarkEnd w:id="3176"/>
      <w:r>
        <w:rPr>
          <w:rtl/>
        </w:rPr>
        <w:t xml:space="preserve">לנו </w:t>
      </w:r>
      <w:bookmarkStart w:id="3177" w:name="_ETM_Q14_338700"/>
      <w:bookmarkEnd w:id="3177"/>
      <w:r>
        <w:rPr>
          <w:rFonts w:hint="cs"/>
          <w:rtl/>
        </w:rPr>
        <w:t>עזרה.</w:t>
      </w:r>
      <w:r>
        <w:rPr>
          <w:rtl/>
        </w:rPr>
        <w:t xml:space="preserve"> </w:t>
      </w:r>
      <w:bookmarkStart w:id="3178" w:name="_ETM_Q14_339440"/>
      <w:bookmarkEnd w:id="3178"/>
      <w:r>
        <w:rPr>
          <w:rtl/>
        </w:rPr>
        <w:t xml:space="preserve">אנחנו </w:t>
      </w:r>
      <w:bookmarkStart w:id="3179" w:name="_ETM_Q14_339980"/>
      <w:bookmarkEnd w:id="3179"/>
      <w:r>
        <w:rPr>
          <w:rtl/>
        </w:rPr>
        <w:t xml:space="preserve">מוכנים </w:t>
      </w:r>
      <w:bookmarkStart w:id="3180" w:name="_ETM_Q14_340370"/>
      <w:bookmarkEnd w:id="3180"/>
      <w:r>
        <w:rPr>
          <w:rtl/>
        </w:rPr>
        <w:t xml:space="preserve">להתמסר </w:t>
      </w:r>
      <w:bookmarkStart w:id="3181" w:name="_ETM_Q14_341580"/>
      <w:bookmarkEnd w:id="3181"/>
      <w:r>
        <w:rPr>
          <w:rtl/>
        </w:rPr>
        <w:t xml:space="preserve">כי </w:t>
      </w:r>
      <w:bookmarkStart w:id="3182" w:name="_ETM_Q14_342530"/>
      <w:bookmarkEnd w:id="3182"/>
      <w:r>
        <w:rPr>
          <w:rtl/>
        </w:rPr>
        <w:t xml:space="preserve">אנחנו </w:t>
      </w:r>
      <w:bookmarkStart w:id="3183" w:name="_ETM_Q14_342860"/>
      <w:bookmarkEnd w:id="3183"/>
      <w:r>
        <w:rPr>
          <w:rtl/>
        </w:rPr>
        <w:t xml:space="preserve">לא </w:t>
      </w:r>
      <w:bookmarkStart w:id="3184" w:name="_ETM_Q14_342950"/>
      <w:bookmarkEnd w:id="3184"/>
      <w:r>
        <w:rPr>
          <w:rtl/>
        </w:rPr>
        <w:t xml:space="preserve">מוכנים </w:t>
      </w:r>
      <w:bookmarkStart w:id="3185" w:name="_ETM_Q14_343370"/>
      <w:bookmarkEnd w:id="3185"/>
      <w:r>
        <w:rPr>
          <w:rtl/>
        </w:rPr>
        <w:t xml:space="preserve">לראות </w:t>
      </w:r>
      <w:bookmarkStart w:id="3186" w:name="_ETM_Q14_343639"/>
      <w:bookmarkEnd w:id="3186"/>
      <w:r>
        <w:rPr>
          <w:rFonts w:hint="cs"/>
          <w:rtl/>
        </w:rPr>
        <w:t>את חילול השם הזה,</w:t>
      </w:r>
      <w:bookmarkStart w:id="3187" w:name="_ETM_Q14_342871"/>
      <w:bookmarkStart w:id="3188" w:name="_ETM_Q14_342955"/>
      <w:bookmarkStart w:id="3189" w:name="_ETM_Q14_343000"/>
      <w:bookmarkStart w:id="3190" w:name="_ETM_Q14_343069"/>
      <w:bookmarkEnd w:id="3187"/>
      <w:bookmarkEnd w:id="3188"/>
      <w:bookmarkEnd w:id="3189"/>
      <w:bookmarkEnd w:id="3190"/>
      <w:r>
        <w:rPr>
          <w:rtl/>
        </w:rPr>
        <w:t xml:space="preserve"> </w:t>
      </w:r>
      <w:bookmarkStart w:id="3191" w:name="_ETM_Q14_344810"/>
      <w:bookmarkEnd w:id="3191"/>
      <w:r>
        <w:rPr>
          <w:rtl/>
        </w:rPr>
        <w:t xml:space="preserve">איך </w:t>
      </w:r>
      <w:bookmarkStart w:id="3192" w:name="_ETM_Q14_344990"/>
      <w:bookmarkEnd w:id="3192"/>
      <w:r>
        <w:rPr>
          <w:rtl/>
        </w:rPr>
        <w:t xml:space="preserve">שנראה </w:t>
      </w:r>
      <w:bookmarkStart w:id="3193" w:name="_ETM_Q14_345380"/>
      <w:bookmarkEnd w:id="3193"/>
      <w:r>
        <w:rPr>
          <w:rtl/>
        </w:rPr>
        <w:t>ב</w:t>
      </w:r>
      <w:r>
        <w:rPr>
          <w:rFonts w:hint="cs"/>
          <w:rtl/>
        </w:rPr>
        <w:t>ית אלוקינו,</w:t>
      </w:r>
      <w:r>
        <w:rPr>
          <w:rtl/>
        </w:rPr>
        <w:t xml:space="preserve"> </w:t>
      </w:r>
      <w:bookmarkStart w:id="3194" w:name="_ETM_Q14_346590"/>
      <w:bookmarkEnd w:id="3194"/>
      <w:r>
        <w:rPr>
          <w:rtl/>
        </w:rPr>
        <w:t xml:space="preserve">איך </w:t>
      </w:r>
      <w:bookmarkStart w:id="3195" w:name="_ETM_Q14_346799"/>
      <w:bookmarkEnd w:id="3195"/>
      <w:r>
        <w:rPr>
          <w:rtl/>
        </w:rPr>
        <w:t>שנרא</w:t>
      </w:r>
      <w:r>
        <w:rPr>
          <w:rFonts w:hint="cs"/>
          <w:rtl/>
        </w:rPr>
        <w:t>ית</w:t>
      </w:r>
      <w:r>
        <w:rPr>
          <w:rtl/>
        </w:rPr>
        <w:t xml:space="preserve"> </w:t>
      </w:r>
      <w:bookmarkStart w:id="3196" w:name="_ETM_Q14_348000"/>
      <w:bookmarkEnd w:id="3196"/>
      <w:r>
        <w:rPr>
          <w:rtl/>
        </w:rPr>
        <w:t xml:space="preserve">עיר </w:t>
      </w:r>
      <w:bookmarkStart w:id="3197" w:name="_ETM_Q14_348180"/>
      <w:bookmarkEnd w:id="3197"/>
      <w:r>
        <w:rPr>
          <w:rtl/>
        </w:rPr>
        <w:t>מקדשנו</w:t>
      </w:r>
      <w:r>
        <w:rPr>
          <w:rFonts w:hint="cs"/>
          <w:rtl/>
        </w:rPr>
        <w:t>,</w:t>
      </w:r>
      <w:r>
        <w:rPr>
          <w:rtl/>
        </w:rPr>
        <w:t xml:space="preserve"> </w:t>
      </w:r>
      <w:bookmarkStart w:id="3198" w:name="_ETM_Q14_349169"/>
      <w:bookmarkEnd w:id="3198"/>
      <w:r>
        <w:rPr>
          <w:rtl/>
        </w:rPr>
        <w:t xml:space="preserve">איך </w:t>
      </w:r>
      <w:bookmarkStart w:id="3199" w:name="_ETM_Q14_349380"/>
      <w:bookmarkEnd w:id="3199"/>
      <w:r>
        <w:rPr>
          <w:rtl/>
        </w:rPr>
        <w:t>שנרא</w:t>
      </w:r>
      <w:r>
        <w:rPr>
          <w:rFonts w:hint="cs"/>
          <w:rtl/>
        </w:rPr>
        <w:t>ית</w:t>
      </w:r>
      <w:r>
        <w:rPr>
          <w:rtl/>
        </w:rPr>
        <w:t xml:space="preserve"> </w:t>
      </w:r>
      <w:bookmarkStart w:id="3200" w:name="_ETM_Q14_350370"/>
      <w:bookmarkEnd w:id="3200"/>
      <w:r>
        <w:rPr>
          <w:rtl/>
        </w:rPr>
        <w:t>השבת</w:t>
      </w:r>
      <w:r>
        <w:rPr>
          <w:rFonts w:hint="cs"/>
          <w:rtl/>
        </w:rPr>
        <w:t>.</w:t>
      </w:r>
      <w:r>
        <w:rPr>
          <w:rtl/>
        </w:rPr>
        <w:t xml:space="preserve"> </w:t>
      </w:r>
      <w:bookmarkStart w:id="3201" w:name="_ETM_Q14_351319"/>
      <w:bookmarkEnd w:id="3201"/>
      <w:r>
        <w:rPr>
          <w:rtl/>
        </w:rPr>
        <w:t xml:space="preserve">אנחנו </w:t>
      </w:r>
      <w:bookmarkStart w:id="3202" w:name="_ETM_Q14_351799"/>
      <w:bookmarkEnd w:id="3202"/>
      <w:r>
        <w:rPr>
          <w:rFonts w:hint="cs"/>
          <w:rtl/>
        </w:rPr>
        <w:t xml:space="preserve">את זה </w:t>
      </w:r>
      <w:r>
        <w:rPr>
          <w:rtl/>
        </w:rPr>
        <w:t xml:space="preserve">לא </w:t>
      </w:r>
      <w:bookmarkStart w:id="3203" w:name="_ETM_Q14_352010"/>
      <w:bookmarkEnd w:id="3203"/>
      <w:r>
        <w:rPr>
          <w:rtl/>
        </w:rPr>
        <w:t xml:space="preserve">מוכנים </w:t>
      </w:r>
      <w:bookmarkStart w:id="3204" w:name="_ETM_Q14_352370"/>
      <w:bookmarkEnd w:id="3204"/>
      <w:r>
        <w:rPr>
          <w:rtl/>
        </w:rPr>
        <w:t xml:space="preserve">לראות </w:t>
      </w:r>
      <w:bookmarkStart w:id="3205" w:name="_ETM_Q14_352609"/>
      <w:bookmarkEnd w:id="3205"/>
      <w:r>
        <w:rPr>
          <w:rtl/>
        </w:rPr>
        <w:t>יותר</w:t>
      </w:r>
      <w:r>
        <w:rPr>
          <w:rFonts w:hint="cs"/>
          <w:rtl/>
        </w:rPr>
        <w:t>.</w:t>
      </w:r>
    </w:p>
    <w:p w:rsidR="000A0921" w:rsidRDefault="000A0921" w:rsidP="00667C7B">
      <w:pPr>
        <w:rPr>
          <w:rtl/>
        </w:rPr>
      </w:pPr>
    </w:p>
    <w:p w:rsidR="000A0921" w:rsidRDefault="000A0921" w:rsidP="00044184">
      <w:pPr>
        <w:rPr>
          <w:rtl/>
        </w:rPr>
      </w:pPr>
      <w:bookmarkStart w:id="3206" w:name="_ETM_Q14_354730"/>
      <w:bookmarkEnd w:id="3206"/>
      <w:r>
        <w:rPr>
          <w:rtl/>
        </w:rPr>
        <w:t xml:space="preserve">אחרי </w:t>
      </w:r>
      <w:bookmarkStart w:id="3207" w:name="_ETM_Q14_355150"/>
      <w:bookmarkEnd w:id="3207"/>
      <w:r>
        <w:rPr>
          <w:rtl/>
        </w:rPr>
        <w:t xml:space="preserve">כן </w:t>
      </w:r>
      <w:bookmarkStart w:id="3208" w:name="_ETM_Q14_357500"/>
      <w:bookmarkEnd w:id="3208"/>
      <w:r>
        <w:rPr>
          <w:rFonts w:hint="cs"/>
          <w:rtl/>
        </w:rPr>
        <w:t>"</w:t>
      </w:r>
      <w:r w:rsidRPr="00546499">
        <w:rPr>
          <w:rtl/>
        </w:rPr>
        <w:t>ו</w:t>
      </w:r>
      <w:r>
        <w:rPr>
          <w:rFonts w:hint="cs"/>
          <w:rtl/>
        </w:rPr>
        <w:t>י</w:t>
      </w:r>
      <w:r w:rsidRPr="00546499">
        <w:rPr>
          <w:rtl/>
        </w:rPr>
        <w:t xml:space="preserve">יקח </w:t>
      </w:r>
      <w:proofErr w:type="spellStart"/>
      <w:r w:rsidRPr="00546499">
        <w:rPr>
          <w:rtl/>
        </w:rPr>
        <w:t>גרגיאס</w:t>
      </w:r>
      <w:proofErr w:type="spellEnd"/>
      <w:r w:rsidRPr="00546499">
        <w:rPr>
          <w:rtl/>
        </w:rPr>
        <w:t xml:space="preserve"> חמשת אלפים איש ואלף פרשים בחור וי</w:t>
      </w:r>
      <w:r>
        <w:rPr>
          <w:rFonts w:hint="cs"/>
          <w:rtl/>
        </w:rPr>
        <w:t>י</w:t>
      </w:r>
      <w:r w:rsidRPr="00546499">
        <w:rPr>
          <w:rtl/>
        </w:rPr>
        <w:t>סע המחנה לילה</w:t>
      </w:r>
      <w:r w:rsidR="00725EB1">
        <w:rPr>
          <w:rFonts w:hint="cs"/>
          <w:rtl/>
        </w:rPr>
        <w:t>,</w:t>
      </w:r>
      <w:r>
        <w:rPr>
          <w:rFonts w:hint="cs"/>
          <w:rtl/>
        </w:rPr>
        <w:t xml:space="preserve"> </w:t>
      </w:r>
      <w:r w:rsidRPr="00546499">
        <w:rPr>
          <w:rtl/>
        </w:rPr>
        <w:t>לנפול על מחנה היהודים ולהכותם פתאום</w:t>
      </w:r>
      <w:r w:rsidR="00725EB1">
        <w:rPr>
          <w:rFonts w:hint="cs"/>
          <w:rtl/>
        </w:rPr>
        <w:t>,</w:t>
      </w:r>
      <w:r w:rsidRPr="00546499">
        <w:rPr>
          <w:rtl/>
        </w:rPr>
        <w:t xml:space="preserve"> ובני המצודה היו לו למורי דרך</w:t>
      </w:r>
      <w:r>
        <w:rPr>
          <w:rFonts w:hint="cs"/>
          <w:rtl/>
        </w:rPr>
        <w:t xml:space="preserve">. </w:t>
      </w:r>
      <w:r w:rsidRPr="00546499">
        <w:rPr>
          <w:rtl/>
        </w:rPr>
        <w:t>וישמע יהודה וי</w:t>
      </w:r>
      <w:r>
        <w:rPr>
          <w:rFonts w:hint="cs"/>
          <w:rtl/>
        </w:rPr>
        <w:t>י</w:t>
      </w:r>
      <w:r w:rsidRPr="00546499">
        <w:rPr>
          <w:rtl/>
        </w:rPr>
        <w:t xml:space="preserve">סע הוא והגיבורים להכות את חיל המלך אשר </w:t>
      </w:r>
      <w:proofErr w:type="spellStart"/>
      <w:r w:rsidRPr="00546499">
        <w:rPr>
          <w:rtl/>
        </w:rPr>
        <w:t>בעמאוס</w:t>
      </w:r>
      <w:proofErr w:type="spellEnd"/>
      <w:r>
        <w:rPr>
          <w:rFonts w:hint="cs"/>
          <w:rtl/>
        </w:rPr>
        <w:t xml:space="preserve">. </w:t>
      </w:r>
      <w:r w:rsidRPr="00546499">
        <w:rPr>
          <w:rtl/>
        </w:rPr>
        <w:t>עד החיל מפוזרים היו מחוץ למחנה</w:t>
      </w:r>
      <w:r>
        <w:rPr>
          <w:rFonts w:hint="cs"/>
          <w:rtl/>
        </w:rPr>
        <w:t xml:space="preserve">. </w:t>
      </w:r>
      <w:r w:rsidRPr="00FF1484">
        <w:rPr>
          <w:rtl/>
        </w:rPr>
        <w:t xml:space="preserve">ויבוא </w:t>
      </w:r>
      <w:proofErr w:type="spellStart"/>
      <w:r w:rsidRPr="00FF1484">
        <w:rPr>
          <w:rtl/>
        </w:rPr>
        <w:t>גרגיאס</w:t>
      </w:r>
      <w:proofErr w:type="spellEnd"/>
      <w:r w:rsidRPr="00FF1484">
        <w:rPr>
          <w:rtl/>
        </w:rPr>
        <w:t xml:space="preserve"> אל מחנה יהודה לילה ולא מצא איש</w:t>
      </w:r>
      <w:r w:rsidR="00725EB1">
        <w:rPr>
          <w:rFonts w:hint="cs"/>
          <w:rtl/>
        </w:rPr>
        <w:t>,</w:t>
      </w:r>
      <w:r w:rsidRPr="00FF1484">
        <w:rPr>
          <w:rtl/>
        </w:rPr>
        <w:t xml:space="preserve"> ויחפש אותם בהרים כי אמר נסים הם ממנו</w:t>
      </w:r>
      <w:r>
        <w:rPr>
          <w:rFonts w:hint="cs"/>
          <w:rtl/>
        </w:rPr>
        <w:t xml:space="preserve">. </w:t>
      </w:r>
      <w:r w:rsidRPr="00FF1484">
        <w:rPr>
          <w:rtl/>
        </w:rPr>
        <w:t>וכאור הבוקר נראה יהודה בשפלה בשלושת אלפי איש אך מגינים וחרבות לא היו להם כאשר חפצו</w:t>
      </w:r>
      <w:r>
        <w:rPr>
          <w:rFonts w:hint="cs"/>
          <w:rtl/>
        </w:rPr>
        <w:t>.</w:t>
      </w:r>
      <w:r w:rsidRPr="00FF1484">
        <w:rPr>
          <w:rtl/>
        </w:rPr>
        <w:t xml:space="preserve"> ויראו מחנה הגו</w:t>
      </w:r>
      <w:r>
        <w:rPr>
          <w:rFonts w:hint="cs"/>
          <w:rtl/>
        </w:rPr>
        <w:t>י</w:t>
      </w:r>
      <w:r w:rsidRPr="00FF1484">
        <w:rPr>
          <w:rtl/>
        </w:rPr>
        <w:t>ים חזק ומבוצר ופרשים סובבים אותו והם מלומדי מלחמה</w:t>
      </w:r>
      <w:r>
        <w:rPr>
          <w:rFonts w:hint="cs"/>
          <w:rtl/>
        </w:rPr>
        <w:t>"</w:t>
      </w:r>
      <w:r w:rsidR="00044184">
        <w:rPr>
          <w:rFonts w:hint="cs"/>
          <w:rtl/>
        </w:rPr>
        <w:t>.</w:t>
      </w:r>
      <w:r>
        <w:rPr>
          <w:rFonts w:hint="cs"/>
          <w:rtl/>
        </w:rPr>
        <w:t xml:space="preserve"> </w:t>
      </w:r>
      <w:bookmarkStart w:id="3209" w:name="_ETM_Q14_393400"/>
      <w:bookmarkStart w:id="3210" w:name="_ETM_Q14_394280"/>
      <w:bookmarkStart w:id="3211" w:name="_ETM_Q14_394610"/>
      <w:bookmarkStart w:id="3212" w:name="_ETM_Q14_395090"/>
      <w:bookmarkStart w:id="3213" w:name="_ETM_Q14_395330"/>
      <w:bookmarkStart w:id="3214" w:name="_ETM_Q14_395540"/>
      <w:bookmarkStart w:id="3215" w:name="_ETM_Q14_395870"/>
      <w:bookmarkStart w:id="3216" w:name="_ETM_Q14_397340"/>
      <w:bookmarkEnd w:id="3209"/>
      <w:bookmarkEnd w:id="3210"/>
      <w:bookmarkEnd w:id="3211"/>
      <w:bookmarkEnd w:id="3212"/>
      <w:bookmarkEnd w:id="3213"/>
      <w:bookmarkEnd w:id="3214"/>
      <w:bookmarkEnd w:id="3215"/>
      <w:bookmarkEnd w:id="3216"/>
      <w:r>
        <w:rPr>
          <w:rtl/>
        </w:rPr>
        <w:t>אמרנו</w:t>
      </w:r>
      <w:r>
        <w:rPr>
          <w:rFonts w:hint="cs"/>
          <w:rtl/>
        </w:rPr>
        <w:t>,</w:t>
      </w:r>
      <w:r>
        <w:rPr>
          <w:rtl/>
        </w:rPr>
        <w:t xml:space="preserve"> </w:t>
      </w:r>
      <w:bookmarkStart w:id="3217" w:name="_ETM_Q14_397760"/>
      <w:bookmarkEnd w:id="3217"/>
      <w:r>
        <w:rPr>
          <w:rtl/>
        </w:rPr>
        <w:t xml:space="preserve">היו </w:t>
      </w:r>
      <w:bookmarkStart w:id="3218" w:name="_ETM_Q14_397940"/>
      <w:bookmarkEnd w:id="3218"/>
      <w:r>
        <w:rPr>
          <w:rtl/>
        </w:rPr>
        <w:t>40</w:t>
      </w:r>
      <w:r>
        <w:rPr>
          <w:rFonts w:hint="cs"/>
          <w:rtl/>
        </w:rPr>
        <w:t>,</w:t>
      </w:r>
      <w:r>
        <w:rPr>
          <w:rtl/>
        </w:rPr>
        <w:t>000</w:t>
      </w:r>
      <w:r>
        <w:rPr>
          <w:rFonts w:hint="cs"/>
          <w:rtl/>
        </w:rPr>
        <w:t>,</w:t>
      </w:r>
      <w:r>
        <w:rPr>
          <w:rtl/>
        </w:rPr>
        <w:t xml:space="preserve"> </w:t>
      </w:r>
      <w:bookmarkStart w:id="3219" w:name="_ETM_Q14_399030"/>
      <w:bookmarkEnd w:id="3219"/>
      <w:r>
        <w:rPr>
          <w:rtl/>
        </w:rPr>
        <w:t xml:space="preserve">היו </w:t>
      </w:r>
      <w:bookmarkStart w:id="3220" w:name="_ETM_Q14_399900"/>
      <w:bookmarkEnd w:id="3220"/>
      <w:r>
        <w:rPr>
          <w:rFonts w:hint="cs"/>
          <w:rtl/>
        </w:rPr>
        <w:t>ארם</w:t>
      </w:r>
      <w:r>
        <w:rPr>
          <w:rtl/>
        </w:rPr>
        <w:t xml:space="preserve"> </w:t>
      </w:r>
      <w:bookmarkStart w:id="3221" w:name="_ETM_Q14_400260"/>
      <w:bookmarkEnd w:id="3221"/>
      <w:r>
        <w:rPr>
          <w:rtl/>
        </w:rPr>
        <w:t>ופל</w:t>
      </w:r>
      <w:r>
        <w:rPr>
          <w:rFonts w:hint="cs"/>
          <w:rtl/>
        </w:rPr>
        <w:t>י</w:t>
      </w:r>
      <w:r>
        <w:rPr>
          <w:rtl/>
        </w:rPr>
        <w:t xml:space="preserve">שתים </w:t>
      </w:r>
      <w:bookmarkStart w:id="3222" w:name="_ETM_Q14_400950"/>
      <w:bookmarkEnd w:id="3222"/>
      <w:r>
        <w:rPr>
          <w:rtl/>
        </w:rPr>
        <w:t xml:space="preserve">שבאו </w:t>
      </w:r>
      <w:bookmarkStart w:id="3223" w:name="_ETM_Q14_401340"/>
      <w:bookmarkEnd w:id="3223"/>
      <w:r>
        <w:rPr>
          <w:rtl/>
        </w:rPr>
        <w:t xml:space="preserve">לעזור </w:t>
      </w:r>
      <w:bookmarkStart w:id="3224" w:name="_ETM_Q14_401730"/>
      <w:bookmarkEnd w:id="3224"/>
      <w:r>
        <w:rPr>
          <w:rtl/>
        </w:rPr>
        <w:t>להם</w:t>
      </w:r>
      <w:r>
        <w:rPr>
          <w:rFonts w:hint="cs"/>
          <w:rtl/>
        </w:rPr>
        <w:t>,</w:t>
      </w:r>
      <w:r>
        <w:rPr>
          <w:rtl/>
        </w:rPr>
        <w:t xml:space="preserve"> </w:t>
      </w:r>
      <w:bookmarkStart w:id="3225" w:name="_ETM_Q14_402480"/>
      <w:bookmarkEnd w:id="3225"/>
      <w:r>
        <w:rPr>
          <w:rtl/>
        </w:rPr>
        <w:t xml:space="preserve">היה </w:t>
      </w:r>
      <w:bookmarkStart w:id="3226" w:name="_ETM_Q14_402810"/>
      <w:bookmarkEnd w:id="3226"/>
      <w:r>
        <w:rPr>
          <w:rtl/>
        </w:rPr>
        <w:t xml:space="preserve">את </w:t>
      </w:r>
      <w:bookmarkStart w:id="3227" w:name="_ETM_Q14_402930"/>
      <w:bookmarkEnd w:id="3227"/>
      <w:r>
        <w:rPr>
          <w:rtl/>
        </w:rPr>
        <w:t xml:space="preserve">כל </w:t>
      </w:r>
      <w:bookmarkStart w:id="3228" w:name="_ETM_Q14_403200"/>
      <w:bookmarkEnd w:id="3228"/>
      <w:r>
        <w:rPr>
          <w:rtl/>
        </w:rPr>
        <w:t xml:space="preserve">הדבר </w:t>
      </w:r>
      <w:bookmarkStart w:id="3229" w:name="_ETM_Q14_404560"/>
      <w:bookmarkEnd w:id="3229"/>
      <w:r>
        <w:rPr>
          <w:rtl/>
        </w:rPr>
        <w:t>הזה</w:t>
      </w:r>
      <w:r>
        <w:rPr>
          <w:rFonts w:hint="cs"/>
          <w:rtl/>
        </w:rPr>
        <w:t>,</w:t>
      </w:r>
      <w:r>
        <w:rPr>
          <w:rtl/>
        </w:rPr>
        <w:t xml:space="preserve"> </w:t>
      </w:r>
      <w:bookmarkStart w:id="3230" w:name="_ETM_Q14_404860"/>
      <w:bookmarkEnd w:id="3230"/>
      <w:r>
        <w:rPr>
          <w:rtl/>
        </w:rPr>
        <w:t>ו</w:t>
      </w:r>
      <w:r>
        <w:rPr>
          <w:rFonts w:hint="cs"/>
          <w:rtl/>
        </w:rPr>
        <w:t>ה</w:t>
      </w:r>
      <w:r>
        <w:rPr>
          <w:rtl/>
        </w:rPr>
        <w:t xml:space="preserve">ם </w:t>
      </w:r>
      <w:bookmarkStart w:id="3231" w:name="_ETM_Q14_405129"/>
      <w:bookmarkEnd w:id="3231"/>
      <w:r>
        <w:rPr>
          <w:rFonts w:hint="cs"/>
          <w:rtl/>
        </w:rPr>
        <w:t>3,000</w:t>
      </w:r>
      <w:r>
        <w:rPr>
          <w:rtl/>
        </w:rPr>
        <w:t xml:space="preserve"> </w:t>
      </w:r>
      <w:bookmarkStart w:id="3232" w:name="_ETM_Q14_405790"/>
      <w:bookmarkEnd w:id="3232"/>
      <w:r>
        <w:rPr>
          <w:rtl/>
        </w:rPr>
        <w:t>איש</w:t>
      </w:r>
      <w:r>
        <w:rPr>
          <w:rFonts w:hint="cs"/>
          <w:rtl/>
        </w:rPr>
        <w:t>.</w:t>
      </w:r>
      <w:r>
        <w:rPr>
          <w:rtl/>
        </w:rPr>
        <w:t xml:space="preserve"> </w:t>
      </w:r>
      <w:bookmarkStart w:id="3233" w:name="_ETM_Q14_406000"/>
      <w:bookmarkEnd w:id="3233"/>
      <w:r>
        <w:rPr>
          <w:rtl/>
        </w:rPr>
        <w:t xml:space="preserve">אין </w:t>
      </w:r>
      <w:bookmarkStart w:id="3234" w:name="_ETM_Q14_406239"/>
      <w:bookmarkStart w:id="3235" w:name="_ETM_Q14_406330"/>
      <w:bookmarkEnd w:id="3234"/>
      <w:bookmarkEnd w:id="3235"/>
      <w:r>
        <w:rPr>
          <w:rtl/>
        </w:rPr>
        <w:t xml:space="preserve">אפילו </w:t>
      </w:r>
      <w:bookmarkStart w:id="3236" w:name="_ETM_Q14_406659"/>
      <w:bookmarkEnd w:id="3236"/>
      <w:r>
        <w:rPr>
          <w:rtl/>
        </w:rPr>
        <w:t xml:space="preserve">מספיק </w:t>
      </w:r>
      <w:bookmarkStart w:id="3237" w:name="_ETM_Q14_408470"/>
      <w:bookmarkEnd w:id="3237"/>
      <w:r>
        <w:rPr>
          <w:rtl/>
        </w:rPr>
        <w:t>ציוד</w:t>
      </w:r>
      <w:r>
        <w:rPr>
          <w:rFonts w:hint="cs"/>
          <w:rtl/>
        </w:rPr>
        <w:t>,</w:t>
      </w:r>
      <w:r>
        <w:rPr>
          <w:rtl/>
        </w:rPr>
        <w:t xml:space="preserve"> </w:t>
      </w:r>
      <w:bookmarkStart w:id="3238" w:name="_ETM_Q14_409250"/>
      <w:bookmarkEnd w:id="3238"/>
      <w:r>
        <w:rPr>
          <w:rtl/>
        </w:rPr>
        <w:t xml:space="preserve">אין </w:t>
      </w:r>
      <w:bookmarkStart w:id="3239" w:name="_ETM_Q14_409459"/>
      <w:bookmarkEnd w:id="3239"/>
      <w:r>
        <w:rPr>
          <w:rtl/>
        </w:rPr>
        <w:t>מג</w:t>
      </w:r>
      <w:r>
        <w:rPr>
          <w:rFonts w:hint="cs"/>
          <w:rtl/>
        </w:rPr>
        <w:t>י</w:t>
      </w:r>
      <w:r>
        <w:rPr>
          <w:rtl/>
        </w:rPr>
        <w:t xml:space="preserve">נים </w:t>
      </w:r>
      <w:bookmarkStart w:id="3240" w:name="_ETM_Q14_409819"/>
      <w:bookmarkEnd w:id="3240"/>
      <w:r>
        <w:rPr>
          <w:rFonts w:hint="cs"/>
          <w:rtl/>
        </w:rPr>
        <w:t>ו</w:t>
      </w:r>
      <w:r>
        <w:rPr>
          <w:rtl/>
        </w:rPr>
        <w:t>חרבות</w:t>
      </w:r>
      <w:r>
        <w:rPr>
          <w:rFonts w:hint="cs"/>
          <w:rtl/>
        </w:rPr>
        <w:t>.</w:t>
      </w:r>
    </w:p>
    <w:p w:rsidR="000A0921" w:rsidRDefault="000A0921" w:rsidP="00667C7B">
      <w:pPr>
        <w:rPr>
          <w:rtl/>
        </w:rPr>
      </w:pPr>
      <w:bookmarkStart w:id="3241" w:name="_ETM_Q14_413098"/>
      <w:bookmarkStart w:id="3242" w:name="_ETM_Q14_413211"/>
      <w:bookmarkEnd w:id="3241"/>
      <w:bookmarkEnd w:id="3242"/>
    </w:p>
    <w:p w:rsidR="000A0921" w:rsidRDefault="000A0921" w:rsidP="00044184">
      <w:pPr>
        <w:rPr>
          <w:rtl/>
        </w:rPr>
      </w:pPr>
      <w:bookmarkStart w:id="3243" w:name="_ETM_Q14_413257"/>
      <w:bookmarkStart w:id="3244" w:name="_ETM_Q14_413329"/>
      <w:bookmarkStart w:id="3245" w:name="_ETM_Q14_413409"/>
      <w:bookmarkEnd w:id="3243"/>
      <w:bookmarkEnd w:id="3244"/>
      <w:bookmarkEnd w:id="3245"/>
      <w:r>
        <w:rPr>
          <w:rFonts w:hint="cs"/>
          <w:rtl/>
        </w:rPr>
        <w:t>"</w:t>
      </w:r>
      <w:r w:rsidRPr="006C1381">
        <w:rPr>
          <w:rtl/>
        </w:rPr>
        <w:t>ויאמר יהודה לאנשים אשר א</w:t>
      </w:r>
      <w:r>
        <w:rPr>
          <w:rFonts w:hint="cs"/>
          <w:rtl/>
        </w:rPr>
        <w:t>י</w:t>
      </w:r>
      <w:r w:rsidRPr="006C1381">
        <w:rPr>
          <w:rtl/>
        </w:rPr>
        <w:t>תו</w:t>
      </w:r>
      <w:r w:rsidR="00044184">
        <w:rPr>
          <w:rFonts w:hint="cs"/>
          <w:rtl/>
        </w:rPr>
        <w:t>:</w:t>
      </w:r>
      <w:r w:rsidRPr="006C1381">
        <w:rPr>
          <w:rtl/>
        </w:rPr>
        <w:t xml:space="preserve"> אל ת</w:t>
      </w:r>
      <w:r>
        <w:rPr>
          <w:rFonts w:hint="cs"/>
          <w:rtl/>
        </w:rPr>
        <w:t>י</w:t>
      </w:r>
      <w:r w:rsidRPr="006C1381">
        <w:rPr>
          <w:rtl/>
        </w:rPr>
        <w:t>ראו מהמונם ומעברתם אל פחדו</w:t>
      </w:r>
      <w:r>
        <w:rPr>
          <w:rFonts w:hint="cs"/>
          <w:rtl/>
        </w:rPr>
        <w:t>.</w:t>
      </w:r>
      <w:r w:rsidRPr="006C1381">
        <w:rPr>
          <w:rtl/>
        </w:rPr>
        <w:t xml:space="preserve"> </w:t>
      </w:r>
      <w:r w:rsidRPr="00A83E9F">
        <w:rPr>
          <w:rtl/>
        </w:rPr>
        <w:t>זכרו איך נושעו אבותינו בים סוף כאשר רדף אחריהם פרעה בחיל</w:t>
      </w:r>
      <w:r>
        <w:rPr>
          <w:rFonts w:hint="cs"/>
          <w:rtl/>
        </w:rPr>
        <w:t>.</w:t>
      </w:r>
      <w:r w:rsidRPr="00A83E9F">
        <w:rPr>
          <w:rtl/>
        </w:rPr>
        <w:t xml:space="preserve"> ועתה נקרא לשמ</w:t>
      </w:r>
      <w:r>
        <w:rPr>
          <w:rFonts w:hint="cs"/>
          <w:rtl/>
        </w:rPr>
        <w:t>י</w:t>
      </w:r>
      <w:r w:rsidRPr="00A83E9F">
        <w:rPr>
          <w:rtl/>
        </w:rPr>
        <w:t xml:space="preserve">ים אם </w:t>
      </w:r>
      <w:proofErr w:type="spellStart"/>
      <w:r w:rsidRPr="00A83E9F">
        <w:rPr>
          <w:rtl/>
        </w:rPr>
        <w:t>יחפץ</w:t>
      </w:r>
      <w:proofErr w:type="spellEnd"/>
      <w:r w:rsidRPr="00A83E9F">
        <w:rPr>
          <w:rtl/>
        </w:rPr>
        <w:t xml:space="preserve"> בנו ויזכור ברית אבות והשמיד את המחנה הזה מפנינו היום</w:t>
      </w:r>
      <w:r>
        <w:rPr>
          <w:rFonts w:hint="cs"/>
          <w:rtl/>
        </w:rPr>
        <w:t xml:space="preserve">. </w:t>
      </w:r>
      <w:r w:rsidRPr="00A83E9F">
        <w:rPr>
          <w:rtl/>
        </w:rPr>
        <w:t>וידעו כל הגוי</w:t>
      </w:r>
      <w:r>
        <w:rPr>
          <w:rFonts w:hint="cs"/>
          <w:rtl/>
        </w:rPr>
        <w:t>י</w:t>
      </w:r>
      <w:r w:rsidRPr="00A83E9F">
        <w:rPr>
          <w:rtl/>
        </w:rPr>
        <w:t>ם כי יש פודה ומציל לישראל</w:t>
      </w:r>
      <w:r>
        <w:rPr>
          <w:rFonts w:hint="cs"/>
          <w:rtl/>
        </w:rPr>
        <w:t>.</w:t>
      </w:r>
      <w:r w:rsidRPr="00A83E9F">
        <w:rPr>
          <w:rtl/>
        </w:rPr>
        <w:t xml:space="preserve"> ו</w:t>
      </w:r>
      <w:r>
        <w:rPr>
          <w:rFonts w:hint="cs"/>
          <w:rtl/>
        </w:rPr>
        <w:t>י</w:t>
      </w:r>
      <w:r w:rsidRPr="00A83E9F">
        <w:rPr>
          <w:rtl/>
        </w:rPr>
        <w:t>ישאו הנ</w:t>
      </w:r>
      <w:r>
        <w:rPr>
          <w:rFonts w:hint="cs"/>
          <w:rtl/>
        </w:rPr>
        <w:t>ו</w:t>
      </w:r>
      <w:r w:rsidRPr="00A83E9F">
        <w:rPr>
          <w:rtl/>
        </w:rPr>
        <w:t>כרים את עיניהם ויראו אותם באים מנגד</w:t>
      </w:r>
      <w:r>
        <w:rPr>
          <w:rFonts w:hint="cs"/>
          <w:rtl/>
        </w:rPr>
        <w:t>.</w:t>
      </w:r>
      <w:r w:rsidRPr="00A83E9F">
        <w:rPr>
          <w:rtl/>
        </w:rPr>
        <w:t xml:space="preserve"> ויצאו מן המחנה למלחמה ויתקעו אשר עם יהודה</w:t>
      </w:r>
      <w:r>
        <w:rPr>
          <w:rFonts w:hint="cs"/>
          <w:rtl/>
        </w:rPr>
        <w:t>.</w:t>
      </w:r>
      <w:r w:rsidRPr="00A83E9F">
        <w:rPr>
          <w:rtl/>
        </w:rPr>
        <w:t xml:space="preserve"> ויתגרו </w:t>
      </w:r>
      <w:proofErr w:type="spellStart"/>
      <w:r w:rsidRPr="00A83E9F">
        <w:rPr>
          <w:rtl/>
        </w:rPr>
        <w:t>ויגפו</w:t>
      </w:r>
      <w:proofErr w:type="spellEnd"/>
      <w:r w:rsidRPr="00A83E9F">
        <w:rPr>
          <w:rtl/>
        </w:rPr>
        <w:t xml:space="preserve"> את הגוי</w:t>
      </w:r>
      <w:r>
        <w:rPr>
          <w:rFonts w:hint="cs"/>
          <w:rtl/>
        </w:rPr>
        <w:t>י</w:t>
      </w:r>
      <w:r w:rsidRPr="00A83E9F">
        <w:rPr>
          <w:rtl/>
        </w:rPr>
        <w:t>ם וינוסו אל הבקעה</w:t>
      </w:r>
      <w:r>
        <w:rPr>
          <w:rFonts w:hint="cs"/>
          <w:rtl/>
        </w:rPr>
        <w:t xml:space="preserve">. </w:t>
      </w:r>
      <w:r w:rsidRPr="00A83E9F">
        <w:rPr>
          <w:rtl/>
        </w:rPr>
        <w:t>והמאסף כולו נפל בחרב וירדפו אחריהם עד גזר</w:t>
      </w:r>
      <w:r>
        <w:rPr>
          <w:rFonts w:hint="cs"/>
          <w:rtl/>
        </w:rPr>
        <w:t xml:space="preserve">" </w:t>
      </w:r>
      <w:r>
        <w:rPr>
          <w:rtl/>
        </w:rPr>
        <w:t>–</w:t>
      </w:r>
      <w:r>
        <w:rPr>
          <w:rFonts w:hint="cs"/>
          <w:rtl/>
        </w:rPr>
        <w:t xml:space="preserve"> אותו </w:t>
      </w:r>
      <w:bookmarkStart w:id="3246" w:name="_ETM_Q14_450874"/>
      <w:bookmarkEnd w:id="3246"/>
      <w:r>
        <w:rPr>
          <w:rFonts w:hint="cs"/>
          <w:rtl/>
        </w:rPr>
        <w:t xml:space="preserve">גזר שהזכרנו קודם </w:t>
      </w:r>
      <w:r>
        <w:rPr>
          <w:rFonts w:hint="eastAsia"/>
        </w:rPr>
        <w:t>–</w:t>
      </w:r>
      <w:r w:rsidRPr="00A83E9F">
        <w:rPr>
          <w:rtl/>
        </w:rPr>
        <w:t xml:space="preserve"> </w:t>
      </w:r>
      <w:r>
        <w:rPr>
          <w:rFonts w:hint="cs"/>
          <w:rtl/>
        </w:rPr>
        <w:t>"</w:t>
      </w:r>
      <w:r w:rsidRPr="00A83E9F">
        <w:rPr>
          <w:rtl/>
        </w:rPr>
        <w:t>ועד שדות אדום ואשדוד ויבנה ויפלו מהם כשלושת אלפים איש</w:t>
      </w:r>
      <w:r>
        <w:rPr>
          <w:rFonts w:hint="cs"/>
          <w:rtl/>
        </w:rPr>
        <w:t xml:space="preserve">. </w:t>
      </w:r>
      <w:r w:rsidRPr="00A83E9F">
        <w:rPr>
          <w:rtl/>
        </w:rPr>
        <w:t>וישב יהודה והחיל מרדוף אחריהם</w:t>
      </w:r>
      <w:r>
        <w:rPr>
          <w:rFonts w:hint="cs"/>
          <w:rtl/>
        </w:rPr>
        <w:t>.</w:t>
      </w:r>
      <w:r w:rsidRPr="00A83E9F">
        <w:rPr>
          <w:rtl/>
        </w:rPr>
        <w:t xml:space="preserve"> </w:t>
      </w:r>
      <w:r>
        <w:rPr>
          <w:rtl/>
        </w:rPr>
        <w:t>ויאמר לעם</w:t>
      </w:r>
      <w:r w:rsidR="00044184">
        <w:rPr>
          <w:rFonts w:hint="cs"/>
          <w:rtl/>
        </w:rPr>
        <w:t>:</w:t>
      </w:r>
      <w:r>
        <w:rPr>
          <w:rtl/>
        </w:rPr>
        <w:t xml:space="preserve"> אל תחמדו את השלל</w:t>
      </w:r>
      <w:r w:rsidR="00044184">
        <w:rPr>
          <w:rFonts w:hint="cs"/>
          <w:rtl/>
        </w:rPr>
        <w:t>,</w:t>
      </w:r>
      <w:r>
        <w:rPr>
          <w:rtl/>
        </w:rPr>
        <w:t xml:space="preserve"> כי מלחמה נגדנו</w:t>
      </w:r>
      <w:r>
        <w:rPr>
          <w:rFonts w:hint="cs"/>
          <w:rtl/>
        </w:rPr>
        <w:t>.</w:t>
      </w:r>
      <w:r>
        <w:rPr>
          <w:rtl/>
        </w:rPr>
        <w:t xml:space="preserve"> </w:t>
      </w:r>
      <w:proofErr w:type="spellStart"/>
      <w:r>
        <w:rPr>
          <w:rtl/>
        </w:rPr>
        <w:t>וגרגיאס</w:t>
      </w:r>
      <w:proofErr w:type="spellEnd"/>
      <w:r>
        <w:rPr>
          <w:rtl/>
        </w:rPr>
        <w:t xml:space="preserve"> והחיל בהר קרוב לנו ואתה עמדו בפני אויבינו וה</w:t>
      </w:r>
      <w:r>
        <w:rPr>
          <w:rFonts w:hint="cs"/>
          <w:rtl/>
        </w:rPr>
        <w:t>י</w:t>
      </w:r>
      <w:r>
        <w:rPr>
          <w:rtl/>
        </w:rPr>
        <w:t>לחמו אותם ואחרי כן ת</w:t>
      </w:r>
      <w:r>
        <w:rPr>
          <w:rFonts w:hint="cs"/>
          <w:rtl/>
        </w:rPr>
        <w:t>י</w:t>
      </w:r>
      <w:r>
        <w:rPr>
          <w:rtl/>
        </w:rPr>
        <w:t>קחו שלל קוממיות</w:t>
      </w:r>
      <w:r>
        <w:rPr>
          <w:rFonts w:hint="cs"/>
          <w:rtl/>
        </w:rPr>
        <w:t xml:space="preserve">" </w:t>
      </w:r>
      <w:r>
        <w:rPr>
          <w:rFonts w:hint="eastAsia"/>
          <w:rtl/>
        </w:rPr>
        <w:t xml:space="preserve">– </w:t>
      </w:r>
      <w:r>
        <w:rPr>
          <w:rFonts w:hint="cs"/>
          <w:rtl/>
        </w:rPr>
        <w:t xml:space="preserve">תישארו ממוקדים </w:t>
      </w:r>
      <w:bookmarkStart w:id="3247" w:name="_ETM_Q14_472680"/>
      <w:bookmarkStart w:id="3248" w:name="_ETM_Q14_473250"/>
      <w:bookmarkEnd w:id="3247"/>
      <w:bookmarkEnd w:id="3248"/>
      <w:r>
        <w:rPr>
          <w:rtl/>
        </w:rPr>
        <w:t>במלחמה</w:t>
      </w:r>
      <w:r>
        <w:rPr>
          <w:rFonts w:hint="cs"/>
          <w:rtl/>
        </w:rPr>
        <w:t>, עזבו</w:t>
      </w:r>
      <w:r>
        <w:rPr>
          <w:rtl/>
        </w:rPr>
        <w:t xml:space="preserve"> </w:t>
      </w:r>
      <w:bookmarkStart w:id="3249" w:name="_ETM_Q14_474670"/>
      <w:bookmarkEnd w:id="3249"/>
      <w:r>
        <w:rPr>
          <w:rtl/>
        </w:rPr>
        <w:t xml:space="preserve">כרגע </w:t>
      </w:r>
      <w:bookmarkStart w:id="3250" w:name="_ETM_Q14_475060"/>
      <w:bookmarkEnd w:id="3250"/>
      <w:r>
        <w:rPr>
          <w:rtl/>
        </w:rPr>
        <w:t xml:space="preserve">את </w:t>
      </w:r>
      <w:bookmarkStart w:id="3251" w:name="_ETM_Q14_475120"/>
      <w:bookmarkEnd w:id="3251"/>
      <w:r>
        <w:rPr>
          <w:rtl/>
        </w:rPr>
        <w:t>השלל</w:t>
      </w:r>
      <w:r>
        <w:rPr>
          <w:rFonts w:hint="cs"/>
          <w:rtl/>
        </w:rPr>
        <w:t>,</w:t>
      </w:r>
      <w:r>
        <w:rPr>
          <w:rtl/>
        </w:rPr>
        <w:t xml:space="preserve"> </w:t>
      </w:r>
      <w:bookmarkStart w:id="3252" w:name="_ETM_Q14_476050"/>
      <w:bookmarkEnd w:id="3252"/>
      <w:r>
        <w:rPr>
          <w:rtl/>
        </w:rPr>
        <w:t xml:space="preserve">זה </w:t>
      </w:r>
      <w:bookmarkStart w:id="3253" w:name="_ETM_Q14_476260"/>
      <w:bookmarkEnd w:id="3253"/>
      <w:r>
        <w:rPr>
          <w:rtl/>
        </w:rPr>
        <w:t xml:space="preserve">לא </w:t>
      </w:r>
      <w:bookmarkStart w:id="3254" w:name="_ETM_Q14_476380"/>
      <w:bookmarkEnd w:id="3254"/>
      <w:r>
        <w:rPr>
          <w:rtl/>
        </w:rPr>
        <w:t>הזמן</w:t>
      </w:r>
      <w:r>
        <w:rPr>
          <w:rFonts w:hint="cs"/>
          <w:rtl/>
        </w:rPr>
        <w:t>. הם</w:t>
      </w:r>
      <w:r>
        <w:rPr>
          <w:rtl/>
        </w:rPr>
        <w:t xml:space="preserve"> </w:t>
      </w:r>
      <w:bookmarkStart w:id="3255" w:name="_ETM_Q14_478080"/>
      <w:bookmarkEnd w:id="3255"/>
      <w:r>
        <w:rPr>
          <w:rtl/>
        </w:rPr>
        <w:t xml:space="preserve">הולכים </w:t>
      </w:r>
      <w:bookmarkStart w:id="3256" w:name="_ETM_Q14_478409"/>
      <w:bookmarkEnd w:id="3256"/>
      <w:r>
        <w:rPr>
          <w:rtl/>
        </w:rPr>
        <w:t>להתארגנות</w:t>
      </w:r>
      <w:r>
        <w:rPr>
          <w:rFonts w:hint="cs"/>
          <w:rtl/>
        </w:rPr>
        <w:t>,</w:t>
      </w:r>
      <w:r>
        <w:rPr>
          <w:rtl/>
        </w:rPr>
        <w:t xml:space="preserve"> </w:t>
      </w:r>
      <w:bookmarkStart w:id="3257" w:name="_ETM_Q14_479849"/>
      <w:bookmarkEnd w:id="3257"/>
      <w:r>
        <w:rPr>
          <w:rtl/>
        </w:rPr>
        <w:t xml:space="preserve">הם </w:t>
      </w:r>
      <w:bookmarkStart w:id="3258" w:name="_ETM_Q14_480120"/>
      <w:bookmarkEnd w:id="3258"/>
      <w:r>
        <w:rPr>
          <w:rtl/>
        </w:rPr>
        <w:t xml:space="preserve">חוזרים </w:t>
      </w:r>
      <w:bookmarkStart w:id="3259" w:name="_ETM_Q14_480539"/>
      <w:bookmarkEnd w:id="3259"/>
      <w:r>
        <w:rPr>
          <w:rtl/>
        </w:rPr>
        <w:t xml:space="preserve">להתארגנות </w:t>
      </w:r>
      <w:bookmarkStart w:id="3260" w:name="_ETM_Q14_481259"/>
      <w:bookmarkEnd w:id="3260"/>
      <w:r>
        <w:rPr>
          <w:rtl/>
        </w:rPr>
        <w:t xml:space="preserve">וחוזרים </w:t>
      </w:r>
      <w:bookmarkStart w:id="3261" w:name="_ETM_Q14_481770"/>
      <w:bookmarkEnd w:id="3261"/>
      <w:r>
        <w:rPr>
          <w:rtl/>
        </w:rPr>
        <w:t xml:space="preserve">אלינו </w:t>
      </w:r>
      <w:bookmarkStart w:id="3262" w:name="_ETM_Q14_482069"/>
      <w:bookmarkEnd w:id="3262"/>
      <w:r>
        <w:rPr>
          <w:rtl/>
        </w:rPr>
        <w:t>למ</w:t>
      </w:r>
      <w:r>
        <w:rPr>
          <w:rFonts w:hint="cs"/>
          <w:rtl/>
        </w:rPr>
        <w:t>ערכה.</w:t>
      </w:r>
    </w:p>
    <w:p w:rsidR="000A0921" w:rsidRDefault="000A0921" w:rsidP="00667C7B">
      <w:pPr>
        <w:rPr>
          <w:rtl/>
        </w:rPr>
      </w:pPr>
      <w:bookmarkStart w:id="3263" w:name="_ETM_Q14_485858"/>
      <w:bookmarkStart w:id="3264" w:name="_ETM_Q14_485935"/>
      <w:bookmarkEnd w:id="3263"/>
      <w:bookmarkEnd w:id="3264"/>
    </w:p>
    <w:p w:rsidR="000A0921" w:rsidRDefault="000A0921" w:rsidP="00044184">
      <w:pPr>
        <w:rPr>
          <w:rtl/>
        </w:rPr>
      </w:pPr>
      <w:r>
        <w:rPr>
          <w:rFonts w:hint="cs"/>
          <w:rtl/>
        </w:rPr>
        <w:t>"</w:t>
      </w:r>
      <w:r>
        <w:rPr>
          <w:rtl/>
        </w:rPr>
        <w:t>עד יהודה מדבר אלה וירא חלק נשקף מן ההר</w:t>
      </w:r>
      <w:r>
        <w:rPr>
          <w:rFonts w:hint="cs"/>
          <w:rtl/>
        </w:rPr>
        <w:t>.</w:t>
      </w:r>
      <w:r>
        <w:rPr>
          <w:rtl/>
        </w:rPr>
        <w:t xml:space="preserve"> וירא כי נ</w:t>
      </w:r>
      <w:r>
        <w:rPr>
          <w:rFonts w:hint="cs"/>
          <w:rtl/>
        </w:rPr>
        <w:t>י</w:t>
      </w:r>
      <w:r>
        <w:rPr>
          <w:rtl/>
        </w:rPr>
        <w:t>גפו ושורפים את המחנה כי העשן הנראה גילה את אשר נהיה</w:t>
      </w:r>
      <w:r>
        <w:rPr>
          <w:rFonts w:hint="cs"/>
          <w:rtl/>
        </w:rPr>
        <w:t>.</w:t>
      </w:r>
      <w:r>
        <w:rPr>
          <w:rtl/>
        </w:rPr>
        <w:t xml:space="preserve"> וכאשר ראו את אלה ו</w:t>
      </w:r>
      <w:r>
        <w:rPr>
          <w:rFonts w:hint="cs"/>
          <w:rtl/>
        </w:rPr>
        <w:t>י</w:t>
      </w:r>
      <w:r>
        <w:rPr>
          <w:rtl/>
        </w:rPr>
        <w:t>יבהלו מאוד</w:t>
      </w:r>
      <w:r>
        <w:rPr>
          <w:rFonts w:hint="cs"/>
          <w:rtl/>
        </w:rPr>
        <w:t>.</w:t>
      </w:r>
      <w:r>
        <w:rPr>
          <w:rtl/>
        </w:rPr>
        <w:t xml:space="preserve"> וכאשר ראו את מחנה יהודה בעמק נכון לקרב</w:t>
      </w:r>
      <w:r w:rsidR="00044184">
        <w:rPr>
          <w:rFonts w:hint="cs"/>
          <w:rtl/>
        </w:rPr>
        <w:t>,</w:t>
      </w:r>
      <w:r>
        <w:rPr>
          <w:rtl/>
        </w:rPr>
        <w:t xml:space="preserve"> ויברחו כולם אל ארץ פלישתים</w:t>
      </w:r>
      <w:r>
        <w:rPr>
          <w:rFonts w:hint="cs"/>
          <w:rtl/>
        </w:rPr>
        <w:t xml:space="preserve">." </w:t>
      </w:r>
      <w:bookmarkStart w:id="3265" w:name="_ETM_Q14_504312"/>
      <w:bookmarkEnd w:id="3265"/>
      <w:r>
        <w:rPr>
          <w:rFonts w:hint="cs"/>
          <w:rtl/>
        </w:rPr>
        <w:t>ואז אמר</w:t>
      </w:r>
      <w:r>
        <w:rPr>
          <w:rtl/>
        </w:rPr>
        <w:t xml:space="preserve"> יהודה</w:t>
      </w:r>
      <w:r>
        <w:rPr>
          <w:rFonts w:hint="cs"/>
          <w:rtl/>
        </w:rPr>
        <w:t xml:space="preserve">: אם זה המצב, שהם בורחים, </w:t>
      </w:r>
      <w:bookmarkStart w:id="3266" w:name="_ETM_Q14_509079"/>
      <w:bookmarkEnd w:id="3266"/>
      <w:r>
        <w:rPr>
          <w:rFonts w:hint="cs"/>
          <w:rtl/>
        </w:rPr>
        <w:t xml:space="preserve">הם רק </w:t>
      </w:r>
      <w:bookmarkStart w:id="3267" w:name="_ETM_Q14_510219"/>
      <w:bookmarkEnd w:id="3267"/>
      <w:r>
        <w:rPr>
          <w:rFonts w:hint="cs"/>
          <w:rtl/>
        </w:rPr>
        <w:t>ראו את העשן ונבהלו מה</w:t>
      </w:r>
      <w:bookmarkStart w:id="3268" w:name="_ETM_Q14_511689"/>
      <w:bookmarkEnd w:id="3268"/>
      <w:r>
        <w:rPr>
          <w:rtl/>
        </w:rPr>
        <w:t>סיטואציה</w:t>
      </w:r>
      <w:r>
        <w:rPr>
          <w:rFonts w:hint="cs"/>
          <w:rtl/>
        </w:rPr>
        <w:t>,</w:t>
      </w:r>
      <w:r>
        <w:rPr>
          <w:rtl/>
        </w:rPr>
        <w:t xml:space="preserve"> </w:t>
      </w:r>
      <w:bookmarkStart w:id="3269" w:name="_ETM_Q14_513620"/>
      <w:bookmarkEnd w:id="3269"/>
      <w:r>
        <w:rPr>
          <w:rtl/>
        </w:rPr>
        <w:t xml:space="preserve">אז </w:t>
      </w:r>
      <w:bookmarkStart w:id="3270" w:name="_ETM_Q14_513800"/>
      <w:bookmarkEnd w:id="3270"/>
      <w:r>
        <w:rPr>
          <w:rFonts w:hint="cs"/>
          <w:rtl/>
        </w:rPr>
        <w:t>"</w:t>
      </w:r>
      <w:r w:rsidRPr="00F32034">
        <w:rPr>
          <w:rtl/>
        </w:rPr>
        <w:t>ויהודה שב לבוז את המחנה וי</w:t>
      </w:r>
      <w:r>
        <w:rPr>
          <w:rFonts w:hint="cs"/>
          <w:rtl/>
        </w:rPr>
        <w:t>י</w:t>
      </w:r>
      <w:r w:rsidRPr="00F32034">
        <w:rPr>
          <w:rtl/>
        </w:rPr>
        <w:t>קח זהב רב וכסף ותכלת וארגמן-ים ורכוש גדול</w:t>
      </w:r>
      <w:r>
        <w:rPr>
          <w:rFonts w:hint="cs"/>
          <w:rtl/>
        </w:rPr>
        <w:t>.</w:t>
      </w:r>
      <w:r w:rsidRPr="00F32034">
        <w:rPr>
          <w:rtl/>
        </w:rPr>
        <w:t xml:space="preserve"> </w:t>
      </w:r>
      <w:r>
        <w:rPr>
          <w:rtl/>
        </w:rPr>
        <w:t>ובשובם שרו והללו לשמי</w:t>
      </w:r>
      <w:r>
        <w:rPr>
          <w:rFonts w:hint="cs"/>
          <w:rtl/>
        </w:rPr>
        <w:t>י</w:t>
      </w:r>
      <w:r>
        <w:rPr>
          <w:rtl/>
        </w:rPr>
        <w:t xml:space="preserve">ם </w:t>
      </w:r>
      <w:r>
        <w:rPr>
          <w:rFonts w:hint="cs"/>
          <w:rtl/>
        </w:rPr>
        <w:t>'</w:t>
      </w:r>
      <w:r>
        <w:rPr>
          <w:rtl/>
        </w:rPr>
        <w:t>כי טוב כי לעולם חסדו</w:t>
      </w:r>
      <w:r>
        <w:rPr>
          <w:rFonts w:hint="cs"/>
          <w:rtl/>
        </w:rPr>
        <w:t>'.</w:t>
      </w:r>
      <w:r>
        <w:rPr>
          <w:rtl/>
        </w:rPr>
        <w:t xml:space="preserve"> ותהי תשועה גדולה בישראל ביום ההוא</w:t>
      </w:r>
      <w:r>
        <w:rPr>
          <w:rFonts w:hint="cs"/>
          <w:rtl/>
        </w:rPr>
        <w:t xml:space="preserve">. </w:t>
      </w:r>
      <w:r>
        <w:rPr>
          <w:rtl/>
        </w:rPr>
        <w:t>ואשר נמלטו מן הנ</w:t>
      </w:r>
      <w:r>
        <w:rPr>
          <w:rFonts w:hint="cs"/>
          <w:rtl/>
        </w:rPr>
        <w:t>ו</w:t>
      </w:r>
      <w:r>
        <w:rPr>
          <w:rtl/>
        </w:rPr>
        <w:t xml:space="preserve">כרים ויבואו ויגידו </w:t>
      </w:r>
      <w:proofErr w:type="spellStart"/>
      <w:r>
        <w:rPr>
          <w:rtl/>
        </w:rPr>
        <w:t>ללוסיאס</w:t>
      </w:r>
      <w:proofErr w:type="spellEnd"/>
      <w:r>
        <w:rPr>
          <w:rtl/>
        </w:rPr>
        <w:t xml:space="preserve"> את כל הקורות</w:t>
      </w:r>
      <w:r>
        <w:rPr>
          <w:rFonts w:hint="cs"/>
          <w:rtl/>
        </w:rPr>
        <w:t>.</w:t>
      </w:r>
      <w:r w:rsidRPr="00863239">
        <w:rPr>
          <w:rtl/>
        </w:rPr>
        <w:t xml:space="preserve"> וכש</w:t>
      </w:r>
      <w:r>
        <w:rPr>
          <w:rFonts w:hint="cs"/>
          <w:rtl/>
        </w:rPr>
        <w:t>ו</w:t>
      </w:r>
      <w:r w:rsidRPr="00863239">
        <w:rPr>
          <w:rtl/>
        </w:rPr>
        <w:t>מעו נבהל מאוד ו</w:t>
      </w:r>
      <w:r w:rsidR="00044184">
        <w:rPr>
          <w:rFonts w:hint="cs"/>
          <w:rtl/>
        </w:rPr>
        <w:t>י</w:t>
      </w:r>
      <w:r w:rsidRPr="00863239">
        <w:rPr>
          <w:rtl/>
        </w:rPr>
        <w:t>יחר לו כי לא היה כחפצו לישראל ולא נעשה אשר ציווה לו המלך</w:t>
      </w:r>
      <w:r>
        <w:rPr>
          <w:rFonts w:hint="cs"/>
          <w:rtl/>
        </w:rPr>
        <w:t xml:space="preserve">" </w:t>
      </w:r>
      <w:r>
        <w:rPr>
          <w:rFonts w:hint="eastAsia"/>
          <w:rtl/>
        </w:rPr>
        <w:t xml:space="preserve">– </w:t>
      </w:r>
      <w:r>
        <w:rPr>
          <w:rFonts w:hint="cs"/>
          <w:rtl/>
        </w:rPr>
        <w:t>הוא</w:t>
      </w:r>
      <w:r>
        <w:rPr>
          <w:rtl/>
        </w:rPr>
        <w:t xml:space="preserve"> </w:t>
      </w:r>
      <w:bookmarkStart w:id="3271" w:name="_ETM_Q14_536300"/>
      <w:bookmarkEnd w:id="3271"/>
      <w:r>
        <w:rPr>
          <w:rtl/>
        </w:rPr>
        <w:t xml:space="preserve">בעצם </w:t>
      </w:r>
      <w:bookmarkStart w:id="3272" w:name="_ETM_Q14_536930"/>
      <w:bookmarkEnd w:id="3272"/>
      <w:r>
        <w:rPr>
          <w:rtl/>
        </w:rPr>
        <w:t xml:space="preserve">נכשל </w:t>
      </w:r>
      <w:bookmarkStart w:id="3273" w:name="_ETM_Q14_538210"/>
      <w:bookmarkEnd w:id="3273"/>
      <w:r>
        <w:rPr>
          <w:rtl/>
        </w:rPr>
        <w:t xml:space="preserve">במלחמה </w:t>
      </w:r>
      <w:bookmarkStart w:id="3274" w:name="_ETM_Q14_539410"/>
      <w:bookmarkEnd w:id="3274"/>
      <w:r>
        <w:rPr>
          <w:rtl/>
        </w:rPr>
        <w:t xml:space="preserve">שהמלך </w:t>
      </w:r>
      <w:bookmarkStart w:id="3275" w:name="_ETM_Q14_539859"/>
      <w:bookmarkEnd w:id="3275"/>
      <w:r>
        <w:rPr>
          <w:rtl/>
        </w:rPr>
        <w:t>צ</w:t>
      </w:r>
      <w:r>
        <w:rPr>
          <w:rFonts w:hint="cs"/>
          <w:rtl/>
        </w:rPr>
        <w:t>יווה</w:t>
      </w:r>
      <w:r>
        <w:rPr>
          <w:rtl/>
        </w:rPr>
        <w:t xml:space="preserve"> </w:t>
      </w:r>
      <w:bookmarkStart w:id="3276" w:name="_ETM_Q14_540160"/>
      <w:bookmarkEnd w:id="3276"/>
      <w:r>
        <w:rPr>
          <w:rtl/>
        </w:rPr>
        <w:t>אותו</w:t>
      </w:r>
      <w:r>
        <w:rPr>
          <w:rFonts w:hint="cs"/>
          <w:rtl/>
        </w:rPr>
        <w:t xml:space="preserve">. </w:t>
      </w:r>
      <w:proofErr w:type="spellStart"/>
      <w:r>
        <w:rPr>
          <w:rFonts w:hint="cs"/>
          <w:rtl/>
        </w:rPr>
        <w:t>חמינאי</w:t>
      </w:r>
      <w:proofErr w:type="spellEnd"/>
      <w:r>
        <w:rPr>
          <w:rFonts w:hint="cs"/>
          <w:rtl/>
        </w:rPr>
        <w:t xml:space="preserve"> ציווה את </w:t>
      </w:r>
      <w:proofErr w:type="spellStart"/>
      <w:r>
        <w:rPr>
          <w:rFonts w:hint="cs"/>
          <w:rtl/>
        </w:rPr>
        <w:t>נאסראלל</w:t>
      </w:r>
      <w:r>
        <w:rPr>
          <w:rFonts w:hint="eastAsia"/>
          <w:rtl/>
        </w:rPr>
        <w:t>ה</w:t>
      </w:r>
      <w:proofErr w:type="spellEnd"/>
      <w:r>
        <w:rPr>
          <w:rtl/>
        </w:rPr>
        <w:t xml:space="preserve"> </w:t>
      </w:r>
      <w:bookmarkStart w:id="3277" w:name="_ETM_Q14_542670"/>
      <w:bookmarkEnd w:id="3277"/>
      <w:r>
        <w:rPr>
          <w:rtl/>
        </w:rPr>
        <w:t xml:space="preserve">לעשות </w:t>
      </w:r>
      <w:bookmarkStart w:id="3278" w:name="_ETM_Q14_543059"/>
      <w:bookmarkEnd w:id="3278"/>
      <w:r>
        <w:rPr>
          <w:rtl/>
        </w:rPr>
        <w:t xml:space="preserve">משהו </w:t>
      </w:r>
      <w:bookmarkStart w:id="3279" w:name="_ETM_Q14_543390"/>
      <w:bookmarkEnd w:id="3279"/>
      <w:r>
        <w:rPr>
          <w:rtl/>
        </w:rPr>
        <w:t xml:space="preserve">והוא </w:t>
      </w:r>
      <w:bookmarkStart w:id="3280" w:name="_ETM_Q14_543539"/>
      <w:bookmarkEnd w:id="3280"/>
      <w:r>
        <w:rPr>
          <w:rtl/>
        </w:rPr>
        <w:t xml:space="preserve">לא </w:t>
      </w:r>
      <w:bookmarkStart w:id="3281" w:name="_ETM_Q14_543629"/>
      <w:bookmarkEnd w:id="3281"/>
      <w:r>
        <w:rPr>
          <w:rtl/>
        </w:rPr>
        <w:t>הצליח</w:t>
      </w:r>
      <w:r>
        <w:rPr>
          <w:rFonts w:hint="cs"/>
          <w:rtl/>
        </w:rPr>
        <w:t>,</w:t>
      </w:r>
      <w:r>
        <w:rPr>
          <w:rtl/>
        </w:rPr>
        <w:t xml:space="preserve"> </w:t>
      </w:r>
      <w:bookmarkStart w:id="3282" w:name="_ETM_Q14_544110"/>
      <w:bookmarkEnd w:id="3282"/>
      <w:r>
        <w:rPr>
          <w:rtl/>
        </w:rPr>
        <w:t>ציווה</w:t>
      </w:r>
      <w:r>
        <w:rPr>
          <w:rFonts w:hint="cs"/>
          <w:rtl/>
        </w:rPr>
        <w:t xml:space="preserve"> את סנוואר</w:t>
      </w:r>
      <w:r>
        <w:rPr>
          <w:rtl/>
        </w:rPr>
        <w:t xml:space="preserve"> </w:t>
      </w:r>
      <w:bookmarkStart w:id="3283" w:name="_ETM_Q14_544920"/>
      <w:bookmarkEnd w:id="3283"/>
      <w:r>
        <w:rPr>
          <w:rtl/>
        </w:rPr>
        <w:t xml:space="preserve">לעשות </w:t>
      </w:r>
      <w:bookmarkStart w:id="3284" w:name="_ETM_Q14_545310"/>
      <w:bookmarkEnd w:id="3284"/>
      <w:r>
        <w:rPr>
          <w:rtl/>
        </w:rPr>
        <w:t xml:space="preserve">משהו </w:t>
      </w:r>
      <w:bookmarkStart w:id="3285" w:name="_ETM_Q14_545670"/>
      <w:bookmarkEnd w:id="3285"/>
      <w:r>
        <w:rPr>
          <w:rtl/>
        </w:rPr>
        <w:t xml:space="preserve">והוא </w:t>
      </w:r>
      <w:bookmarkStart w:id="3286" w:name="_ETM_Q14_545790"/>
      <w:bookmarkEnd w:id="3286"/>
      <w:r>
        <w:rPr>
          <w:rtl/>
        </w:rPr>
        <w:t xml:space="preserve">לא </w:t>
      </w:r>
      <w:bookmarkStart w:id="3287" w:name="_ETM_Q14_545880"/>
      <w:bookmarkEnd w:id="3287"/>
      <w:r>
        <w:rPr>
          <w:rtl/>
        </w:rPr>
        <w:t>הצליח</w:t>
      </w:r>
      <w:r>
        <w:rPr>
          <w:rFonts w:hint="cs"/>
          <w:rtl/>
        </w:rPr>
        <w:t>,</w:t>
      </w:r>
      <w:r>
        <w:rPr>
          <w:rtl/>
        </w:rPr>
        <w:t xml:space="preserve"> </w:t>
      </w:r>
      <w:bookmarkStart w:id="3288" w:name="_ETM_Q14_546240"/>
      <w:bookmarkEnd w:id="3288"/>
      <w:r>
        <w:rPr>
          <w:rtl/>
        </w:rPr>
        <w:t xml:space="preserve">זה </w:t>
      </w:r>
      <w:bookmarkStart w:id="3289" w:name="_ETM_Q14_546330"/>
      <w:bookmarkEnd w:id="3289"/>
      <w:r>
        <w:rPr>
          <w:rtl/>
        </w:rPr>
        <w:t>התפקשש</w:t>
      </w:r>
      <w:r>
        <w:rPr>
          <w:rFonts w:hint="cs"/>
          <w:rtl/>
        </w:rPr>
        <w:t xml:space="preserve"> לו</w:t>
      </w:r>
      <w:r w:rsidR="00044184">
        <w:rPr>
          <w:rFonts w:hint="cs"/>
          <w:rtl/>
        </w:rPr>
        <w:t>,</w:t>
      </w:r>
      <w:r>
        <w:rPr>
          <w:rtl/>
        </w:rPr>
        <w:t xml:space="preserve"> </w:t>
      </w:r>
      <w:bookmarkStart w:id="3290" w:name="_ETM_Q14_547569"/>
      <w:bookmarkEnd w:id="3290"/>
      <w:r>
        <w:rPr>
          <w:rtl/>
        </w:rPr>
        <w:t xml:space="preserve">זה </w:t>
      </w:r>
      <w:bookmarkStart w:id="3291" w:name="_ETM_Q14_547689"/>
      <w:bookmarkEnd w:id="3291"/>
      <w:r>
        <w:rPr>
          <w:rtl/>
        </w:rPr>
        <w:t xml:space="preserve">לא </w:t>
      </w:r>
      <w:bookmarkStart w:id="3292" w:name="_ETM_Q14_547810"/>
      <w:bookmarkEnd w:id="3292"/>
      <w:r>
        <w:rPr>
          <w:rtl/>
        </w:rPr>
        <w:t>עובד</w:t>
      </w:r>
      <w:r>
        <w:rPr>
          <w:rFonts w:hint="cs"/>
          <w:rtl/>
        </w:rPr>
        <w:t>,</w:t>
      </w:r>
      <w:r>
        <w:rPr>
          <w:rtl/>
        </w:rPr>
        <w:t xml:space="preserve"> </w:t>
      </w:r>
      <w:bookmarkStart w:id="3293" w:name="_ETM_Q14_548289"/>
      <w:bookmarkEnd w:id="3293"/>
      <w:r>
        <w:rPr>
          <w:rtl/>
        </w:rPr>
        <w:t xml:space="preserve">הוא </w:t>
      </w:r>
      <w:bookmarkStart w:id="3294" w:name="_ETM_Q14_548380"/>
      <w:bookmarkEnd w:id="3294"/>
      <w:r>
        <w:rPr>
          <w:rtl/>
        </w:rPr>
        <w:t xml:space="preserve">לא </w:t>
      </w:r>
      <w:bookmarkStart w:id="3295" w:name="_ETM_Q14_548469"/>
      <w:bookmarkEnd w:id="3295"/>
      <w:r>
        <w:rPr>
          <w:rtl/>
        </w:rPr>
        <w:t xml:space="preserve">עמד </w:t>
      </w:r>
      <w:bookmarkStart w:id="3296" w:name="_ETM_Q14_548679"/>
      <w:bookmarkEnd w:id="3296"/>
      <w:r>
        <w:rPr>
          <w:rtl/>
        </w:rPr>
        <w:t>במשימה</w:t>
      </w:r>
      <w:r>
        <w:rPr>
          <w:rFonts w:hint="cs"/>
          <w:rtl/>
        </w:rPr>
        <w:t xml:space="preserve">. </w:t>
      </w:r>
      <w:proofErr w:type="spellStart"/>
      <w:r>
        <w:rPr>
          <w:rFonts w:hint="cs"/>
          <w:rtl/>
        </w:rPr>
        <w:t>הפרוקסי</w:t>
      </w:r>
      <w:proofErr w:type="spellEnd"/>
      <w:r>
        <w:rPr>
          <w:rFonts w:hint="cs"/>
          <w:rtl/>
        </w:rPr>
        <w:t xml:space="preserve"> </w:t>
      </w:r>
      <w:bookmarkStart w:id="3297" w:name="_ETM_Q14_549670"/>
      <w:bookmarkStart w:id="3298" w:name="_ETM_Q14_550270"/>
      <w:bookmarkEnd w:id="3297"/>
      <w:bookmarkEnd w:id="3298"/>
      <w:r>
        <w:rPr>
          <w:rtl/>
        </w:rPr>
        <w:t>ל</w:t>
      </w:r>
      <w:r>
        <w:rPr>
          <w:rFonts w:hint="cs"/>
          <w:rtl/>
        </w:rPr>
        <w:t>א עמד במשימה.</w:t>
      </w:r>
    </w:p>
    <w:p w:rsidR="000A0921" w:rsidRDefault="000A0921" w:rsidP="00667C7B">
      <w:pPr>
        <w:rPr>
          <w:rtl/>
        </w:rPr>
      </w:pPr>
      <w:bookmarkStart w:id="3299" w:name="_ETM_Q14_546042"/>
      <w:bookmarkStart w:id="3300" w:name="_ETM_Q14_546110"/>
      <w:bookmarkEnd w:id="3299"/>
      <w:bookmarkEnd w:id="3300"/>
    </w:p>
    <w:p w:rsidR="000A0921" w:rsidRDefault="000A0921" w:rsidP="00667C7B">
      <w:pPr>
        <w:pStyle w:val="af6"/>
        <w:keepNext/>
        <w:rPr>
          <w:rtl/>
        </w:rPr>
      </w:pPr>
      <w:r w:rsidRPr="00FA3F48">
        <w:rPr>
          <w:rStyle w:val="TagStyle"/>
          <w:rtl/>
        </w:rPr>
        <w:t xml:space="preserve"> &lt;&lt; יור &gt;&gt;</w:t>
      </w:r>
      <w:r w:rsidRPr="00863239">
        <w:rPr>
          <w:rStyle w:val="TagStyle"/>
          <w:rtl/>
        </w:rPr>
        <w:t xml:space="preserve"> </w:t>
      </w:r>
      <w:r>
        <w:rPr>
          <w:rtl/>
        </w:rPr>
        <w:t>היו"ר ארז מלול:</w:t>
      </w:r>
      <w:r w:rsidRPr="00863239">
        <w:rPr>
          <w:rStyle w:val="TagStyle"/>
          <w:rtl/>
        </w:rPr>
        <w:t xml:space="preserve"> </w:t>
      </w:r>
      <w:r w:rsidRPr="00FA3F48">
        <w:rPr>
          <w:rStyle w:val="TagStyle"/>
          <w:rtl/>
        </w:rPr>
        <w:t>&lt;&lt; יור &gt;&gt;</w:t>
      </w:r>
      <w:r>
        <w:rPr>
          <w:rtl/>
        </w:rPr>
        <w:t xml:space="preserve">   </w:t>
      </w:r>
    </w:p>
    <w:p w:rsidR="000A0921" w:rsidRDefault="000A0921" w:rsidP="00BD275A">
      <w:pPr>
        <w:rPr>
          <w:rtl/>
        </w:rPr>
      </w:pPr>
    </w:p>
    <w:p w:rsidR="000A0921" w:rsidRDefault="000A0921" w:rsidP="00667C7B">
      <w:pPr>
        <w:rPr>
          <w:rtl/>
        </w:rPr>
      </w:pPr>
      <w:bookmarkStart w:id="3301" w:name="_ETM_Q14_546744"/>
      <w:bookmarkEnd w:id="3301"/>
      <w:r>
        <w:rPr>
          <w:rFonts w:hint="cs"/>
          <w:rtl/>
        </w:rPr>
        <w:t>עכשיו הוא</w:t>
      </w:r>
      <w:r>
        <w:rPr>
          <w:rtl/>
        </w:rPr>
        <w:t xml:space="preserve"> </w:t>
      </w:r>
      <w:bookmarkStart w:id="3302" w:name="_ETM_Q14_550749"/>
      <w:bookmarkEnd w:id="3302"/>
      <w:r>
        <w:rPr>
          <w:rtl/>
        </w:rPr>
        <w:t xml:space="preserve">מצווה </w:t>
      </w:r>
      <w:bookmarkStart w:id="3303" w:name="_ETM_Q14_551170"/>
      <w:bookmarkEnd w:id="3303"/>
      <w:r>
        <w:rPr>
          <w:rtl/>
        </w:rPr>
        <w:t xml:space="preserve">את </w:t>
      </w:r>
      <w:bookmarkStart w:id="3304" w:name="_ETM_Q14_551289"/>
      <w:bookmarkEnd w:id="3304"/>
      <w:proofErr w:type="spellStart"/>
      <w:r>
        <w:rPr>
          <w:rFonts w:hint="cs"/>
          <w:rtl/>
        </w:rPr>
        <w:t>החות'ים</w:t>
      </w:r>
      <w:proofErr w:type="spellEnd"/>
      <w:r>
        <w:rPr>
          <w:rFonts w:hint="cs"/>
          <w:rtl/>
        </w:rPr>
        <w:t>.</w:t>
      </w:r>
    </w:p>
    <w:p w:rsidR="000A0921" w:rsidRDefault="000A0921" w:rsidP="00667C7B">
      <w:pPr>
        <w:rPr>
          <w:rtl/>
        </w:rPr>
      </w:pPr>
      <w:bookmarkStart w:id="3305" w:name="_ETM_Q14_554372"/>
      <w:bookmarkStart w:id="3306" w:name="_ETM_Q14_554437"/>
      <w:bookmarkEnd w:id="3305"/>
      <w:bookmarkEnd w:id="3306"/>
    </w:p>
    <w:p w:rsidR="000A0921" w:rsidRDefault="000A0921" w:rsidP="00667C7B">
      <w:pPr>
        <w:pStyle w:val="-"/>
        <w:keepNext/>
        <w:rPr>
          <w:rtl/>
        </w:rPr>
      </w:pPr>
      <w:r w:rsidRPr="00FA3F48">
        <w:rPr>
          <w:rStyle w:val="TagStyle"/>
          <w:rtl/>
        </w:rPr>
        <w:t xml:space="preserve"> &lt;&lt; דובר_המשך &gt;&gt;</w:t>
      </w:r>
      <w:r w:rsidRPr="00863239">
        <w:rPr>
          <w:rStyle w:val="TagStyle"/>
          <w:rtl/>
        </w:rPr>
        <w:t xml:space="preserve"> </w:t>
      </w:r>
      <w:r w:rsidR="00EB5D08">
        <w:rPr>
          <w:rtl/>
        </w:rPr>
        <w:t>יצחק פינדרוס (בשם ועדת הכספים)</w:t>
      </w:r>
      <w:r>
        <w:rPr>
          <w:rtl/>
        </w:rPr>
        <w:t>:</w:t>
      </w:r>
      <w:r w:rsidRPr="00863239">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3307" w:name="_ETM_Q14_555087"/>
      <w:bookmarkEnd w:id="3307"/>
      <w:r>
        <w:rPr>
          <w:rFonts w:hint="cs"/>
          <w:rtl/>
        </w:rPr>
        <w:t xml:space="preserve">את </w:t>
      </w:r>
      <w:proofErr w:type="spellStart"/>
      <w:r>
        <w:rPr>
          <w:rFonts w:hint="cs"/>
          <w:rtl/>
        </w:rPr>
        <w:t>החות'ים</w:t>
      </w:r>
      <w:proofErr w:type="spellEnd"/>
      <w:r>
        <w:rPr>
          <w:rFonts w:hint="cs"/>
          <w:rtl/>
        </w:rPr>
        <w:t>.</w:t>
      </w:r>
    </w:p>
    <w:p w:rsidR="000A0921" w:rsidRDefault="000A0921" w:rsidP="00667C7B">
      <w:pPr>
        <w:rPr>
          <w:rtl/>
        </w:rPr>
      </w:pPr>
      <w:bookmarkStart w:id="3308" w:name="_ETM_Q14_558404"/>
      <w:bookmarkStart w:id="3309" w:name="_ETM_Q14_558496"/>
      <w:bookmarkEnd w:id="3308"/>
      <w:bookmarkEnd w:id="3309"/>
    </w:p>
    <w:p w:rsidR="000A0921" w:rsidRDefault="000A0921" w:rsidP="00667C7B">
      <w:pPr>
        <w:pStyle w:val="af5"/>
        <w:keepNext/>
        <w:rPr>
          <w:rtl/>
        </w:rPr>
      </w:pPr>
      <w:bookmarkStart w:id="3310" w:name="ET_interruption_6345_6"/>
      <w:r w:rsidRPr="00FA3F48">
        <w:rPr>
          <w:rStyle w:val="TagStyle"/>
          <w:rtl/>
        </w:rPr>
        <w:t xml:space="preserve"> &lt;&lt; קריאה &gt;&gt;</w:t>
      </w:r>
      <w:r w:rsidRPr="00863239">
        <w:rPr>
          <w:rStyle w:val="TagStyle"/>
          <w:rtl/>
        </w:rPr>
        <w:t xml:space="preserve"> </w:t>
      </w:r>
      <w:r>
        <w:rPr>
          <w:rtl/>
        </w:rPr>
        <w:t>טלי גוטליב (הליכוד):</w:t>
      </w:r>
      <w:r w:rsidRPr="00863239">
        <w:rPr>
          <w:rStyle w:val="TagStyle"/>
          <w:rtl/>
        </w:rPr>
        <w:t xml:space="preserve"> </w:t>
      </w:r>
      <w:r w:rsidRPr="00FA3F48">
        <w:rPr>
          <w:rStyle w:val="TagStyle"/>
          <w:rtl/>
        </w:rPr>
        <w:t>&lt;&lt; קריאה &gt;&gt;</w:t>
      </w:r>
      <w:r>
        <w:rPr>
          <w:rtl/>
        </w:rPr>
        <w:t xml:space="preserve">   </w:t>
      </w:r>
      <w:bookmarkEnd w:id="3310"/>
    </w:p>
    <w:p w:rsidR="000A0921" w:rsidRDefault="000A0921" w:rsidP="00BD275A">
      <w:pPr>
        <w:rPr>
          <w:rtl/>
        </w:rPr>
      </w:pPr>
    </w:p>
    <w:p w:rsidR="000A0921" w:rsidRDefault="000A0921" w:rsidP="00667C7B">
      <w:pPr>
        <w:rPr>
          <w:rtl/>
        </w:rPr>
      </w:pPr>
      <w:r>
        <w:rPr>
          <w:rFonts w:hint="cs"/>
          <w:rtl/>
        </w:rPr>
        <w:t xml:space="preserve">שים לב </w:t>
      </w:r>
      <w:bookmarkStart w:id="3311" w:name="_ETM_Q14_555276"/>
      <w:bookmarkEnd w:id="3311"/>
      <w:r>
        <w:rPr>
          <w:rFonts w:hint="cs"/>
          <w:rtl/>
        </w:rPr>
        <w:t>איך היו"ר מתעניין במה שאתה אומר. כל הכבוד.</w:t>
      </w:r>
    </w:p>
    <w:p w:rsidR="000A0921" w:rsidRDefault="000A0921" w:rsidP="00667C7B">
      <w:pPr>
        <w:rPr>
          <w:rtl/>
        </w:rPr>
      </w:pPr>
      <w:bookmarkStart w:id="3312" w:name="_ETM_Q14_558997"/>
      <w:bookmarkStart w:id="3313" w:name="_ETM_Q14_559067"/>
      <w:bookmarkEnd w:id="3312"/>
      <w:bookmarkEnd w:id="3313"/>
    </w:p>
    <w:p w:rsidR="000A0921" w:rsidRDefault="000A0921" w:rsidP="00667C7B">
      <w:pPr>
        <w:pStyle w:val="af6"/>
        <w:keepNext/>
        <w:rPr>
          <w:rtl/>
        </w:rPr>
      </w:pPr>
      <w:r w:rsidRPr="00FA3F48">
        <w:rPr>
          <w:rStyle w:val="TagStyle"/>
          <w:rtl/>
        </w:rPr>
        <w:t xml:space="preserve"> &lt;&lt; יור &gt;&gt;</w:t>
      </w:r>
      <w:r w:rsidRPr="00D42B3E">
        <w:rPr>
          <w:rStyle w:val="TagStyle"/>
          <w:rtl/>
        </w:rPr>
        <w:t xml:space="preserve"> </w:t>
      </w:r>
      <w:r>
        <w:rPr>
          <w:rtl/>
        </w:rPr>
        <w:t>היו"ר ארז מלול:</w:t>
      </w:r>
      <w:r w:rsidRPr="00D42B3E">
        <w:rPr>
          <w:rStyle w:val="TagStyle"/>
          <w:rtl/>
        </w:rPr>
        <w:t xml:space="preserve"> </w:t>
      </w:r>
      <w:r w:rsidRPr="00FA3F48">
        <w:rPr>
          <w:rStyle w:val="TagStyle"/>
          <w:rtl/>
        </w:rPr>
        <w:t>&lt;&lt; יור &gt;&gt;</w:t>
      </w:r>
      <w:r>
        <w:rPr>
          <w:rtl/>
        </w:rPr>
        <w:t xml:space="preserve">   </w:t>
      </w:r>
    </w:p>
    <w:p w:rsidR="000A0921" w:rsidRDefault="000A0921" w:rsidP="00BD275A">
      <w:pPr>
        <w:rPr>
          <w:rtl/>
        </w:rPr>
      </w:pPr>
    </w:p>
    <w:p w:rsidR="000A0921" w:rsidRPr="00D42B3E" w:rsidRDefault="000A0921" w:rsidP="00667C7B">
      <w:pPr>
        <w:rPr>
          <w:rtl/>
        </w:rPr>
      </w:pPr>
      <w:bookmarkStart w:id="3314" w:name="_ETM_Q14_559714"/>
      <w:bookmarkEnd w:id="3314"/>
      <w:r>
        <w:rPr>
          <w:rFonts w:hint="cs"/>
          <w:rtl/>
        </w:rPr>
        <w:t>אני מקשיב.</w:t>
      </w:r>
      <w:bookmarkStart w:id="3315" w:name="_ETM_Q14_561252"/>
      <w:bookmarkEnd w:id="3315"/>
      <w:r>
        <w:rPr>
          <w:rFonts w:hint="cs"/>
          <w:rtl/>
        </w:rPr>
        <w:t xml:space="preserve"> שיעור תורה זה בשבילי </w:t>
      </w:r>
      <w:r>
        <w:rPr>
          <w:rFonts w:hint="eastAsia"/>
          <w:rtl/>
        </w:rPr>
        <w:t xml:space="preserve">– </w:t>
      </w:r>
      <w:r>
        <w:rPr>
          <w:rFonts w:hint="cs"/>
          <w:rtl/>
        </w:rPr>
        <w:t>שיעור היסטוריה, תורה. הוא מזכה אותי.</w:t>
      </w:r>
    </w:p>
    <w:p w:rsidR="000A0921" w:rsidRDefault="000A0921" w:rsidP="00667C7B">
      <w:pPr>
        <w:rPr>
          <w:rtl/>
        </w:rPr>
      </w:pPr>
    </w:p>
    <w:p w:rsidR="000A0921" w:rsidRDefault="000A0921" w:rsidP="00667C7B">
      <w:pPr>
        <w:pStyle w:val="-"/>
        <w:keepNext/>
        <w:rPr>
          <w:rtl/>
        </w:rPr>
      </w:pPr>
      <w:r w:rsidRPr="00FA3F48">
        <w:rPr>
          <w:rStyle w:val="TagStyle"/>
          <w:rtl/>
        </w:rPr>
        <w:t xml:space="preserve"> &lt;&lt; דובר_המשך &gt;&gt;</w:t>
      </w:r>
      <w:r w:rsidRPr="00504056">
        <w:rPr>
          <w:rStyle w:val="TagStyle"/>
          <w:rtl/>
        </w:rPr>
        <w:t xml:space="preserve"> </w:t>
      </w:r>
      <w:r w:rsidR="00EB5D08">
        <w:rPr>
          <w:rtl/>
        </w:rPr>
        <w:t>יצחק פינדרוס (בשם ועדת הכספים)</w:t>
      </w:r>
      <w:r>
        <w:rPr>
          <w:rtl/>
        </w:rPr>
        <w:t>:</w:t>
      </w:r>
      <w:r w:rsidRPr="00504056">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r>
        <w:rPr>
          <w:rFonts w:hint="cs"/>
          <w:rtl/>
        </w:rPr>
        <w:t xml:space="preserve">הם </w:t>
      </w:r>
      <w:bookmarkStart w:id="3316" w:name="_ETM_Q14_567233"/>
      <w:bookmarkEnd w:id="3316"/>
      <w:r>
        <w:rPr>
          <w:rFonts w:hint="cs"/>
          <w:rtl/>
        </w:rPr>
        <w:t xml:space="preserve">החליטו להוריד דוברים בשביל להביך מישהו, אז </w:t>
      </w:r>
      <w:r w:rsidR="00BD275A">
        <w:rPr>
          <w:rFonts w:hint="cs"/>
          <w:rtl/>
        </w:rPr>
        <w:t>– – –</w:t>
      </w:r>
    </w:p>
    <w:p w:rsidR="000A0921" w:rsidRDefault="000A0921" w:rsidP="00667C7B">
      <w:pPr>
        <w:rPr>
          <w:rtl/>
        </w:rPr>
      </w:pPr>
    </w:p>
    <w:p w:rsidR="000A0921" w:rsidRDefault="000A0921" w:rsidP="00667C7B">
      <w:pPr>
        <w:pStyle w:val="af5"/>
        <w:keepNext/>
        <w:rPr>
          <w:rtl/>
        </w:rPr>
      </w:pPr>
      <w:bookmarkStart w:id="3317" w:name="ET_interruption_6345_9"/>
      <w:r w:rsidRPr="00FA3F48">
        <w:rPr>
          <w:rStyle w:val="TagStyle"/>
          <w:rtl/>
        </w:rPr>
        <w:t xml:space="preserve"> &lt;&lt; קריאה &gt;&gt;</w:t>
      </w:r>
      <w:r w:rsidRPr="00565D72">
        <w:rPr>
          <w:rStyle w:val="TagStyle"/>
          <w:rtl/>
        </w:rPr>
        <w:t xml:space="preserve"> </w:t>
      </w:r>
      <w:r>
        <w:rPr>
          <w:rtl/>
        </w:rPr>
        <w:t>טלי גוטליב (הליכוד):</w:t>
      </w:r>
      <w:r w:rsidRPr="00565D72">
        <w:rPr>
          <w:rStyle w:val="TagStyle"/>
          <w:rtl/>
        </w:rPr>
        <w:t xml:space="preserve"> </w:t>
      </w:r>
      <w:r w:rsidRPr="00FA3F48">
        <w:rPr>
          <w:rStyle w:val="TagStyle"/>
          <w:rtl/>
        </w:rPr>
        <w:t>&lt;&lt; קריאה &gt;&gt;</w:t>
      </w:r>
      <w:r>
        <w:rPr>
          <w:rtl/>
        </w:rPr>
        <w:t xml:space="preserve">   </w:t>
      </w:r>
      <w:bookmarkEnd w:id="3317"/>
    </w:p>
    <w:p w:rsidR="000A0921" w:rsidRDefault="000A0921" w:rsidP="00BD275A">
      <w:pPr>
        <w:rPr>
          <w:rtl/>
        </w:rPr>
      </w:pPr>
    </w:p>
    <w:p w:rsidR="000A0921" w:rsidRDefault="000A0921" w:rsidP="00667C7B">
      <w:pPr>
        <w:rPr>
          <w:rtl/>
        </w:rPr>
      </w:pPr>
      <w:r>
        <w:rPr>
          <w:rFonts w:hint="cs"/>
          <w:rtl/>
        </w:rPr>
        <w:t xml:space="preserve">תכף </w:t>
      </w:r>
      <w:bookmarkStart w:id="3318" w:name="_ETM_Q14_569048"/>
      <w:bookmarkEnd w:id="3318"/>
      <w:r>
        <w:rPr>
          <w:rFonts w:hint="cs"/>
          <w:rtl/>
        </w:rPr>
        <w:t>אני אביא לך תהילים של יום שלישי.</w:t>
      </w:r>
    </w:p>
    <w:p w:rsidR="000A0921" w:rsidRDefault="000A0921" w:rsidP="00667C7B">
      <w:pPr>
        <w:rPr>
          <w:rtl/>
        </w:rPr>
      </w:pPr>
      <w:bookmarkStart w:id="3319" w:name="_ETM_Q14_575948"/>
      <w:bookmarkStart w:id="3320" w:name="_ETM_Q14_576038"/>
      <w:bookmarkEnd w:id="3319"/>
      <w:bookmarkEnd w:id="3320"/>
    </w:p>
    <w:p w:rsidR="000A0921" w:rsidRDefault="000A0921" w:rsidP="00667C7B">
      <w:pPr>
        <w:pStyle w:val="-"/>
        <w:keepNext/>
        <w:rPr>
          <w:rtl/>
        </w:rPr>
      </w:pPr>
      <w:r w:rsidRPr="00FA3F48">
        <w:rPr>
          <w:rStyle w:val="TagStyle"/>
          <w:rtl/>
        </w:rPr>
        <w:t xml:space="preserve"> &lt;&lt; דובר_המשך &gt;&gt;</w:t>
      </w:r>
      <w:r w:rsidRPr="00565D72">
        <w:rPr>
          <w:rStyle w:val="TagStyle"/>
          <w:rtl/>
        </w:rPr>
        <w:t xml:space="preserve"> </w:t>
      </w:r>
      <w:r w:rsidR="00EB5D08">
        <w:rPr>
          <w:rtl/>
        </w:rPr>
        <w:t>יצחק פינדרוס (בשם ועדת הכספים)</w:t>
      </w:r>
      <w:r>
        <w:rPr>
          <w:rtl/>
        </w:rPr>
        <w:t>:</w:t>
      </w:r>
      <w:r w:rsidRPr="00565D72">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3321" w:name="_ETM_Q14_576603"/>
      <w:bookmarkEnd w:id="3321"/>
      <w:r>
        <w:rPr>
          <w:rFonts w:hint="cs"/>
          <w:rtl/>
        </w:rPr>
        <w:t xml:space="preserve">יש לנו מגילת המקבים, </w:t>
      </w:r>
      <w:bookmarkStart w:id="3322" w:name="_ETM_Q14_575380"/>
      <w:bookmarkEnd w:id="3322"/>
      <w:r>
        <w:rPr>
          <w:rFonts w:hint="cs"/>
          <w:rtl/>
        </w:rPr>
        <w:t>יש לנו פה ספר תנ"ך,</w:t>
      </w:r>
      <w:r>
        <w:rPr>
          <w:rFonts w:hint="eastAsia"/>
          <w:rtl/>
        </w:rPr>
        <w:t xml:space="preserve"> </w:t>
      </w:r>
      <w:r>
        <w:rPr>
          <w:rFonts w:hint="cs"/>
          <w:rtl/>
        </w:rPr>
        <w:t xml:space="preserve">הכול בסדר, הכול ברוגע, הכול </w:t>
      </w:r>
      <w:bookmarkStart w:id="3323" w:name="_ETM_Q14_579941"/>
      <w:bookmarkEnd w:id="3323"/>
      <w:proofErr w:type="spellStart"/>
      <w:r>
        <w:rPr>
          <w:rFonts w:hint="cs"/>
          <w:rtl/>
        </w:rPr>
        <w:t>באיזי</w:t>
      </w:r>
      <w:proofErr w:type="spellEnd"/>
      <w:r>
        <w:rPr>
          <w:rFonts w:hint="cs"/>
          <w:rtl/>
        </w:rPr>
        <w:t>.</w:t>
      </w:r>
    </w:p>
    <w:p w:rsidR="000A0921" w:rsidRDefault="000A0921" w:rsidP="00667C7B">
      <w:pPr>
        <w:rPr>
          <w:rtl/>
        </w:rPr>
      </w:pPr>
      <w:bookmarkStart w:id="3324" w:name="_ETM_Q14_583461"/>
      <w:bookmarkStart w:id="3325" w:name="_ETM_Q14_583526"/>
      <w:bookmarkEnd w:id="3324"/>
      <w:bookmarkEnd w:id="3325"/>
    </w:p>
    <w:p w:rsidR="000A0921" w:rsidRDefault="000A0921" w:rsidP="00667C7B">
      <w:pPr>
        <w:pStyle w:val="af5"/>
        <w:keepNext/>
        <w:rPr>
          <w:rtl/>
        </w:rPr>
      </w:pPr>
      <w:bookmarkStart w:id="3326" w:name="ET_interruption_6345_11"/>
      <w:r w:rsidRPr="00FA3F48">
        <w:rPr>
          <w:rStyle w:val="TagStyle"/>
          <w:rtl/>
        </w:rPr>
        <w:t xml:space="preserve"> &lt;&lt; קריאה &gt;&gt;</w:t>
      </w:r>
      <w:r w:rsidRPr="002C4719">
        <w:rPr>
          <w:rStyle w:val="TagStyle"/>
          <w:rtl/>
        </w:rPr>
        <w:t xml:space="preserve"> </w:t>
      </w:r>
      <w:r>
        <w:rPr>
          <w:rtl/>
        </w:rPr>
        <w:t>טלי גוטליב (הליכוד):</w:t>
      </w:r>
      <w:r w:rsidRPr="002C4719">
        <w:rPr>
          <w:rStyle w:val="TagStyle"/>
          <w:rtl/>
        </w:rPr>
        <w:t xml:space="preserve"> </w:t>
      </w:r>
      <w:r w:rsidRPr="00FA3F48">
        <w:rPr>
          <w:rStyle w:val="TagStyle"/>
          <w:rtl/>
        </w:rPr>
        <w:t>&lt;&lt; קריאה &gt;&gt;</w:t>
      </w:r>
      <w:r>
        <w:rPr>
          <w:rtl/>
        </w:rPr>
        <w:t xml:space="preserve">   </w:t>
      </w:r>
      <w:bookmarkEnd w:id="3326"/>
    </w:p>
    <w:p w:rsidR="000A0921" w:rsidRDefault="000A0921" w:rsidP="00BD275A">
      <w:pPr>
        <w:rPr>
          <w:rtl/>
        </w:rPr>
      </w:pPr>
    </w:p>
    <w:p w:rsidR="000A0921" w:rsidRDefault="000A0921" w:rsidP="00667C7B">
      <w:pPr>
        <w:rPr>
          <w:rtl/>
        </w:rPr>
      </w:pPr>
      <w:bookmarkStart w:id="3327" w:name="_ETM_Q14_585394"/>
      <w:bookmarkEnd w:id="3327"/>
      <w:r>
        <w:rPr>
          <w:rFonts w:hint="cs"/>
          <w:rtl/>
        </w:rPr>
        <w:t>יש לי פה, אתן לך אם צריך.</w:t>
      </w:r>
    </w:p>
    <w:p w:rsidR="000A0921" w:rsidRDefault="000A0921" w:rsidP="00667C7B">
      <w:pPr>
        <w:rPr>
          <w:rtl/>
        </w:rPr>
      </w:pPr>
      <w:bookmarkStart w:id="3328" w:name="_ETM_Q14_585717"/>
      <w:bookmarkStart w:id="3329" w:name="_ETM_Q14_585783"/>
      <w:bookmarkEnd w:id="3328"/>
      <w:bookmarkEnd w:id="3329"/>
    </w:p>
    <w:p w:rsidR="000A0921" w:rsidRDefault="000A0921" w:rsidP="00667C7B">
      <w:pPr>
        <w:pStyle w:val="-"/>
        <w:keepNext/>
        <w:rPr>
          <w:rtl/>
        </w:rPr>
      </w:pPr>
      <w:r w:rsidRPr="00FA3F48">
        <w:rPr>
          <w:rStyle w:val="TagStyle"/>
          <w:rtl/>
        </w:rPr>
        <w:t xml:space="preserve"> &lt;&lt; דובר_המשך &gt;&gt;</w:t>
      </w:r>
      <w:r w:rsidRPr="002C4719">
        <w:rPr>
          <w:rStyle w:val="TagStyle"/>
          <w:rtl/>
        </w:rPr>
        <w:t xml:space="preserve"> </w:t>
      </w:r>
      <w:r w:rsidR="00EB5D08">
        <w:rPr>
          <w:rtl/>
        </w:rPr>
        <w:t>יצחק פינדרוס (בשם ועדת הכספים)</w:t>
      </w:r>
      <w:r>
        <w:rPr>
          <w:rtl/>
        </w:rPr>
        <w:t>:</w:t>
      </w:r>
      <w:r w:rsidRPr="002C4719">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3330" w:name="_ETM_Q14_586391"/>
      <w:bookmarkEnd w:id="3330"/>
      <w:r>
        <w:rPr>
          <w:rFonts w:hint="cs"/>
          <w:rtl/>
        </w:rPr>
        <w:t xml:space="preserve">יש הלל והודיה להגיד </w:t>
      </w:r>
      <w:bookmarkStart w:id="3331" w:name="_ETM_Q14_589237"/>
      <w:bookmarkEnd w:id="3331"/>
      <w:r>
        <w:rPr>
          <w:rFonts w:hint="cs"/>
          <w:rtl/>
        </w:rPr>
        <w:t xml:space="preserve">על </w:t>
      </w:r>
      <w:r w:rsidR="00BD275A">
        <w:rPr>
          <w:rFonts w:hint="cs"/>
          <w:rtl/>
        </w:rPr>
        <w:t>– – –</w:t>
      </w:r>
    </w:p>
    <w:p w:rsidR="000A0921" w:rsidRDefault="000A0921" w:rsidP="00667C7B">
      <w:pPr>
        <w:rPr>
          <w:rtl/>
        </w:rPr>
      </w:pPr>
    </w:p>
    <w:p w:rsidR="000A0921" w:rsidRDefault="000A0921" w:rsidP="00667C7B">
      <w:pPr>
        <w:pStyle w:val="af5"/>
        <w:keepNext/>
        <w:rPr>
          <w:rtl/>
        </w:rPr>
      </w:pPr>
      <w:bookmarkStart w:id="3332" w:name="ET_interruption_6345_13"/>
      <w:r w:rsidRPr="00FA3F48">
        <w:rPr>
          <w:rStyle w:val="TagStyle"/>
          <w:rtl/>
        </w:rPr>
        <w:t xml:space="preserve"> &lt;&lt; קריאה &gt;&gt;</w:t>
      </w:r>
      <w:r w:rsidRPr="002C4719">
        <w:rPr>
          <w:rStyle w:val="TagStyle"/>
          <w:rtl/>
        </w:rPr>
        <w:t xml:space="preserve"> </w:t>
      </w:r>
      <w:r>
        <w:rPr>
          <w:rtl/>
        </w:rPr>
        <w:t>טלי גוטליב (הליכוד):</w:t>
      </w:r>
      <w:r w:rsidRPr="002C4719">
        <w:rPr>
          <w:rStyle w:val="TagStyle"/>
          <w:rtl/>
        </w:rPr>
        <w:t xml:space="preserve"> </w:t>
      </w:r>
      <w:r w:rsidRPr="00FA3F48">
        <w:rPr>
          <w:rStyle w:val="TagStyle"/>
          <w:rtl/>
        </w:rPr>
        <w:t>&lt;&lt; קריאה &gt;&gt;</w:t>
      </w:r>
      <w:r>
        <w:rPr>
          <w:rtl/>
        </w:rPr>
        <w:t xml:space="preserve">   </w:t>
      </w:r>
      <w:bookmarkEnd w:id="3332"/>
    </w:p>
    <w:p w:rsidR="000A0921" w:rsidRDefault="000A0921" w:rsidP="00BD275A">
      <w:pPr>
        <w:rPr>
          <w:rtl/>
        </w:rPr>
      </w:pPr>
    </w:p>
    <w:p w:rsidR="000A0921" w:rsidRDefault="000A0921" w:rsidP="00667C7B">
      <w:pPr>
        <w:rPr>
          <w:rtl/>
        </w:rPr>
      </w:pPr>
      <w:r>
        <w:rPr>
          <w:rFonts w:hint="cs"/>
          <w:rtl/>
        </w:rPr>
        <w:t>חודש טבת.</w:t>
      </w:r>
    </w:p>
    <w:p w:rsidR="000A0921" w:rsidRDefault="000A0921" w:rsidP="00667C7B">
      <w:pPr>
        <w:rPr>
          <w:rtl/>
        </w:rPr>
      </w:pPr>
      <w:bookmarkStart w:id="3333" w:name="_ETM_Q14_587330"/>
      <w:bookmarkStart w:id="3334" w:name="_ETM_Q14_587400"/>
      <w:bookmarkEnd w:id="3333"/>
      <w:bookmarkEnd w:id="3334"/>
    </w:p>
    <w:p w:rsidR="000A0921" w:rsidRDefault="000A0921" w:rsidP="00667C7B">
      <w:pPr>
        <w:pStyle w:val="af6"/>
        <w:keepNext/>
        <w:rPr>
          <w:rtl/>
        </w:rPr>
      </w:pPr>
      <w:r w:rsidRPr="00FA3F48">
        <w:rPr>
          <w:rStyle w:val="TagStyle"/>
          <w:rtl/>
        </w:rPr>
        <w:t xml:space="preserve"> &lt;&lt; יור &gt;&gt;</w:t>
      </w:r>
      <w:r w:rsidRPr="002C4719">
        <w:rPr>
          <w:rStyle w:val="TagStyle"/>
          <w:rtl/>
        </w:rPr>
        <w:t xml:space="preserve"> </w:t>
      </w:r>
      <w:r>
        <w:rPr>
          <w:rtl/>
        </w:rPr>
        <w:t>היו"ר ארז מלול:</w:t>
      </w:r>
      <w:r w:rsidRPr="002C4719">
        <w:rPr>
          <w:rStyle w:val="TagStyle"/>
          <w:rtl/>
        </w:rPr>
        <w:t xml:space="preserve"> </w:t>
      </w:r>
      <w:r w:rsidRPr="00FA3F48">
        <w:rPr>
          <w:rStyle w:val="TagStyle"/>
          <w:rtl/>
        </w:rPr>
        <w:t>&lt;&lt; יור &gt;&gt;</w:t>
      </w:r>
      <w:r>
        <w:rPr>
          <w:rtl/>
        </w:rPr>
        <w:t xml:space="preserve">   </w:t>
      </w:r>
    </w:p>
    <w:p w:rsidR="000A0921" w:rsidRDefault="000A0921" w:rsidP="00BD275A">
      <w:pPr>
        <w:rPr>
          <w:rtl/>
        </w:rPr>
      </w:pPr>
    </w:p>
    <w:p w:rsidR="000A0921" w:rsidRDefault="000A0921" w:rsidP="00667C7B">
      <w:pPr>
        <w:rPr>
          <w:rtl/>
        </w:rPr>
      </w:pPr>
      <w:bookmarkStart w:id="3335" w:name="_ETM_Q14_588097"/>
      <w:bookmarkEnd w:id="3335"/>
      <w:r>
        <w:rPr>
          <w:rFonts w:hint="cs"/>
          <w:rtl/>
        </w:rPr>
        <w:t>גם חנוכה. חנוכה אומרים.</w:t>
      </w:r>
      <w:bookmarkStart w:id="3336" w:name="_ETM_Q14_591544"/>
      <w:bookmarkEnd w:id="3336"/>
    </w:p>
    <w:p w:rsidR="000A0921" w:rsidRDefault="000A0921" w:rsidP="00667C7B">
      <w:pPr>
        <w:rPr>
          <w:rtl/>
        </w:rPr>
      </w:pPr>
      <w:bookmarkStart w:id="3337" w:name="_ETM_Q14_591603"/>
      <w:bookmarkEnd w:id="3337"/>
    </w:p>
    <w:p w:rsidR="000A0921" w:rsidRDefault="000A0921" w:rsidP="00667C7B">
      <w:pPr>
        <w:pStyle w:val="-"/>
        <w:keepNext/>
        <w:rPr>
          <w:rtl/>
        </w:rPr>
      </w:pPr>
      <w:r w:rsidRPr="00FA3F48">
        <w:rPr>
          <w:rStyle w:val="TagStyle"/>
          <w:rtl/>
        </w:rPr>
        <w:t xml:space="preserve"> &lt;&lt; דובר_המשך &gt;&gt;</w:t>
      </w:r>
      <w:r w:rsidRPr="002C4719">
        <w:rPr>
          <w:rStyle w:val="TagStyle"/>
          <w:rtl/>
        </w:rPr>
        <w:t xml:space="preserve"> </w:t>
      </w:r>
      <w:r w:rsidR="00EB5D08">
        <w:rPr>
          <w:rtl/>
        </w:rPr>
        <w:t>יצחק פינדרוס (בשם ועדת הכספים)</w:t>
      </w:r>
      <w:r>
        <w:rPr>
          <w:rtl/>
        </w:rPr>
        <w:t>:</w:t>
      </w:r>
      <w:r w:rsidRPr="002C4719">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3338" w:name="_ETM_Q14_592215"/>
      <w:bookmarkEnd w:id="3338"/>
      <w:r>
        <w:rPr>
          <w:rFonts w:hint="cs"/>
          <w:rtl/>
        </w:rPr>
        <w:t>ראש הממשלה,</w:t>
      </w:r>
      <w:bookmarkStart w:id="3339" w:name="_ETM_Q14_589658"/>
      <w:bookmarkEnd w:id="3339"/>
      <w:r>
        <w:rPr>
          <w:rFonts w:hint="cs"/>
          <w:rtl/>
        </w:rPr>
        <w:t xml:space="preserve"> שיהיה בריא, שהם מאוד מאוד לא אוהבים, וכנראה זו סיבה לאהוב </w:t>
      </w:r>
      <w:bookmarkStart w:id="3340" w:name="_ETM_Q14_591808"/>
      <w:bookmarkEnd w:id="3340"/>
      <w:r>
        <w:rPr>
          <w:rFonts w:hint="cs"/>
          <w:rtl/>
        </w:rPr>
        <w:t xml:space="preserve">אותו </w:t>
      </w:r>
      <w:r>
        <w:rPr>
          <w:rFonts w:hint="eastAsia"/>
          <w:rtl/>
        </w:rPr>
        <w:t xml:space="preserve">– </w:t>
      </w:r>
      <w:r>
        <w:rPr>
          <w:rFonts w:hint="cs"/>
          <w:rtl/>
        </w:rPr>
        <w:t xml:space="preserve">איך הוא היה קורא להם? "חמוצים". חמוצים. הכול מזכיר </w:t>
      </w:r>
      <w:bookmarkStart w:id="3341" w:name="_ETM_Q14_606070"/>
      <w:bookmarkEnd w:id="3341"/>
      <w:r>
        <w:rPr>
          <w:rFonts w:hint="cs"/>
          <w:rtl/>
        </w:rPr>
        <w:t xml:space="preserve">להם </w:t>
      </w:r>
      <w:r w:rsidR="00BD275A">
        <w:rPr>
          <w:rFonts w:hint="cs"/>
          <w:rtl/>
        </w:rPr>
        <w:t>– – –</w:t>
      </w:r>
    </w:p>
    <w:p w:rsidR="000A0921" w:rsidRDefault="000A0921" w:rsidP="00667C7B">
      <w:pPr>
        <w:rPr>
          <w:rtl/>
        </w:rPr>
      </w:pPr>
      <w:bookmarkStart w:id="3342" w:name="_ETM_Q14_603819"/>
      <w:bookmarkStart w:id="3343" w:name="_ETM_Q14_603884"/>
      <w:bookmarkEnd w:id="3342"/>
      <w:bookmarkEnd w:id="3343"/>
    </w:p>
    <w:p w:rsidR="000A0921" w:rsidRDefault="000A0921" w:rsidP="00667C7B">
      <w:pPr>
        <w:pStyle w:val="af5"/>
        <w:keepNext/>
        <w:rPr>
          <w:rtl/>
        </w:rPr>
      </w:pPr>
      <w:bookmarkStart w:id="3344" w:name="ET_interruption_6345_16"/>
      <w:r w:rsidRPr="00FA3F48">
        <w:rPr>
          <w:rStyle w:val="TagStyle"/>
          <w:rtl/>
        </w:rPr>
        <w:t xml:space="preserve"> &lt;&lt; קריאה &gt;&gt;</w:t>
      </w:r>
      <w:r w:rsidRPr="00695131">
        <w:rPr>
          <w:rStyle w:val="TagStyle"/>
          <w:rtl/>
        </w:rPr>
        <w:t xml:space="preserve"> </w:t>
      </w:r>
      <w:r>
        <w:rPr>
          <w:rtl/>
        </w:rPr>
        <w:t>טלי גוטליב (הליכוד):</w:t>
      </w:r>
      <w:r w:rsidRPr="00695131">
        <w:rPr>
          <w:rStyle w:val="TagStyle"/>
          <w:rtl/>
        </w:rPr>
        <w:t xml:space="preserve"> </w:t>
      </w:r>
      <w:r w:rsidRPr="00FA3F48">
        <w:rPr>
          <w:rStyle w:val="TagStyle"/>
          <w:rtl/>
        </w:rPr>
        <w:t>&lt;&lt; קריאה &gt;&gt;</w:t>
      </w:r>
      <w:r>
        <w:rPr>
          <w:rtl/>
        </w:rPr>
        <w:t xml:space="preserve">   </w:t>
      </w:r>
      <w:bookmarkEnd w:id="3344"/>
    </w:p>
    <w:p w:rsidR="000A0921" w:rsidRDefault="000A0921" w:rsidP="00BD275A">
      <w:pPr>
        <w:rPr>
          <w:rtl/>
        </w:rPr>
      </w:pPr>
    </w:p>
    <w:p w:rsidR="000A0921" w:rsidRDefault="000A0921" w:rsidP="00667C7B">
      <w:pPr>
        <w:rPr>
          <w:rtl/>
        </w:rPr>
      </w:pPr>
      <w:bookmarkStart w:id="3345" w:name="_ETM_Q14_606382"/>
      <w:bookmarkEnd w:id="3345"/>
      <w:r>
        <w:rPr>
          <w:rFonts w:hint="cs"/>
          <w:rtl/>
        </w:rPr>
        <w:t xml:space="preserve">אבל נזכיר להם, אדוני, שיהיה ברור, שחוק </w:t>
      </w:r>
      <w:bookmarkStart w:id="3346" w:name="_ETM_Q14_606058"/>
      <w:bookmarkEnd w:id="3346"/>
      <w:r>
        <w:rPr>
          <w:rFonts w:hint="cs"/>
          <w:rtl/>
        </w:rPr>
        <w:t xml:space="preserve">רווחים כלואים זה לא תקציב. אנחנו לא בתקציב 2025. זה חוק שאפשר להתווכח עליו. אפשר להעביר אותו. זה משנה מיסוי </w:t>
      </w:r>
      <w:bookmarkStart w:id="3347" w:name="_ETM_Q14_613945"/>
      <w:bookmarkEnd w:id="3347"/>
      <w:r>
        <w:rPr>
          <w:rFonts w:hint="cs"/>
          <w:rtl/>
        </w:rPr>
        <w:t xml:space="preserve">על חברות. אנחנו צריכים לגייס את הכסף. אם יעבור </w:t>
      </w:r>
      <w:r>
        <w:rPr>
          <w:rFonts w:hint="eastAsia"/>
          <w:rtl/>
        </w:rPr>
        <w:t xml:space="preserve">– </w:t>
      </w:r>
      <w:r>
        <w:rPr>
          <w:rFonts w:hint="cs"/>
          <w:rtl/>
        </w:rPr>
        <w:t xml:space="preserve">יעבור; </w:t>
      </w:r>
      <w:bookmarkStart w:id="3348" w:name="_ETM_Q14_616601"/>
      <w:bookmarkEnd w:id="3348"/>
      <w:r>
        <w:rPr>
          <w:rFonts w:hint="cs"/>
          <w:rtl/>
        </w:rPr>
        <w:t xml:space="preserve">אם לא יעבור </w:t>
      </w:r>
      <w:r>
        <w:rPr>
          <w:rFonts w:hint="eastAsia"/>
          <w:rtl/>
        </w:rPr>
        <w:t>–</w:t>
      </w:r>
      <w:r>
        <w:rPr>
          <w:rFonts w:hint="cs"/>
          <w:rtl/>
        </w:rPr>
        <w:t xml:space="preserve"> זה לא מפיל שום דבר. הממשלה הזאת </w:t>
      </w:r>
      <w:bookmarkStart w:id="3349" w:name="_ETM_Q14_622478"/>
      <w:bookmarkEnd w:id="3349"/>
      <w:proofErr w:type="spellStart"/>
      <w:r>
        <w:rPr>
          <w:rFonts w:hint="cs"/>
          <w:rtl/>
        </w:rPr>
        <w:t>כון</w:t>
      </w:r>
      <w:proofErr w:type="spellEnd"/>
      <w:r>
        <w:rPr>
          <w:rFonts w:hint="cs"/>
          <w:rtl/>
        </w:rPr>
        <w:t xml:space="preserve"> תיכון בכל מקרה </w:t>
      </w:r>
      <w:r w:rsidR="00BD275A">
        <w:rPr>
          <w:rFonts w:hint="cs"/>
          <w:rtl/>
        </w:rPr>
        <w:t>– – –</w:t>
      </w:r>
    </w:p>
    <w:p w:rsidR="000A0921" w:rsidRDefault="000A0921" w:rsidP="00667C7B">
      <w:pPr>
        <w:rPr>
          <w:rtl/>
        </w:rPr>
      </w:pPr>
      <w:bookmarkStart w:id="3350" w:name="_ETM_Q14_626982"/>
      <w:bookmarkStart w:id="3351" w:name="_ETM_Q14_627049"/>
      <w:bookmarkEnd w:id="3350"/>
      <w:bookmarkEnd w:id="3351"/>
    </w:p>
    <w:p w:rsidR="000A0921" w:rsidRDefault="000A0921" w:rsidP="00667C7B">
      <w:pPr>
        <w:pStyle w:val="-"/>
        <w:keepNext/>
        <w:rPr>
          <w:rtl/>
        </w:rPr>
      </w:pPr>
      <w:r w:rsidRPr="00FA3F48">
        <w:rPr>
          <w:rStyle w:val="TagStyle"/>
          <w:rtl/>
        </w:rPr>
        <w:t xml:space="preserve"> &lt;&lt; דובר_המשך &gt;&gt;</w:t>
      </w:r>
      <w:r w:rsidRPr="00D12670">
        <w:rPr>
          <w:rStyle w:val="TagStyle"/>
          <w:rtl/>
        </w:rPr>
        <w:t xml:space="preserve"> </w:t>
      </w:r>
      <w:r w:rsidR="00EB5D08">
        <w:rPr>
          <w:rtl/>
        </w:rPr>
        <w:t>יצחק פינדרוס (בשם ועדת הכספים)</w:t>
      </w:r>
      <w:r>
        <w:rPr>
          <w:rtl/>
        </w:rPr>
        <w:t>:</w:t>
      </w:r>
      <w:r w:rsidRPr="00D12670">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3352" w:name="_ETM_Q14_627635"/>
      <w:bookmarkEnd w:id="3352"/>
      <w:r>
        <w:rPr>
          <w:rFonts w:hint="cs"/>
          <w:rtl/>
        </w:rPr>
        <w:t xml:space="preserve">את הלכת למקום </w:t>
      </w:r>
      <w:bookmarkStart w:id="3353" w:name="_ETM_Q14_624718"/>
      <w:bookmarkEnd w:id="3353"/>
      <w:r>
        <w:rPr>
          <w:rFonts w:hint="cs"/>
          <w:rtl/>
        </w:rPr>
        <w:t xml:space="preserve">אחר. אני אדבר על משהו </w:t>
      </w:r>
      <w:r w:rsidR="00BD275A">
        <w:rPr>
          <w:rFonts w:hint="cs"/>
          <w:rtl/>
        </w:rPr>
        <w:t>– – –</w:t>
      </w:r>
    </w:p>
    <w:p w:rsidR="000A0921" w:rsidRDefault="000A0921" w:rsidP="00667C7B">
      <w:pPr>
        <w:rPr>
          <w:rtl/>
        </w:rPr>
      </w:pPr>
    </w:p>
    <w:p w:rsidR="000A0921" w:rsidRDefault="000A0921" w:rsidP="00667C7B">
      <w:pPr>
        <w:pStyle w:val="af5"/>
        <w:keepNext/>
        <w:rPr>
          <w:rtl/>
        </w:rPr>
      </w:pPr>
      <w:bookmarkStart w:id="3354" w:name="ET_interruption_6345_18"/>
      <w:r w:rsidRPr="00FA3F48">
        <w:rPr>
          <w:rStyle w:val="TagStyle"/>
          <w:rtl/>
        </w:rPr>
        <w:t xml:space="preserve"> &lt;&lt; קריאה &gt;&gt;</w:t>
      </w:r>
      <w:r w:rsidRPr="00D12670">
        <w:rPr>
          <w:rStyle w:val="TagStyle"/>
          <w:rtl/>
        </w:rPr>
        <w:t xml:space="preserve"> </w:t>
      </w:r>
      <w:r>
        <w:rPr>
          <w:rtl/>
        </w:rPr>
        <w:t>טלי גוטליב (הליכוד):</w:t>
      </w:r>
      <w:r w:rsidRPr="00D12670">
        <w:rPr>
          <w:rStyle w:val="TagStyle"/>
          <w:rtl/>
        </w:rPr>
        <w:t xml:space="preserve"> </w:t>
      </w:r>
      <w:r w:rsidRPr="00FA3F48">
        <w:rPr>
          <w:rStyle w:val="TagStyle"/>
          <w:rtl/>
        </w:rPr>
        <w:t>&lt;&lt; קריאה &gt;&gt;</w:t>
      </w:r>
      <w:r>
        <w:rPr>
          <w:rtl/>
        </w:rPr>
        <w:t xml:space="preserve">   </w:t>
      </w:r>
      <w:bookmarkEnd w:id="3354"/>
    </w:p>
    <w:p w:rsidR="000A0921" w:rsidRDefault="000A0921" w:rsidP="00BD275A">
      <w:pPr>
        <w:rPr>
          <w:rtl/>
        </w:rPr>
      </w:pPr>
    </w:p>
    <w:p w:rsidR="000A0921" w:rsidRDefault="000A0921" w:rsidP="00667C7B">
      <w:pPr>
        <w:rPr>
          <w:rtl/>
        </w:rPr>
      </w:pPr>
      <w:r>
        <w:rPr>
          <w:rFonts w:hint="cs"/>
          <w:rtl/>
        </w:rPr>
        <w:t>לא, אני לא הולכת למקום אחר. אתה יודע למה, פינדרוס? אני אגיד לך למה, פינדרוס</w:t>
      </w:r>
      <w:r>
        <w:rPr>
          <w:rFonts w:hint="eastAsia"/>
        </w:rPr>
        <w:t>–</w:t>
      </w:r>
      <w:r>
        <w:t xml:space="preserve"> </w:t>
      </w:r>
      <w:r>
        <w:rPr>
          <w:rFonts w:hint="cs"/>
          <w:rtl/>
        </w:rPr>
        <w:t xml:space="preserve"> כי גם אתה תשמור על הממשלה הזאת מכל משמר, כי אנחנו נמלא את ימיה של הממשלה הזאת, לא </w:t>
      </w:r>
      <w:bookmarkStart w:id="3355" w:name="_ETM_Q14_632818"/>
      <w:bookmarkEnd w:id="3355"/>
      <w:r>
        <w:rPr>
          <w:rFonts w:hint="cs"/>
          <w:rtl/>
        </w:rPr>
        <w:t>משנה מה יהיה, מהסיבה הפשוטה, שאנחנו נחזיר את המדינה הזאת לבחירות רק אחרי שאנחנו נשמור על החוסן שלה ונחזיר לה את ההרתעה שלה ואת העוצמה שלה. אין לנו זכות שנייה אחת למצמץ לפני.</w:t>
      </w:r>
    </w:p>
    <w:p w:rsidR="000A0921" w:rsidRDefault="000A0921" w:rsidP="00667C7B">
      <w:pPr>
        <w:rPr>
          <w:rtl/>
        </w:rPr>
      </w:pPr>
    </w:p>
    <w:p w:rsidR="000A0921" w:rsidRDefault="000A0921" w:rsidP="00667C7B">
      <w:pPr>
        <w:pStyle w:val="-"/>
        <w:keepNext/>
        <w:rPr>
          <w:rtl/>
        </w:rPr>
      </w:pPr>
      <w:r w:rsidRPr="00FA3F48">
        <w:rPr>
          <w:rStyle w:val="TagStyle"/>
          <w:rtl/>
        </w:rPr>
        <w:t xml:space="preserve"> &lt;&lt; דובר_המשך &gt;&gt;</w:t>
      </w:r>
      <w:r w:rsidRPr="00600870">
        <w:rPr>
          <w:rStyle w:val="TagStyle"/>
          <w:rtl/>
        </w:rPr>
        <w:t xml:space="preserve"> </w:t>
      </w:r>
      <w:r w:rsidR="00EB5D08">
        <w:rPr>
          <w:rtl/>
        </w:rPr>
        <w:t>יצחק פינדרוס (בשם ועדת הכספים)</w:t>
      </w:r>
      <w:r>
        <w:rPr>
          <w:rtl/>
        </w:rPr>
        <w:t>:</w:t>
      </w:r>
      <w:r w:rsidRPr="00600870">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r>
        <w:rPr>
          <w:rFonts w:hint="cs"/>
          <w:rtl/>
        </w:rPr>
        <w:t xml:space="preserve">טלי, אני מדבר על משהו אחר. בואי </w:t>
      </w:r>
      <w:bookmarkStart w:id="3356" w:name="_ETM_Q14_646598"/>
      <w:bookmarkEnd w:id="3356"/>
      <w:r>
        <w:rPr>
          <w:rFonts w:hint="cs"/>
          <w:rtl/>
        </w:rPr>
        <w:t>נתרומם טיפה, בואי נתרומם טיפה מהקטנוניו</w:t>
      </w:r>
      <w:r>
        <w:rPr>
          <w:rFonts w:hint="eastAsia"/>
          <w:rtl/>
        </w:rPr>
        <w:t>ת</w:t>
      </w:r>
      <w:r>
        <w:rPr>
          <w:rFonts w:hint="cs"/>
          <w:rtl/>
        </w:rPr>
        <w:t xml:space="preserve"> הזאת. ואני </w:t>
      </w:r>
      <w:bookmarkStart w:id="3357" w:name="_ETM_Q14_654033"/>
      <w:bookmarkEnd w:id="3357"/>
      <w:r>
        <w:rPr>
          <w:rFonts w:hint="cs"/>
          <w:rtl/>
        </w:rPr>
        <w:t xml:space="preserve">בכוונה מצטט אותו </w:t>
      </w:r>
      <w:r>
        <w:rPr>
          <w:rFonts w:hint="eastAsia"/>
        </w:rPr>
        <w:t>–</w:t>
      </w:r>
      <w:r>
        <w:rPr>
          <w:rFonts w:hint="cs"/>
          <w:rtl/>
        </w:rPr>
        <w:t xml:space="preserve"> שיהיה בריא </w:t>
      </w:r>
      <w:bookmarkStart w:id="3358" w:name="_ETM_Q14_653986"/>
      <w:bookmarkEnd w:id="3358"/>
      <w:r>
        <w:rPr>
          <w:rFonts w:hint="eastAsia"/>
          <w:rtl/>
        </w:rPr>
        <w:t>–</w:t>
      </w:r>
      <w:r>
        <w:rPr>
          <w:rFonts w:hint="cs"/>
          <w:rtl/>
        </w:rPr>
        <w:t xml:space="preserve"> את ראש הממשלה </w:t>
      </w:r>
      <w:r w:rsidR="00BD275A">
        <w:rPr>
          <w:rFonts w:hint="cs"/>
          <w:rtl/>
        </w:rPr>
        <w:t>– – –</w:t>
      </w:r>
    </w:p>
    <w:p w:rsidR="000A0921" w:rsidRDefault="000A0921" w:rsidP="00667C7B">
      <w:pPr>
        <w:rPr>
          <w:rtl/>
        </w:rPr>
      </w:pPr>
    </w:p>
    <w:p w:rsidR="000A0921" w:rsidRDefault="000A0921" w:rsidP="00667C7B">
      <w:pPr>
        <w:pStyle w:val="af5"/>
        <w:keepNext/>
        <w:rPr>
          <w:rtl/>
        </w:rPr>
      </w:pPr>
      <w:bookmarkStart w:id="3359" w:name="ET_interruption_6345_20"/>
      <w:r w:rsidRPr="00FA3F48">
        <w:rPr>
          <w:rStyle w:val="TagStyle"/>
          <w:rtl/>
        </w:rPr>
        <w:t xml:space="preserve"> &lt;&lt; קריאה &gt;&gt;</w:t>
      </w:r>
      <w:r w:rsidRPr="00600870">
        <w:rPr>
          <w:rStyle w:val="TagStyle"/>
          <w:rtl/>
        </w:rPr>
        <w:t xml:space="preserve"> </w:t>
      </w:r>
      <w:r>
        <w:rPr>
          <w:rtl/>
        </w:rPr>
        <w:t>טלי גוטליב (הליכוד):</w:t>
      </w:r>
      <w:r w:rsidRPr="00600870">
        <w:rPr>
          <w:rStyle w:val="TagStyle"/>
          <w:rtl/>
        </w:rPr>
        <w:t xml:space="preserve"> </w:t>
      </w:r>
      <w:r w:rsidRPr="00FA3F48">
        <w:rPr>
          <w:rStyle w:val="TagStyle"/>
          <w:rtl/>
        </w:rPr>
        <w:t>&lt;&lt; קריאה &gt;&gt;</w:t>
      </w:r>
      <w:r>
        <w:rPr>
          <w:rtl/>
        </w:rPr>
        <w:t xml:space="preserve">   </w:t>
      </w:r>
      <w:bookmarkEnd w:id="3359"/>
    </w:p>
    <w:p w:rsidR="000A0921" w:rsidRDefault="000A0921" w:rsidP="00BD275A">
      <w:pPr>
        <w:rPr>
          <w:rtl/>
        </w:rPr>
      </w:pPr>
    </w:p>
    <w:p w:rsidR="000A0921" w:rsidRDefault="000A0921" w:rsidP="00667C7B">
      <w:pPr>
        <w:rPr>
          <w:rtl/>
        </w:rPr>
      </w:pPr>
      <w:r>
        <w:rPr>
          <w:rFonts w:hint="cs"/>
          <w:rtl/>
        </w:rPr>
        <w:t xml:space="preserve">לא, זו לא קטנוניות </w:t>
      </w:r>
      <w:r w:rsidR="00BD275A">
        <w:rPr>
          <w:rFonts w:hint="cs"/>
          <w:rtl/>
        </w:rPr>
        <w:t>– – –</w:t>
      </w:r>
    </w:p>
    <w:p w:rsidR="000A0921" w:rsidRDefault="000A0921" w:rsidP="00667C7B">
      <w:pPr>
        <w:rPr>
          <w:rtl/>
        </w:rPr>
      </w:pPr>
    </w:p>
    <w:p w:rsidR="000A0921" w:rsidRDefault="000A0921" w:rsidP="00667C7B">
      <w:pPr>
        <w:pStyle w:val="-"/>
        <w:keepNext/>
        <w:rPr>
          <w:rtl/>
        </w:rPr>
      </w:pPr>
      <w:r w:rsidRPr="00FA3F48">
        <w:rPr>
          <w:rStyle w:val="TagStyle"/>
          <w:rtl/>
        </w:rPr>
        <w:t xml:space="preserve"> &lt;&lt; דובר_המשך &gt;&gt;</w:t>
      </w:r>
      <w:r w:rsidRPr="00600870">
        <w:rPr>
          <w:rStyle w:val="TagStyle"/>
          <w:rtl/>
        </w:rPr>
        <w:t xml:space="preserve"> </w:t>
      </w:r>
      <w:r w:rsidR="00EB5D08">
        <w:rPr>
          <w:rtl/>
        </w:rPr>
        <w:t>יצחק פינדרוס (בשם ועדת הכספים)</w:t>
      </w:r>
      <w:r>
        <w:rPr>
          <w:rtl/>
        </w:rPr>
        <w:t>:</w:t>
      </w:r>
      <w:r w:rsidRPr="00600870">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r>
        <w:rPr>
          <w:rFonts w:hint="cs"/>
          <w:rtl/>
        </w:rPr>
        <w:t>לא, הקטנוניות שלהם, לא שלך.</w:t>
      </w:r>
    </w:p>
    <w:p w:rsidR="000A0921" w:rsidRDefault="000A0921" w:rsidP="00667C7B">
      <w:pPr>
        <w:rPr>
          <w:rtl/>
        </w:rPr>
      </w:pPr>
      <w:bookmarkStart w:id="3360" w:name="_ETM_Q14_655945"/>
      <w:bookmarkStart w:id="3361" w:name="_ETM_Q14_656023"/>
      <w:bookmarkEnd w:id="3360"/>
      <w:bookmarkEnd w:id="3361"/>
    </w:p>
    <w:p w:rsidR="000A0921" w:rsidRDefault="000A0921" w:rsidP="00667C7B">
      <w:pPr>
        <w:pStyle w:val="af5"/>
        <w:keepNext/>
        <w:rPr>
          <w:rtl/>
        </w:rPr>
      </w:pPr>
      <w:bookmarkStart w:id="3362" w:name="ET_interruption_6345_22"/>
      <w:r w:rsidRPr="00FA3F48">
        <w:rPr>
          <w:rStyle w:val="TagStyle"/>
          <w:rtl/>
        </w:rPr>
        <w:t xml:space="preserve"> &lt;&lt; קריאה &gt;&gt;</w:t>
      </w:r>
      <w:r w:rsidRPr="00600870">
        <w:rPr>
          <w:rStyle w:val="TagStyle"/>
          <w:rtl/>
        </w:rPr>
        <w:t xml:space="preserve"> </w:t>
      </w:r>
      <w:r>
        <w:rPr>
          <w:rtl/>
        </w:rPr>
        <w:t>טלי גוטליב (הליכוד):</w:t>
      </w:r>
      <w:r w:rsidRPr="00600870">
        <w:rPr>
          <w:rStyle w:val="TagStyle"/>
          <w:rtl/>
        </w:rPr>
        <w:t xml:space="preserve"> </w:t>
      </w:r>
      <w:r w:rsidRPr="00FA3F48">
        <w:rPr>
          <w:rStyle w:val="TagStyle"/>
          <w:rtl/>
        </w:rPr>
        <w:t>&lt;&lt; קריאה &gt;&gt;</w:t>
      </w:r>
      <w:r>
        <w:rPr>
          <w:rtl/>
        </w:rPr>
        <w:t xml:space="preserve">   </w:t>
      </w:r>
      <w:bookmarkEnd w:id="3362"/>
    </w:p>
    <w:p w:rsidR="000A0921" w:rsidRDefault="000A0921" w:rsidP="00BD275A">
      <w:pPr>
        <w:rPr>
          <w:rtl/>
        </w:rPr>
      </w:pPr>
    </w:p>
    <w:p w:rsidR="000A0921" w:rsidRDefault="000A0921" w:rsidP="00667C7B">
      <w:pPr>
        <w:rPr>
          <w:rtl/>
        </w:rPr>
      </w:pPr>
      <w:bookmarkStart w:id="3363" w:name="_ETM_Q14_658220"/>
      <w:bookmarkEnd w:id="3363"/>
      <w:r>
        <w:rPr>
          <w:rFonts w:hint="cs"/>
          <w:rtl/>
        </w:rPr>
        <w:t xml:space="preserve">אם גולדקנופ אומר שכך או כך </w:t>
      </w:r>
      <w:r w:rsidR="00BD275A">
        <w:rPr>
          <w:rFonts w:hint="cs"/>
          <w:rtl/>
        </w:rPr>
        <w:t>– – –</w:t>
      </w:r>
    </w:p>
    <w:p w:rsidR="000A0921" w:rsidRDefault="000A0921" w:rsidP="00667C7B">
      <w:pPr>
        <w:rPr>
          <w:rtl/>
        </w:rPr>
      </w:pPr>
      <w:bookmarkStart w:id="3364" w:name="_ETM_Q14_656649"/>
      <w:bookmarkStart w:id="3365" w:name="_ETM_Q14_656717"/>
      <w:bookmarkEnd w:id="3364"/>
      <w:bookmarkEnd w:id="3365"/>
    </w:p>
    <w:p w:rsidR="000A0921" w:rsidRDefault="000A0921" w:rsidP="00667C7B">
      <w:pPr>
        <w:pStyle w:val="-"/>
        <w:keepNext/>
        <w:rPr>
          <w:rtl/>
        </w:rPr>
      </w:pPr>
      <w:r w:rsidRPr="00FA3F48">
        <w:rPr>
          <w:rStyle w:val="TagStyle"/>
          <w:rtl/>
        </w:rPr>
        <w:t xml:space="preserve"> &lt;&lt; דובר_המשך &gt;&gt;</w:t>
      </w:r>
      <w:r w:rsidRPr="00600870">
        <w:rPr>
          <w:rStyle w:val="TagStyle"/>
          <w:rtl/>
        </w:rPr>
        <w:t xml:space="preserve"> </w:t>
      </w:r>
      <w:r w:rsidR="00EB5D08">
        <w:rPr>
          <w:rtl/>
        </w:rPr>
        <w:t>יצחק פינדרוס (בשם ועדת הכספים)</w:t>
      </w:r>
      <w:r>
        <w:rPr>
          <w:rtl/>
        </w:rPr>
        <w:t>:</w:t>
      </w:r>
      <w:r w:rsidRPr="00600870">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3366" w:name="_ETM_Q14_657362"/>
      <w:bookmarkEnd w:id="3366"/>
      <w:r>
        <w:rPr>
          <w:rFonts w:hint="cs"/>
          <w:rtl/>
        </w:rPr>
        <w:t xml:space="preserve">תקשיבי, </w:t>
      </w:r>
      <w:bookmarkStart w:id="3367" w:name="_ETM_Q14_659065"/>
      <w:bookmarkEnd w:id="3367"/>
      <w:r>
        <w:rPr>
          <w:rFonts w:hint="cs"/>
          <w:rtl/>
        </w:rPr>
        <w:t>טלי,</w:t>
      </w:r>
      <w:r>
        <w:rPr>
          <w:rtl/>
        </w:rPr>
        <w:t xml:space="preserve"> </w:t>
      </w:r>
      <w:bookmarkStart w:id="3368" w:name="_ETM_Q14_659099"/>
      <w:bookmarkStart w:id="3369" w:name="_ETM_Q14_660060"/>
      <w:bookmarkStart w:id="3370" w:name="_ETM_Q14_660569"/>
      <w:bookmarkStart w:id="3371" w:name="_ETM_Q14_660750"/>
      <w:bookmarkStart w:id="3372" w:name="_ETM_Q14_661019"/>
      <w:bookmarkStart w:id="3373" w:name="_ETM_Q14_661260"/>
      <w:bookmarkStart w:id="3374" w:name="_ETM_Q14_661379"/>
      <w:bookmarkEnd w:id="3368"/>
      <w:bookmarkEnd w:id="3369"/>
      <w:bookmarkEnd w:id="3370"/>
      <w:bookmarkEnd w:id="3371"/>
      <w:bookmarkEnd w:id="3372"/>
      <w:bookmarkEnd w:id="3373"/>
      <w:bookmarkEnd w:id="3374"/>
      <w:r>
        <w:rPr>
          <w:rtl/>
        </w:rPr>
        <w:t>תקשיב</w:t>
      </w:r>
      <w:r>
        <w:rPr>
          <w:rFonts w:hint="cs"/>
          <w:rtl/>
        </w:rPr>
        <w:t>י</w:t>
      </w:r>
      <w:r>
        <w:rPr>
          <w:rtl/>
        </w:rPr>
        <w:t xml:space="preserve"> </w:t>
      </w:r>
      <w:bookmarkStart w:id="3375" w:name="_ETM_Q14_661829"/>
      <w:bookmarkEnd w:id="3375"/>
      <w:r>
        <w:rPr>
          <w:rtl/>
        </w:rPr>
        <w:t>רגע</w:t>
      </w:r>
      <w:r>
        <w:rPr>
          <w:rFonts w:hint="cs"/>
          <w:rtl/>
        </w:rPr>
        <w:t>.</w:t>
      </w:r>
      <w:r>
        <w:rPr>
          <w:rtl/>
        </w:rPr>
        <w:t xml:space="preserve"> </w:t>
      </w:r>
      <w:bookmarkStart w:id="3376" w:name="_ETM_Q14_663040"/>
      <w:bookmarkEnd w:id="3376"/>
      <w:r>
        <w:rPr>
          <w:rtl/>
        </w:rPr>
        <w:t xml:space="preserve">אני </w:t>
      </w:r>
      <w:bookmarkStart w:id="3377" w:name="_ETM_Q14_663519"/>
      <w:bookmarkEnd w:id="3377"/>
      <w:r>
        <w:rPr>
          <w:rtl/>
        </w:rPr>
        <w:t>זוכר</w:t>
      </w:r>
      <w:r w:rsidR="00044184">
        <w:rPr>
          <w:rFonts w:hint="cs"/>
          <w:rtl/>
        </w:rPr>
        <w:t>,</w:t>
      </w:r>
      <w:r>
        <w:rPr>
          <w:rtl/>
        </w:rPr>
        <w:t xml:space="preserve"> </w:t>
      </w:r>
      <w:bookmarkStart w:id="3378" w:name="_ETM_Q14_665420"/>
      <w:bookmarkEnd w:id="3378"/>
      <w:r>
        <w:rPr>
          <w:rFonts w:hint="cs"/>
          <w:rtl/>
        </w:rPr>
        <w:t xml:space="preserve">בימי </w:t>
      </w:r>
      <w:r>
        <w:rPr>
          <w:rtl/>
        </w:rPr>
        <w:t xml:space="preserve">הרפורמה </w:t>
      </w:r>
      <w:bookmarkStart w:id="3379" w:name="_ETM_Q14_667280"/>
      <w:bookmarkEnd w:id="3379"/>
      <w:r>
        <w:rPr>
          <w:rtl/>
        </w:rPr>
        <w:t>ש</w:t>
      </w:r>
      <w:r>
        <w:rPr>
          <w:rFonts w:hint="cs"/>
          <w:rtl/>
        </w:rPr>
        <w:t xml:space="preserve">ל </w:t>
      </w:r>
      <w:r>
        <w:rPr>
          <w:rtl/>
        </w:rPr>
        <w:t xml:space="preserve">יריב </w:t>
      </w:r>
      <w:bookmarkStart w:id="3380" w:name="_ETM_Q14_668090"/>
      <w:bookmarkEnd w:id="3380"/>
      <w:r>
        <w:rPr>
          <w:rtl/>
        </w:rPr>
        <w:t>ושמחה</w:t>
      </w:r>
      <w:r>
        <w:rPr>
          <w:rFonts w:hint="cs"/>
          <w:rtl/>
        </w:rPr>
        <w:t>,</w:t>
      </w:r>
      <w:r>
        <w:rPr>
          <w:rtl/>
        </w:rPr>
        <w:t xml:space="preserve"> </w:t>
      </w:r>
      <w:bookmarkStart w:id="3381" w:name="_ETM_Q14_669410"/>
      <w:bookmarkEnd w:id="3381"/>
      <w:r>
        <w:rPr>
          <w:rtl/>
        </w:rPr>
        <w:t xml:space="preserve">ישבו </w:t>
      </w:r>
      <w:bookmarkStart w:id="3382" w:name="_ETM_Q14_669710"/>
      <w:bookmarkEnd w:id="3382"/>
      <w:r>
        <w:rPr>
          <w:rtl/>
        </w:rPr>
        <w:t xml:space="preserve">איתי </w:t>
      </w:r>
      <w:bookmarkStart w:id="3383" w:name="_ETM_Q14_669890"/>
      <w:bookmarkEnd w:id="3383"/>
      <w:r>
        <w:rPr>
          <w:rtl/>
        </w:rPr>
        <w:t xml:space="preserve">אנשים </w:t>
      </w:r>
      <w:bookmarkStart w:id="3384" w:name="_ETM_Q14_671000"/>
      <w:bookmarkEnd w:id="3384"/>
      <w:r>
        <w:rPr>
          <w:rFonts w:hint="cs"/>
          <w:rtl/>
        </w:rPr>
        <w:t xml:space="preserve">מהמחנה </w:t>
      </w:r>
      <w:bookmarkStart w:id="3385" w:name="_ETM_Q14_672170"/>
      <w:bookmarkEnd w:id="3385"/>
      <w:r>
        <w:rPr>
          <w:rtl/>
        </w:rPr>
        <w:t xml:space="preserve">הבלוף </w:t>
      </w:r>
      <w:bookmarkStart w:id="3386" w:name="_ETM_Q14_672500"/>
      <w:bookmarkEnd w:id="3386"/>
      <w:r>
        <w:rPr>
          <w:rtl/>
        </w:rPr>
        <w:t xml:space="preserve">הזה </w:t>
      </w:r>
      <w:bookmarkStart w:id="3387" w:name="_ETM_Q14_673420"/>
      <w:bookmarkEnd w:id="3387"/>
      <w:r>
        <w:rPr>
          <w:rFonts w:hint="cs"/>
          <w:rtl/>
        </w:rPr>
        <w:t xml:space="preserve">– </w:t>
      </w:r>
      <w:r>
        <w:rPr>
          <w:rtl/>
        </w:rPr>
        <w:t xml:space="preserve">ואני </w:t>
      </w:r>
      <w:bookmarkStart w:id="3388" w:name="_ETM_Q14_673690"/>
      <w:bookmarkEnd w:id="3388"/>
      <w:r>
        <w:rPr>
          <w:rFonts w:hint="cs"/>
          <w:rtl/>
        </w:rPr>
        <w:t>בכוונה אומר "מחנה בלוף"</w:t>
      </w:r>
      <w:r w:rsidR="00044184">
        <w:rPr>
          <w:rFonts w:hint="cs"/>
          <w:rtl/>
        </w:rPr>
        <w:t>,</w:t>
      </w:r>
      <w:r>
        <w:rPr>
          <w:rFonts w:hint="cs"/>
          <w:rtl/>
        </w:rPr>
        <w:t xml:space="preserve"> כי זה מחנה</w:t>
      </w:r>
      <w:r>
        <w:rPr>
          <w:rtl/>
        </w:rPr>
        <w:t xml:space="preserve"> </w:t>
      </w:r>
      <w:bookmarkStart w:id="3389" w:name="_ETM_Q14_675010"/>
      <w:bookmarkEnd w:id="3389"/>
      <w:r>
        <w:rPr>
          <w:rtl/>
        </w:rPr>
        <w:t>בלוף</w:t>
      </w:r>
      <w:r>
        <w:rPr>
          <w:rFonts w:hint="cs"/>
          <w:rtl/>
        </w:rPr>
        <w:t>,</w:t>
      </w:r>
      <w:r>
        <w:rPr>
          <w:rtl/>
        </w:rPr>
        <w:t xml:space="preserve"> </w:t>
      </w:r>
      <w:bookmarkStart w:id="3390" w:name="_ETM_Q14_675340"/>
      <w:bookmarkEnd w:id="3390"/>
      <w:r>
        <w:rPr>
          <w:rtl/>
        </w:rPr>
        <w:t>הכ</w:t>
      </w:r>
      <w:r>
        <w:rPr>
          <w:rFonts w:hint="cs"/>
          <w:rtl/>
        </w:rPr>
        <w:t>ו</w:t>
      </w:r>
      <w:r>
        <w:rPr>
          <w:rtl/>
        </w:rPr>
        <w:t xml:space="preserve">ל </w:t>
      </w:r>
      <w:bookmarkStart w:id="3391" w:name="_ETM_Q14_675580"/>
      <w:bookmarkEnd w:id="3391"/>
      <w:r>
        <w:rPr>
          <w:rtl/>
        </w:rPr>
        <w:t xml:space="preserve">בלוף </w:t>
      </w:r>
      <w:bookmarkStart w:id="3392" w:name="_ETM_Q14_675819"/>
      <w:bookmarkEnd w:id="3392"/>
      <w:r>
        <w:rPr>
          <w:rtl/>
        </w:rPr>
        <w:t>ש</w:t>
      </w:r>
      <w:r>
        <w:rPr>
          <w:rFonts w:hint="cs"/>
          <w:rtl/>
        </w:rPr>
        <w:t xml:space="preserve">ם, אין שם שום דבר </w:t>
      </w:r>
      <w:bookmarkStart w:id="3393" w:name="_ETM_Q14_676060"/>
      <w:bookmarkStart w:id="3394" w:name="_ETM_Q14_676360"/>
      <w:bookmarkStart w:id="3395" w:name="_ETM_Q14_676480"/>
      <w:bookmarkEnd w:id="3393"/>
      <w:bookmarkEnd w:id="3394"/>
      <w:bookmarkEnd w:id="3395"/>
      <w:r>
        <w:rPr>
          <w:rtl/>
        </w:rPr>
        <w:t>אמיתי</w:t>
      </w:r>
      <w:r>
        <w:rPr>
          <w:rFonts w:hint="cs"/>
          <w:rtl/>
        </w:rPr>
        <w:t xml:space="preserve"> –</w:t>
      </w:r>
      <w:r>
        <w:rPr>
          <w:rtl/>
        </w:rPr>
        <w:t xml:space="preserve"> </w:t>
      </w:r>
      <w:bookmarkStart w:id="3396" w:name="_ETM_Q14_677779"/>
      <w:bookmarkEnd w:id="3396"/>
      <w:r>
        <w:rPr>
          <w:rtl/>
        </w:rPr>
        <w:t xml:space="preserve">והסבירו </w:t>
      </w:r>
      <w:bookmarkStart w:id="3397" w:name="_ETM_Q14_678409"/>
      <w:bookmarkEnd w:id="3397"/>
      <w:r>
        <w:rPr>
          <w:rtl/>
        </w:rPr>
        <w:t xml:space="preserve">לי </w:t>
      </w:r>
      <w:bookmarkStart w:id="3398" w:name="_ETM_Q14_679540"/>
      <w:bookmarkEnd w:id="3398"/>
      <w:r>
        <w:rPr>
          <w:rtl/>
        </w:rPr>
        <w:t xml:space="preserve">שהדבר </w:t>
      </w:r>
      <w:bookmarkStart w:id="3399" w:name="_ETM_Q14_680080"/>
      <w:bookmarkEnd w:id="3399"/>
      <w:r>
        <w:rPr>
          <w:rtl/>
        </w:rPr>
        <w:t xml:space="preserve">הכי </w:t>
      </w:r>
      <w:bookmarkStart w:id="3400" w:name="_ETM_Q14_680319"/>
      <w:bookmarkEnd w:id="3400"/>
      <w:r>
        <w:rPr>
          <w:rtl/>
        </w:rPr>
        <w:t xml:space="preserve">מסוכן </w:t>
      </w:r>
      <w:bookmarkStart w:id="3401" w:name="_ETM_Q14_681560"/>
      <w:bookmarkEnd w:id="3401"/>
      <w:r>
        <w:rPr>
          <w:rtl/>
        </w:rPr>
        <w:t xml:space="preserve">זה </w:t>
      </w:r>
      <w:bookmarkStart w:id="3402" w:name="_ETM_Q14_681830"/>
      <w:bookmarkEnd w:id="3402"/>
      <w:r>
        <w:rPr>
          <w:rtl/>
        </w:rPr>
        <w:t xml:space="preserve">כי </w:t>
      </w:r>
      <w:bookmarkStart w:id="3403" w:name="_ETM_Q14_682989"/>
      <w:bookmarkEnd w:id="3403"/>
      <w:r>
        <w:rPr>
          <w:rtl/>
        </w:rPr>
        <w:t xml:space="preserve">מדינת </w:t>
      </w:r>
      <w:bookmarkStart w:id="3404" w:name="_ETM_Q14_683469"/>
      <w:bookmarkEnd w:id="3404"/>
      <w:r>
        <w:rPr>
          <w:rtl/>
        </w:rPr>
        <w:t xml:space="preserve">ישראל </w:t>
      </w:r>
      <w:bookmarkStart w:id="3405" w:name="_ETM_Q14_683919"/>
      <w:bookmarkEnd w:id="3405"/>
      <w:r>
        <w:rPr>
          <w:rtl/>
        </w:rPr>
        <w:t xml:space="preserve">הולכת </w:t>
      </w:r>
      <w:bookmarkStart w:id="3406" w:name="_ETM_Q14_684309"/>
      <w:bookmarkEnd w:id="3406"/>
      <w:r>
        <w:rPr>
          <w:rtl/>
        </w:rPr>
        <w:t xml:space="preserve">להתמוטט </w:t>
      </w:r>
      <w:bookmarkStart w:id="3407" w:name="_ETM_Q14_685790"/>
      <w:bookmarkEnd w:id="3407"/>
      <w:r>
        <w:rPr>
          <w:rtl/>
        </w:rPr>
        <w:t xml:space="preserve">בגלל </w:t>
      </w:r>
      <w:bookmarkStart w:id="3408" w:name="_ETM_Q14_686389"/>
      <w:bookmarkEnd w:id="3408"/>
      <w:r>
        <w:rPr>
          <w:rtl/>
        </w:rPr>
        <w:t>החיזבאללה</w:t>
      </w:r>
      <w:r>
        <w:rPr>
          <w:rFonts w:hint="cs"/>
          <w:rtl/>
        </w:rPr>
        <w:t>;</w:t>
      </w:r>
      <w:r>
        <w:rPr>
          <w:rtl/>
        </w:rPr>
        <w:t xml:space="preserve"> </w:t>
      </w:r>
      <w:bookmarkStart w:id="3409" w:name="_ETM_Q14_687650"/>
      <w:bookmarkEnd w:id="3409"/>
      <w:r>
        <w:rPr>
          <w:rtl/>
        </w:rPr>
        <w:t xml:space="preserve">מדינת </w:t>
      </w:r>
      <w:bookmarkStart w:id="3410" w:name="_ETM_Q14_688069"/>
      <w:bookmarkEnd w:id="3410"/>
      <w:r>
        <w:rPr>
          <w:rtl/>
        </w:rPr>
        <w:t xml:space="preserve">ישראל </w:t>
      </w:r>
      <w:bookmarkStart w:id="3411" w:name="_ETM_Q14_688370"/>
      <w:bookmarkEnd w:id="3411"/>
      <w:r>
        <w:rPr>
          <w:rtl/>
        </w:rPr>
        <w:t xml:space="preserve">הולכת </w:t>
      </w:r>
      <w:bookmarkStart w:id="3412" w:name="_ETM_Q14_688639"/>
      <w:bookmarkEnd w:id="3412"/>
      <w:r>
        <w:rPr>
          <w:rtl/>
        </w:rPr>
        <w:t xml:space="preserve">להתמוטט </w:t>
      </w:r>
      <w:bookmarkStart w:id="3413" w:name="_ETM_Q14_689719"/>
      <w:bookmarkEnd w:id="3413"/>
      <w:r>
        <w:rPr>
          <w:rtl/>
        </w:rPr>
        <w:t xml:space="preserve">בגלל </w:t>
      </w:r>
      <w:bookmarkStart w:id="3414" w:name="_ETM_Q14_690049"/>
      <w:bookmarkStart w:id="3415" w:name="_ETM_Q14_690199"/>
      <w:bookmarkEnd w:id="3414"/>
      <w:bookmarkEnd w:id="3415"/>
      <w:r>
        <w:rPr>
          <w:rFonts w:hint="cs"/>
          <w:rtl/>
        </w:rPr>
        <w:t>החמאס;</w:t>
      </w:r>
      <w:r>
        <w:rPr>
          <w:rtl/>
        </w:rPr>
        <w:t xml:space="preserve"> </w:t>
      </w:r>
      <w:bookmarkStart w:id="3416" w:name="_ETM_Q14_691010"/>
      <w:bookmarkEnd w:id="3416"/>
      <w:r>
        <w:rPr>
          <w:rtl/>
        </w:rPr>
        <w:t xml:space="preserve">מדינת </w:t>
      </w:r>
      <w:bookmarkStart w:id="3417" w:name="_ETM_Q14_691400"/>
      <w:bookmarkEnd w:id="3417"/>
      <w:r>
        <w:rPr>
          <w:rtl/>
        </w:rPr>
        <w:t xml:space="preserve">ישראל </w:t>
      </w:r>
      <w:bookmarkStart w:id="3418" w:name="_ETM_Q14_691729"/>
      <w:bookmarkEnd w:id="3418"/>
      <w:r>
        <w:rPr>
          <w:rtl/>
        </w:rPr>
        <w:t xml:space="preserve">הולכת </w:t>
      </w:r>
      <w:bookmarkStart w:id="3419" w:name="_ETM_Q14_692059"/>
      <w:bookmarkEnd w:id="3419"/>
      <w:r>
        <w:rPr>
          <w:rtl/>
        </w:rPr>
        <w:t xml:space="preserve">להתמוטט </w:t>
      </w:r>
      <w:bookmarkStart w:id="3420" w:name="_ETM_Q14_693169"/>
      <w:bookmarkEnd w:id="3420"/>
      <w:r>
        <w:rPr>
          <w:rtl/>
        </w:rPr>
        <w:t xml:space="preserve">בגלל </w:t>
      </w:r>
      <w:bookmarkStart w:id="3421" w:name="_ETM_Q14_693589"/>
      <w:bookmarkEnd w:id="3421"/>
      <w:r>
        <w:rPr>
          <w:rtl/>
        </w:rPr>
        <w:t xml:space="preserve">מה </w:t>
      </w:r>
      <w:bookmarkStart w:id="3422" w:name="_ETM_Q14_693709"/>
      <w:bookmarkEnd w:id="3422"/>
      <w:r>
        <w:rPr>
          <w:rtl/>
        </w:rPr>
        <w:t xml:space="preserve">שקורה </w:t>
      </w:r>
      <w:bookmarkStart w:id="3423" w:name="_ETM_Q14_694040"/>
      <w:bookmarkEnd w:id="3423"/>
      <w:r>
        <w:rPr>
          <w:rtl/>
        </w:rPr>
        <w:t>בסוריה</w:t>
      </w:r>
      <w:r>
        <w:rPr>
          <w:rFonts w:hint="cs"/>
          <w:rtl/>
        </w:rPr>
        <w:t>;</w:t>
      </w:r>
      <w:r>
        <w:rPr>
          <w:rtl/>
        </w:rPr>
        <w:t xml:space="preserve"> </w:t>
      </w:r>
      <w:bookmarkStart w:id="3424" w:name="_ETM_Q14_694969"/>
      <w:bookmarkEnd w:id="3424"/>
      <w:r>
        <w:rPr>
          <w:rtl/>
        </w:rPr>
        <w:t xml:space="preserve">מדינת </w:t>
      </w:r>
      <w:bookmarkStart w:id="3425" w:name="_ETM_Q14_695419"/>
      <w:bookmarkEnd w:id="3425"/>
      <w:r>
        <w:rPr>
          <w:rtl/>
        </w:rPr>
        <w:t xml:space="preserve">ישראל </w:t>
      </w:r>
      <w:bookmarkStart w:id="3426" w:name="_ETM_Q14_695689"/>
      <w:bookmarkEnd w:id="3426"/>
      <w:r>
        <w:rPr>
          <w:rtl/>
        </w:rPr>
        <w:t xml:space="preserve">הולך </w:t>
      </w:r>
      <w:bookmarkStart w:id="3427" w:name="_ETM_Q14_695839"/>
      <w:bookmarkEnd w:id="3427"/>
      <w:r>
        <w:rPr>
          <w:rtl/>
        </w:rPr>
        <w:t xml:space="preserve">להתמוטט </w:t>
      </w:r>
      <w:bookmarkStart w:id="3428" w:name="_ETM_Q14_696620"/>
      <w:bookmarkEnd w:id="3428"/>
      <w:r>
        <w:rPr>
          <w:rtl/>
        </w:rPr>
        <w:t xml:space="preserve">בגלל </w:t>
      </w:r>
      <w:bookmarkStart w:id="3429" w:name="_ETM_Q14_697370"/>
      <w:bookmarkEnd w:id="3429"/>
      <w:r>
        <w:rPr>
          <w:rtl/>
        </w:rPr>
        <w:t xml:space="preserve">העוצמה </w:t>
      </w:r>
      <w:bookmarkStart w:id="3430" w:name="_ETM_Q14_697790"/>
      <w:bookmarkEnd w:id="3430"/>
      <w:r>
        <w:rPr>
          <w:rtl/>
        </w:rPr>
        <w:t>ה</w:t>
      </w:r>
      <w:r>
        <w:rPr>
          <w:rFonts w:hint="cs"/>
          <w:rtl/>
        </w:rPr>
        <w:t>איראנית, ויש לנו זה, והמדינה פשוט.</w:t>
      </w:r>
      <w:r>
        <w:rPr>
          <w:rtl/>
        </w:rPr>
        <w:t xml:space="preserve"> </w:t>
      </w:r>
      <w:bookmarkStart w:id="3431" w:name="_ETM_Q14_701029"/>
      <w:bookmarkEnd w:id="3431"/>
      <w:r>
        <w:rPr>
          <w:rFonts w:hint="cs"/>
          <w:rtl/>
        </w:rPr>
        <w:t xml:space="preserve">אנחנו </w:t>
      </w:r>
      <w:r>
        <w:rPr>
          <w:rtl/>
        </w:rPr>
        <w:t xml:space="preserve">נמצאים </w:t>
      </w:r>
      <w:bookmarkStart w:id="3432" w:name="_ETM_Q14_701479"/>
      <w:bookmarkEnd w:id="3432"/>
      <w:r>
        <w:rPr>
          <w:rtl/>
        </w:rPr>
        <w:t xml:space="preserve">שנה </w:t>
      </w:r>
      <w:bookmarkStart w:id="3433" w:name="_ETM_Q14_701809"/>
      <w:bookmarkEnd w:id="3433"/>
      <w:r>
        <w:rPr>
          <w:rtl/>
        </w:rPr>
        <w:t xml:space="preserve">אחר </w:t>
      </w:r>
      <w:bookmarkStart w:id="3434" w:name="_ETM_Q14_702139"/>
      <w:bookmarkEnd w:id="3434"/>
      <w:r>
        <w:rPr>
          <w:rtl/>
        </w:rPr>
        <w:t>כך</w:t>
      </w:r>
      <w:r>
        <w:rPr>
          <w:rFonts w:hint="cs"/>
          <w:rtl/>
        </w:rPr>
        <w:t xml:space="preserve"> </w:t>
      </w:r>
      <w:r>
        <w:rPr>
          <w:rFonts w:hint="eastAsia"/>
        </w:rPr>
        <w:t>–</w:t>
      </w:r>
      <w:r>
        <w:rPr>
          <w:rFonts w:hint="cs"/>
          <w:rtl/>
        </w:rPr>
        <w:t xml:space="preserve"> עזבו, אל </w:t>
      </w:r>
      <w:bookmarkStart w:id="3435" w:name="_ETM_Q14_701192"/>
      <w:bookmarkEnd w:id="3435"/>
      <w:r>
        <w:rPr>
          <w:rFonts w:hint="cs"/>
          <w:rtl/>
        </w:rPr>
        <w:t>תודו</w:t>
      </w:r>
      <w:r>
        <w:rPr>
          <w:rtl/>
        </w:rPr>
        <w:t xml:space="preserve"> </w:t>
      </w:r>
      <w:bookmarkStart w:id="3436" w:name="_ETM_Q14_703280"/>
      <w:bookmarkStart w:id="3437" w:name="_ETM_Q14_703700"/>
      <w:bookmarkStart w:id="3438" w:name="_ETM_Q14_703879"/>
      <w:bookmarkStart w:id="3439" w:name="_ETM_Q14_704209"/>
      <w:bookmarkEnd w:id="3436"/>
      <w:bookmarkEnd w:id="3437"/>
      <w:bookmarkEnd w:id="3438"/>
      <w:bookmarkEnd w:id="3439"/>
      <w:r>
        <w:rPr>
          <w:rtl/>
        </w:rPr>
        <w:t>לביבי</w:t>
      </w:r>
      <w:r>
        <w:rPr>
          <w:rFonts w:hint="cs"/>
          <w:rtl/>
        </w:rPr>
        <w:t xml:space="preserve">, אל תודו לשר </w:t>
      </w:r>
      <w:bookmarkStart w:id="3440" w:name="_ETM_Q14_705122"/>
      <w:bookmarkEnd w:id="3440"/>
      <w:r>
        <w:rPr>
          <w:rFonts w:hint="cs"/>
          <w:rtl/>
        </w:rPr>
        <w:t>הביטחון,</w:t>
      </w:r>
      <w:r>
        <w:rPr>
          <w:rtl/>
        </w:rPr>
        <w:t xml:space="preserve"> </w:t>
      </w:r>
      <w:bookmarkStart w:id="3441" w:name="_ETM_Q14_706959"/>
      <w:bookmarkEnd w:id="3441"/>
      <w:r>
        <w:rPr>
          <w:rtl/>
        </w:rPr>
        <w:t xml:space="preserve">אבל </w:t>
      </w:r>
      <w:bookmarkStart w:id="3442" w:name="_ETM_Q14_707230"/>
      <w:bookmarkEnd w:id="3442"/>
      <w:r>
        <w:rPr>
          <w:rFonts w:hint="cs"/>
          <w:rtl/>
        </w:rPr>
        <w:t>ת</w:t>
      </w:r>
      <w:r>
        <w:rPr>
          <w:rtl/>
        </w:rPr>
        <w:t xml:space="preserve">ודו </w:t>
      </w:r>
      <w:bookmarkStart w:id="3443" w:name="_ETM_Q14_708099"/>
      <w:bookmarkStart w:id="3444" w:name="_ETM_Q14_708309"/>
      <w:bookmarkStart w:id="3445" w:name="_ETM_Q14_708400"/>
      <w:bookmarkEnd w:id="3443"/>
      <w:bookmarkEnd w:id="3444"/>
      <w:bookmarkEnd w:id="3445"/>
      <w:r>
        <w:rPr>
          <w:rFonts w:hint="cs"/>
          <w:rtl/>
        </w:rPr>
        <w:t xml:space="preserve">שאנחנו </w:t>
      </w:r>
      <w:r>
        <w:rPr>
          <w:rtl/>
        </w:rPr>
        <w:t xml:space="preserve">בסיטואציה </w:t>
      </w:r>
      <w:bookmarkStart w:id="3446" w:name="_ETM_Q14_709179"/>
      <w:bookmarkEnd w:id="3446"/>
      <w:r>
        <w:rPr>
          <w:rtl/>
        </w:rPr>
        <w:t>אחרת</w:t>
      </w:r>
      <w:r>
        <w:rPr>
          <w:rFonts w:hint="cs"/>
          <w:rtl/>
        </w:rPr>
        <w:t>.</w:t>
      </w:r>
      <w:bookmarkStart w:id="3447" w:name="_ETM_Q14_707512"/>
      <w:bookmarkStart w:id="3448" w:name="_ETM_Q14_707576"/>
      <w:bookmarkStart w:id="3449" w:name="_ETM_Q14_707656"/>
      <w:bookmarkStart w:id="3450" w:name="_ETM_Q14_707709"/>
      <w:bookmarkStart w:id="3451" w:name="_ETM_Q14_709690"/>
      <w:bookmarkEnd w:id="3447"/>
      <w:bookmarkEnd w:id="3448"/>
      <w:bookmarkEnd w:id="3449"/>
      <w:bookmarkEnd w:id="3450"/>
      <w:bookmarkEnd w:id="3451"/>
      <w:r>
        <w:rPr>
          <w:rFonts w:hint="cs"/>
          <w:rtl/>
        </w:rPr>
        <w:t xml:space="preserve"> </w:t>
      </w:r>
      <w:r>
        <w:rPr>
          <w:rtl/>
        </w:rPr>
        <w:t>הח</w:t>
      </w:r>
      <w:r>
        <w:rPr>
          <w:rFonts w:hint="cs"/>
          <w:rtl/>
        </w:rPr>
        <w:t>מ</w:t>
      </w:r>
      <w:r>
        <w:rPr>
          <w:rtl/>
        </w:rPr>
        <w:t xml:space="preserve">וצים </w:t>
      </w:r>
      <w:bookmarkStart w:id="3452" w:name="_ETM_Q14_710950"/>
      <w:bookmarkEnd w:id="3452"/>
      <w:r>
        <w:rPr>
          <w:rFonts w:hint="cs"/>
          <w:rtl/>
        </w:rPr>
        <w:t xml:space="preserve">האלה </w:t>
      </w:r>
      <w:proofErr w:type="spellStart"/>
      <w:r>
        <w:rPr>
          <w:rFonts w:hint="cs"/>
          <w:rtl/>
        </w:rPr>
        <w:t>מ</w:t>
      </w:r>
      <w:r>
        <w:rPr>
          <w:rtl/>
        </w:rPr>
        <w:t>פטירי</w:t>
      </w:r>
      <w:r>
        <w:rPr>
          <w:rFonts w:hint="cs"/>
          <w:rtl/>
        </w:rPr>
        <w:t>ן</w:t>
      </w:r>
      <w:proofErr w:type="spellEnd"/>
      <w:r>
        <w:rPr>
          <w:rtl/>
        </w:rPr>
        <w:t xml:space="preserve"> </w:t>
      </w:r>
      <w:bookmarkStart w:id="3453" w:name="_ETM_Q14_711489"/>
      <w:bookmarkEnd w:id="3453"/>
      <w:proofErr w:type="spellStart"/>
      <w:r>
        <w:rPr>
          <w:rtl/>
        </w:rPr>
        <w:t>כ</w:t>
      </w:r>
      <w:r>
        <w:rPr>
          <w:rFonts w:hint="cs"/>
          <w:rtl/>
        </w:rPr>
        <w:t>דאשתקד</w:t>
      </w:r>
      <w:proofErr w:type="spellEnd"/>
      <w:r>
        <w:rPr>
          <w:rFonts w:hint="cs"/>
          <w:rtl/>
        </w:rPr>
        <w:t>.</w:t>
      </w:r>
      <w:r>
        <w:rPr>
          <w:rtl/>
        </w:rPr>
        <w:t xml:space="preserve"> </w:t>
      </w:r>
      <w:bookmarkStart w:id="3454" w:name="_ETM_Q14_712790"/>
      <w:bookmarkEnd w:id="3454"/>
      <w:r>
        <w:rPr>
          <w:rtl/>
        </w:rPr>
        <w:t xml:space="preserve">תגידו </w:t>
      </w:r>
      <w:bookmarkStart w:id="3455" w:name="_ETM_Q14_713179"/>
      <w:bookmarkEnd w:id="3455"/>
      <w:r>
        <w:rPr>
          <w:rtl/>
        </w:rPr>
        <w:t xml:space="preserve">תודה </w:t>
      </w:r>
      <w:bookmarkStart w:id="3456" w:name="_ETM_Q14_713409"/>
      <w:bookmarkEnd w:id="3456"/>
      <w:r>
        <w:rPr>
          <w:rFonts w:hint="cs"/>
          <w:rtl/>
        </w:rPr>
        <w:t>ע</w:t>
      </w:r>
      <w:r>
        <w:rPr>
          <w:rtl/>
        </w:rPr>
        <w:t xml:space="preserve">ל </w:t>
      </w:r>
      <w:bookmarkStart w:id="3457" w:name="_ETM_Q14_713679"/>
      <w:bookmarkEnd w:id="3457"/>
      <w:r>
        <w:rPr>
          <w:rtl/>
        </w:rPr>
        <w:t xml:space="preserve">המציאות </w:t>
      </w:r>
      <w:bookmarkStart w:id="3458" w:name="_ETM_Q14_714159"/>
      <w:bookmarkEnd w:id="3458"/>
      <w:r>
        <w:rPr>
          <w:rtl/>
        </w:rPr>
        <w:t>הזו</w:t>
      </w:r>
      <w:r>
        <w:rPr>
          <w:rFonts w:hint="cs"/>
          <w:rtl/>
        </w:rPr>
        <w:t>.</w:t>
      </w:r>
    </w:p>
    <w:p w:rsidR="000A0921" w:rsidRDefault="000A0921" w:rsidP="00667C7B">
      <w:pPr>
        <w:rPr>
          <w:rtl/>
        </w:rPr>
      </w:pPr>
    </w:p>
    <w:p w:rsidR="000A0921" w:rsidRDefault="000A0921" w:rsidP="00667C7B">
      <w:pPr>
        <w:pStyle w:val="af5"/>
        <w:keepNext/>
        <w:rPr>
          <w:rtl/>
        </w:rPr>
      </w:pPr>
      <w:bookmarkStart w:id="3459" w:name="ET_interruption_6345_24"/>
      <w:r w:rsidRPr="00FA3F48">
        <w:rPr>
          <w:rStyle w:val="TagStyle"/>
          <w:rtl/>
        </w:rPr>
        <w:t xml:space="preserve"> &lt;&lt; קריאה &gt;&gt;</w:t>
      </w:r>
      <w:r w:rsidRPr="001D290B">
        <w:rPr>
          <w:rStyle w:val="TagStyle"/>
          <w:rtl/>
        </w:rPr>
        <w:t xml:space="preserve"> </w:t>
      </w:r>
      <w:r>
        <w:rPr>
          <w:rtl/>
        </w:rPr>
        <w:t>טלי גוטליב (הליכוד):</w:t>
      </w:r>
      <w:r w:rsidRPr="001D290B">
        <w:rPr>
          <w:rStyle w:val="TagStyle"/>
          <w:rtl/>
        </w:rPr>
        <w:t xml:space="preserve"> </w:t>
      </w:r>
      <w:r w:rsidRPr="00FA3F48">
        <w:rPr>
          <w:rStyle w:val="TagStyle"/>
          <w:rtl/>
        </w:rPr>
        <w:t>&lt;&lt; קריאה &gt;&gt;</w:t>
      </w:r>
      <w:r>
        <w:rPr>
          <w:rtl/>
        </w:rPr>
        <w:t xml:space="preserve">   </w:t>
      </w:r>
      <w:bookmarkEnd w:id="3459"/>
    </w:p>
    <w:p w:rsidR="000A0921" w:rsidRDefault="000A0921" w:rsidP="00BD275A">
      <w:pPr>
        <w:rPr>
          <w:rtl/>
        </w:rPr>
      </w:pPr>
    </w:p>
    <w:p w:rsidR="000A0921" w:rsidRDefault="000A0921" w:rsidP="00667C7B">
      <w:pPr>
        <w:rPr>
          <w:rtl/>
        </w:rPr>
      </w:pPr>
      <w:r>
        <w:rPr>
          <w:rFonts w:hint="cs"/>
          <w:rtl/>
        </w:rPr>
        <w:t>כשאתה אומר "חמוצים" אתה עושה הנחה</w:t>
      </w:r>
      <w:bookmarkStart w:id="3460" w:name="_ETM_Q14_716760"/>
      <w:bookmarkEnd w:id="3460"/>
      <w:r>
        <w:rPr>
          <w:rFonts w:hint="cs"/>
          <w:rtl/>
        </w:rPr>
        <w:t xml:space="preserve">, כי </w:t>
      </w:r>
      <w:bookmarkStart w:id="3461" w:name="_ETM_Q14_718161"/>
      <w:bookmarkEnd w:id="3461"/>
      <w:r>
        <w:rPr>
          <w:rFonts w:hint="cs"/>
          <w:rtl/>
        </w:rPr>
        <w:t xml:space="preserve">מה שקורה פה זה שאנחנו מנצחים, ברוך השם הטוב, </w:t>
      </w:r>
      <w:bookmarkStart w:id="3462" w:name="_ETM_Q14_718003"/>
      <w:bookmarkEnd w:id="3462"/>
      <w:r>
        <w:rPr>
          <w:rFonts w:hint="cs"/>
          <w:rtl/>
        </w:rPr>
        <w:t xml:space="preserve">קרבות אחרי קרבות, והתעמולה התבוסתנית פשוט מחזקת את האויב המתפרק. </w:t>
      </w:r>
      <w:bookmarkStart w:id="3463" w:name="_ETM_Q14_722296"/>
      <w:bookmarkEnd w:id="3463"/>
      <w:r>
        <w:rPr>
          <w:rFonts w:hint="cs"/>
          <w:rtl/>
        </w:rPr>
        <w:t xml:space="preserve">ופה אני אומרת לך, אולי בגלל זה טוב שזכיתי לשבת כאן </w:t>
      </w:r>
      <w:bookmarkStart w:id="3464" w:name="_ETM_Q14_725789"/>
      <w:bookmarkEnd w:id="3464"/>
      <w:r>
        <w:rPr>
          <w:rFonts w:hint="cs"/>
          <w:rtl/>
        </w:rPr>
        <w:t xml:space="preserve">בעודך נואם ולהעיר את הערת הביניים הזאת. חשוב לומר שכל מאזן האימה במזרח התיכון השתנה </w:t>
      </w:r>
      <w:bookmarkStart w:id="3465" w:name="_ETM_Q14_731833"/>
      <w:bookmarkEnd w:id="3465"/>
      <w:r>
        <w:rPr>
          <w:rFonts w:hint="cs"/>
          <w:rtl/>
        </w:rPr>
        <w:t xml:space="preserve">בגלל שישראל, בזכות ממשלה וקבינט שיודעים בשום שכל לחשוב ולהיות </w:t>
      </w:r>
      <w:bookmarkStart w:id="3466" w:name="_ETM_Q14_743770"/>
      <w:bookmarkEnd w:id="3466"/>
      <w:r>
        <w:rPr>
          <w:rFonts w:hint="cs"/>
          <w:rtl/>
        </w:rPr>
        <w:t xml:space="preserve">סבלניים, מתי לתקוף ואיך לעשות את זה, ואיך להחליש את חיזבאללה, ואיך זה משפיע על סוריה, ואיך לעשות נכון כשהמורדים </w:t>
      </w:r>
      <w:bookmarkStart w:id="3467" w:name="_ETM_Q14_751884"/>
      <w:bookmarkEnd w:id="3467"/>
      <w:r>
        <w:rPr>
          <w:rFonts w:hint="cs"/>
          <w:rtl/>
        </w:rPr>
        <w:t xml:space="preserve">בסוריה מגיעים לאן שהם מגיעים, ואנחנו בסופו של דבר לוקחים </w:t>
      </w:r>
      <w:bookmarkStart w:id="3468" w:name="_ETM_Q14_751043"/>
      <w:bookmarkEnd w:id="3468"/>
      <w:r>
        <w:rPr>
          <w:rFonts w:hint="cs"/>
          <w:rtl/>
        </w:rPr>
        <w:t xml:space="preserve">את השטח. ואגב, תפתח סוגריים: צריך לרמוס את השטח, אני רק אומרת את זה גם להבא. אבל באמת אני אומרת, שידע עם ישראל: יש כאן מציאות טובה, מיטיבה. אנחנו עדיין מתמודדים  עם שכול ועם השבת החטופים וזה קורע </w:t>
      </w:r>
      <w:bookmarkStart w:id="3469" w:name="_ETM_Q14_764812"/>
      <w:bookmarkEnd w:id="3469"/>
      <w:r>
        <w:rPr>
          <w:rFonts w:hint="cs"/>
          <w:rtl/>
        </w:rPr>
        <w:t xml:space="preserve">ומחדל אותנו, אבל התעמולה התבוסתנית היא בלתי </w:t>
      </w:r>
      <w:bookmarkStart w:id="3470" w:name="_ETM_Q14_765730"/>
      <w:bookmarkEnd w:id="3470"/>
      <w:r>
        <w:rPr>
          <w:rFonts w:hint="cs"/>
          <w:rtl/>
        </w:rPr>
        <w:t>נתפסת. באמת, די. תיטיבו, דברו טוב, דברו טוב עבור מדינתכם.</w:t>
      </w:r>
    </w:p>
    <w:p w:rsidR="000A0921" w:rsidRDefault="000A0921" w:rsidP="00667C7B">
      <w:pPr>
        <w:rPr>
          <w:rtl/>
        </w:rPr>
      </w:pPr>
      <w:bookmarkStart w:id="3471" w:name="_ETM_Q14_771584"/>
      <w:bookmarkStart w:id="3472" w:name="_ETM_Q14_771642"/>
      <w:bookmarkEnd w:id="3471"/>
      <w:bookmarkEnd w:id="3472"/>
    </w:p>
    <w:p w:rsidR="000A0921" w:rsidRDefault="000A0921" w:rsidP="00667C7B">
      <w:pPr>
        <w:pStyle w:val="-"/>
        <w:keepNext/>
        <w:rPr>
          <w:rtl/>
        </w:rPr>
      </w:pPr>
      <w:r w:rsidRPr="00FA3F48">
        <w:rPr>
          <w:rStyle w:val="TagStyle"/>
          <w:rtl/>
        </w:rPr>
        <w:t xml:space="preserve"> &lt;&lt; דובר_המשך &gt;&gt;</w:t>
      </w:r>
      <w:r w:rsidRPr="00D92EA9">
        <w:rPr>
          <w:rStyle w:val="TagStyle"/>
          <w:rtl/>
        </w:rPr>
        <w:t xml:space="preserve"> </w:t>
      </w:r>
      <w:r w:rsidR="00EB5D08">
        <w:rPr>
          <w:rtl/>
        </w:rPr>
        <w:t>יצחק פינדרוס (בשם ועדת הכספים)</w:t>
      </w:r>
      <w:r>
        <w:rPr>
          <w:rtl/>
        </w:rPr>
        <w:t>:</w:t>
      </w:r>
      <w:r w:rsidRPr="00D92EA9">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3473" w:name="_ETM_Q14_772243"/>
      <w:bookmarkEnd w:id="3473"/>
      <w:r>
        <w:rPr>
          <w:rFonts w:hint="cs"/>
          <w:rtl/>
        </w:rPr>
        <w:t xml:space="preserve">צריכים לדעת להודות, כן, לקדוש ברוך הוא </w:t>
      </w:r>
      <w:bookmarkStart w:id="3474" w:name="_ETM_Q14_780214"/>
      <w:bookmarkEnd w:id="3474"/>
      <w:r w:rsidR="00BD275A">
        <w:rPr>
          <w:rFonts w:hint="cs"/>
          <w:rtl/>
        </w:rPr>
        <w:t>– –</w:t>
      </w:r>
    </w:p>
    <w:p w:rsidR="000A0921" w:rsidRDefault="000A0921" w:rsidP="00667C7B">
      <w:pPr>
        <w:rPr>
          <w:rtl/>
        </w:rPr>
      </w:pPr>
    </w:p>
    <w:p w:rsidR="000A0921" w:rsidRDefault="000A0921" w:rsidP="00667C7B">
      <w:pPr>
        <w:pStyle w:val="af5"/>
        <w:keepNext/>
        <w:rPr>
          <w:rtl/>
        </w:rPr>
      </w:pPr>
      <w:bookmarkStart w:id="3475" w:name="_ETM_Q14_781095"/>
      <w:bookmarkStart w:id="3476" w:name="_ETM_Q14_781162"/>
      <w:bookmarkStart w:id="3477" w:name="ET_interruption_6345_26"/>
      <w:bookmarkEnd w:id="3475"/>
      <w:bookmarkEnd w:id="3476"/>
      <w:r w:rsidRPr="00FA3F48">
        <w:rPr>
          <w:rStyle w:val="TagStyle"/>
          <w:rtl/>
        </w:rPr>
        <w:t xml:space="preserve"> &lt;&lt; קריאה &gt;&gt;</w:t>
      </w:r>
      <w:r w:rsidRPr="00D92EA9">
        <w:rPr>
          <w:rStyle w:val="TagStyle"/>
          <w:rtl/>
        </w:rPr>
        <w:t xml:space="preserve"> </w:t>
      </w:r>
      <w:r>
        <w:rPr>
          <w:rtl/>
        </w:rPr>
        <w:t>טלי גוטליב (הליכוד):</w:t>
      </w:r>
      <w:r w:rsidRPr="00D92EA9">
        <w:rPr>
          <w:rStyle w:val="TagStyle"/>
          <w:rtl/>
        </w:rPr>
        <w:t xml:space="preserve"> </w:t>
      </w:r>
      <w:r w:rsidRPr="00FA3F48">
        <w:rPr>
          <w:rStyle w:val="TagStyle"/>
          <w:rtl/>
        </w:rPr>
        <w:t>&lt;&lt; קריאה &gt;&gt;</w:t>
      </w:r>
      <w:r>
        <w:rPr>
          <w:rtl/>
        </w:rPr>
        <w:t xml:space="preserve">   </w:t>
      </w:r>
      <w:bookmarkEnd w:id="3477"/>
    </w:p>
    <w:p w:rsidR="000A0921" w:rsidRDefault="000A0921" w:rsidP="00BD275A">
      <w:pPr>
        <w:rPr>
          <w:rtl/>
        </w:rPr>
      </w:pPr>
    </w:p>
    <w:p w:rsidR="000A0921" w:rsidRDefault="000A0921" w:rsidP="00667C7B">
      <w:pPr>
        <w:rPr>
          <w:rtl/>
        </w:rPr>
      </w:pPr>
      <w:r>
        <w:rPr>
          <w:rFonts w:hint="cs"/>
          <w:rtl/>
        </w:rPr>
        <w:t xml:space="preserve">ברור, על </w:t>
      </w:r>
      <w:proofErr w:type="spellStart"/>
      <w:r>
        <w:rPr>
          <w:rFonts w:hint="cs"/>
          <w:rtl/>
        </w:rPr>
        <w:t>ניסי</w:t>
      </w:r>
      <w:proofErr w:type="spellEnd"/>
      <w:r>
        <w:rPr>
          <w:rFonts w:hint="cs"/>
          <w:rtl/>
        </w:rPr>
        <w:t>-ניסים בכל רגע נתון.</w:t>
      </w:r>
    </w:p>
    <w:p w:rsidR="000A0921" w:rsidRDefault="000A0921" w:rsidP="00667C7B">
      <w:pPr>
        <w:rPr>
          <w:rtl/>
        </w:rPr>
      </w:pPr>
      <w:bookmarkStart w:id="3478" w:name="_ETM_Q14_777937"/>
      <w:bookmarkStart w:id="3479" w:name="_ETM_Q14_778005"/>
      <w:bookmarkEnd w:id="3478"/>
      <w:bookmarkEnd w:id="3479"/>
    </w:p>
    <w:p w:rsidR="000A0921" w:rsidRDefault="000A0921" w:rsidP="00667C7B">
      <w:pPr>
        <w:pStyle w:val="-"/>
        <w:keepNext/>
        <w:rPr>
          <w:rtl/>
        </w:rPr>
      </w:pPr>
      <w:r w:rsidRPr="00FA3F48">
        <w:rPr>
          <w:rStyle w:val="TagStyle"/>
          <w:rtl/>
        </w:rPr>
        <w:t xml:space="preserve"> &lt;&lt; דובר_המשך &gt;&gt;</w:t>
      </w:r>
      <w:r w:rsidRPr="00D92EA9">
        <w:rPr>
          <w:rStyle w:val="TagStyle"/>
          <w:rtl/>
        </w:rPr>
        <w:t xml:space="preserve"> </w:t>
      </w:r>
      <w:r w:rsidR="00EB5D08">
        <w:rPr>
          <w:rtl/>
        </w:rPr>
        <w:t>יצחק פינדרוס (בשם ועדת הכספים)</w:t>
      </w:r>
      <w:r>
        <w:rPr>
          <w:rtl/>
        </w:rPr>
        <w:t>:</w:t>
      </w:r>
      <w:r w:rsidRPr="00D92EA9">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BD275A" w:rsidP="00667C7B">
      <w:pPr>
        <w:rPr>
          <w:rtl/>
        </w:rPr>
      </w:pPr>
      <w:bookmarkStart w:id="3480" w:name="_ETM_Q14_778755"/>
      <w:bookmarkEnd w:id="3480"/>
      <w:r>
        <w:rPr>
          <w:rFonts w:hint="cs"/>
          <w:rtl/>
        </w:rPr>
        <w:t>– –</w:t>
      </w:r>
      <w:r w:rsidR="000A0921">
        <w:rPr>
          <w:rFonts w:hint="cs"/>
          <w:rtl/>
        </w:rPr>
        <w:t xml:space="preserve"> ולממשלה, שעומדת בנחישות, בגאווה יהודית, בלי להתבלבל, ואומרת: כן </w:t>
      </w:r>
      <w:bookmarkStart w:id="3481" w:name="_ETM_Q14_783638"/>
      <w:bookmarkEnd w:id="3481"/>
      <w:r>
        <w:rPr>
          <w:rFonts w:hint="cs"/>
          <w:rtl/>
        </w:rPr>
        <w:t>– – –</w:t>
      </w:r>
    </w:p>
    <w:p w:rsidR="000A0921" w:rsidRDefault="000A0921" w:rsidP="00667C7B">
      <w:pPr>
        <w:rPr>
          <w:rtl/>
        </w:rPr>
      </w:pPr>
    </w:p>
    <w:p w:rsidR="000A0921" w:rsidRDefault="000A0921" w:rsidP="00667C7B">
      <w:pPr>
        <w:pStyle w:val="af5"/>
        <w:keepNext/>
        <w:rPr>
          <w:rtl/>
        </w:rPr>
      </w:pPr>
      <w:bookmarkStart w:id="3482" w:name="ET_interruption_6345_28"/>
      <w:r w:rsidRPr="00FA3F48">
        <w:rPr>
          <w:rStyle w:val="TagStyle"/>
          <w:rtl/>
        </w:rPr>
        <w:t xml:space="preserve"> &lt;&lt; קריאה &gt;&gt;</w:t>
      </w:r>
      <w:r w:rsidRPr="00D92EA9">
        <w:rPr>
          <w:rStyle w:val="TagStyle"/>
          <w:rtl/>
        </w:rPr>
        <w:t xml:space="preserve"> </w:t>
      </w:r>
      <w:r>
        <w:rPr>
          <w:rtl/>
        </w:rPr>
        <w:t>טלי גוטליב (הליכוד):</w:t>
      </w:r>
      <w:r w:rsidRPr="00D92EA9">
        <w:rPr>
          <w:rStyle w:val="TagStyle"/>
          <w:rtl/>
        </w:rPr>
        <w:t xml:space="preserve"> </w:t>
      </w:r>
      <w:r w:rsidRPr="00FA3F48">
        <w:rPr>
          <w:rStyle w:val="TagStyle"/>
          <w:rtl/>
        </w:rPr>
        <w:t>&lt;&lt; קריאה &gt;&gt;</w:t>
      </w:r>
      <w:r>
        <w:rPr>
          <w:rtl/>
        </w:rPr>
        <w:t xml:space="preserve">   </w:t>
      </w:r>
      <w:bookmarkEnd w:id="3482"/>
    </w:p>
    <w:p w:rsidR="000A0921" w:rsidRDefault="000A0921" w:rsidP="00BD275A">
      <w:pPr>
        <w:rPr>
          <w:rtl/>
        </w:rPr>
      </w:pPr>
    </w:p>
    <w:p w:rsidR="000A0921" w:rsidRDefault="000A0921" w:rsidP="00667C7B">
      <w:pPr>
        <w:rPr>
          <w:rtl/>
        </w:rPr>
      </w:pPr>
      <w:r>
        <w:rPr>
          <w:rFonts w:hint="cs"/>
          <w:rtl/>
        </w:rPr>
        <w:t>אני לא מבולבלת, כמו שאתה יודע.</w:t>
      </w:r>
    </w:p>
    <w:p w:rsidR="000A0921" w:rsidRDefault="000A0921" w:rsidP="00667C7B">
      <w:pPr>
        <w:rPr>
          <w:rtl/>
        </w:rPr>
      </w:pPr>
      <w:bookmarkStart w:id="3483" w:name="_ETM_Q14_784294"/>
      <w:bookmarkStart w:id="3484" w:name="_ETM_Q14_784365"/>
      <w:bookmarkEnd w:id="3483"/>
      <w:bookmarkEnd w:id="3484"/>
    </w:p>
    <w:p w:rsidR="000A0921" w:rsidRDefault="000A0921" w:rsidP="00667C7B">
      <w:pPr>
        <w:pStyle w:val="-"/>
        <w:keepNext/>
        <w:rPr>
          <w:rtl/>
        </w:rPr>
      </w:pPr>
      <w:r w:rsidRPr="00FA3F48">
        <w:rPr>
          <w:rStyle w:val="TagStyle"/>
          <w:rtl/>
        </w:rPr>
        <w:t xml:space="preserve"> &lt;&lt; דובר_המשך &gt;&gt;</w:t>
      </w:r>
      <w:r w:rsidRPr="00D92EA9">
        <w:rPr>
          <w:rStyle w:val="TagStyle"/>
          <w:rtl/>
        </w:rPr>
        <w:t xml:space="preserve"> </w:t>
      </w:r>
      <w:r w:rsidR="00EB5D08">
        <w:rPr>
          <w:rtl/>
        </w:rPr>
        <w:t>יצחק פינדרוס (בשם ועדת הכספים)</w:t>
      </w:r>
      <w:r>
        <w:rPr>
          <w:rtl/>
        </w:rPr>
        <w:t>:</w:t>
      </w:r>
      <w:r w:rsidRPr="00D92EA9">
        <w:rPr>
          <w:rStyle w:val="TagStyle"/>
          <w:rtl/>
        </w:rPr>
        <w:t xml:space="preserve"> </w:t>
      </w:r>
      <w:r w:rsidRPr="00FA3F48">
        <w:rPr>
          <w:rStyle w:val="TagStyle"/>
          <w:rtl/>
        </w:rPr>
        <w:t>&lt;&lt; דובר_המשך &gt;&gt;</w:t>
      </w:r>
      <w:r>
        <w:rPr>
          <w:rtl/>
        </w:rPr>
        <w:t xml:space="preserve">   </w:t>
      </w:r>
    </w:p>
    <w:p w:rsidR="000A0921" w:rsidRDefault="000A0921" w:rsidP="00BD275A">
      <w:pPr>
        <w:rPr>
          <w:rtl/>
        </w:rPr>
      </w:pPr>
    </w:p>
    <w:p w:rsidR="000A0921" w:rsidRDefault="000A0921" w:rsidP="008064EE">
      <w:pPr>
        <w:rPr>
          <w:rtl/>
          <w:lang w:eastAsia="he-IL"/>
        </w:rPr>
      </w:pPr>
      <w:bookmarkStart w:id="3485" w:name="_ETM_Q14_785031"/>
      <w:bookmarkEnd w:id="3485"/>
      <w:r>
        <w:rPr>
          <w:rFonts w:hint="cs"/>
          <w:rtl/>
        </w:rPr>
        <w:t xml:space="preserve">ואת הדבר </w:t>
      </w:r>
      <w:bookmarkStart w:id="3486" w:name="_ETM_Q14_787910"/>
      <w:bookmarkEnd w:id="3486"/>
      <w:r>
        <w:rPr>
          <w:rFonts w:hint="cs"/>
          <w:rtl/>
        </w:rPr>
        <w:t xml:space="preserve">הזה </w:t>
      </w:r>
      <w:r>
        <w:rPr>
          <w:rFonts w:hint="eastAsia"/>
          <w:rtl/>
        </w:rPr>
        <w:t xml:space="preserve">– </w:t>
      </w:r>
      <w:r>
        <w:rPr>
          <w:rFonts w:hint="cs"/>
          <w:rtl/>
        </w:rPr>
        <w:t xml:space="preserve">והחמוצים, איך אמרת? זו הנחה, את צודקת. </w:t>
      </w:r>
      <w:r>
        <w:rPr>
          <w:rFonts w:hint="cs"/>
          <w:rtl/>
          <w:lang w:eastAsia="he-IL"/>
        </w:rPr>
        <w:t xml:space="preserve">איך אומרים? אחרי זה </w:t>
      </w:r>
      <w:r>
        <w:rPr>
          <w:rtl/>
          <w:lang w:eastAsia="he-IL"/>
        </w:rPr>
        <w:t>–</w:t>
      </w:r>
      <w:r>
        <w:rPr>
          <w:rFonts w:hint="cs"/>
          <w:rtl/>
          <w:lang w:eastAsia="he-IL"/>
        </w:rPr>
        <w:t xml:space="preserve"> הם יכולים להגיד הכול, </w:t>
      </w:r>
      <w:bookmarkStart w:id="3487" w:name="_ETM_Q15_192000"/>
      <w:bookmarkEnd w:id="3487"/>
      <w:r>
        <w:rPr>
          <w:rFonts w:hint="cs"/>
          <w:rtl/>
          <w:lang w:eastAsia="he-IL"/>
        </w:rPr>
        <w:t>אבל אנחנו צריכים לדבר יותר יפה</w:t>
      </w:r>
      <w:r w:rsidR="008064EE">
        <w:rPr>
          <w:rFonts w:hint="cs"/>
          <w:rtl/>
          <w:lang w:eastAsia="he-IL"/>
        </w:rPr>
        <w:t>,</w:t>
      </w:r>
      <w:r>
        <w:rPr>
          <w:rFonts w:hint="cs"/>
          <w:rtl/>
          <w:lang w:eastAsia="he-IL"/>
        </w:rPr>
        <w:t xml:space="preserve"> אז נקרא להם רק "חמוצים". </w:t>
      </w:r>
    </w:p>
    <w:p w:rsidR="000A0921" w:rsidRDefault="000A0921" w:rsidP="00667C7B">
      <w:pPr>
        <w:rPr>
          <w:rtl/>
          <w:lang w:eastAsia="he-IL"/>
        </w:rPr>
      </w:pPr>
    </w:p>
    <w:p w:rsidR="000A0921" w:rsidRDefault="000A0921" w:rsidP="00667C7B">
      <w:pPr>
        <w:pStyle w:val="af5"/>
        <w:keepNext/>
        <w:rPr>
          <w:rtl/>
        </w:rPr>
      </w:pPr>
      <w:bookmarkStart w:id="3488" w:name="ET_interruption_6345_8"/>
      <w:r w:rsidRPr="00E87EA4">
        <w:rPr>
          <w:rStyle w:val="TagStyle"/>
          <w:rtl/>
        </w:rPr>
        <w:t xml:space="preserve"> &lt;&lt; קריאה &gt;&gt;</w:t>
      </w:r>
      <w:r w:rsidRPr="00C8046A">
        <w:rPr>
          <w:rStyle w:val="TagStyle"/>
          <w:rtl/>
        </w:rPr>
        <w:t xml:space="preserve"> </w:t>
      </w:r>
      <w:r>
        <w:rPr>
          <w:rtl/>
        </w:rPr>
        <w:t>טלי גוטליב (הליכוד):</w:t>
      </w:r>
      <w:r w:rsidRPr="00C8046A">
        <w:rPr>
          <w:rStyle w:val="TagStyle"/>
          <w:rtl/>
        </w:rPr>
        <w:t xml:space="preserve"> </w:t>
      </w:r>
      <w:r w:rsidRPr="00E87EA4">
        <w:rPr>
          <w:rStyle w:val="TagStyle"/>
          <w:rtl/>
        </w:rPr>
        <w:t>&lt;&lt; קריאה &gt;&gt;</w:t>
      </w:r>
      <w:r>
        <w:rPr>
          <w:rtl/>
        </w:rPr>
        <w:t xml:space="preserve">  </w:t>
      </w:r>
      <w:bookmarkEnd w:id="3488"/>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אנחנו לא נוציא את דיבת הארץ הזאת רעה. יתהפך העולם ואנחנו לא נעשה.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C74BA8">
        <w:rPr>
          <w:rStyle w:val="TagStyle"/>
          <w:rtl/>
        </w:rPr>
        <w:t xml:space="preserve"> </w:t>
      </w:r>
      <w:r w:rsidR="00EB5D08">
        <w:rPr>
          <w:rtl/>
        </w:rPr>
        <w:t>יצחק פינדרוס (בשם ועדת הכספים)</w:t>
      </w:r>
      <w:r>
        <w:rPr>
          <w:rtl/>
        </w:rPr>
        <w:t>:</w:t>
      </w:r>
      <w:r w:rsidRPr="00C74BA8">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8064EE">
      <w:pPr>
        <w:rPr>
          <w:rtl/>
          <w:lang w:eastAsia="he-IL"/>
        </w:rPr>
      </w:pPr>
      <w:r>
        <w:rPr>
          <w:rFonts w:hint="cs"/>
          <w:rtl/>
          <w:lang w:eastAsia="he-IL"/>
        </w:rPr>
        <w:t xml:space="preserve">והינה, אנחנו פה, עם </w:t>
      </w:r>
      <w:bookmarkStart w:id="3489" w:name="_ETM_Q15_201000"/>
      <w:bookmarkEnd w:id="3489"/>
      <w:r>
        <w:rPr>
          <w:rFonts w:hint="cs"/>
          <w:rtl/>
          <w:lang w:eastAsia="he-IL"/>
        </w:rPr>
        <w:t>כל המתייוונים שעשו את אותו הדבר</w:t>
      </w:r>
      <w:r w:rsidR="008064EE">
        <w:rPr>
          <w:rFonts w:hint="cs"/>
          <w:rtl/>
          <w:lang w:eastAsia="he-IL"/>
        </w:rPr>
        <w:t>,</w:t>
      </w:r>
      <w:r>
        <w:rPr>
          <w:rFonts w:hint="cs"/>
          <w:rtl/>
          <w:lang w:eastAsia="he-IL"/>
        </w:rPr>
        <w:t xml:space="preserve"> אותו דבר באותה מציאות. </w:t>
      </w:r>
    </w:p>
    <w:p w:rsidR="000A0921" w:rsidRPr="00C74BA8" w:rsidRDefault="000A0921" w:rsidP="00667C7B">
      <w:pPr>
        <w:rPr>
          <w:rtl/>
          <w:lang w:eastAsia="he-IL"/>
        </w:rPr>
      </w:pPr>
      <w:bookmarkStart w:id="3490" w:name="_ETM_Q15_210000"/>
      <w:bookmarkEnd w:id="3490"/>
    </w:p>
    <w:p w:rsidR="000A0921" w:rsidRDefault="000A0921" w:rsidP="00667C7B">
      <w:pPr>
        <w:pStyle w:val="af6"/>
        <w:keepNext/>
        <w:rPr>
          <w:rtl/>
        </w:rPr>
      </w:pPr>
      <w:r w:rsidRPr="00E87EA4">
        <w:rPr>
          <w:rStyle w:val="TagStyle"/>
          <w:rtl/>
        </w:rPr>
        <w:t xml:space="preserve"> &lt;&lt; יור &gt;&gt;</w:t>
      </w:r>
      <w:r w:rsidRPr="00C8046A">
        <w:rPr>
          <w:rStyle w:val="TagStyle"/>
          <w:rtl/>
        </w:rPr>
        <w:t xml:space="preserve"> </w:t>
      </w:r>
      <w:r>
        <w:rPr>
          <w:rtl/>
        </w:rPr>
        <w:t>היו"ר ארז מלול:</w:t>
      </w:r>
      <w:r w:rsidRPr="00C8046A">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פינדרוס, השר דודי אמסלם עונה להם יפה, כל פעם אני נהנה לשמוע אותו. הוא מחזיר אותם למציאות. הכול בסדר, לא צריך להיר</w:t>
      </w:r>
      <w:bookmarkStart w:id="3491" w:name="_ETM_Q15_221000"/>
      <w:bookmarkEnd w:id="3491"/>
      <w:r>
        <w:rPr>
          <w:rFonts w:hint="cs"/>
          <w:rtl/>
          <w:lang w:eastAsia="he-IL"/>
        </w:rPr>
        <w:t xml:space="preserve">תע. </w:t>
      </w:r>
    </w:p>
    <w:p w:rsidR="000A0921" w:rsidRDefault="000A0921" w:rsidP="00667C7B">
      <w:pPr>
        <w:rPr>
          <w:rtl/>
          <w:lang w:eastAsia="he-IL"/>
        </w:rPr>
      </w:pPr>
    </w:p>
    <w:p w:rsidR="000A0921" w:rsidRDefault="000A0921" w:rsidP="00667C7B">
      <w:pPr>
        <w:pStyle w:val="af5"/>
        <w:keepNext/>
        <w:rPr>
          <w:rtl/>
        </w:rPr>
      </w:pPr>
      <w:bookmarkStart w:id="3492" w:name="ET_interruption_6345_19"/>
      <w:r w:rsidRPr="00E87EA4">
        <w:rPr>
          <w:rStyle w:val="TagStyle"/>
          <w:rtl/>
        </w:rPr>
        <w:t xml:space="preserve"> &lt;&lt; קריאה &gt;&gt;</w:t>
      </w:r>
      <w:r w:rsidRPr="00C74BA8">
        <w:rPr>
          <w:rStyle w:val="TagStyle"/>
          <w:rtl/>
        </w:rPr>
        <w:t xml:space="preserve"> </w:t>
      </w:r>
      <w:r>
        <w:rPr>
          <w:rtl/>
        </w:rPr>
        <w:t>טלי גוטליב (הליכוד):</w:t>
      </w:r>
      <w:r w:rsidRPr="00C74BA8">
        <w:rPr>
          <w:rStyle w:val="TagStyle"/>
          <w:rtl/>
        </w:rPr>
        <w:t xml:space="preserve"> </w:t>
      </w:r>
      <w:r w:rsidRPr="00E87EA4">
        <w:rPr>
          <w:rStyle w:val="TagStyle"/>
          <w:rtl/>
        </w:rPr>
        <w:t>&lt;&lt; קריאה &gt;&gt;</w:t>
      </w:r>
      <w:r>
        <w:rPr>
          <w:rtl/>
        </w:rPr>
        <w:t xml:space="preserve">  </w:t>
      </w:r>
      <w:bookmarkEnd w:id="3492"/>
    </w:p>
    <w:p w:rsidR="000A0921" w:rsidRDefault="000A0921" w:rsidP="00BD275A">
      <w:pPr>
        <w:rPr>
          <w:rtl/>
          <w:lang w:eastAsia="he-IL"/>
        </w:rPr>
      </w:pPr>
    </w:p>
    <w:p w:rsidR="000A0921" w:rsidRDefault="000A0921" w:rsidP="008064EE">
      <w:pPr>
        <w:rPr>
          <w:rtl/>
          <w:lang w:eastAsia="he-IL"/>
        </w:rPr>
      </w:pPr>
      <w:bookmarkStart w:id="3493" w:name="_ETM_Q15_222000"/>
      <w:bookmarkEnd w:id="3493"/>
      <w:r>
        <w:rPr>
          <w:rFonts w:hint="cs"/>
          <w:rtl/>
          <w:lang w:eastAsia="he-IL"/>
        </w:rPr>
        <w:t xml:space="preserve">בדיוק. והשר אמסלם ידע שהשבוע </w:t>
      </w:r>
      <w:r>
        <w:rPr>
          <w:rFonts w:hint="eastAsia"/>
          <w:rtl/>
          <w:lang w:eastAsia="he-IL"/>
        </w:rPr>
        <w:t>–</w:t>
      </w:r>
      <w:r>
        <w:rPr>
          <w:rFonts w:hint="cs"/>
          <w:rtl/>
          <w:lang w:eastAsia="he-IL"/>
        </w:rPr>
        <w:t xml:space="preserve"> השר אמסלם דיבר פה בנאום האחרון על </w:t>
      </w:r>
      <w:bookmarkStart w:id="3494" w:name="_ETM_Q15_224000"/>
      <w:bookmarkEnd w:id="3494"/>
      <w:r>
        <w:rPr>
          <w:rFonts w:hint="cs"/>
          <w:rtl/>
          <w:lang w:eastAsia="he-IL"/>
        </w:rPr>
        <w:t>תיקי ריגול שהוגשו בתוך המדינה. בזמן המלחמה, אנשים קיבלו כסף מאיראן לתלות שלטים כנגד הממשלה</w:t>
      </w:r>
      <w:r w:rsidR="008064EE">
        <w:rPr>
          <w:rFonts w:hint="cs"/>
          <w:rtl/>
          <w:lang w:eastAsia="he-IL"/>
        </w:rPr>
        <w:t>,</w:t>
      </w:r>
      <w:r>
        <w:rPr>
          <w:rFonts w:hint="cs"/>
          <w:rtl/>
          <w:lang w:eastAsia="he-IL"/>
        </w:rPr>
        <w:t xml:space="preserve"> וזה נמצא מתחת לקו הרדאר. אגב, השבוע נעצר </w:t>
      </w:r>
      <w:bookmarkStart w:id="3495" w:name="_ETM_Q15_233000"/>
      <w:bookmarkEnd w:id="3495"/>
      <w:r>
        <w:rPr>
          <w:rFonts w:hint="cs"/>
          <w:rtl/>
          <w:lang w:eastAsia="he-IL"/>
        </w:rPr>
        <w:t>עוד אחד, עוד אזרח ישראלי, עוד פרשת ריגול שקשורה לקבלת</w:t>
      </w:r>
      <w:bookmarkStart w:id="3496" w:name="_ETM_Q15_236000"/>
      <w:bookmarkEnd w:id="3496"/>
      <w:r>
        <w:rPr>
          <w:rFonts w:hint="cs"/>
          <w:rtl/>
          <w:lang w:eastAsia="he-IL"/>
        </w:rPr>
        <w:t xml:space="preserve"> כספים מאיראן. אין לי מה לומר, רק להיחרד ולהתחלחל מזה. אנשים שקיבלו כסף איראני </w:t>
      </w:r>
      <w:r w:rsidR="00BD275A">
        <w:rPr>
          <w:rFonts w:hint="cs"/>
          <w:rtl/>
          <w:lang w:eastAsia="he-IL"/>
        </w:rPr>
        <w:t>– – –</w:t>
      </w:r>
      <w:r>
        <w:rPr>
          <w:rFonts w:hint="cs"/>
          <w:rtl/>
          <w:lang w:eastAsia="he-IL"/>
        </w:rPr>
        <w:t xml:space="preserve"> שלטים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
        <w:keepNext/>
        <w:rPr>
          <w:rtl/>
        </w:rPr>
      </w:pPr>
      <w:bookmarkStart w:id="3497" w:name="ET_speakercontinue_5797_4"/>
      <w:r w:rsidRPr="00E87EA4">
        <w:rPr>
          <w:rStyle w:val="TagStyle"/>
          <w:rtl/>
        </w:rPr>
        <w:t xml:space="preserve"> &lt;&lt; דובר_המשך &gt;&gt;</w:t>
      </w:r>
      <w:r w:rsidRPr="00C8046A">
        <w:rPr>
          <w:rStyle w:val="TagStyle"/>
          <w:rtl/>
        </w:rPr>
        <w:t xml:space="preserve"> </w:t>
      </w:r>
      <w:r w:rsidR="00EB5D08">
        <w:rPr>
          <w:rtl/>
        </w:rPr>
        <w:t>יצחק פינדרוס (בשם ועדת הכספים)</w:t>
      </w:r>
      <w:r>
        <w:rPr>
          <w:rtl/>
        </w:rPr>
        <w:t>:</w:t>
      </w:r>
      <w:r w:rsidRPr="00C8046A">
        <w:rPr>
          <w:rStyle w:val="TagStyle"/>
          <w:rtl/>
        </w:rPr>
        <w:t xml:space="preserve"> </w:t>
      </w:r>
      <w:r w:rsidRPr="00E87EA4">
        <w:rPr>
          <w:rStyle w:val="TagStyle"/>
          <w:rtl/>
        </w:rPr>
        <w:t>&lt;&lt; דובר_המשך &gt;&gt;</w:t>
      </w:r>
      <w:r>
        <w:rPr>
          <w:rtl/>
        </w:rPr>
        <w:t xml:space="preserve">  </w:t>
      </w:r>
      <w:bookmarkEnd w:id="3497"/>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מה צריך להיות כתוב בשלטים האלה? תזכירי לי, מה האיראנים רוצים? </w:t>
      </w:r>
    </w:p>
    <w:p w:rsidR="000A0921" w:rsidRDefault="000A0921" w:rsidP="00667C7B">
      <w:pPr>
        <w:rPr>
          <w:rtl/>
          <w:lang w:eastAsia="he-IL"/>
        </w:rPr>
      </w:pPr>
      <w:bookmarkStart w:id="3498" w:name="_ETM_Q15_253000"/>
      <w:bookmarkEnd w:id="3498"/>
    </w:p>
    <w:p w:rsidR="000A0921" w:rsidRDefault="000A0921" w:rsidP="00667C7B">
      <w:pPr>
        <w:pStyle w:val="af5"/>
        <w:keepNext/>
        <w:rPr>
          <w:rtl/>
        </w:rPr>
      </w:pPr>
      <w:r w:rsidRPr="00E87EA4">
        <w:rPr>
          <w:rStyle w:val="TagStyle"/>
          <w:rtl/>
        </w:rPr>
        <w:t xml:space="preserve"> &lt;&lt; קריאה &gt;&gt;</w:t>
      </w:r>
      <w:r w:rsidRPr="00C74BA8">
        <w:rPr>
          <w:rStyle w:val="TagStyle"/>
          <w:rtl/>
        </w:rPr>
        <w:t xml:space="preserve"> </w:t>
      </w:r>
      <w:r>
        <w:rPr>
          <w:rtl/>
        </w:rPr>
        <w:t>טלי גוטליב (הליכוד):</w:t>
      </w:r>
      <w:r w:rsidRPr="00C74BA8">
        <w:rPr>
          <w:rStyle w:val="TagStyle"/>
          <w:rtl/>
        </w:rPr>
        <w:t xml:space="preserve"> </w:t>
      </w:r>
      <w:r w:rsidRPr="00E87EA4">
        <w:rPr>
          <w:rStyle w:val="TagStyle"/>
          <w:rtl/>
        </w:rPr>
        <w:t>&lt;&lt; קריאה &gt;&gt;</w:t>
      </w:r>
      <w:r>
        <w:rPr>
          <w:rtl/>
        </w:rPr>
        <w:t xml:space="preserve">  </w:t>
      </w:r>
    </w:p>
    <w:p w:rsidR="000A0921" w:rsidRDefault="000A0921" w:rsidP="00BD275A">
      <w:pPr>
        <w:rPr>
          <w:rtl/>
          <w:lang w:eastAsia="he-IL"/>
        </w:rPr>
      </w:pPr>
    </w:p>
    <w:p w:rsidR="000A0921" w:rsidRPr="00C74BA8" w:rsidRDefault="000A0921" w:rsidP="00667C7B">
      <w:pPr>
        <w:rPr>
          <w:rtl/>
          <w:lang w:eastAsia="he-IL"/>
        </w:rPr>
      </w:pPr>
      <w:proofErr w:type="spellStart"/>
      <w:r>
        <w:rPr>
          <w:rFonts w:hint="cs"/>
          <w:rtl/>
          <w:lang w:eastAsia="he-IL"/>
        </w:rPr>
        <w:t>חידול</w:t>
      </w:r>
      <w:bookmarkStart w:id="3499" w:name="_ETM_Q15_252000"/>
      <w:bookmarkEnd w:id="3499"/>
      <w:proofErr w:type="spellEnd"/>
      <w:r>
        <w:rPr>
          <w:rFonts w:hint="cs"/>
          <w:rtl/>
          <w:lang w:eastAsia="he-IL"/>
        </w:rPr>
        <w:t xml:space="preserve"> הממשלה, הממשלה מביאה דיקטטורה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af5"/>
        <w:keepNext/>
        <w:rPr>
          <w:rtl/>
        </w:rPr>
      </w:pPr>
      <w:bookmarkStart w:id="3500" w:name="ET_interruption_5971_5"/>
      <w:r w:rsidRPr="00E87EA4">
        <w:rPr>
          <w:rStyle w:val="TagStyle"/>
          <w:rtl/>
        </w:rPr>
        <w:t xml:space="preserve"> &lt;&lt; קריאה &gt;&gt;</w:t>
      </w:r>
      <w:r w:rsidRPr="00C8046A">
        <w:rPr>
          <w:rStyle w:val="TagStyle"/>
          <w:rtl/>
        </w:rPr>
        <w:t xml:space="preserve"> </w:t>
      </w:r>
      <w:r>
        <w:rPr>
          <w:rtl/>
        </w:rPr>
        <w:t>השר המקשר בין הממשלה לכנסת דוד אמסלם:</w:t>
      </w:r>
      <w:r w:rsidRPr="00C8046A">
        <w:rPr>
          <w:rStyle w:val="TagStyle"/>
          <w:rtl/>
        </w:rPr>
        <w:t xml:space="preserve"> </w:t>
      </w:r>
      <w:r w:rsidRPr="00E87EA4">
        <w:rPr>
          <w:rStyle w:val="TagStyle"/>
          <w:rtl/>
        </w:rPr>
        <w:t>&lt;&lt; קריאה &gt;&gt;</w:t>
      </w:r>
      <w:r>
        <w:rPr>
          <w:rtl/>
        </w:rPr>
        <w:t xml:space="preserve">  </w:t>
      </w:r>
      <w:bookmarkEnd w:id="3500"/>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הוא הראש, הוא האשם.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C8046A">
        <w:rPr>
          <w:rStyle w:val="TagStyle"/>
          <w:rtl/>
        </w:rPr>
        <w:t xml:space="preserve"> </w:t>
      </w:r>
      <w:r w:rsidR="00EB5D08">
        <w:rPr>
          <w:rtl/>
        </w:rPr>
        <w:t>יצחק פינדרוס (בשם ועדת הכספים)</w:t>
      </w:r>
      <w:r>
        <w:rPr>
          <w:rtl/>
        </w:rPr>
        <w:t>:</w:t>
      </w:r>
      <w:r w:rsidRPr="00C8046A">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הוא הראש, הוא האשם. </w:t>
      </w:r>
    </w:p>
    <w:p w:rsidR="000A0921" w:rsidRDefault="000A0921" w:rsidP="00667C7B">
      <w:pPr>
        <w:rPr>
          <w:rtl/>
          <w:lang w:eastAsia="he-IL"/>
        </w:rPr>
      </w:pPr>
    </w:p>
    <w:p w:rsidR="000A0921" w:rsidRDefault="000A0921" w:rsidP="00667C7B">
      <w:pPr>
        <w:pStyle w:val="af6"/>
        <w:keepNext/>
        <w:rPr>
          <w:rtl/>
        </w:rPr>
      </w:pPr>
      <w:r w:rsidRPr="00E87EA4">
        <w:rPr>
          <w:rStyle w:val="TagStyle"/>
          <w:rtl/>
        </w:rPr>
        <w:t>&lt;&lt; יור &gt;&gt;</w:t>
      </w:r>
      <w:r w:rsidRPr="00C74BA8">
        <w:rPr>
          <w:rStyle w:val="TagStyle"/>
          <w:rtl/>
        </w:rPr>
        <w:t xml:space="preserve"> </w:t>
      </w:r>
      <w:r>
        <w:rPr>
          <w:rtl/>
        </w:rPr>
        <w:t>היו"ר ארז מלול:</w:t>
      </w:r>
      <w:r w:rsidRPr="00C74BA8">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באמת? </w:t>
      </w:r>
    </w:p>
    <w:p w:rsidR="000A0921" w:rsidRDefault="000A0921" w:rsidP="00667C7B">
      <w:pPr>
        <w:rPr>
          <w:rtl/>
          <w:lang w:eastAsia="he-IL"/>
        </w:rPr>
      </w:pPr>
    </w:p>
    <w:p w:rsidR="000A0921" w:rsidRDefault="000A0921" w:rsidP="00667C7B">
      <w:pPr>
        <w:pStyle w:val="af5"/>
        <w:keepNext/>
        <w:rPr>
          <w:rtl/>
        </w:rPr>
      </w:pPr>
      <w:r w:rsidRPr="00E87EA4">
        <w:rPr>
          <w:rStyle w:val="TagStyle"/>
          <w:rtl/>
        </w:rPr>
        <w:t>&lt;&lt; קריאה &gt;&gt;</w:t>
      </w:r>
      <w:r w:rsidRPr="00C74BA8">
        <w:rPr>
          <w:rStyle w:val="TagStyle"/>
          <w:rtl/>
        </w:rPr>
        <w:t xml:space="preserve"> </w:t>
      </w:r>
      <w:r>
        <w:rPr>
          <w:rtl/>
        </w:rPr>
        <w:t>טלי גוטליב (הליכוד):</w:t>
      </w:r>
      <w:r w:rsidRPr="00C74BA8">
        <w:rPr>
          <w:rStyle w:val="TagStyle"/>
          <w:rtl/>
        </w:rPr>
        <w:t xml:space="preserve"> </w:t>
      </w:r>
      <w:r w:rsidRPr="00E87EA4">
        <w:rPr>
          <w:rStyle w:val="TagStyle"/>
          <w:rtl/>
        </w:rPr>
        <w:t>&lt;&lt; קריאה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ראש הממשלה </w:t>
      </w:r>
      <w:r w:rsidR="00BD275A">
        <w:rPr>
          <w:rFonts w:hint="cs"/>
          <w:rtl/>
          <w:lang w:eastAsia="he-IL"/>
        </w:rPr>
        <w:t>– – –</w:t>
      </w:r>
    </w:p>
    <w:p w:rsidR="000A0921" w:rsidRDefault="000A0921" w:rsidP="00667C7B">
      <w:pPr>
        <w:rPr>
          <w:rtl/>
          <w:lang w:eastAsia="he-IL"/>
        </w:rPr>
      </w:pPr>
      <w:bookmarkStart w:id="3501" w:name="_ETM_Q15_261000"/>
      <w:bookmarkEnd w:id="3501"/>
    </w:p>
    <w:p w:rsidR="000A0921" w:rsidRDefault="000A0921" w:rsidP="00667C7B">
      <w:pPr>
        <w:pStyle w:val="-"/>
        <w:keepNext/>
        <w:rPr>
          <w:rtl/>
        </w:rPr>
      </w:pPr>
      <w:r w:rsidRPr="00E87EA4">
        <w:rPr>
          <w:rStyle w:val="TagStyle"/>
          <w:rtl/>
        </w:rPr>
        <w:t xml:space="preserve"> &lt;&lt; דובר_המשך &gt;&gt;</w:t>
      </w:r>
      <w:r w:rsidRPr="00C74BA8">
        <w:rPr>
          <w:rStyle w:val="TagStyle"/>
          <w:rtl/>
        </w:rPr>
        <w:t xml:space="preserve"> </w:t>
      </w:r>
      <w:r w:rsidR="00EB5D08">
        <w:rPr>
          <w:rtl/>
        </w:rPr>
        <w:t>יצחק פינדרוס (בשם ועדת הכספים)</w:t>
      </w:r>
      <w:r>
        <w:rPr>
          <w:rtl/>
        </w:rPr>
        <w:t>:</w:t>
      </w:r>
      <w:r w:rsidRPr="00C74BA8">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Pr="00C8046A" w:rsidRDefault="000A0921" w:rsidP="008064EE">
      <w:pPr>
        <w:rPr>
          <w:rtl/>
          <w:lang w:eastAsia="he-IL"/>
        </w:rPr>
      </w:pPr>
      <w:bookmarkStart w:id="3502" w:name="_ETM_Q15_262000"/>
      <w:bookmarkEnd w:id="3502"/>
      <w:r>
        <w:rPr>
          <w:rFonts w:hint="cs"/>
          <w:rtl/>
          <w:lang w:eastAsia="he-IL"/>
        </w:rPr>
        <w:t xml:space="preserve">תגיד לי, אתה ניהלת מערכות בחירות. אם היית מקבל מימון זר לשלטים של </w:t>
      </w:r>
      <w:bookmarkStart w:id="3503" w:name="_ETM_Q15_265000"/>
      <w:bookmarkEnd w:id="3503"/>
      <w:r>
        <w:rPr>
          <w:rFonts w:hint="cs"/>
          <w:rtl/>
          <w:lang w:eastAsia="he-IL"/>
        </w:rPr>
        <w:t xml:space="preserve">הליכוד, זה היה עוזר לנו קצת, אה? פחות חובות. </w:t>
      </w:r>
      <w:bookmarkStart w:id="3504" w:name="_ETM_Q15_260000"/>
      <w:bookmarkEnd w:id="3504"/>
      <w:r>
        <w:rPr>
          <w:rFonts w:hint="cs"/>
          <w:rtl/>
          <w:lang w:eastAsia="he-IL"/>
        </w:rPr>
        <w:t xml:space="preserve">עכשיו אתה מבין למה </w:t>
      </w:r>
      <w:bookmarkStart w:id="3505" w:name="_ETM_Q15_270000"/>
      <w:bookmarkEnd w:id="3505"/>
      <w:r>
        <w:rPr>
          <w:rFonts w:hint="cs"/>
          <w:rtl/>
          <w:lang w:eastAsia="he-IL"/>
        </w:rPr>
        <w:t xml:space="preserve">הליכוד עם כל כך הרבה חובות מהבחירות? </w:t>
      </w:r>
      <w:bookmarkStart w:id="3506" w:name="_ETM_Q15_273000"/>
      <w:bookmarkEnd w:id="3506"/>
      <w:r>
        <w:rPr>
          <w:rFonts w:hint="cs"/>
          <w:rtl/>
          <w:lang w:eastAsia="he-IL"/>
        </w:rPr>
        <w:t>ללא מימון איראני לתעמולה. להם יש מימון איראני</w:t>
      </w:r>
      <w:r w:rsidR="008064EE">
        <w:rPr>
          <w:rFonts w:hint="cs"/>
          <w:rtl/>
          <w:lang w:eastAsia="he-IL"/>
        </w:rPr>
        <w:t>,</w:t>
      </w:r>
      <w:r>
        <w:rPr>
          <w:rFonts w:hint="cs"/>
          <w:rtl/>
          <w:lang w:eastAsia="he-IL"/>
        </w:rPr>
        <w:t xml:space="preserve"> מימון איראני יש. </w:t>
      </w:r>
    </w:p>
    <w:p w:rsidR="000A0921" w:rsidRDefault="000A0921" w:rsidP="00667C7B">
      <w:pPr>
        <w:rPr>
          <w:rtl/>
          <w:lang w:eastAsia="he-IL"/>
        </w:rPr>
      </w:pPr>
    </w:p>
    <w:p w:rsidR="000A0921" w:rsidRDefault="000A0921" w:rsidP="00667C7B">
      <w:pPr>
        <w:pStyle w:val="af5"/>
        <w:keepNext/>
        <w:rPr>
          <w:rtl/>
        </w:rPr>
      </w:pPr>
      <w:bookmarkStart w:id="3507" w:name="ET_interruption_6345_7"/>
      <w:r w:rsidRPr="00E87EA4">
        <w:rPr>
          <w:rStyle w:val="TagStyle"/>
          <w:rtl/>
        </w:rPr>
        <w:t xml:space="preserve"> &lt;&lt; קריאה &gt;&gt;</w:t>
      </w:r>
      <w:r w:rsidRPr="00C8046A">
        <w:rPr>
          <w:rStyle w:val="TagStyle"/>
          <w:rtl/>
        </w:rPr>
        <w:t xml:space="preserve"> </w:t>
      </w:r>
      <w:r>
        <w:rPr>
          <w:rtl/>
        </w:rPr>
        <w:t>טלי גוטליב (הליכוד):</w:t>
      </w:r>
      <w:r w:rsidRPr="00C8046A">
        <w:rPr>
          <w:rStyle w:val="TagStyle"/>
          <w:rtl/>
        </w:rPr>
        <w:t xml:space="preserve"> </w:t>
      </w:r>
      <w:r w:rsidRPr="00E87EA4">
        <w:rPr>
          <w:rStyle w:val="TagStyle"/>
          <w:rtl/>
        </w:rPr>
        <w:t>&lt;&lt; קריאה &gt;&gt;</w:t>
      </w:r>
      <w:r>
        <w:rPr>
          <w:rtl/>
        </w:rPr>
        <w:t xml:space="preserve">  </w:t>
      </w:r>
      <w:bookmarkEnd w:id="3507"/>
    </w:p>
    <w:p w:rsidR="000A0921" w:rsidRDefault="000A0921" w:rsidP="00BD275A">
      <w:pPr>
        <w:rPr>
          <w:rtl/>
          <w:lang w:eastAsia="he-IL"/>
        </w:rPr>
      </w:pPr>
    </w:p>
    <w:p w:rsidR="000A0921" w:rsidRDefault="000A0921" w:rsidP="00667C7B">
      <w:pPr>
        <w:rPr>
          <w:rtl/>
          <w:lang w:eastAsia="he-IL"/>
        </w:rPr>
      </w:pPr>
      <w:r>
        <w:rPr>
          <w:rFonts w:hint="cs"/>
          <w:rtl/>
          <w:lang w:eastAsia="he-IL"/>
        </w:rPr>
        <w:t>אבל זה הרבה יותר גרוע מזה, אתם צריכים להבין, זה מגע עם סוכן זר, זה הרבה יותר</w:t>
      </w:r>
      <w:bookmarkStart w:id="3508" w:name="_ETM_Q15_288000"/>
      <w:bookmarkEnd w:id="3508"/>
      <w:r>
        <w:rPr>
          <w:rFonts w:hint="cs"/>
          <w:rtl/>
          <w:lang w:eastAsia="he-IL"/>
        </w:rPr>
        <w:t xml:space="preserve"> מורכב.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C8046A">
        <w:rPr>
          <w:rStyle w:val="TagStyle"/>
          <w:rtl/>
        </w:rPr>
        <w:t xml:space="preserve"> </w:t>
      </w:r>
      <w:r w:rsidR="00EB5D08">
        <w:rPr>
          <w:rtl/>
        </w:rPr>
        <w:t>יצחק פינדרוס (בשם ועדת הכספים)</w:t>
      </w:r>
      <w:r>
        <w:rPr>
          <w:rtl/>
        </w:rPr>
        <w:t>:</w:t>
      </w:r>
      <w:r w:rsidRPr="00C8046A">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אני כבר שעתיים קורא את המגילה הזאת, את מגילות </w:t>
      </w:r>
      <w:bookmarkStart w:id="3509" w:name="_ETM_Q15_292000"/>
      <w:bookmarkEnd w:id="3509"/>
      <w:r>
        <w:rPr>
          <w:rFonts w:hint="cs"/>
          <w:rtl/>
          <w:lang w:eastAsia="he-IL"/>
        </w:rPr>
        <w:t xml:space="preserve">המקבים. הכול בנוי על </w:t>
      </w:r>
      <w:proofErr w:type="spellStart"/>
      <w:r>
        <w:rPr>
          <w:rFonts w:hint="cs"/>
          <w:rtl/>
          <w:lang w:eastAsia="he-IL"/>
        </w:rPr>
        <w:t>משת"פים</w:t>
      </w:r>
      <w:proofErr w:type="spellEnd"/>
      <w:r>
        <w:rPr>
          <w:rFonts w:hint="cs"/>
          <w:rtl/>
          <w:lang w:eastAsia="he-IL"/>
        </w:rPr>
        <w:t xml:space="preserve"> שבאו מפה ואמרו</w:t>
      </w:r>
      <w:bookmarkStart w:id="3510" w:name="_ETM_Q15_294000"/>
      <w:bookmarkEnd w:id="3510"/>
      <w:r>
        <w:rPr>
          <w:rFonts w:hint="cs"/>
          <w:rtl/>
          <w:lang w:eastAsia="he-IL"/>
        </w:rPr>
        <w:t xml:space="preserve">: אין מה לעשות, בואו נסתדר איתם, בוא נגמור את זה </w:t>
      </w:r>
      <w:bookmarkStart w:id="3511" w:name="_ETM_Q15_297000"/>
      <w:bookmarkEnd w:id="3511"/>
      <w:r>
        <w:rPr>
          <w:rFonts w:hint="cs"/>
          <w:rtl/>
          <w:lang w:eastAsia="he-IL"/>
        </w:rPr>
        <w:t xml:space="preserve">בסדר, בוא נגמור. הצטרפו אליהם, ומזה נולדו כל הבעיות. </w:t>
      </w:r>
      <w:bookmarkStart w:id="3512" w:name="_ETM_Q15_300000"/>
      <w:bookmarkEnd w:id="3512"/>
      <w:r>
        <w:rPr>
          <w:rFonts w:hint="cs"/>
          <w:rtl/>
          <w:lang w:eastAsia="he-IL"/>
        </w:rPr>
        <w:t xml:space="preserve">פשוט מדהים. טוב, נמשיך הלאה. </w:t>
      </w:r>
    </w:p>
    <w:p w:rsidR="000A0921" w:rsidRDefault="000A0921" w:rsidP="00667C7B">
      <w:pPr>
        <w:rPr>
          <w:rtl/>
          <w:lang w:eastAsia="he-IL"/>
        </w:rPr>
      </w:pPr>
      <w:bookmarkStart w:id="3513" w:name="_ETM_Q15_305000"/>
      <w:bookmarkEnd w:id="3513"/>
    </w:p>
    <w:p w:rsidR="000A0921" w:rsidRDefault="000A0921" w:rsidP="008064EE">
      <w:pPr>
        <w:rPr>
          <w:rtl/>
          <w:lang w:eastAsia="he-IL"/>
        </w:rPr>
      </w:pPr>
      <w:r>
        <w:rPr>
          <w:rFonts w:hint="cs"/>
          <w:rtl/>
          <w:lang w:eastAsia="he-IL"/>
        </w:rPr>
        <w:t xml:space="preserve">"מקץ שנה" </w:t>
      </w:r>
      <w:r>
        <w:rPr>
          <w:rFonts w:hint="eastAsia"/>
          <w:rtl/>
          <w:lang w:eastAsia="he-IL"/>
        </w:rPr>
        <w:t>–</w:t>
      </w:r>
      <w:r>
        <w:rPr>
          <w:rFonts w:hint="cs"/>
          <w:rtl/>
          <w:lang w:eastAsia="he-IL"/>
        </w:rPr>
        <w:t xml:space="preserve"> </w:t>
      </w:r>
      <w:bookmarkStart w:id="3514" w:name="_ETM_Q15_308193"/>
      <w:bookmarkEnd w:id="3514"/>
      <w:r>
        <w:rPr>
          <w:rFonts w:hint="cs"/>
          <w:rtl/>
          <w:lang w:eastAsia="he-IL"/>
        </w:rPr>
        <w:t xml:space="preserve">הלך להתארגנות </w:t>
      </w:r>
      <w:proofErr w:type="spellStart"/>
      <w:r>
        <w:rPr>
          <w:rFonts w:hint="cs"/>
          <w:rtl/>
          <w:lang w:eastAsia="he-IL"/>
        </w:rPr>
        <w:t>הלוסיאס</w:t>
      </w:r>
      <w:proofErr w:type="spellEnd"/>
      <w:r>
        <w:rPr>
          <w:rFonts w:hint="cs"/>
          <w:rtl/>
          <w:lang w:eastAsia="he-IL"/>
        </w:rPr>
        <w:t xml:space="preserve"> הזה, שהסתבך, ולא הביא את הסחורה למלך יוון, לא הצליח. </w:t>
      </w:r>
      <w:bookmarkStart w:id="3515" w:name="_ETM_Q15_313000"/>
      <w:bookmarkEnd w:id="3515"/>
      <w:r>
        <w:rPr>
          <w:rFonts w:hint="cs"/>
          <w:rtl/>
          <w:lang w:eastAsia="he-IL"/>
        </w:rPr>
        <w:t xml:space="preserve">3,000 איש ניצחו את ה-40,000, פלוס כל העמים שבאו לעזור לו. "מקץ </w:t>
      </w:r>
      <w:bookmarkStart w:id="3516" w:name="_ETM_Q15_318000"/>
      <w:bookmarkEnd w:id="3516"/>
      <w:r>
        <w:rPr>
          <w:rFonts w:hint="cs"/>
          <w:rtl/>
          <w:lang w:eastAsia="he-IL"/>
        </w:rPr>
        <w:t xml:space="preserve">שנה אסף לגדודים שישים אלף", הוא בא עכשיו עם כוח יותר גדול, "וחמשת אלפים פרשים להילחם </w:t>
      </w:r>
      <w:bookmarkStart w:id="3517" w:name="_ETM_Q15_326000"/>
      <w:bookmarkEnd w:id="3517"/>
      <w:r>
        <w:rPr>
          <w:rFonts w:hint="cs"/>
          <w:rtl/>
          <w:lang w:eastAsia="he-IL"/>
        </w:rPr>
        <w:t xml:space="preserve">אותם. ויבואו ליהודה ויחנו בבית צור ויפגשם יהודה בעשרת אלפים </w:t>
      </w:r>
      <w:bookmarkStart w:id="3518" w:name="_ETM_Q15_331000"/>
      <w:bookmarkEnd w:id="3518"/>
      <w:r>
        <w:rPr>
          <w:rFonts w:hint="cs"/>
          <w:rtl/>
          <w:lang w:eastAsia="he-IL"/>
        </w:rPr>
        <w:t xml:space="preserve">איש". גם יהודה </w:t>
      </w:r>
      <w:proofErr w:type="spellStart"/>
      <w:r>
        <w:rPr>
          <w:rFonts w:hint="cs"/>
          <w:rtl/>
          <w:lang w:eastAsia="he-IL"/>
        </w:rPr>
        <w:t>השתדרג</w:t>
      </w:r>
      <w:proofErr w:type="spellEnd"/>
      <w:r>
        <w:rPr>
          <w:rFonts w:hint="cs"/>
          <w:rtl/>
          <w:lang w:eastAsia="he-IL"/>
        </w:rPr>
        <w:t xml:space="preserve">, הגיע עם 10,000. "וירא את המחנה </w:t>
      </w:r>
      <w:bookmarkStart w:id="3519" w:name="_ETM_Q15_334000"/>
      <w:bookmarkEnd w:id="3519"/>
      <w:r>
        <w:rPr>
          <w:rFonts w:hint="cs"/>
          <w:rtl/>
          <w:lang w:eastAsia="he-IL"/>
        </w:rPr>
        <w:t xml:space="preserve">הכבד ויתפלל ויאמר" </w:t>
      </w:r>
      <w:r>
        <w:rPr>
          <w:rtl/>
          <w:lang w:eastAsia="he-IL"/>
        </w:rPr>
        <w:t>–</w:t>
      </w:r>
      <w:r>
        <w:rPr>
          <w:rFonts w:hint="cs"/>
          <w:rtl/>
          <w:lang w:eastAsia="he-IL"/>
        </w:rPr>
        <w:t xml:space="preserve"> הוא הבין לבד, אני עם 10,0</w:t>
      </w:r>
      <w:bookmarkStart w:id="3520" w:name="_ETM_Q15_336000"/>
      <w:bookmarkEnd w:id="3520"/>
      <w:r>
        <w:rPr>
          <w:rFonts w:hint="cs"/>
          <w:rtl/>
          <w:lang w:eastAsia="he-IL"/>
        </w:rPr>
        <w:t xml:space="preserve">00, הם עם 60,000 פלוס עמים שעוזרים להם, איך </w:t>
      </w:r>
      <w:bookmarkStart w:id="3521" w:name="_ETM_Q15_342000"/>
      <w:bookmarkEnd w:id="3521"/>
      <w:r>
        <w:rPr>
          <w:rFonts w:hint="cs"/>
          <w:rtl/>
          <w:lang w:eastAsia="he-IL"/>
        </w:rPr>
        <w:t>אני אוכל להתמודד? "ברוך אתה מושיע ישראל</w:t>
      </w:r>
      <w:bookmarkStart w:id="3522" w:name="_ETM_Q15_344000"/>
      <w:bookmarkEnd w:id="3522"/>
      <w:r>
        <w:rPr>
          <w:rFonts w:hint="cs"/>
          <w:rtl/>
          <w:lang w:eastAsia="he-IL"/>
        </w:rPr>
        <w:t xml:space="preserve"> </w:t>
      </w:r>
      <w:r w:rsidRPr="0034193F">
        <w:rPr>
          <w:rtl/>
          <w:lang w:eastAsia="he-IL"/>
        </w:rPr>
        <w:t>המשבית עברת הגיבור ביד דוד עבדך והמוסר מחנה פלישתים ביד יהונתן בן שאו</w:t>
      </w:r>
      <w:r>
        <w:rPr>
          <w:rFonts w:hint="cs"/>
          <w:rtl/>
          <w:lang w:eastAsia="he-IL"/>
        </w:rPr>
        <w:t>ל ו</w:t>
      </w:r>
      <w:r>
        <w:rPr>
          <w:rtl/>
          <w:lang w:eastAsia="he-IL"/>
        </w:rPr>
        <w:t>נושא כליו</w:t>
      </w:r>
      <w:r>
        <w:rPr>
          <w:rFonts w:hint="cs"/>
          <w:rtl/>
          <w:lang w:eastAsia="he-IL"/>
        </w:rPr>
        <w:t xml:space="preserve">". </w:t>
      </w:r>
      <w:bookmarkStart w:id="3523" w:name="_ETM_Q15_350000"/>
      <w:bookmarkEnd w:id="3523"/>
      <w:r>
        <w:rPr>
          <w:rFonts w:hint="cs"/>
          <w:rtl/>
          <w:lang w:eastAsia="he-IL"/>
        </w:rPr>
        <w:t>הזכרנו את יהונתן, שהלך עם נושא הכלים שלו, הוא</w:t>
      </w:r>
      <w:bookmarkStart w:id="3524" w:name="_ETM_Q15_355000"/>
      <w:bookmarkEnd w:id="3524"/>
      <w:r>
        <w:rPr>
          <w:rFonts w:hint="cs"/>
          <w:rtl/>
          <w:lang w:eastAsia="he-IL"/>
        </w:rPr>
        <w:t xml:space="preserve"> היה </w:t>
      </w:r>
      <w:r>
        <w:rPr>
          <w:rFonts w:hint="eastAsia"/>
          <w:rtl/>
          <w:lang w:eastAsia="he-IL"/>
        </w:rPr>
        <w:t>–</w:t>
      </w:r>
      <w:r>
        <w:rPr>
          <w:rFonts w:hint="cs"/>
          <w:rtl/>
          <w:lang w:eastAsia="he-IL"/>
        </w:rPr>
        <w:t xml:space="preserve"> בחרב </w:t>
      </w:r>
      <w:r>
        <w:rPr>
          <w:rFonts w:hint="eastAsia"/>
          <w:rtl/>
          <w:lang w:eastAsia="he-IL"/>
        </w:rPr>
        <w:t>–</w:t>
      </w:r>
      <w:r>
        <w:rPr>
          <w:rFonts w:hint="cs"/>
          <w:rtl/>
          <w:lang w:eastAsia="he-IL"/>
        </w:rPr>
        <w:t xml:space="preserve"> היחידי, כי פלישתים לא נתנו לאף מסגר</w:t>
      </w:r>
      <w:bookmarkStart w:id="3525" w:name="_ETM_Q15_359000"/>
      <w:bookmarkEnd w:id="3525"/>
      <w:r>
        <w:rPr>
          <w:rFonts w:hint="cs"/>
          <w:rtl/>
          <w:lang w:eastAsia="he-IL"/>
        </w:rPr>
        <w:t xml:space="preserve"> וחרש להסתובב בארץ</w:t>
      </w:r>
      <w:r w:rsidR="008064EE">
        <w:rPr>
          <w:rFonts w:hint="cs"/>
          <w:rtl/>
          <w:lang w:eastAsia="he-IL"/>
        </w:rPr>
        <w:t>,</w:t>
      </w:r>
      <w:r>
        <w:rPr>
          <w:rFonts w:hint="cs"/>
          <w:rtl/>
          <w:lang w:eastAsia="he-IL"/>
        </w:rPr>
        <w:t xml:space="preserve"> לפתוח מפעל. </w:t>
      </w:r>
    </w:p>
    <w:p w:rsidR="000A0921" w:rsidRDefault="000A0921" w:rsidP="00667C7B">
      <w:pPr>
        <w:rPr>
          <w:rtl/>
          <w:lang w:eastAsia="he-IL"/>
        </w:rPr>
      </w:pPr>
      <w:bookmarkStart w:id="3526" w:name="_ETM_Q15_363000"/>
      <w:bookmarkEnd w:id="3526"/>
    </w:p>
    <w:p w:rsidR="000A0921" w:rsidRDefault="000A0921" w:rsidP="00667C7B">
      <w:pPr>
        <w:pStyle w:val="af6"/>
        <w:keepNext/>
        <w:rPr>
          <w:rtl/>
        </w:rPr>
      </w:pPr>
      <w:r w:rsidRPr="00E87EA4">
        <w:rPr>
          <w:rStyle w:val="TagStyle"/>
          <w:rtl/>
        </w:rPr>
        <w:t xml:space="preserve"> &lt;&lt; יור &gt;&gt;</w:t>
      </w:r>
      <w:r w:rsidRPr="0034193F">
        <w:rPr>
          <w:rStyle w:val="TagStyle"/>
          <w:rtl/>
        </w:rPr>
        <w:t xml:space="preserve"> </w:t>
      </w:r>
      <w:r>
        <w:rPr>
          <w:rtl/>
        </w:rPr>
        <w:t>היו"ר ארז מלול:</w:t>
      </w:r>
      <w:r w:rsidRPr="0034193F">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כדי שלא יהיה</w:t>
      </w:r>
      <w:bookmarkStart w:id="3527" w:name="_ETM_Q15_360000"/>
      <w:bookmarkEnd w:id="3527"/>
      <w:r>
        <w:rPr>
          <w:rFonts w:hint="cs"/>
          <w:rtl/>
          <w:lang w:eastAsia="he-IL"/>
        </w:rPr>
        <w:t xml:space="preserve"> להם נשק.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34193F">
        <w:rPr>
          <w:rStyle w:val="TagStyle"/>
          <w:rtl/>
        </w:rPr>
        <w:t xml:space="preserve"> </w:t>
      </w:r>
      <w:r w:rsidR="00EB5D08">
        <w:rPr>
          <w:rtl/>
        </w:rPr>
        <w:t>יצחק פינדרוס (בשם ועדת הכספים)</w:t>
      </w:r>
      <w:r>
        <w:rPr>
          <w:rtl/>
        </w:rPr>
        <w:t>:</w:t>
      </w:r>
      <w:r w:rsidRPr="0034193F">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8064EE">
      <w:pPr>
        <w:rPr>
          <w:rtl/>
          <w:lang w:eastAsia="he-IL"/>
        </w:rPr>
      </w:pPr>
      <w:bookmarkStart w:id="3528" w:name="_ETM_Q15_362000"/>
      <w:bookmarkEnd w:id="3528"/>
      <w:r>
        <w:rPr>
          <w:rFonts w:hint="cs"/>
          <w:rtl/>
          <w:lang w:eastAsia="he-IL"/>
        </w:rPr>
        <w:t>שלא יהיו חרבות</w:t>
      </w:r>
      <w:r w:rsidR="008064EE">
        <w:rPr>
          <w:rFonts w:hint="cs"/>
          <w:rtl/>
          <w:lang w:eastAsia="he-IL"/>
        </w:rPr>
        <w:t>,</w:t>
      </w:r>
      <w:r>
        <w:rPr>
          <w:rFonts w:hint="cs"/>
          <w:rtl/>
          <w:lang w:eastAsia="he-IL"/>
        </w:rPr>
        <w:t xml:space="preserve"> לא היו מחרשות</w:t>
      </w:r>
      <w:r w:rsidR="008064EE">
        <w:rPr>
          <w:rFonts w:hint="cs"/>
          <w:rtl/>
          <w:lang w:eastAsia="he-IL"/>
        </w:rPr>
        <w:t>.</w:t>
      </w:r>
      <w:r>
        <w:rPr>
          <w:rFonts w:hint="cs"/>
          <w:rtl/>
          <w:lang w:eastAsia="he-IL"/>
        </w:rPr>
        <w:t xml:space="preserve"> מחרשות לא יכולת להביא בגלל שלא היה את כל זה. שלא יהיו חרבות,</w:t>
      </w:r>
      <w:bookmarkStart w:id="3529" w:name="_ETM_Q15_367000"/>
      <w:bookmarkEnd w:id="3529"/>
      <w:r>
        <w:rPr>
          <w:rFonts w:hint="cs"/>
          <w:rtl/>
          <w:lang w:eastAsia="he-IL"/>
        </w:rPr>
        <w:t xml:space="preserve"> אפילו מחרשה</w:t>
      </w:r>
      <w:r w:rsidR="008064EE">
        <w:rPr>
          <w:rFonts w:hint="cs"/>
          <w:rtl/>
          <w:lang w:eastAsia="he-IL"/>
        </w:rPr>
        <w:t>.</w:t>
      </w:r>
      <w:r>
        <w:rPr>
          <w:rFonts w:hint="cs"/>
          <w:rtl/>
          <w:lang w:eastAsia="he-IL"/>
        </w:rPr>
        <w:t xml:space="preserve"> </w:t>
      </w:r>
      <w:bookmarkStart w:id="3530" w:name="_ETM_Q15_374327"/>
      <w:bookmarkEnd w:id="3530"/>
      <w:r>
        <w:rPr>
          <w:rFonts w:hint="cs"/>
          <w:rtl/>
          <w:lang w:eastAsia="he-IL"/>
        </w:rPr>
        <w:t xml:space="preserve">אם היית צריך לתקן, היית צריך להיכנס לכפרים </w:t>
      </w:r>
      <w:bookmarkStart w:id="3531" w:name="_ETM_Q15_375000"/>
      <w:bookmarkEnd w:id="3531"/>
      <w:r>
        <w:rPr>
          <w:rFonts w:hint="cs"/>
          <w:rtl/>
          <w:lang w:eastAsia="he-IL"/>
        </w:rPr>
        <w:t>הפלסטיני</w:t>
      </w:r>
      <w:r w:rsidR="008064EE">
        <w:rPr>
          <w:rFonts w:hint="cs"/>
          <w:rtl/>
          <w:lang w:eastAsia="he-IL"/>
        </w:rPr>
        <w:t>י</w:t>
      </w:r>
      <w:r>
        <w:rPr>
          <w:rFonts w:hint="cs"/>
          <w:rtl/>
          <w:lang w:eastAsia="he-IL"/>
        </w:rPr>
        <w:t>ם לתקן את המחרשה. "</w:t>
      </w:r>
      <w:r w:rsidRPr="0034193F">
        <w:rPr>
          <w:rtl/>
          <w:lang w:eastAsia="he-IL"/>
        </w:rPr>
        <w:t>סגר נא את המחנה הזה ביד עמך ישראל ויבושו בחילם ובסוסיהם</w:t>
      </w:r>
      <w:r>
        <w:rPr>
          <w:rFonts w:hint="cs"/>
          <w:rtl/>
          <w:lang w:eastAsia="he-IL"/>
        </w:rPr>
        <w:t xml:space="preserve">. </w:t>
      </w:r>
      <w:r w:rsidRPr="00365F41">
        <w:rPr>
          <w:rtl/>
          <w:lang w:eastAsia="he-IL"/>
        </w:rPr>
        <w:t>תן להם מ</w:t>
      </w:r>
      <w:r>
        <w:rPr>
          <w:rtl/>
          <w:lang w:eastAsia="he-IL"/>
        </w:rPr>
        <w:t>ורך ושבור אומץ ח</w:t>
      </w:r>
      <w:r>
        <w:rPr>
          <w:rFonts w:hint="cs"/>
          <w:rtl/>
          <w:lang w:eastAsia="he-IL"/>
        </w:rPr>
        <w:t>ו</w:t>
      </w:r>
      <w:r>
        <w:rPr>
          <w:rtl/>
          <w:lang w:eastAsia="he-IL"/>
        </w:rPr>
        <w:t>זקם ורעדו בשברם</w:t>
      </w:r>
      <w:r>
        <w:rPr>
          <w:rFonts w:hint="cs"/>
          <w:rtl/>
          <w:lang w:eastAsia="he-IL"/>
        </w:rPr>
        <w:t xml:space="preserve">. </w:t>
      </w:r>
      <w:r w:rsidRPr="00365F41">
        <w:rPr>
          <w:rtl/>
          <w:lang w:eastAsia="he-IL"/>
        </w:rPr>
        <w:t>הפילם בחרב אוהביך ויהללוך כל יודע שמך בתודה</w:t>
      </w:r>
      <w:r w:rsidR="008064EE">
        <w:rPr>
          <w:rFonts w:hint="cs"/>
          <w:rtl/>
          <w:lang w:eastAsia="he-IL"/>
        </w:rPr>
        <w:t>.</w:t>
      </w:r>
      <w:r>
        <w:rPr>
          <w:rFonts w:hint="cs"/>
          <w:rtl/>
          <w:lang w:eastAsia="he-IL"/>
        </w:rPr>
        <w:t xml:space="preserve"> ו</w:t>
      </w:r>
      <w:r w:rsidRPr="00365F41">
        <w:rPr>
          <w:rtl/>
          <w:lang w:eastAsia="he-IL"/>
        </w:rPr>
        <w:t xml:space="preserve">יתגרו ויפלו ממחנה </w:t>
      </w:r>
      <w:proofErr w:type="spellStart"/>
      <w:r w:rsidRPr="00365F41">
        <w:rPr>
          <w:rtl/>
          <w:lang w:eastAsia="he-IL"/>
        </w:rPr>
        <w:t>לוסיאס</w:t>
      </w:r>
      <w:proofErr w:type="spellEnd"/>
      <w:r w:rsidRPr="00365F41">
        <w:rPr>
          <w:rtl/>
          <w:lang w:eastAsia="he-IL"/>
        </w:rPr>
        <w:t xml:space="preserve"> כ</w:t>
      </w:r>
      <w:r>
        <w:rPr>
          <w:rFonts w:hint="cs"/>
          <w:rtl/>
          <w:lang w:eastAsia="he-IL"/>
        </w:rPr>
        <w:t xml:space="preserve">חמשת אלפים איש וייפלו </w:t>
      </w:r>
      <w:r>
        <w:rPr>
          <w:rtl/>
          <w:lang w:eastAsia="he-IL"/>
        </w:rPr>
        <w:t>לפניהם</w:t>
      </w:r>
      <w:r>
        <w:rPr>
          <w:rFonts w:hint="cs"/>
          <w:rtl/>
          <w:lang w:eastAsia="he-IL"/>
        </w:rPr>
        <w:t xml:space="preserve">" </w:t>
      </w:r>
      <w:r>
        <w:rPr>
          <w:rFonts w:hint="eastAsia"/>
          <w:rtl/>
          <w:lang w:eastAsia="he-IL"/>
        </w:rPr>
        <w:t>–</w:t>
      </w:r>
      <w:r>
        <w:rPr>
          <w:rFonts w:hint="cs"/>
          <w:rtl/>
          <w:lang w:eastAsia="he-IL"/>
        </w:rPr>
        <w:t xml:space="preserve"> על המכה הראשונה, 5,000 הרוגים</w:t>
      </w:r>
      <w:r w:rsidR="008064EE">
        <w:rPr>
          <w:rFonts w:hint="cs"/>
          <w:rtl/>
          <w:lang w:eastAsia="he-IL"/>
        </w:rPr>
        <w:t>,</w:t>
      </w:r>
      <w:r>
        <w:rPr>
          <w:rFonts w:hint="cs"/>
          <w:rtl/>
          <w:lang w:eastAsia="he-IL"/>
        </w:rPr>
        <w:t xml:space="preserve"> איך קוראים לדבר הזה היום? בלתי מעורבים. "</w:t>
      </w:r>
      <w:r w:rsidRPr="00365F41">
        <w:rPr>
          <w:rtl/>
          <w:lang w:eastAsia="he-IL"/>
        </w:rPr>
        <w:t xml:space="preserve">וכראות </w:t>
      </w:r>
      <w:proofErr w:type="spellStart"/>
      <w:r w:rsidRPr="00365F41">
        <w:rPr>
          <w:rtl/>
          <w:lang w:eastAsia="he-IL"/>
        </w:rPr>
        <w:t>לוסיאס</w:t>
      </w:r>
      <w:proofErr w:type="spellEnd"/>
      <w:r w:rsidRPr="00365F41">
        <w:rPr>
          <w:rtl/>
          <w:lang w:eastAsia="he-IL"/>
        </w:rPr>
        <w:t xml:space="preserve"> את המכה אשר הייתה בצבאו ואת האומץ אשר היה ליהודה וכי נכונים הם אם לחיות אם למות בגבורה</w:t>
      </w:r>
      <w:r>
        <w:rPr>
          <w:rFonts w:hint="cs"/>
          <w:rtl/>
          <w:lang w:eastAsia="he-IL"/>
        </w:rPr>
        <w:t xml:space="preserve">" </w:t>
      </w:r>
      <w:r>
        <w:rPr>
          <w:rtl/>
          <w:lang w:eastAsia="he-IL"/>
        </w:rPr>
        <w:t>–</w:t>
      </w:r>
      <w:r>
        <w:rPr>
          <w:rFonts w:hint="cs"/>
          <w:rtl/>
          <w:lang w:eastAsia="he-IL"/>
        </w:rPr>
        <w:t xml:space="preserve"> הבין שהסיפור יותר מורכב, חזר </w:t>
      </w:r>
      <w:proofErr w:type="spellStart"/>
      <w:r>
        <w:rPr>
          <w:rFonts w:hint="cs"/>
          <w:rtl/>
          <w:lang w:eastAsia="he-IL"/>
        </w:rPr>
        <w:t>לאנטיוכיה</w:t>
      </w:r>
      <w:proofErr w:type="spellEnd"/>
      <w:r>
        <w:rPr>
          <w:rFonts w:hint="cs"/>
          <w:rtl/>
          <w:lang w:eastAsia="he-IL"/>
        </w:rPr>
        <w:t xml:space="preserve"> </w:t>
      </w:r>
      <w:r>
        <w:rPr>
          <w:rFonts w:hint="eastAsia"/>
          <w:rtl/>
          <w:lang w:eastAsia="he-IL"/>
        </w:rPr>
        <w:t>–</w:t>
      </w:r>
      <w:r>
        <w:rPr>
          <w:rFonts w:hint="cs"/>
          <w:rtl/>
          <w:lang w:eastAsia="he-IL"/>
        </w:rPr>
        <w:t xml:space="preserve"> "</w:t>
      </w:r>
      <w:r w:rsidRPr="00365F41">
        <w:rPr>
          <w:rtl/>
          <w:lang w:eastAsia="he-IL"/>
        </w:rPr>
        <w:t>ו</w:t>
      </w:r>
      <w:r>
        <w:rPr>
          <w:rFonts w:hint="cs"/>
          <w:rtl/>
          <w:lang w:eastAsia="he-IL"/>
        </w:rPr>
        <w:t>י</w:t>
      </w:r>
      <w:r w:rsidRPr="00365F41">
        <w:rPr>
          <w:rtl/>
          <w:lang w:eastAsia="he-IL"/>
        </w:rPr>
        <w:t xml:space="preserve">יסע </w:t>
      </w:r>
      <w:proofErr w:type="spellStart"/>
      <w:r w:rsidRPr="00365F41">
        <w:rPr>
          <w:rtl/>
          <w:lang w:eastAsia="he-IL"/>
        </w:rPr>
        <w:t>לאנטיוכיה</w:t>
      </w:r>
      <w:proofErr w:type="spellEnd"/>
      <w:r w:rsidRPr="00365F41">
        <w:rPr>
          <w:rtl/>
          <w:lang w:eastAsia="he-IL"/>
        </w:rPr>
        <w:t xml:space="preserve"> </w:t>
      </w:r>
      <w:proofErr w:type="spellStart"/>
      <w:r w:rsidRPr="00365F41">
        <w:rPr>
          <w:rtl/>
          <w:lang w:eastAsia="he-IL"/>
        </w:rPr>
        <w:t>וירב</w:t>
      </w:r>
      <w:proofErr w:type="spellEnd"/>
      <w:r w:rsidRPr="00365F41">
        <w:rPr>
          <w:rtl/>
          <w:lang w:eastAsia="he-IL"/>
        </w:rPr>
        <w:t xml:space="preserve"> לאסוף חיל שכירים לעלות עוד הפעם ליהודה</w:t>
      </w:r>
      <w:r>
        <w:rPr>
          <w:rFonts w:hint="cs"/>
          <w:rtl/>
          <w:lang w:eastAsia="he-IL"/>
        </w:rPr>
        <w:t xml:space="preserve">. </w:t>
      </w:r>
      <w:bookmarkStart w:id="3532" w:name="_ETM_Q15_427000"/>
      <w:bookmarkEnd w:id="3532"/>
      <w:r>
        <w:rPr>
          <w:rFonts w:hint="cs"/>
          <w:rtl/>
          <w:lang w:eastAsia="he-IL"/>
        </w:rPr>
        <w:t>ו</w:t>
      </w:r>
      <w:r w:rsidRPr="00365F41">
        <w:rPr>
          <w:rtl/>
          <w:lang w:eastAsia="he-IL"/>
        </w:rPr>
        <w:t>יהודה אמר לאחיו</w:t>
      </w:r>
      <w:r w:rsidR="008064EE">
        <w:rPr>
          <w:rFonts w:hint="cs"/>
          <w:rtl/>
          <w:lang w:eastAsia="he-IL"/>
        </w:rPr>
        <w:t>:</w:t>
      </w:r>
      <w:r w:rsidRPr="00365F41">
        <w:rPr>
          <w:rtl/>
          <w:lang w:eastAsia="he-IL"/>
        </w:rPr>
        <w:t xml:space="preserve"> הנה נ</w:t>
      </w:r>
      <w:r>
        <w:rPr>
          <w:rFonts w:hint="cs"/>
          <w:rtl/>
          <w:lang w:eastAsia="he-IL"/>
        </w:rPr>
        <w:t>י</w:t>
      </w:r>
      <w:r w:rsidRPr="00365F41">
        <w:rPr>
          <w:rtl/>
          <w:lang w:eastAsia="he-IL"/>
        </w:rPr>
        <w:t xml:space="preserve">גפו אויבנו נעלה לטהר את המקדש </w:t>
      </w:r>
      <w:proofErr w:type="spellStart"/>
      <w:r w:rsidRPr="00365F41">
        <w:rPr>
          <w:rtl/>
          <w:lang w:eastAsia="he-IL"/>
        </w:rPr>
        <w:t>ולחנכהו</w:t>
      </w:r>
      <w:proofErr w:type="spellEnd"/>
      <w:r>
        <w:rPr>
          <w:rFonts w:hint="cs"/>
          <w:rtl/>
          <w:lang w:eastAsia="he-IL"/>
        </w:rPr>
        <w:t xml:space="preserve">. </w:t>
      </w:r>
      <w:r w:rsidRPr="00365F41">
        <w:rPr>
          <w:rtl/>
          <w:lang w:eastAsia="he-IL"/>
        </w:rPr>
        <w:t>וי</w:t>
      </w:r>
      <w:r>
        <w:rPr>
          <w:rFonts w:hint="cs"/>
          <w:rtl/>
          <w:lang w:eastAsia="he-IL"/>
        </w:rPr>
        <w:t>י</w:t>
      </w:r>
      <w:r w:rsidRPr="00365F41">
        <w:rPr>
          <w:rtl/>
          <w:lang w:eastAsia="he-IL"/>
        </w:rPr>
        <w:t>קהל כל המחנה ויעלו הר ציון</w:t>
      </w:r>
      <w:r>
        <w:rPr>
          <w:rFonts w:hint="cs"/>
          <w:rtl/>
          <w:lang w:eastAsia="he-IL"/>
        </w:rPr>
        <w:t xml:space="preserve">. </w:t>
      </w:r>
      <w:r w:rsidRPr="00365F41">
        <w:rPr>
          <w:rtl/>
          <w:lang w:eastAsia="he-IL"/>
        </w:rPr>
        <w:t>ויראו את המקדש שומם והמזבח מחולל והשערים שרופים ובחצרות גדלים סבכים כמו ביער א</w:t>
      </w:r>
      <w:r>
        <w:rPr>
          <w:rtl/>
          <w:lang w:eastAsia="he-IL"/>
        </w:rPr>
        <w:t>ו כמו באחד ההרים והלשכות שוממות</w:t>
      </w:r>
      <w:r>
        <w:rPr>
          <w:rFonts w:hint="cs"/>
          <w:rtl/>
          <w:lang w:eastAsia="he-IL"/>
        </w:rPr>
        <w:t xml:space="preserve">. </w:t>
      </w:r>
      <w:r w:rsidRPr="00365F41">
        <w:rPr>
          <w:rtl/>
          <w:lang w:eastAsia="he-IL"/>
        </w:rPr>
        <w:t>ויקרעו את בגדיהם ו</w:t>
      </w:r>
      <w:r>
        <w:rPr>
          <w:rFonts w:hint="cs"/>
          <w:rtl/>
          <w:lang w:eastAsia="he-IL"/>
        </w:rPr>
        <w:t xml:space="preserve">יבכו בכי גדול ויעלו </w:t>
      </w:r>
      <w:r w:rsidRPr="00365F41">
        <w:rPr>
          <w:rtl/>
          <w:lang w:eastAsia="he-IL"/>
        </w:rPr>
        <w:t>עפר על ראש</w:t>
      </w:r>
      <w:r>
        <w:rPr>
          <w:rFonts w:hint="cs"/>
          <w:rtl/>
          <w:lang w:eastAsia="he-IL"/>
        </w:rPr>
        <w:t>יה</w:t>
      </w:r>
      <w:r w:rsidRPr="00365F41">
        <w:rPr>
          <w:rtl/>
          <w:lang w:eastAsia="he-IL"/>
        </w:rPr>
        <w:t>ם</w:t>
      </w:r>
      <w:r>
        <w:rPr>
          <w:rFonts w:hint="cs"/>
          <w:rtl/>
          <w:lang w:eastAsia="he-IL"/>
        </w:rPr>
        <w:t xml:space="preserve">. </w:t>
      </w:r>
      <w:r w:rsidRPr="00365F41">
        <w:rPr>
          <w:rtl/>
          <w:lang w:eastAsia="he-IL"/>
        </w:rPr>
        <w:t>וי</w:t>
      </w:r>
      <w:r>
        <w:rPr>
          <w:rFonts w:hint="cs"/>
          <w:rtl/>
          <w:lang w:eastAsia="he-IL"/>
        </w:rPr>
        <w:t>י</w:t>
      </w:r>
      <w:r w:rsidRPr="00365F41">
        <w:rPr>
          <w:rtl/>
          <w:lang w:eastAsia="he-IL"/>
        </w:rPr>
        <w:t>פלו על פניהם ארצה ויתקעו בחצוצרות התרועה ויצעקו אל השמי</w:t>
      </w:r>
      <w:r w:rsidR="008064EE">
        <w:rPr>
          <w:rFonts w:hint="cs"/>
          <w:rtl/>
          <w:lang w:eastAsia="he-IL"/>
        </w:rPr>
        <w:t>י</w:t>
      </w:r>
      <w:r w:rsidRPr="00365F41">
        <w:rPr>
          <w:rtl/>
          <w:lang w:eastAsia="he-IL"/>
        </w:rPr>
        <w:t>ם</w:t>
      </w:r>
      <w:r>
        <w:rPr>
          <w:rFonts w:hint="cs"/>
          <w:rtl/>
          <w:lang w:eastAsia="he-IL"/>
        </w:rPr>
        <w:t xml:space="preserve">. </w:t>
      </w:r>
      <w:bookmarkStart w:id="3533" w:name="_ETM_Q15_456000"/>
      <w:bookmarkEnd w:id="3533"/>
      <w:r>
        <w:rPr>
          <w:rFonts w:hint="cs"/>
          <w:rtl/>
          <w:lang w:eastAsia="he-IL"/>
        </w:rPr>
        <w:t>אז אמר יהודה לאנשים להילחם את אשר במצודה עד אשר</w:t>
      </w:r>
      <w:bookmarkStart w:id="3534" w:name="_ETM_Q15_458000"/>
      <w:bookmarkEnd w:id="3534"/>
      <w:r>
        <w:rPr>
          <w:rFonts w:hint="cs"/>
          <w:rtl/>
          <w:lang w:eastAsia="he-IL"/>
        </w:rPr>
        <w:t xml:space="preserve"> יטהר את המקדש. </w:t>
      </w:r>
      <w:r w:rsidRPr="00C072E1">
        <w:rPr>
          <w:rtl/>
          <w:lang w:eastAsia="he-IL"/>
        </w:rPr>
        <w:t>ויבחר כ</w:t>
      </w:r>
      <w:r>
        <w:rPr>
          <w:rFonts w:hint="cs"/>
          <w:rtl/>
          <w:lang w:eastAsia="he-IL"/>
        </w:rPr>
        <w:t>ו</w:t>
      </w:r>
      <w:r>
        <w:rPr>
          <w:rtl/>
          <w:lang w:eastAsia="he-IL"/>
        </w:rPr>
        <w:t>הנים תמימים חפצי תורה</w:t>
      </w:r>
      <w:r>
        <w:rPr>
          <w:rFonts w:hint="cs"/>
          <w:rtl/>
          <w:lang w:eastAsia="he-IL"/>
        </w:rPr>
        <w:t>. ו</w:t>
      </w:r>
      <w:r w:rsidRPr="00C072E1">
        <w:rPr>
          <w:rtl/>
          <w:lang w:eastAsia="he-IL"/>
        </w:rPr>
        <w:t>יטהרו את המקדש ו</w:t>
      </w:r>
      <w:r>
        <w:rPr>
          <w:rtl/>
          <w:lang w:eastAsia="he-IL"/>
        </w:rPr>
        <w:t>יוציאו את אבני השיקוץ למקום טמא</w:t>
      </w:r>
      <w:r>
        <w:rPr>
          <w:rFonts w:hint="cs"/>
          <w:rtl/>
          <w:lang w:eastAsia="he-IL"/>
        </w:rPr>
        <w:t xml:space="preserve">. </w:t>
      </w:r>
      <w:bookmarkStart w:id="3535" w:name="_ETM_Q15_472000"/>
      <w:bookmarkEnd w:id="3535"/>
      <w:r w:rsidRPr="00C072E1">
        <w:rPr>
          <w:rtl/>
          <w:lang w:eastAsia="he-IL"/>
        </w:rPr>
        <w:t>וי</w:t>
      </w:r>
      <w:r>
        <w:rPr>
          <w:rFonts w:hint="cs"/>
          <w:rtl/>
          <w:lang w:eastAsia="he-IL"/>
        </w:rPr>
        <w:t>י</w:t>
      </w:r>
      <w:r w:rsidRPr="00C072E1">
        <w:rPr>
          <w:rtl/>
          <w:lang w:eastAsia="he-IL"/>
        </w:rPr>
        <w:t>ו</w:t>
      </w:r>
      <w:r>
        <w:rPr>
          <w:rFonts w:hint="cs"/>
          <w:rtl/>
          <w:lang w:eastAsia="he-IL"/>
        </w:rPr>
        <w:t>ו</w:t>
      </w:r>
      <w:r w:rsidRPr="00C072E1">
        <w:rPr>
          <w:rtl/>
          <w:lang w:eastAsia="he-IL"/>
        </w:rPr>
        <w:t xml:space="preserve">עצו על מזבח </w:t>
      </w:r>
      <w:r>
        <w:rPr>
          <w:rtl/>
          <w:lang w:eastAsia="he-IL"/>
        </w:rPr>
        <w:t>העולה המחולל מה לעשות לו</w:t>
      </w:r>
      <w:r>
        <w:rPr>
          <w:rFonts w:hint="cs"/>
          <w:rtl/>
          <w:lang w:eastAsia="he-IL"/>
        </w:rPr>
        <w:t>. ו</w:t>
      </w:r>
      <w:r w:rsidRPr="00C072E1">
        <w:rPr>
          <w:rtl/>
          <w:lang w:eastAsia="he-IL"/>
        </w:rPr>
        <w:t xml:space="preserve">תצלח עליהם מחשבה טובה </w:t>
      </w:r>
      <w:proofErr w:type="spellStart"/>
      <w:r w:rsidRPr="00C072E1">
        <w:rPr>
          <w:rtl/>
          <w:lang w:eastAsia="he-IL"/>
        </w:rPr>
        <w:t>לנתוץ</w:t>
      </w:r>
      <w:proofErr w:type="spellEnd"/>
      <w:r w:rsidRPr="00C072E1">
        <w:rPr>
          <w:rtl/>
          <w:lang w:eastAsia="he-IL"/>
        </w:rPr>
        <w:t xml:space="preserve"> אותו לבלתי היות להם למוקש כי הגויים ט</w:t>
      </w:r>
      <w:r>
        <w:rPr>
          <w:rFonts w:hint="cs"/>
          <w:rtl/>
          <w:lang w:eastAsia="he-IL"/>
        </w:rPr>
        <w:t>י</w:t>
      </w:r>
      <w:r w:rsidRPr="00C072E1">
        <w:rPr>
          <w:rtl/>
          <w:lang w:eastAsia="he-IL"/>
        </w:rPr>
        <w:t>מאוהו</w:t>
      </w:r>
      <w:r>
        <w:rPr>
          <w:rFonts w:hint="cs"/>
          <w:rtl/>
          <w:lang w:eastAsia="he-IL"/>
        </w:rPr>
        <w:t>,</w:t>
      </w:r>
      <w:r>
        <w:rPr>
          <w:rtl/>
          <w:lang w:eastAsia="he-IL"/>
        </w:rPr>
        <w:t xml:space="preserve"> </w:t>
      </w:r>
      <w:proofErr w:type="spellStart"/>
      <w:r>
        <w:rPr>
          <w:rtl/>
          <w:lang w:eastAsia="he-IL"/>
        </w:rPr>
        <w:t>וי</w:t>
      </w:r>
      <w:r w:rsidR="008064EE">
        <w:rPr>
          <w:rFonts w:hint="cs"/>
          <w:rtl/>
          <w:lang w:eastAsia="he-IL"/>
        </w:rPr>
        <w:t>י</w:t>
      </w:r>
      <w:r>
        <w:rPr>
          <w:rtl/>
          <w:lang w:eastAsia="he-IL"/>
        </w:rPr>
        <w:t>תצו</w:t>
      </w:r>
      <w:proofErr w:type="spellEnd"/>
      <w:r>
        <w:rPr>
          <w:rtl/>
          <w:lang w:eastAsia="he-IL"/>
        </w:rPr>
        <w:t xml:space="preserve"> את המזבח</w:t>
      </w:r>
      <w:r>
        <w:rPr>
          <w:rFonts w:hint="cs"/>
          <w:rtl/>
          <w:lang w:eastAsia="he-IL"/>
        </w:rPr>
        <w:t xml:space="preserve">. </w:t>
      </w:r>
      <w:r w:rsidRPr="00C072E1">
        <w:rPr>
          <w:rtl/>
          <w:lang w:eastAsia="he-IL"/>
        </w:rPr>
        <w:t>ויניחו את האבנים על הר הבית במקום</w:t>
      </w:r>
      <w:r>
        <w:rPr>
          <w:rtl/>
          <w:lang w:eastAsia="he-IL"/>
        </w:rPr>
        <w:t xml:space="preserve"> מיוחד עד בוא נביא להורות עליהן</w:t>
      </w:r>
      <w:r>
        <w:rPr>
          <w:rFonts w:hint="cs"/>
          <w:rtl/>
          <w:lang w:eastAsia="he-IL"/>
        </w:rPr>
        <w:t xml:space="preserve">" </w:t>
      </w:r>
      <w:r>
        <w:rPr>
          <w:rtl/>
          <w:lang w:eastAsia="he-IL"/>
        </w:rPr>
        <w:t>–</w:t>
      </w:r>
      <w:r>
        <w:rPr>
          <w:rFonts w:hint="cs"/>
          <w:rtl/>
          <w:lang w:eastAsia="he-IL"/>
        </w:rPr>
        <w:t xml:space="preserve"> מה </w:t>
      </w:r>
      <w:bookmarkStart w:id="3536" w:name="_ETM_Q15_487000"/>
      <w:bookmarkEnd w:id="3536"/>
      <w:r>
        <w:rPr>
          <w:rFonts w:hint="cs"/>
          <w:rtl/>
          <w:lang w:eastAsia="he-IL"/>
        </w:rPr>
        <w:t xml:space="preserve">עושים </w:t>
      </w:r>
      <w:r>
        <w:rPr>
          <w:rtl/>
          <w:lang w:eastAsia="he-IL"/>
        </w:rPr>
        <w:t>–</w:t>
      </w:r>
      <w:r>
        <w:rPr>
          <w:rFonts w:hint="cs"/>
          <w:rtl/>
          <w:lang w:eastAsia="he-IL"/>
        </w:rPr>
        <w:t xml:space="preserve"> </w:t>
      </w:r>
      <w:bookmarkStart w:id="3537" w:name="_ETM_Q15_489000"/>
      <w:bookmarkEnd w:id="3537"/>
      <w:r>
        <w:rPr>
          <w:rFonts w:hint="cs"/>
          <w:rtl/>
          <w:lang w:eastAsia="he-IL"/>
        </w:rPr>
        <w:t>"</w:t>
      </w:r>
      <w:r w:rsidRPr="00C072E1">
        <w:rPr>
          <w:rtl/>
          <w:lang w:eastAsia="he-IL"/>
        </w:rPr>
        <w:t>ו</w:t>
      </w:r>
      <w:r>
        <w:rPr>
          <w:rFonts w:hint="cs"/>
          <w:rtl/>
          <w:lang w:eastAsia="he-IL"/>
        </w:rPr>
        <w:t>י</w:t>
      </w:r>
      <w:r w:rsidRPr="00C072E1">
        <w:rPr>
          <w:rtl/>
          <w:lang w:eastAsia="he-IL"/>
        </w:rPr>
        <w:t>יקחו אבנים שלמות על פי התורה ויבנו מזבח חדש כראשון</w:t>
      </w:r>
      <w:r>
        <w:rPr>
          <w:rFonts w:hint="cs"/>
          <w:rtl/>
          <w:lang w:eastAsia="he-IL"/>
        </w:rPr>
        <w:t>".</w:t>
      </w:r>
    </w:p>
    <w:p w:rsidR="000A0921" w:rsidRDefault="000A0921" w:rsidP="00667C7B">
      <w:pPr>
        <w:rPr>
          <w:rtl/>
          <w:lang w:eastAsia="he-IL"/>
        </w:rPr>
      </w:pPr>
      <w:bookmarkStart w:id="3538" w:name="_ETM_Q15_495000"/>
      <w:bookmarkEnd w:id="3538"/>
    </w:p>
    <w:p w:rsidR="000A0921" w:rsidRDefault="000A0921" w:rsidP="00667C7B">
      <w:pPr>
        <w:rPr>
          <w:rtl/>
          <w:lang w:eastAsia="he-IL"/>
        </w:rPr>
      </w:pPr>
      <w:bookmarkStart w:id="3539" w:name="_ETM_Q15_496000"/>
      <w:bookmarkEnd w:id="3539"/>
      <w:r>
        <w:rPr>
          <w:rFonts w:hint="cs"/>
          <w:rtl/>
          <w:lang w:eastAsia="he-IL"/>
        </w:rPr>
        <w:t xml:space="preserve">אתה זוכר בטח, כמי שניהל את שפ"ע בירושלים, שמצאו את המקום הזה </w:t>
      </w:r>
      <w:bookmarkStart w:id="3540" w:name="_ETM_Q15_499000"/>
      <w:bookmarkEnd w:id="3540"/>
      <w:r>
        <w:rPr>
          <w:rFonts w:hint="cs"/>
          <w:rtl/>
          <w:lang w:eastAsia="he-IL"/>
        </w:rPr>
        <w:t xml:space="preserve">שמשם חפרו את האבנים שלמות, ברמת שלמה, בבית הספר של חב"ד, נכון? </w:t>
      </w:r>
    </w:p>
    <w:p w:rsidR="000A0921" w:rsidRDefault="000A0921" w:rsidP="00667C7B">
      <w:pPr>
        <w:rPr>
          <w:rtl/>
          <w:lang w:eastAsia="he-IL"/>
        </w:rPr>
      </w:pPr>
    </w:p>
    <w:p w:rsidR="000A0921" w:rsidRDefault="000A0921" w:rsidP="00667C7B">
      <w:pPr>
        <w:pStyle w:val="af6"/>
        <w:keepNext/>
        <w:rPr>
          <w:rtl/>
        </w:rPr>
      </w:pPr>
      <w:bookmarkStart w:id="3541" w:name="ET_yor_6595_27"/>
      <w:r w:rsidRPr="00E87EA4">
        <w:rPr>
          <w:rStyle w:val="TagStyle"/>
          <w:rtl/>
        </w:rPr>
        <w:t xml:space="preserve"> &lt;&lt; יור &gt;&gt;</w:t>
      </w:r>
      <w:r w:rsidRPr="00C072E1">
        <w:rPr>
          <w:rStyle w:val="TagStyle"/>
          <w:rtl/>
        </w:rPr>
        <w:t xml:space="preserve"> </w:t>
      </w:r>
      <w:r>
        <w:rPr>
          <w:rtl/>
        </w:rPr>
        <w:t>היו"ר ארז מלול:</w:t>
      </w:r>
      <w:r w:rsidRPr="00C072E1">
        <w:rPr>
          <w:rStyle w:val="TagStyle"/>
          <w:rtl/>
        </w:rPr>
        <w:t xml:space="preserve"> </w:t>
      </w:r>
      <w:r w:rsidRPr="00E87EA4">
        <w:rPr>
          <w:rStyle w:val="TagStyle"/>
          <w:rtl/>
        </w:rPr>
        <w:t>&lt;&lt; יור &gt;&gt;</w:t>
      </w:r>
      <w:r>
        <w:rPr>
          <w:rtl/>
        </w:rPr>
        <w:t xml:space="preserve">  </w:t>
      </w:r>
      <w:bookmarkEnd w:id="3541"/>
    </w:p>
    <w:p w:rsidR="000A0921" w:rsidRDefault="000A0921" w:rsidP="00BD275A">
      <w:pPr>
        <w:rPr>
          <w:rtl/>
          <w:lang w:eastAsia="he-IL"/>
        </w:rPr>
      </w:pPr>
    </w:p>
    <w:p w:rsidR="000A0921" w:rsidRPr="00C072E1" w:rsidRDefault="000A0921" w:rsidP="00667C7B">
      <w:pPr>
        <w:rPr>
          <w:rtl/>
          <w:lang w:eastAsia="he-IL"/>
        </w:rPr>
      </w:pPr>
      <w:bookmarkStart w:id="3542" w:name="_ETM_Q15_501000"/>
      <w:bookmarkEnd w:id="3542"/>
      <w:r>
        <w:rPr>
          <w:rFonts w:hint="cs"/>
          <w:rtl/>
          <w:lang w:eastAsia="he-IL"/>
        </w:rPr>
        <w:t xml:space="preserve">כן, כן.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C072E1">
        <w:rPr>
          <w:rStyle w:val="TagStyle"/>
          <w:rtl/>
        </w:rPr>
        <w:t xml:space="preserve"> </w:t>
      </w:r>
      <w:r w:rsidR="00EB5D08">
        <w:rPr>
          <w:rtl/>
        </w:rPr>
        <w:t>יצחק פינדרוס (בשם ועדת הכספים)</w:t>
      </w:r>
      <w:r>
        <w:rPr>
          <w:rtl/>
        </w:rPr>
        <w:t>:</w:t>
      </w:r>
      <w:r w:rsidRPr="00C072E1">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ברמת שלמה</w:t>
      </w:r>
      <w:r w:rsidR="008064EE">
        <w:rPr>
          <w:rFonts w:hint="cs"/>
          <w:rtl/>
          <w:lang w:eastAsia="he-IL"/>
        </w:rPr>
        <w:t>,</w:t>
      </w:r>
      <w:r>
        <w:rPr>
          <w:rFonts w:hint="cs"/>
          <w:rtl/>
          <w:lang w:eastAsia="he-IL"/>
        </w:rPr>
        <w:t xml:space="preserve"> יש שם המקום</w:t>
      </w:r>
      <w:bookmarkStart w:id="3543" w:name="_ETM_Q15_506000"/>
      <w:bookmarkEnd w:id="3543"/>
      <w:r>
        <w:rPr>
          <w:rFonts w:hint="cs"/>
          <w:rtl/>
          <w:lang w:eastAsia="he-IL"/>
        </w:rPr>
        <w:t xml:space="preserve"> שאתה רואה את המחצבה </w:t>
      </w:r>
      <w:r w:rsidR="00BD275A">
        <w:rPr>
          <w:rFonts w:hint="cs"/>
          <w:rtl/>
          <w:lang w:eastAsia="he-IL"/>
        </w:rPr>
        <w:t>– – –</w:t>
      </w:r>
      <w:r>
        <w:rPr>
          <w:rFonts w:hint="cs"/>
          <w:rtl/>
          <w:lang w:eastAsia="he-IL"/>
        </w:rPr>
        <w:t xml:space="preserve"> </w:t>
      </w:r>
    </w:p>
    <w:p w:rsidR="000A0921" w:rsidRPr="00C072E1" w:rsidRDefault="000A0921" w:rsidP="00667C7B">
      <w:pPr>
        <w:rPr>
          <w:rtl/>
          <w:lang w:eastAsia="he-IL"/>
        </w:rPr>
      </w:pPr>
    </w:p>
    <w:p w:rsidR="000A0921" w:rsidRDefault="000A0921" w:rsidP="00667C7B">
      <w:pPr>
        <w:pStyle w:val="af5"/>
        <w:keepNext/>
        <w:rPr>
          <w:rtl/>
        </w:rPr>
      </w:pPr>
      <w:bookmarkStart w:id="3544" w:name="ET_interruption_5971_10"/>
      <w:r w:rsidRPr="00E87EA4">
        <w:rPr>
          <w:rStyle w:val="TagStyle"/>
          <w:rtl/>
        </w:rPr>
        <w:t xml:space="preserve"> &lt;&lt; קריאה &gt;&gt;</w:t>
      </w:r>
      <w:r w:rsidRPr="00C8046A">
        <w:rPr>
          <w:rStyle w:val="TagStyle"/>
          <w:rtl/>
        </w:rPr>
        <w:t xml:space="preserve"> </w:t>
      </w:r>
      <w:r>
        <w:rPr>
          <w:rtl/>
        </w:rPr>
        <w:t>השר המקשר בין הממשלה לכנסת דוד אמסלם:</w:t>
      </w:r>
      <w:r w:rsidRPr="00C8046A">
        <w:rPr>
          <w:rStyle w:val="TagStyle"/>
          <w:rtl/>
        </w:rPr>
        <w:t xml:space="preserve"> </w:t>
      </w:r>
      <w:r w:rsidRPr="00E87EA4">
        <w:rPr>
          <w:rStyle w:val="TagStyle"/>
          <w:rtl/>
        </w:rPr>
        <w:t>&lt;&lt; קריאה &gt;&gt;</w:t>
      </w:r>
      <w:r>
        <w:rPr>
          <w:rtl/>
        </w:rPr>
        <w:t xml:space="preserve">  </w:t>
      </w:r>
      <w:bookmarkEnd w:id="3544"/>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אבל אני לא יודע למה </w:t>
      </w:r>
      <w:r>
        <w:rPr>
          <w:rFonts w:hint="eastAsia"/>
          <w:rtl/>
          <w:lang w:eastAsia="he-IL"/>
        </w:rPr>
        <w:t>–</w:t>
      </w:r>
      <w:r>
        <w:rPr>
          <w:rFonts w:hint="cs"/>
          <w:rtl/>
          <w:lang w:eastAsia="he-IL"/>
        </w:rPr>
        <w:t xml:space="preserve"> קוראים לה "מחצבה", או קבר </w:t>
      </w:r>
      <w:bookmarkStart w:id="3545" w:name="_ETM_Q15_514000"/>
      <w:bookmarkEnd w:id="3545"/>
      <w:r>
        <w:rPr>
          <w:rFonts w:hint="cs"/>
          <w:rtl/>
          <w:lang w:eastAsia="he-IL"/>
        </w:rPr>
        <w:t xml:space="preserve">המכבים שם. משהו שקשור </w:t>
      </w:r>
      <w:bookmarkStart w:id="3546" w:name="_ETM_Q15_513000"/>
      <w:bookmarkEnd w:id="3546"/>
      <w:r>
        <w:rPr>
          <w:rFonts w:hint="cs"/>
          <w:rtl/>
          <w:lang w:eastAsia="he-IL"/>
        </w:rPr>
        <w:t xml:space="preserve">למכבים. </w:t>
      </w:r>
    </w:p>
    <w:p w:rsidR="000A0921" w:rsidRDefault="000A0921" w:rsidP="00667C7B">
      <w:pPr>
        <w:rPr>
          <w:rtl/>
          <w:lang w:eastAsia="he-IL"/>
        </w:rPr>
      </w:pPr>
      <w:bookmarkStart w:id="3547" w:name="_ETM_Q15_518000"/>
      <w:bookmarkEnd w:id="3547"/>
    </w:p>
    <w:p w:rsidR="000A0921" w:rsidRDefault="000A0921" w:rsidP="00667C7B">
      <w:pPr>
        <w:pStyle w:val="-"/>
        <w:keepNext/>
        <w:rPr>
          <w:rtl/>
        </w:rPr>
      </w:pPr>
      <w:r w:rsidRPr="00E87EA4">
        <w:rPr>
          <w:rStyle w:val="TagStyle"/>
          <w:rtl/>
        </w:rPr>
        <w:t xml:space="preserve"> &lt;&lt; דובר_המשך &gt;&gt;</w:t>
      </w:r>
      <w:r w:rsidRPr="00B979D9">
        <w:rPr>
          <w:rStyle w:val="TagStyle"/>
          <w:rtl/>
        </w:rPr>
        <w:t xml:space="preserve"> </w:t>
      </w:r>
      <w:r w:rsidR="00EB5D08">
        <w:rPr>
          <w:rtl/>
        </w:rPr>
        <w:t>יצחק פינדרוס (בשם ועדת הכספים)</w:t>
      </w:r>
      <w:r>
        <w:rPr>
          <w:rtl/>
        </w:rPr>
        <w:t>:</w:t>
      </w:r>
      <w:r w:rsidRPr="00B979D9">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יכול להיות בגלל מה שכתוב פה. </w:t>
      </w:r>
    </w:p>
    <w:p w:rsidR="000A0921" w:rsidRDefault="000A0921" w:rsidP="00667C7B">
      <w:pPr>
        <w:rPr>
          <w:rtl/>
          <w:lang w:eastAsia="he-IL"/>
        </w:rPr>
      </w:pPr>
    </w:p>
    <w:p w:rsidR="000A0921" w:rsidRDefault="000A0921" w:rsidP="00667C7B">
      <w:pPr>
        <w:pStyle w:val="af6"/>
        <w:keepNext/>
        <w:rPr>
          <w:rtl/>
        </w:rPr>
      </w:pPr>
      <w:r w:rsidRPr="00E87EA4">
        <w:rPr>
          <w:rStyle w:val="TagStyle"/>
          <w:rtl/>
        </w:rPr>
        <w:t xml:space="preserve"> &lt;&lt; יור &gt;&gt;</w:t>
      </w:r>
      <w:r w:rsidRPr="00B979D9">
        <w:rPr>
          <w:rStyle w:val="TagStyle"/>
          <w:rtl/>
        </w:rPr>
        <w:t xml:space="preserve"> </w:t>
      </w:r>
      <w:r>
        <w:rPr>
          <w:rtl/>
        </w:rPr>
        <w:t>היו"ר ארז מלול:</w:t>
      </w:r>
      <w:r w:rsidRPr="00B979D9">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Pr="00B979D9" w:rsidRDefault="000A0921" w:rsidP="00667C7B">
      <w:pPr>
        <w:rPr>
          <w:rtl/>
          <w:lang w:eastAsia="he-IL"/>
        </w:rPr>
      </w:pPr>
      <w:bookmarkStart w:id="3548" w:name="_ETM_Q15_515000"/>
      <w:bookmarkEnd w:id="3548"/>
      <w:r>
        <w:rPr>
          <w:rFonts w:hint="cs"/>
          <w:rtl/>
          <w:lang w:eastAsia="he-IL"/>
        </w:rPr>
        <w:t xml:space="preserve">לא הבנתי, מה יש שם? פינדרוס, מה יש שם?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C8046A">
        <w:rPr>
          <w:rStyle w:val="TagStyle"/>
          <w:rtl/>
        </w:rPr>
        <w:t xml:space="preserve"> </w:t>
      </w:r>
      <w:r w:rsidR="00EB5D08">
        <w:rPr>
          <w:rtl/>
        </w:rPr>
        <w:t>יצחק פינדרוס (בשם ועדת הכספים)</w:t>
      </w:r>
      <w:r>
        <w:rPr>
          <w:rtl/>
        </w:rPr>
        <w:t>:</w:t>
      </w:r>
      <w:r w:rsidRPr="00C8046A">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עכשיו, </w:t>
      </w:r>
      <w:bookmarkStart w:id="3549" w:name="_ETM_Q15_519000"/>
      <w:bookmarkEnd w:id="3549"/>
      <w:r>
        <w:rPr>
          <w:rFonts w:hint="cs"/>
          <w:rtl/>
          <w:lang w:eastAsia="he-IL"/>
        </w:rPr>
        <w:t xml:space="preserve">לא בניית בית המקדש, בנו עכשיו בשביל לבנות את המזבח </w:t>
      </w:r>
      <w:bookmarkStart w:id="3550" w:name="_ETM_Q15_523000"/>
      <w:bookmarkEnd w:id="3550"/>
      <w:r>
        <w:rPr>
          <w:rFonts w:hint="cs"/>
          <w:rtl/>
          <w:lang w:eastAsia="he-IL"/>
        </w:rPr>
        <w:t xml:space="preserve">מחדש, מה שהיוונים טימאו. </w:t>
      </w:r>
    </w:p>
    <w:p w:rsidR="000A0921" w:rsidRDefault="000A0921" w:rsidP="00667C7B">
      <w:pPr>
        <w:rPr>
          <w:rtl/>
          <w:lang w:eastAsia="he-IL"/>
        </w:rPr>
      </w:pPr>
    </w:p>
    <w:p w:rsidR="000A0921" w:rsidRDefault="000A0921" w:rsidP="00667C7B">
      <w:pPr>
        <w:pStyle w:val="af6"/>
        <w:keepNext/>
        <w:rPr>
          <w:rtl/>
        </w:rPr>
      </w:pPr>
      <w:r w:rsidRPr="00E87EA4">
        <w:rPr>
          <w:rStyle w:val="TagStyle"/>
          <w:rtl/>
        </w:rPr>
        <w:t xml:space="preserve"> &lt;&lt; יור &gt;&gt;</w:t>
      </w:r>
      <w:r w:rsidRPr="00B979D9">
        <w:rPr>
          <w:rStyle w:val="TagStyle"/>
          <w:rtl/>
        </w:rPr>
        <w:t xml:space="preserve"> </w:t>
      </w:r>
      <w:r>
        <w:rPr>
          <w:rtl/>
        </w:rPr>
        <w:t>היו"ר ארז מלול:</w:t>
      </w:r>
      <w:r w:rsidRPr="00B979D9">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מה היה שם, איזה אבנים, של מה?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B979D9">
        <w:rPr>
          <w:rStyle w:val="TagStyle"/>
          <w:rtl/>
        </w:rPr>
        <w:t xml:space="preserve"> </w:t>
      </w:r>
      <w:r w:rsidR="00EB5D08">
        <w:rPr>
          <w:rtl/>
        </w:rPr>
        <w:t>יצחק פינדרוס (בשם ועדת הכספים)</w:t>
      </w:r>
      <w:r>
        <w:rPr>
          <w:rtl/>
        </w:rPr>
        <w:t>:</w:t>
      </w:r>
      <w:r w:rsidRPr="00B979D9">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bookmarkStart w:id="3551" w:name="_ETM_Q15_526000"/>
      <w:bookmarkStart w:id="3552" w:name="_ETM_Q15_527000"/>
      <w:bookmarkEnd w:id="3551"/>
      <w:bookmarkEnd w:id="3552"/>
      <w:r>
        <w:rPr>
          <w:rFonts w:hint="cs"/>
          <w:rtl/>
          <w:lang w:eastAsia="he-IL"/>
        </w:rPr>
        <w:t xml:space="preserve">אתה רואה את המחצבה שממנה חצבו את האבנים הגדולות האלה שהביאו לבית המקדש. </w:t>
      </w:r>
    </w:p>
    <w:p w:rsidR="000A0921" w:rsidRDefault="000A0921" w:rsidP="00667C7B">
      <w:pPr>
        <w:rPr>
          <w:rtl/>
          <w:lang w:eastAsia="he-IL"/>
        </w:rPr>
      </w:pPr>
    </w:p>
    <w:p w:rsidR="000A0921" w:rsidRDefault="000A0921" w:rsidP="00667C7B">
      <w:pPr>
        <w:pStyle w:val="af6"/>
        <w:keepNext/>
        <w:rPr>
          <w:rtl/>
        </w:rPr>
      </w:pPr>
      <w:r w:rsidRPr="00E87EA4">
        <w:rPr>
          <w:rStyle w:val="TagStyle"/>
          <w:rtl/>
        </w:rPr>
        <w:t xml:space="preserve"> &lt;&lt; יור &gt;&gt;</w:t>
      </w:r>
      <w:r w:rsidRPr="00B979D9">
        <w:rPr>
          <w:rStyle w:val="TagStyle"/>
          <w:rtl/>
        </w:rPr>
        <w:t xml:space="preserve"> </w:t>
      </w:r>
      <w:r>
        <w:rPr>
          <w:rtl/>
        </w:rPr>
        <w:t>היו"ר ארז מלול:</w:t>
      </w:r>
      <w:r w:rsidRPr="00B979D9">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לבית המקדש? </w:t>
      </w:r>
    </w:p>
    <w:p w:rsidR="000A0921" w:rsidRDefault="000A0921" w:rsidP="00667C7B">
      <w:pPr>
        <w:rPr>
          <w:rtl/>
          <w:lang w:eastAsia="he-IL"/>
        </w:rPr>
      </w:pPr>
    </w:p>
    <w:p w:rsidR="000A0921" w:rsidRDefault="000A0921" w:rsidP="00667C7B">
      <w:pPr>
        <w:pStyle w:val="-"/>
        <w:keepNext/>
        <w:rPr>
          <w:rtl/>
        </w:rPr>
      </w:pPr>
      <w:bookmarkStart w:id="3553" w:name="ET_speakercontinue_5797_34"/>
      <w:r w:rsidRPr="00E87EA4">
        <w:rPr>
          <w:rStyle w:val="TagStyle"/>
          <w:rtl/>
        </w:rPr>
        <w:t xml:space="preserve"> &lt;&lt; דובר_המשך &gt;&gt;</w:t>
      </w:r>
      <w:r w:rsidRPr="00B979D9">
        <w:rPr>
          <w:rStyle w:val="TagStyle"/>
          <w:rtl/>
        </w:rPr>
        <w:t xml:space="preserve"> </w:t>
      </w:r>
      <w:r w:rsidR="00EB5D08">
        <w:rPr>
          <w:rtl/>
        </w:rPr>
        <w:t>יצחק פינדרוס (בשם ועדת הכספים)</w:t>
      </w:r>
      <w:r>
        <w:rPr>
          <w:rtl/>
        </w:rPr>
        <w:t>:</w:t>
      </w:r>
      <w:r w:rsidRPr="00B979D9">
        <w:rPr>
          <w:rStyle w:val="TagStyle"/>
          <w:rtl/>
        </w:rPr>
        <w:t xml:space="preserve"> </w:t>
      </w:r>
      <w:r w:rsidRPr="00E87EA4">
        <w:rPr>
          <w:rStyle w:val="TagStyle"/>
          <w:rtl/>
        </w:rPr>
        <w:t>&lt;&lt; דובר_המשך &gt;&gt;</w:t>
      </w:r>
      <w:r>
        <w:rPr>
          <w:rtl/>
        </w:rPr>
        <w:t xml:space="preserve">  </w:t>
      </w:r>
      <w:bookmarkEnd w:id="3553"/>
    </w:p>
    <w:p w:rsidR="000A0921" w:rsidRDefault="000A0921" w:rsidP="00BD275A">
      <w:pPr>
        <w:rPr>
          <w:rtl/>
          <w:lang w:eastAsia="he-IL"/>
        </w:rPr>
      </w:pPr>
    </w:p>
    <w:p w:rsidR="000A0921" w:rsidRDefault="000A0921" w:rsidP="002F1B6D">
      <w:pPr>
        <w:rPr>
          <w:rtl/>
          <w:lang w:eastAsia="he-IL"/>
        </w:rPr>
      </w:pPr>
      <w:bookmarkStart w:id="3554" w:name="_ETM_Q15_533000"/>
      <w:bookmarkEnd w:id="3554"/>
      <w:r>
        <w:rPr>
          <w:rFonts w:hint="cs"/>
          <w:rtl/>
          <w:lang w:eastAsia="he-IL"/>
        </w:rPr>
        <w:t xml:space="preserve">כן, ברמת שלמה. דודי היה אז אחראי </w:t>
      </w:r>
      <w:proofErr w:type="spellStart"/>
      <w:r>
        <w:rPr>
          <w:rFonts w:hint="cs"/>
          <w:rtl/>
          <w:lang w:eastAsia="he-IL"/>
        </w:rPr>
        <w:t>לשפ"ע</w:t>
      </w:r>
      <w:proofErr w:type="spellEnd"/>
      <w:r>
        <w:rPr>
          <w:rFonts w:hint="cs"/>
          <w:rtl/>
          <w:lang w:eastAsia="he-IL"/>
        </w:rPr>
        <w:t>.</w:t>
      </w:r>
      <w:bookmarkStart w:id="3555" w:name="_ETM_Q15_541000"/>
      <w:bookmarkEnd w:id="3555"/>
      <w:r>
        <w:rPr>
          <w:rFonts w:hint="cs"/>
          <w:rtl/>
          <w:lang w:eastAsia="he-IL"/>
        </w:rPr>
        <w:t xml:space="preserve"> </w:t>
      </w:r>
    </w:p>
    <w:p w:rsidR="000A0921" w:rsidRPr="00B979D9" w:rsidRDefault="000A0921" w:rsidP="00667C7B">
      <w:pPr>
        <w:rPr>
          <w:rtl/>
          <w:lang w:eastAsia="he-IL"/>
        </w:rPr>
      </w:pPr>
      <w:bookmarkStart w:id="3556" w:name="_ETM_Q15_537000"/>
      <w:bookmarkEnd w:id="3556"/>
    </w:p>
    <w:p w:rsidR="000A0921" w:rsidRDefault="000A0921" w:rsidP="00667C7B">
      <w:pPr>
        <w:pStyle w:val="af5"/>
        <w:keepNext/>
        <w:rPr>
          <w:rtl/>
        </w:rPr>
      </w:pPr>
      <w:bookmarkStart w:id="3557" w:name="ET_interruption_5971_13"/>
      <w:r w:rsidRPr="00E87EA4">
        <w:rPr>
          <w:rStyle w:val="TagStyle"/>
          <w:rtl/>
        </w:rPr>
        <w:t xml:space="preserve"> &lt;&lt; קריאה &gt;&gt;</w:t>
      </w:r>
      <w:r w:rsidRPr="00C8046A">
        <w:rPr>
          <w:rStyle w:val="TagStyle"/>
          <w:rtl/>
        </w:rPr>
        <w:t xml:space="preserve"> </w:t>
      </w:r>
      <w:r>
        <w:rPr>
          <w:rtl/>
        </w:rPr>
        <w:t>השר המקשר בין הממשלה לכנסת דוד אמסלם:</w:t>
      </w:r>
      <w:r w:rsidRPr="00C8046A">
        <w:rPr>
          <w:rStyle w:val="TagStyle"/>
          <w:rtl/>
        </w:rPr>
        <w:t xml:space="preserve"> </w:t>
      </w:r>
      <w:r w:rsidRPr="00E87EA4">
        <w:rPr>
          <w:rStyle w:val="TagStyle"/>
          <w:rtl/>
        </w:rPr>
        <w:t>&lt;&lt; קריאה &gt;&gt;</w:t>
      </w:r>
      <w:r>
        <w:rPr>
          <w:rtl/>
        </w:rPr>
        <w:t xml:space="preserve">  </w:t>
      </w:r>
      <w:bookmarkEnd w:id="3557"/>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יש שם מערה גדולה מאוד. </w:t>
      </w:r>
    </w:p>
    <w:p w:rsidR="000A0921" w:rsidRDefault="000A0921" w:rsidP="00667C7B">
      <w:pPr>
        <w:rPr>
          <w:rtl/>
          <w:lang w:eastAsia="he-IL"/>
        </w:rPr>
      </w:pPr>
      <w:bookmarkStart w:id="3558" w:name="_ETM_Q15_540000"/>
      <w:bookmarkEnd w:id="3558"/>
    </w:p>
    <w:p w:rsidR="000A0921" w:rsidRDefault="000A0921" w:rsidP="00667C7B">
      <w:pPr>
        <w:pStyle w:val="af6"/>
        <w:keepNext/>
        <w:rPr>
          <w:rtl/>
        </w:rPr>
      </w:pPr>
      <w:r w:rsidRPr="00E87EA4">
        <w:rPr>
          <w:rStyle w:val="TagStyle"/>
          <w:rtl/>
        </w:rPr>
        <w:t xml:space="preserve"> &lt;&lt; יור &gt;&gt;</w:t>
      </w:r>
      <w:r w:rsidRPr="00B979D9">
        <w:rPr>
          <w:rStyle w:val="TagStyle"/>
          <w:rtl/>
        </w:rPr>
        <w:t xml:space="preserve"> </w:t>
      </w:r>
      <w:r>
        <w:rPr>
          <w:rtl/>
        </w:rPr>
        <w:t>היו"ר ארז מלול:</w:t>
      </w:r>
      <w:r w:rsidRPr="00B979D9">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Pr="00B979D9" w:rsidRDefault="000A0921" w:rsidP="00667C7B">
      <w:pPr>
        <w:rPr>
          <w:rtl/>
          <w:lang w:eastAsia="he-IL"/>
        </w:rPr>
      </w:pPr>
      <w:r>
        <w:rPr>
          <w:rFonts w:hint="cs"/>
          <w:rtl/>
          <w:lang w:eastAsia="he-IL"/>
        </w:rPr>
        <w:t xml:space="preserve">וואו, יפה.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B979D9">
        <w:rPr>
          <w:rStyle w:val="TagStyle"/>
          <w:rtl/>
        </w:rPr>
        <w:t xml:space="preserve"> </w:t>
      </w:r>
      <w:r w:rsidR="00EB5D08">
        <w:rPr>
          <w:rtl/>
        </w:rPr>
        <w:t>יצחק פינדרוס (בשם ועדת הכספים)</w:t>
      </w:r>
      <w:r>
        <w:rPr>
          <w:rtl/>
        </w:rPr>
        <w:t>:</w:t>
      </w:r>
      <w:r w:rsidRPr="00B979D9">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bookmarkStart w:id="3559" w:name="_ETM_Q15_546000"/>
      <w:bookmarkEnd w:id="3559"/>
      <w:r>
        <w:rPr>
          <w:rFonts w:hint="cs"/>
          <w:rtl/>
          <w:lang w:eastAsia="he-IL"/>
        </w:rPr>
        <w:t xml:space="preserve">עזוב שדודי שר </w:t>
      </w:r>
      <w:r w:rsidR="00BD275A">
        <w:rPr>
          <w:rFonts w:hint="cs"/>
          <w:rtl/>
          <w:lang w:eastAsia="he-IL"/>
        </w:rPr>
        <w:t>– – –</w:t>
      </w:r>
      <w:r>
        <w:rPr>
          <w:rFonts w:hint="cs"/>
          <w:rtl/>
          <w:lang w:eastAsia="he-IL"/>
        </w:rPr>
        <w:t xml:space="preserve"> </w:t>
      </w:r>
    </w:p>
    <w:p w:rsidR="000A0921" w:rsidRPr="00B979D9" w:rsidRDefault="000A0921" w:rsidP="00667C7B">
      <w:pPr>
        <w:rPr>
          <w:rtl/>
          <w:lang w:eastAsia="he-IL"/>
        </w:rPr>
      </w:pPr>
      <w:bookmarkStart w:id="3560" w:name="_ETM_Q15_548000"/>
      <w:bookmarkEnd w:id="3560"/>
    </w:p>
    <w:p w:rsidR="000A0921" w:rsidRDefault="000A0921" w:rsidP="00667C7B">
      <w:pPr>
        <w:pStyle w:val="af6"/>
        <w:keepNext/>
        <w:rPr>
          <w:rtl/>
        </w:rPr>
      </w:pPr>
      <w:r w:rsidRPr="00E87EA4">
        <w:rPr>
          <w:rStyle w:val="TagStyle"/>
          <w:rtl/>
        </w:rPr>
        <w:t xml:space="preserve"> &lt;&lt; יור &gt;&gt;</w:t>
      </w:r>
      <w:r w:rsidRPr="00C8046A">
        <w:rPr>
          <w:rStyle w:val="TagStyle"/>
          <w:rtl/>
        </w:rPr>
        <w:t xml:space="preserve"> </w:t>
      </w:r>
      <w:r>
        <w:rPr>
          <w:rtl/>
        </w:rPr>
        <w:t>היו"ר ארז מלול:</w:t>
      </w:r>
      <w:r w:rsidRPr="00C8046A">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מסכן, בטח מה עשו לו</w:t>
      </w:r>
      <w:r w:rsidR="002F1B6D">
        <w:rPr>
          <w:rFonts w:hint="cs"/>
          <w:rtl/>
          <w:lang w:eastAsia="he-IL"/>
        </w:rPr>
        <w:t>,</w:t>
      </w:r>
      <w:r>
        <w:rPr>
          <w:rFonts w:hint="cs"/>
          <w:rtl/>
          <w:lang w:eastAsia="he-IL"/>
        </w:rPr>
        <w:t xml:space="preserve"> אתרא קדישא </w:t>
      </w:r>
      <w:bookmarkStart w:id="3561" w:name="_ETM_Q15_552408"/>
      <w:bookmarkEnd w:id="3561"/>
      <w:r>
        <w:rPr>
          <w:rFonts w:hint="cs"/>
          <w:rtl/>
          <w:lang w:eastAsia="he-IL"/>
        </w:rPr>
        <w:t xml:space="preserve">וכולם, בטח </w:t>
      </w:r>
      <w:bookmarkStart w:id="3562" w:name="_ETM_Q15_554000"/>
      <w:bookmarkEnd w:id="3562"/>
      <w:r>
        <w:rPr>
          <w:rFonts w:hint="cs"/>
          <w:rtl/>
          <w:lang w:eastAsia="he-IL"/>
        </w:rPr>
        <w:t xml:space="preserve">עצרו את הבנייה שם. </w:t>
      </w:r>
    </w:p>
    <w:p w:rsidR="000A0921" w:rsidRDefault="000A0921" w:rsidP="00667C7B">
      <w:pPr>
        <w:rPr>
          <w:rtl/>
          <w:lang w:eastAsia="he-IL"/>
        </w:rPr>
      </w:pPr>
      <w:bookmarkStart w:id="3563" w:name="_ETM_Q15_552000"/>
      <w:bookmarkEnd w:id="3563"/>
    </w:p>
    <w:p w:rsidR="000A0921" w:rsidRDefault="000A0921" w:rsidP="00667C7B">
      <w:pPr>
        <w:pStyle w:val="-"/>
        <w:keepNext/>
        <w:rPr>
          <w:rtl/>
        </w:rPr>
      </w:pPr>
      <w:r w:rsidRPr="00E87EA4">
        <w:rPr>
          <w:rStyle w:val="TagStyle"/>
          <w:rtl/>
        </w:rPr>
        <w:t xml:space="preserve"> &lt;&lt; דובר_המשך &gt;&gt;</w:t>
      </w:r>
      <w:r w:rsidRPr="00C8046A">
        <w:rPr>
          <w:rStyle w:val="TagStyle"/>
          <w:rtl/>
        </w:rPr>
        <w:t xml:space="preserve"> </w:t>
      </w:r>
      <w:r w:rsidR="00EB5D08">
        <w:rPr>
          <w:rtl/>
        </w:rPr>
        <w:t>יצחק פינדרוס (בשם ועדת הכספים)</w:t>
      </w:r>
      <w:r>
        <w:rPr>
          <w:rtl/>
        </w:rPr>
        <w:t>:</w:t>
      </w:r>
      <w:r w:rsidRPr="00C8046A">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מה עשו, עיריית ירושלים, </w:t>
      </w:r>
      <w:bookmarkStart w:id="3564" w:name="_ETM_Q15_556000"/>
      <w:bookmarkEnd w:id="3564"/>
      <w:r>
        <w:rPr>
          <w:rFonts w:hint="cs"/>
          <w:rtl/>
          <w:lang w:eastAsia="he-IL"/>
        </w:rPr>
        <w:t xml:space="preserve">כבישים בירושלים. דודי, במסירות נפש, באמת במסירות נפש </w:t>
      </w:r>
      <w:r>
        <w:rPr>
          <w:rFonts w:hint="eastAsia"/>
          <w:rtl/>
          <w:lang w:eastAsia="he-IL"/>
        </w:rPr>
        <w:t>–</w:t>
      </w:r>
      <w:r>
        <w:rPr>
          <w:rFonts w:hint="cs"/>
          <w:rtl/>
          <w:lang w:eastAsia="he-IL"/>
        </w:rPr>
        <w:t xml:space="preserve"> אני לא יודע אם מותר להזכיר פה, שלא </w:t>
      </w:r>
      <w:bookmarkStart w:id="3565" w:name="_ETM_Q15_562000"/>
      <w:bookmarkEnd w:id="3565"/>
      <w:r>
        <w:rPr>
          <w:rFonts w:hint="cs"/>
          <w:rtl/>
          <w:lang w:eastAsia="he-IL"/>
        </w:rPr>
        <w:t xml:space="preserve">יהיו בעיות פוליטיות, נגד הממונים עליו.  </w:t>
      </w:r>
    </w:p>
    <w:p w:rsidR="000A0921" w:rsidRDefault="000A0921" w:rsidP="00667C7B">
      <w:pPr>
        <w:rPr>
          <w:rtl/>
          <w:lang w:eastAsia="he-IL"/>
        </w:rPr>
      </w:pPr>
      <w:bookmarkStart w:id="3566" w:name="_ETM_Q15_559000"/>
      <w:bookmarkEnd w:id="3566"/>
    </w:p>
    <w:p w:rsidR="000A0921" w:rsidRDefault="000A0921" w:rsidP="00667C7B">
      <w:pPr>
        <w:pStyle w:val="af6"/>
        <w:keepNext/>
        <w:rPr>
          <w:rtl/>
        </w:rPr>
      </w:pPr>
      <w:bookmarkStart w:id="3567" w:name="ET_yor_6595_37"/>
      <w:r w:rsidRPr="00E87EA4">
        <w:rPr>
          <w:rStyle w:val="TagStyle"/>
          <w:rtl/>
        </w:rPr>
        <w:t xml:space="preserve"> &lt;&lt; יור &gt;&gt;</w:t>
      </w:r>
      <w:r w:rsidRPr="00B979D9">
        <w:rPr>
          <w:rStyle w:val="TagStyle"/>
          <w:rtl/>
        </w:rPr>
        <w:t xml:space="preserve"> </w:t>
      </w:r>
      <w:r>
        <w:rPr>
          <w:rtl/>
        </w:rPr>
        <w:t>היו"ר ארז מלול:</w:t>
      </w:r>
      <w:r w:rsidRPr="00B979D9">
        <w:rPr>
          <w:rStyle w:val="TagStyle"/>
          <w:rtl/>
        </w:rPr>
        <w:t xml:space="preserve"> </w:t>
      </w:r>
      <w:r w:rsidRPr="00E87EA4">
        <w:rPr>
          <w:rStyle w:val="TagStyle"/>
          <w:rtl/>
        </w:rPr>
        <w:t>&lt;&lt; יור &gt;&gt;</w:t>
      </w:r>
      <w:r>
        <w:rPr>
          <w:rtl/>
        </w:rPr>
        <w:t xml:space="preserve">  </w:t>
      </w:r>
      <w:bookmarkEnd w:id="3567"/>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אין שום בעיות. </w:t>
      </w:r>
    </w:p>
    <w:p w:rsidR="000A0921" w:rsidRDefault="000A0921" w:rsidP="00667C7B">
      <w:pPr>
        <w:rPr>
          <w:rtl/>
          <w:lang w:eastAsia="he-IL"/>
        </w:rPr>
      </w:pPr>
    </w:p>
    <w:p w:rsidR="000A0921" w:rsidRDefault="000A0921" w:rsidP="00667C7B">
      <w:pPr>
        <w:pStyle w:val="-"/>
        <w:keepNext/>
        <w:rPr>
          <w:rtl/>
        </w:rPr>
      </w:pPr>
      <w:bookmarkStart w:id="3568" w:name="ET_speakercontinue_5797_38"/>
      <w:r w:rsidRPr="00E87EA4">
        <w:rPr>
          <w:rStyle w:val="TagStyle"/>
          <w:rtl/>
        </w:rPr>
        <w:t xml:space="preserve"> &lt;&lt; דובר_המשך &gt;&gt;</w:t>
      </w:r>
      <w:r w:rsidRPr="00B979D9">
        <w:rPr>
          <w:rStyle w:val="TagStyle"/>
          <w:rtl/>
        </w:rPr>
        <w:t xml:space="preserve"> </w:t>
      </w:r>
      <w:r w:rsidR="00EB5D08">
        <w:rPr>
          <w:rtl/>
        </w:rPr>
        <w:t>יצחק פינדרוס (בשם ועדת הכספים)</w:t>
      </w:r>
      <w:r>
        <w:rPr>
          <w:rtl/>
        </w:rPr>
        <w:t>:</w:t>
      </w:r>
      <w:r w:rsidRPr="00B979D9">
        <w:rPr>
          <w:rStyle w:val="TagStyle"/>
          <w:rtl/>
        </w:rPr>
        <w:t xml:space="preserve"> </w:t>
      </w:r>
      <w:r w:rsidRPr="00E87EA4">
        <w:rPr>
          <w:rStyle w:val="TagStyle"/>
          <w:rtl/>
        </w:rPr>
        <w:t>&lt;&lt; דובר_המשך &gt;&gt;</w:t>
      </w:r>
      <w:r>
        <w:rPr>
          <w:rtl/>
        </w:rPr>
        <w:t xml:space="preserve">  </w:t>
      </w:r>
      <w:bookmarkEnd w:id="3568"/>
    </w:p>
    <w:p w:rsidR="000A0921" w:rsidRDefault="000A0921" w:rsidP="00BD275A">
      <w:pPr>
        <w:rPr>
          <w:rtl/>
          <w:lang w:eastAsia="he-IL"/>
        </w:rPr>
      </w:pPr>
    </w:p>
    <w:p w:rsidR="000A0921" w:rsidRDefault="000A0921" w:rsidP="002F1B6D">
      <w:pPr>
        <w:rPr>
          <w:rtl/>
          <w:lang w:eastAsia="he-IL"/>
        </w:rPr>
      </w:pPr>
      <w:bookmarkStart w:id="3569" w:name="_ETM_Q15_560000"/>
      <w:bookmarkEnd w:id="3569"/>
      <w:r>
        <w:rPr>
          <w:rFonts w:hint="cs"/>
          <w:rtl/>
          <w:lang w:eastAsia="he-IL"/>
        </w:rPr>
        <w:t xml:space="preserve">היה </w:t>
      </w:r>
      <w:bookmarkStart w:id="3570" w:name="_ETM_Q15_563000"/>
      <w:bookmarkEnd w:id="3570"/>
      <w:r>
        <w:rPr>
          <w:rFonts w:hint="cs"/>
          <w:rtl/>
          <w:lang w:eastAsia="he-IL"/>
        </w:rPr>
        <w:t xml:space="preserve">צריך מסירות נפש כפשוטו </w:t>
      </w:r>
      <w:r w:rsidR="00BD275A">
        <w:rPr>
          <w:rFonts w:hint="cs"/>
          <w:rtl/>
          <w:lang w:eastAsia="he-IL"/>
        </w:rPr>
        <w:t>– –</w:t>
      </w:r>
      <w:r>
        <w:rPr>
          <w:rFonts w:hint="cs"/>
          <w:rtl/>
          <w:lang w:eastAsia="he-IL"/>
        </w:rPr>
        <w:t xml:space="preserve"> </w:t>
      </w:r>
    </w:p>
    <w:p w:rsidR="000A0921" w:rsidRDefault="000A0921" w:rsidP="00667C7B">
      <w:pPr>
        <w:rPr>
          <w:rtl/>
          <w:lang w:eastAsia="he-IL"/>
        </w:rPr>
      </w:pPr>
    </w:p>
    <w:p w:rsidR="000A0921" w:rsidRDefault="000A0921" w:rsidP="00667C7B">
      <w:pPr>
        <w:pStyle w:val="af6"/>
        <w:keepNext/>
        <w:rPr>
          <w:rtl/>
        </w:rPr>
      </w:pPr>
      <w:r w:rsidRPr="00E87EA4">
        <w:rPr>
          <w:rStyle w:val="TagStyle"/>
          <w:rtl/>
        </w:rPr>
        <w:t xml:space="preserve"> &lt;&lt; יור &gt;&gt;</w:t>
      </w:r>
      <w:r w:rsidRPr="00C8046A">
        <w:rPr>
          <w:rStyle w:val="TagStyle"/>
          <w:rtl/>
        </w:rPr>
        <w:t xml:space="preserve"> </w:t>
      </w:r>
      <w:r>
        <w:rPr>
          <w:rtl/>
        </w:rPr>
        <w:t>היו"ר ארז מלול:</w:t>
      </w:r>
      <w:r w:rsidRPr="00C8046A">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חופשי, יש התיישנות.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C8046A">
        <w:rPr>
          <w:rStyle w:val="TagStyle"/>
          <w:rtl/>
        </w:rPr>
        <w:t xml:space="preserve"> </w:t>
      </w:r>
      <w:r w:rsidR="00EB5D08">
        <w:rPr>
          <w:rtl/>
        </w:rPr>
        <w:t>יצחק פינדרוס (בשם ועדת הכספים)</w:t>
      </w:r>
      <w:r>
        <w:rPr>
          <w:rtl/>
        </w:rPr>
        <w:t>:</w:t>
      </w:r>
      <w:r w:rsidRPr="00C8046A">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2F1B6D" w:rsidP="00667C7B">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0A0921">
        <w:rPr>
          <w:rFonts w:hint="cs"/>
          <w:rtl/>
          <w:lang w:eastAsia="he-IL"/>
        </w:rPr>
        <w:t>לעקוף את הממונים עליו</w:t>
      </w:r>
      <w:bookmarkStart w:id="3571" w:name="_ETM_Q15_567000"/>
      <w:bookmarkEnd w:id="3571"/>
      <w:r w:rsidR="000A0921">
        <w:rPr>
          <w:rFonts w:hint="cs"/>
          <w:rtl/>
          <w:lang w:eastAsia="he-IL"/>
        </w:rPr>
        <w:t xml:space="preserve">, לדאוג שזה ייבנה. </w:t>
      </w:r>
    </w:p>
    <w:p w:rsidR="000A0921" w:rsidRDefault="000A0921" w:rsidP="00667C7B">
      <w:pPr>
        <w:rPr>
          <w:rtl/>
          <w:lang w:eastAsia="he-IL"/>
        </w:rPr>
      </w:pPr>
    </w:p>
    <w:p w:rsidR="000A0921" w:rsidRDefault="000A0921" w:rsidP="00667C7B">
      <w:pPr>
        <w:pStyle w:val="af6"/>
        <w:keepNext/>
        <w:rPr>
          <w:rtl/>
        </w:rPr>
      </w:pPr>
      <w:bookmarkStart w:id="3572" w:name="ET_yor_6595_39"/>
      <w:r w:rsidRPr="00E87EA4">
        <w:rPr>
          <w:rStyle w:val="TagStyle"/>
          <w:rtl/>
        </w:rPr>
        <w:t xml:space="preserve"> &lt;&lt; יור &gt;&gt;</w:t>
      </w:r>
      <w:r w:rsidRPr="00B979D9">
        <w:rPr>
          <w:rStyle w:val="TagStyle"/>
          <w:rtl/>
        </w:rPr>
        <w:t xml:space="preserve"> </w:t>
      </w:r>
      <w:r>
        <w:rPr>
          <w:rtl/>
        </w:rPr>
        <w:t>היו"ר ארז מלול:</w:t>
      </w:r>
      <w:r w:rsidRPr="00B979D9">
        <w:rPr>
          <w:rStyle w:val="TagStyle"/>
          <w:rtl/>
        </w:rPr>
        <w:t xml:space="preserve"> </w:t>
      </w:r>
      <w:r w:rsidRPr="00E87EA4">
        <w:rPr>
          <w:rStyle w:val="TagStyle"/>
          <w:rtl/>
        </w:rPr>
        <w:t>&lt;&lt; יור &gt;&gt;</w:t>
      </w:r>
      <w:r>
        <w:rPr>
          <w:rtl/>
        </w:rPr>
        <w:t xml:space="preserve">  </w:t>
      </w:r>
      <w:bookmarkEnd w:id="3572"/>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חופשי, יש התיישנות, </w:t>
      </w:r>
      <w:bookmarkStart w:id="3573" w:name="_ETM_Q15_570000"/>
      <w:bookmarkEnd w:id="3573"/>
      <w:r>
        <w:rPr>
          <w:rFonts w:hint="cs"/>
          <w:rtl/>
          <w:lang w:eastAsia="he-IL"/>
        </w:rPr>
        <w:t xml:space="preserve">חופשי תזכיר הכול. </w:t>
      </w:r>
    </w:p>
    <w:p w:rsidR="000A0921" w:rsidRDefault="000A0921" w:rsidP="00667C7B">
      <w:pPr>
        <w:rPr>
          <w:rtl/>
          <w:lang w:eastAsia="he-IL"/>
        </w:rPr>
      </w:pPr>
    </w:p>
    <w:p w:rsidR="000A0921" w:rsidRDefault="000A0921" w:rsidP="00667C7B">
      <w:pPr>
        <w:pStyle w:val="-"/>
        <w:keepNext/>
        <w:rPr>
          <w:rtl/>
        </w:rPr>
      </w:pPr>
      <w:r w:rsidRPr="00E87EA4">
        <w:rPr>
          <w:rStyle w:val="TagStyle"/>
          <w:rtl/>
        </w:rPr>
        <w:t xml:space="preserve"> &lt;&lt; דובר_המשך &gt;&gt;</w:t>
      </w:r>
      <w:r w:rsidRPr="00B979D9">
        <w:rPr>
          <w:rStyle w:val="TagStyle"/>
          <w:rtl/>
        </w:rPr>
        <w:t xml:space="preserve"> </w:t>
      </w:r>
      <w:r w:rsidR="00EB5D08">
        <w:rPr>
          <w:rtl/>
        </w:rPr>
        <w:t>יצחק פינדרוס (בשם ועדת הכספים)</w:t>
      </w:r>
      <w:r>
        <w:rPr>
          <w:rtl/>
        </w:rPr>
        <w:t>:</w:t>
      </w:r>
      <w:r w:rsidRPr="00B979D9">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bookmarkStart w:id="3574" w:name="_ETM_Q15_569000"/>
      <w:bookmarkEnd w:id="3574"/>
      <w:r>
        <w:rPr>
          <w:rFonts w:hint="cs"/>
          <w:rtl/>
          <w:lang w:eastAsia="he-IL"/>
        </w:rPr>
        <w:t xml:space="preserve">שלא נסבך פה את העניין, נשאיר את </w:t>
      </w:r>
      <w:bookmarkStart w:id="3575" w:name="_ETM_Q15_575000"/>
      <w:bookmarkEnd w:id="3575"/>
      <w:r>
        <w:rPr>
          <w:rFonts w:hint="cs"/>
          <w:rtl/>
          <w:lang w:eastAsia="he-IL"/>
        </w:rPr>
        <w:t xml:space="preserve">זה ככה. היינו באותו מצב. גם אני הייתי צריך נגד </w:t>
      </w:r>
      <w:bookmarkStart w:id="3576" w:name="_ETM_Q15_578000"/>
      <w:bookmarkEnd w:id="3576"/>
      <w:r>
        <w:rPr>
          <w:rFonts w:hint="cs"/>
          <w:rtl/>
          <w:lang w:eastAsia="he-IL"/>
        </w:rPr>
        <w:t xml:space="preserve">הממונים עליי לעשות חלק מהעניין. </w:t>
      </w:r>
      <w:bookmarkStart w:id="3577" w:name="_ETM_Q15_583531"/>
      <w:bookmarkEnd w:id="3577"/>
    </w:p>
    <w:p w:rsidR="000A0921" w:rsidRDefault="000A0921" w:rsidP="00667C7B">
      <w:pPr>
        <w:rPr>
          <w:rtl/>
          <w:lang w:eastAsia="he-IL"/>
        </w:rPr>
      </w:pPr>
      <w:bookmarkStart w:id="3578" w:name="_ETM_Q15_583593"/>
      <w:bookmarkEnd w:id="3578"/>
    </w:p>
    <w:p w:rsidR="000A0921" w:rsidRDefault="000A0921" w:rsidP="00667C7B">
      <w:pPr>
        <w:rPr>
          <w:rtl/>
          <w:lang w:eastAsia="he-IL"/>
        </w:rPr>
      </w:pPr>
      <w:bookmarkStart w:id="3579" w:name="_ETM_Q15_583659"/>
      <w:bookmarkStart w:id="3580" w:name="_ETM_Q15_583724"/>
      <w:bookmarkEnd w:id="3579"/>
      <w:bookmarkEnd w:id="3580"/>
      <w:r>
        <w:rPr>
          <w:rFonts w:hint="cs"/>
          <w:rtl/>
          <w:lang w:eastAsia="he-IL"/>
        </w:rPr>
        <w:t xml:space="preserve">שלום וברכה, אורחים נכבדים. </w:t>
      </w:r>
    </w:p>
    <w:p w:rsidR="000A0921" w:rsidRDefault="000A0921" w:rsidP="00667C7B">
      <w:pPr>
        <w:rPr>
          <w:rtl/>
          <w:lang w:eastAsia="he-IL"/>
        </w:rPr>
      </w:pPr>
      <w:bookmarkStart w:id="3581" w:name="_ETM_Q15_584000"/>
      <w:bookmarkEnd w:id="3581"/>
    </w:p>
    <w:p w:rsidR="000A0921" w:rsidRDefault="000A0921" w:rsidP="00667C7B">
      <w:pPr>
        <w:pStyle w:val="af6"/>
        <w:keepNext/>
        <w:rPr>
          <w:rtl/>
        </w:rPr>
      </w:pPr>
      <w:r w:rsidRPr="00E87EA4">
        <w:rPr>
          <w:rStyle w:val="TagStyle"/>
          <w:rtl/>
        </w:rPr>
        <w:t xml:space="preserve"> &lt;&lt; יור &gt;&gt;</w:t>
      </w:r>
      <w:r w:rsidRPr="00B979D9">
        <w:rPr>
          <w:rStyle w:val="TagStyle"/>
          <w:rtl/>
        </w:rPr>
        <w:t xml:space="preserve"> </w:t>
      </w:r>
      <w:r>
        <w:rPr>
          <w:rtl/>
        </w:rPr>
        <w:t>היו"ר ארז מלול:</w:t>
      </w:r>
      <w:r w:rsidRPr="00B979D9">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bookmarkStart w:id="3582" w:name="_ETM_Q15_585000"/>
      <w:bookmarkEnd w:id="3582"/>
      <w:r>
        <w:rPr>
          <w:rFonts w:hint="cs"/>
          <w:rtl/>
          <w:lang w:eastAsia="he-IL"/>
        </w:rPr>
        <w:t xml:space="preserve">ברוך הבא. </w:t>
      </w:r>
    </w:p>
    <w:p w:rsidR="000A0921" w:rsidRDefault="000A0921" w:rsidP="00667C7B">
      <w:pPr>
        <w:rPr>
          <w:rtl/>
          <w:lang w:eastAsia="he-IL"/>
        </w:rPr>
      </w:pPr>
      <w:bookmarkStart w:id="3583" w:name="_ETM_Q15_587000"/>
      <w:bookmarkEnd w:id="3583"/>
    </w:p>
    <w:p w:rsidR="000A0921" w:rsidRDefault="000A0921" w:rsidP="00667C7B">
      <w:pPr>
        <w:pStyle w:val="-"/>
        <w:keepNext/>
        <w:rPr>
          <w:rtl/>
        </w:rPr>
      </w:pPr>
      <w:r w:rsidRPr="00E87EA4">
        <w:rPr>
          <w:rStyle w:val="TagStyle"/>
          <w:rtl/>
        </w:rPr>
        <w:t xml:space="preserve"> &lt;&lt; דובר_המשך &gt;&gt;</w:t>
      </w:r>
      <w:r w:rsidRPr="00B979D9">
        <w:rPr>
          <w:rStyle w:val="TagStyle"/>
          <w:rtl/>
        </w:rPr>
        <w:t xml:space="preserve"> </w:t>
      </w:r>
      <w:r w:rsidR="00EB5D08">
        <w:rPr>
          <w:rtl/>
        </w:rPr>
        <w:t>יצחק פינדרוס (בשם ועדת הכספים)</w:t>
      </w:r>
      <w:r>
        <w:rPr>
          <w:rtl/>
        </w:rPr>
        <w:t>:</w:t>
      </w:r>
      <w:r w:rsidRPr="00B979D9">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2F1B6D">
      <w:pPr>
        <w:rPr>
          <w:rtl/>
          <w:lang w:eastAsia="he-IL"/>
        </w:rPr>
      </w:pPr>
      <w:bookmarkStart w:id="3584" w:name="_ETM_Q15_588000"/>
      <w:bookmarkEnd w:id="3584"/>
      <w:r>
        <w:rPr>
          <w:rFonts w:hint="cs"/>
          <w:rtl/>
          <w:lang w:eastAsia="he-IL"/>
        </w:rPr>
        <w:t xml:space="preserve">אז הוא </w:t>
      </w:r>
      <w:bookmarkStart w:id="3585" w:name="_ETM_Q15_595000"/>
      <w:bookmarkEnd w:id="3585"/>
      <w:r>
        <w:rPr>
          <w:rFonts w:hint="cs"/>
          <w:rtl/>
          <w:lang w:eastAsia="he-IL"/>
        </w:rPr>
        <w:t xml:space="preserve">בא ואומר לו </w:t>
      </w:r>
      <w:r>
        <w:rPr>
          <w:rFonts w:hint="eastAsia"/>
          <w:rtl/>
          <w:lang w:eastAsia="he-IL"/>
        </w:rPr>
        <w:t>–</w:t>
      </w:r>
      <w:r>
        <w:rPr>
          <w:rFonts w:hint="cs"/>
          <w:rtl/>
          <w:lang w:eastAsia="he-IL"/>
        </w:rPr>
        <w:t xml:space="preserve"> "ויבנו מזבח חדש כראשון. ויבנו את המקדש </w:t>
      </w:r>
      <w:bookmarkStart w:id="3586" w:name="_ETM_Q15_600000"/>
      <w:bookmarkEnd w:id="3586"/>
      <w:r>
        <w:rPr>
          <w:rFonts w:hint="cs"/>
          <w:rtl/>
          <w:lang w:eastAsia="he-IL"/>
        </w:rPr>
        <w:t>ואת פנים הבית ואת החצרות קידשו</w:t>
      </w:r>
      <w:r w:rsidR="002F1B6D">
        <w:rPr>
          <w:rFonts w:hint="cs"/>
          <w:rtl/>
          <w:lang w:eastAsia="he-IL"/>
        </w:rPr>
        <w:t>.</w:t>
      </w:r>
      <w:r>
        <w:rPr>
          <w:rFonts w:hint="cs"/>
          <w:rtl/>
          <w:lang w:eastAsia="he-IL"/>
        </w:rPr>
        <w:t xml:space="preserve"> </w:t>
      </w:r>
      <w:r w:rsidRPr="00B979D9">
        <w:rPr>
          <w:rtl/>
          <w:lang w:eastAsia="he-IL"/>
        </w:rPr>
        <w:t>ויעשו כלי קודש חדשים ויביאו את המנורה ואת מזבח הקטורת ואת השולחן להיכל</w:t>
      </w:r>
      <w:r>
        <w:rPr>
          <w:rFonts w:hint="cs"/>
          <w:rtl/>
          <w:lang w:eastAsia="he-IL"/>
        </w:rPr>
        <w:t xml:space="preserve">. </w:t>
      </w:r>
      <w:r w:rsidRPr="00B15237">
        <w:rPr>
          <w:rtl/>
          <w:lang w:eastAsia="he-IL"/>
        </w:rPr>
        <w:t>ויקט</w:t>
      </w:r>
      <w:r>
        <w:rPr>
          <w:rFonts w:hint="cs"/>
          <w:rtl/>
          <w:lang w:eastAsia="he-IL"/>
        </w:rPr>
        <w:t>י</w:t>
      </w:r>
      <w:r w:rsidRPr="00B15237">
        <w:rPr>
          <w:rtl/>
          <w:lang w:eastAsia="he-IL"/>
        </w:rPr>
        <w:t>רו על המזבח ויעלו א</w:t>
      </w:r>
      <w:r>
        <w:rPr>
          <w:rtl/>
          <w:lang w:eastAsia="he-IL"/>
        </w:rPr>
        <w:t>ת הנרות אשר במנורה ויאירו בהיכל</w:t>
      </w:r>
      <w:r>
        <w:rPr>
          <w:rFonts w:hint="cs"/>
          <w:rtl/>
          <w:lang w:eastAsia="he-IL"/>
        </w:rPr>
        <w:t xml:space="preserve">. </w:t>
      </w:r>
      <w:r w:rsidRPr="00B15237">
        <w:rPr>
          <w:rtl/>
          <w:lang w:eastAsia="he-IL"/>
        </w:rPr>
        <w:t>וישימו על השולחן לחם וי</w:t>
      </w:r>
      <w:r>
        <w:rPr>
          <w:rFonts w:hint="cs"/>
          <w:rtl/>
          <w:lang w:eastAsia="he-IL"/>
        </w:rPr>
        <w:t xml:space="preserve">יתנו </w:t>
      </w:r>
      <w:r w:rsidRPr="00B15237">
        <w:rPr>
          <w:rtl/>
          <w:lang w:eastAsia="he-IL"/>
        </w:rPr>
        <w:t>את הפרוכ</w:t>
      </w:r>
      <w:r>
        <w:rPr>
          <w:rFonts w:hint="cs"/>
          <w:rtl/>
          <w:lang w:eastAsia="he-IL"/>
        </w:rPr>
        <w:t>ו</w:t>
      </w:r>
      <w:r w:rsidRPr="00B15237">
        <w:rPr>
          <w:rtl/>
          <w:lang w:eastAsia="he-IL"/>
        </w:rPr>
        <w:t>ת ויכלו את כל המעשים אשר עשו</w:t>
      </w:r>
      <w:r>
        <w:rPr>
          <w:rFonts w:hint="cs"/>
          <w:rtl/>
          <w:lang w:eastAsia="he-IL"/>
        </w:rPr>
        <w:t xml:space="preserve">. </w:t>
      </w:r>
      <w:bookmarkStart w:id="3587" w:name="_ETM_Q15_617000"/>
      <w:bookmarkEnd w:id="3587"/>
      <w:r>
        <w:rPr>
          <w:rFonts w:hint="cs"/>
          <w:rtl/>
          <w:lang w:eastAsia="he-IL"/>
        </w:rPr>
        <w:t>וישכימו בבוקר ב</w:t>
      </w:r>
      <w:r w:rsidRPr="00B15237">
        <w:rPr>
          <w:rtl/>
          <w:lang w:eastAsia="he-IL"/>
        </w:rPr>
        <w:t xml:space="preserve">חמישי ועשרים לחדש התשיעי הוא </w:t>
      </w:r>
      <w:r>
        <w:rPr>
          <w:rFonts w:hint="cs"/>
          <w:rtl/>
          <w:lang w:eastAsia="he-IL"/>
        </w:rPr>
        <w:t xml:space="preserve">חודש </w:t>
      </w:r>
      <w:r w:rsidRPr="00B15237">
        <w:rPr>
          <w:rtl/>
          <w:lang w:eastAsia="he-IL"/>
        </w:rPr>
        <w:t>כסל</w:t>
      </w:r>
      <w:r>
        <w:rPr>
          <w:rFonts w:hint="cs"/>
          <w:rtl/>
          <w:lang w:eastAsia="he-IL"/>
        </w:rPr>
        <w:t>י</w:t>
      </w:r>
      <w:r w:rsidRPr="00B15237">
        <w:rPr>
          <w:rtl/>
          <w:lang w:eastAsia="he-IL"/>
        </w:rPr>
        <w:t>ו, בשנת שמונה וארבעים ומאה</w:t>
      </w:r>
      <w:r>
        <w:rPr>
          <w:rFonts w:hint="cs"/>
          <w:rtl/>
          <w:lang w:eastAsia="he-IL"/>
        </w:rPr>
        <w:t xml:space="preserve"> שנה" </w:t>
      </w:r>
      <w:r>
        <w:rPr>
          <w:rFonts w:hint="eastAsia"/>
          <w:rtl/>
          <w:lang w:eastAsia="he-IL"/>
        </w:rPr>
        <w:t>–</w:t>
      </w:r>
      <w:r>
        <w:rPr>
          <w:rFonts w:hint="cs"/>
          <w:rtl/>
          <w:lang w:eastAsia="he-IL"/>
        </w:rPr>
        <w:t xml:space="preserve"> שמונה וארבעים ומאה שנה, </w:t>
      </w:r>
      <w:bookmarkStart w:id="3588" w:name="_ETM_Q15_625000"/>
      <w:bookmarkEnd w:id="3588"/>
      <w:r>
        <w:rPr>
          <w:rFonts w:hint="cs"/>
          <w:rtl/>
          <w:lang w:eastAsia="he-IL"/>
        </w:rPr>
        <w:t>השאלה, למתי זה?</w:t>
      </w:r>
      <w:r>
        <w:rPr>
          <w:rFonts w:hint="cs"/>
          <w:lang w:eastAsia="he-IL"/>
        </w:rPr>
        <w:t xml:space="preserve"> </w:t>
      </w:r>
      <w:r>
        <w:rPr>
          <w:rFonts w:hint="cs"/>
          <w:rtl/>
          <w:lang w:eastAsia="he-IL"/>
        </w:rPr>
        <w:t xml:space="preserve">לפי החשבון, דיברנו קודם, אנחנו נמצאים ב-213 </w:t>
      </w:r>
      <w:bookmarkStart w:id="3589" w:name="_ETM_Q15_633000"/>
      <w:bookmarkEnd w:id="3589"/>
      <w:r>
        <w:rPr>
          <w:rFonts w:hint="cs"/>
          <w:rtl/>
          <w:lang w:eastAsia="he-IL"/>
        </w:rPr>
        <w:t>מבית המקדש</w:t>
      </w:r>
      <w:r w:rsidR="002F1B6D">
        <w:rPr>
          <w:rFonts w:hint="cs"/>
          <w:rtl/>
          <w:lang w:eastAsia="he-IL"/>
        </w:rPr>
        <w:t>,</w:t>
      </w:r>
      <w:r>
        <w:rPr>
          <w:rFonts w:hint="cs"/>
          <w:rtl/>
          <w:lang w:eastAsia="he-IL"/>
        </w:rPr>
        <w:t xml:space="preserve"> אז שמונה וארבעים, עוד מעט נראה באיזה שנה זה. "ו</w:t>
      </w:r>
      <w:bookmarkStart w:id="3590" w:name="_ETM_Q15_636000"/>
      <w:bookmarkEnd w:id="3590"/>
      <w:r w:rsidRPr="00B15237">
        <w:rPr>
          <w:rtl/>
          <w:lang w:eastAsia="he-IL"/>
        </w:rPr>
        <w:t>יקריבו ק</w:t>
      </w:r>
      <w:r>
        <w:rPr>
          <w:rFonts w:hint="cs"/>
          <w:rtl/>
          <w:lang w:eastAsia="he-IL"/>
        </w:rPr>
        <w:t>ו</w:t>
      </w:r>
      <w:r w:rsidRPr="00B15237">
        <w:rPr>
          <w:rtl/>
          <w:lang w:eastAsia="he-IL"/>
        </w:rPr>
        <w:t>רבן על פי התורה על מזבח העולה החדש אשר עשו</w:t>
      </w:r>
      <w:r>
        <w:rPr>
          <w:rFonts w:hint="cs"/>
          <w:rtl/>
          <w:lang w:eastAsia="he-IL"/>
        </w:rPr>
        <w:t xml:space="preserve">. </w:t>
      </w:r>
      <w:bookmarkStart w:id="3591" w:name="_ETM_Q15_639000"/>
      <w:bookmarkEnd w:id="3591"/>
      <w:r w:rsidRPr="00B15237">
        <w:rPr>
          <w:rtl/>
          <w:lang w:eastAsia="he-IL"/>
        </w:rPr>
        <w:t>בעת וביום אשר ט</w:t>
      </w:r>
      <w:r>
        <w:rPr>
          <w:rFonts w:hint="cs"/>
          <w:rtl/>
          <w:lang w:eastAsia="he-IL"/>
        </w:rPr>
        <w:t>י</w:t>
      </w:r>
      <w:r w:rsidRPr="00B15237">
        <w:rPr>
          <w:rtl/>
          <w:lang w:eastAsia="he-IL"/>
        </w:rPr>
        <w:t>מאוהו הגויים</w:t>
      </w:r>
      <w:r w:rsidR="002F1B6D">
        <w:rPr>
          <w:rFonts w:hint="cs"/>
          <w:rtl/>
          <w:lang w:eastAsia="he-IL"/>
        </w:rPr>
        <w:t>,</w:t>
      </w:r>
      <w:r w:rsidRPr="00B15237">
        <w:rPr>
          <w:rtl/>
          <w:lang w:eastAsia="he-IL"/>
        </w:rPr>
        <w:t xml:space="preserve"> בעצם היום ההוא נחנך בשירים ובנבלים ובכ</w:t>
      </w:r>
      <w:r>
        <w:rPr>
          <w:rFonts w:hint="cs"/>
          <w:rtl/>
          <w:lang w:eastAsia="he-IL"/>
        </w:rPr>
        <w:t>י</w:t>
      </w:r>
      <w:r w:rsidRPr="00B15237">
        <w:rPr>
          <w:rtl/>
          <w:lang w:eastAsia="he-IL"/>
        </w:rPr>
        <w:t>נורות ובמצלתיים</w:t>
      </w:r>
      <w:r>
        <w:rPr>
          <w:rFonts w:hint="cs"/>
          <w:rtl/>
          <w:lang w:eastAsia="he-IL"/>
        </w:rPr>
        <w:t xml:space="preserve">. </w:t>
      </w:r>
      <w:bookmarkStart w:id="3592" w:name="_ETM_Q15_648000"/>
      <w:bookmarkEnd w:id="3592"/>
      <w:r>
        <w:rPr>
          <w:rFonts w:hint="cs"/>
          <w:rtl/>
          <w:lang w:eastAsia="he-IL"/>
        </w:rPr>
        <w:t xml:space="preserve">וייפלו כל העם על פניהם ויתפללו ויברכו לשמיים אשר הצליח </w:t>
      </w:r>
      <w:bookmarkStart w:id="3593" w:name="_ETM_Q15_652000"/>
      <w:bookmarkEnd w:id="3593"/>
      <w:r>
        <w:rPr>
          <w:rFonts w:hint="cs"/>
          <w:rtl/>
          <w:lang w:eastAsia="he-IL"/>
        </w:rPr>
        <w:t>להם. ויעשו את חנוכת המזבח ימים שמונה</w:t>
      </w:r>
      <w:bookmarkStart w:id="3594" w:name="_ETM_Q15_655000"/>
      <w:bookmarkEnd w:id="3594"/>
      <w:r>
        <w:rPr>
          <w:rFonts w:hint="cs"/>
          <w:rtl/>
          <w:lang w:eastAsia="he-IL"/>
        </w:rPr>
        <w:t xml:space="preserve"> ויקריבו עולות בשמחה". הינה עוד תשובה. שאל רון </w:t>
      </w:r>
      <w:bookmarkStart w:id="3595" w:name="_ETM_Q15_660000"/>
      <w:bookmarkEnd w:id="3595"/>
      <w:r>
        <w:rPr>
          <w:rFonts w:hint="cs"/>
          <w:rtl/>
          <w:lang w:eastAsia="he-IL"/>
        </w:rPr>
        <w:t>כץ קודם</w:t>
      </w:r>
      <w:r w:rsidR="002F1B6D">
        <w:rPr>
          <w:rFonts w:hint="cs"/>
          <w:rtl/>
          <w:lang w:eastAsia="he-IL"/>
        </w:rPr>
        <w:t>:</w:t>
      </w:r>
      <w:r>
        <w:rPr>
          <w:rFonts w:hint="cs"/>
          <w:rtl/>
          <w:lang w:eastAsia="he-IL"/>
        </w:rPr>
        <w:t xml:space="preserve"> למה אנחנו עושים שמונה ימים? אתה זוכר, הוא שאל שאלה</w:t>
      </w:r>
      <w:r w:rsidR="002F1B6D">
        <w:rPr>
          <w:rFonts w:hint="cs"/>
          <w:rtl/>
          <w:lang w:eastAsia="he-IL"/>
        </w:rPr>
        <w:t>:</w:t>
      </w:r>
      <w:r>
        <w:rPr>
          <w:rFonts w:hint="cs"/>
          <w:rtl/>
          <w:lang w:eastAsia="he-IL"/>
        </w:rPr>
        <w:t xml:space="preserve"> למה אנחנו עושים שמונה ימים? </w:t>
      </w:r>
    </w:p>
    <w:p w:rsidR="000A0921" w:rsidRDefault="000A0921" w:rsidP="00667C7B">
      <w:pPr>
        <w:rPr>
          <w:rtl/>
          <w:lang w:eastAsia="he-IL"/>
        </w:rPr>
      </w:pPr>
    </w:p>
    <w:p w:rsidR="000A0921" w:rsidRDefault="000A0921" w:rsidP="00667C7B">
      <w:pPr>
        <w:pStyle w:val="af6"/>
        <w:keepNext/>
        <w:rPr>
          <w:rtl/>
        </w:rPr>
      </w:pPr>
      <w:r w:rsidRPr="00E87EA4">
        <w:rPr>
          <w:rStyle w:val="TagStyle"/>
          <w:rtl/>
        </w:rPr>
        <w:t xml:space="preserve"> &lt;&lt; יור &gt;&gt;</w:t>
      </w:r>
      <w:r w:rsidRPr="00B4359A">
        <w:rPr>
          <w:rStyle w:val="TagStyle"/>
          <w:rtl/>
        </w:rPr>
        <w:t xml:space="preserve"> </w:t>
      </w:r>
      <w:r>
        <w:rPr>
          <w:rtl/>
        </w:rPr>
        <w:t>היו"ר ארז מלול:</w:t>
      </w:r>
      <w:r w:rsidRPr="00B4359A">
        <w:rPr>
          <w:rStyle w:val="TagStyle"/>
          <w:rtl/>
        </w:rPr>
        <w:t xml:space="preserve"> </w:t>
      </w:r>
      <w:r w:rsidRPr="00E87EA4">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bookmarkStart w:id="3596" w:name="_ETM_Q15_663000"/>
      <w:bookmarkEnd w:id="3596"/>
      <w:r>
        <w:rPr>
          <w:rFonts w:hint="cs"/>
          <w:rtl/>
          <w:lang w:eastAsia="he-IL"/>
        </w:rPr>
        <w:t xml:space="preserve">כן, נכון, למה שמונה ולא שבעה, נכון. </w:t>
      </w:r>
    </w:p>
    <w:p w:rsidR="000A0921" w:rsidRDefault="000A0921" w:rsidP="00667C7B">
      <w:pPr>
        <w:rPr>
          <w:rtl/>
          <w:lang w:eastAsia="he-IL"/>
        </w:rPr>
      </w:pPr>
      <w:bookmarkStart w:id="3597" w:name="_ETM_Q15_666000"/>
      <w:bookmarkEnd w:id="3597"/>
    </w:p>
    <w:p w:rsidR="000A0921" w:rsidRDefault="000A0921" w:rsidP="00667C7B">
      <w:pPr>
        <w:pStyle w:val="-"/>
        <w:keepNext/>
        <w:rPr>
          <w:rtl/>
        </w:rPr>
      </w:pPr>
      <w:r w:rsidRPr="00E87EA4">
        <w:rPr>
          <w:rStyle w:val="TagStyle"/>
          <w:rtl/>
        </w:rPr>
        <w:t xml:space="preserve"> &lt;&lt; דובר_המשך &gt;&gt;</w:t>
      </w:r>
      <w:r w:rsidRPr="00B4359A">
        <w:rPr>
          <w:rStyle w:val="TagStyle"/>
          <w:rtl/>
        </w:rPr>
        <w:t xml:space="preserve"> </w:t>
      </w:r>
      <w:r w:rsidR="00EB5D08">
        <w:rPr>
          <w:rtl/>
        </w:rPr>
        <w:t>יצחק פינדרוס (בשם ועדת הכספים)</w:t>
      </w:r>
      <w:r>
        <w:rPr>
          <w:rtl/>
        </w:rPr>
        <w:t>:</w:t>
      </w:r>
      <w:r w:rsidRPr="00B4359A">
        <w:rPr>
          <w:rStyle w:val="TagStyle"/>
          <w:rtl/>
        </w:rPr>
        <w:t xml:space="preserve"> </w:t>
      </w:r>
      <w:r w:rsidRPr="00E87EA4">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bookmarkStart w:id="3598" w:name="_ETM_Q15_667000"/>
      <w:bookmarkEnd w:id="3598"/>
      <w:r>
        <w:rPr>
          <w:rFonts w:hint="cs"/>
          <w:rtl/>
          <w:lang w:eastAsia="he-IL"/>
        </w:rPr>
        <w:t xml:space="preserve">אז גם פה, בחנוכת </w:t>
      </w:r>
      <w:bookmarkStart w:id="3599" w:name="_ETM_Q15_669000"/>
      <w:bookmarkEnd w:id="3599"/>
      <w:r>
        <w:rPr>
          <w:rFonts w:hint="cs"/>
          <w:rtl/>
          <w:lang w:eastAsia="he-IL"/>
        </w:rPr>
        <w:t xml:space="preserve">המזבח הם חגגו שמונה ימים. </w:t>
      </w:r>
    </w:p>
    <w:p w:rsidR="000A0921" w:rsidRDefault="000A0921" w:rsidP="00667C7B">
      <w:pPr>
        <w:rPr>
          <w:rtl/>
          <w:lang w:eastAsia="he-IL"/>
        </w:rPr>
      </w:pPr>
    </w:p>
    <w:p w:rsidR="000A0921" w:rsidRDefault="000A0921" w:rsidP="002F1B6D">
      <w:pPr>
        <w:rPr>
          <w:rtl/>
          <w:lang w:eastAsia="he-IL"/>
        </w:rPr>
      </w:pPr>
      <w:bookmarkStart w:id="3600" w:name="_ETM_Q15_672000"/>
      <w:bookmarkEnd w:id="3600"/>
      <w:r>
        <w:rPr>
          <w:rFonts w:hint="cs"/>
          <w:rtl/>
          <w:lang w:eastAsia="he-IL"/>
        </w:rPr>
        <w:t xml:space="preserve">"ויקריבו זבח שלמים ותודה. </w:t>
      </w:r>
      <w:r w:rsidRPr="00B4359A">
        <w:rPr>
          <w:rtl/>
          <w:lang w:eastAsia="he-IL"/>
        </w:rPr>
        <w:t xml:space="preserve">ויפארו את פני ההיכל בעטרות זהב ובמשבצות ויחנכו את השערים והלשכות ויעשו להם דלתות ותהי שמחה גדולה בעם מאוד </w:t>
      </w:r>
      <w:proofErr w:type="spellStart"/>
      <w:r w:rsidRPr="00B4359A">
        <w:rPr>
          <w:rtl/>
          <w:lang w:eastAsia="he-IL"/>
        </w:rPr>
        <w:t>ותסר</w:t>
      </w:r>
      <w:proofErr w:type="spellEnd"/>
      <w:r w:rsidRPr="00B4359A">
        <w:rPr>
          <w:rtl/>
          <w:lang w:eastAsia="he-IL"/>
        </w:rPr>
        <w:t xml:space="preserve"> חרפת גויים</w:t>
      </w:r>
      <w:r>
        <w:rPr>
          <w:rFonts w:hint="cs"/>
          <w:rtl/>
          <w:lang w:eastAsia="he-IL"/>
        </w:rPr>
        <w:t xml:space="preserve">. </w:t>
      </w:r>
      <w:bookmarkStart w:id="3601" w:name="_ETM_Q15_688000"/>
      <w:bookmarkStart w:id="3602" w:name="_ETM_Q15_686000"/>
      <w:bookmarkEnd w:id="3601"/>
      <w:bookmarkEnd w:id="3602"/>
      <w:r w:rsidRPr="00B4359A">
        <w:rPr>
          <w:rtl/>
          <w:lang w:eastAsia="he-IL"/>
        </w:rPr>
        <w:t>ויקיים יהודה ואחיו וכל קהל ישראל להיות ימי חנוכת המזבח נעשים במועדם שנה בשנה</w:t>
      </w:r>
      <w:r w:rsidR="002F1B6D">
        <w:rPr>
          <w:rFonts w:hint="cs"/>
          <w:rtl/>
          <w:lang w:eastAsia="he-IL"/>
        </w:rPr>
        <w:t>,</w:t>
      </w:r>
      <w:r w:rsidRPr="00B4359A">
        <w:rPr>
          <w:rtl/>
          <w:lang w:eastAsia="he-IL"/>
        </w:rPr>
        <w:t xml:space="preserve"> ימים שמונה מיום חמישה ועשרים לחודש כסלו בשמחה וגיל</w:t>
      </w:r>
      <w:r>
        <w:rPr>
          <w:rFonts w:hint="cs"/>
          <w:rtl/>
          <w:lang w:eastAsia="he-IL"/>
        </w:rPr>
        <w:t xml:space="preserve">. </w:t>
      </w:r>
      <w:bookmarkStart w:id="3603" w:name="_ETM_Q15_697000"/>
      <w:bookmarkEnd w:id="3603"/>
      <w:r w:rsidRPr="00B4359A">
        <w:rPr>
          <w:rtl/>
          <w:lang w:eastAsia="he-IL"/>
        </w:rPr>
        <w:t>ויבנו בעת ההיא את הר ציון מסביב חומה גבוהה ומגדלים חזקים</w:t>
      </w:r>
      <w:r w:rsidR="002F1B6D">
        <w:rPr>
          <w:rFonts w:hint="cs"/>
          <w:rtl/>
          <w:lang w:eastAsia="he-IL"/>
        </w:rPr>
        <w:t>,</w:t>
      </w:r>
      <w:r w:rsidRPr="00B4359A">
        <w:rPr>
          <w:rtl/>
          <w:lang w:eastAsia="he-IL"/>
        </w:rPr>
        <w:t xml:space="preserve"> בל יבואו הגויים וירמסום כאשר עשו בראשונה</w:t>
      </w:r>
      <w:r>
        <w:rPr>
          <w:rFonts w:hint="cs"/>
          <w:rtl/>
          <w:lang w:eastAsia="he-IL"/>
        </w:rPr>
        <w:t xml:space="preserve">. </w:t>
      </w:r>
      <w:r w:rsidRPr="0068745B">
        <w:rPr>
          <w:rtl/>
          <w:lang w:eastAsia="he-IL"/>
        </w:rPr>
        <w:t>וישם שם חיל לש</w:t>
      </w:r>
      <w:r>
        <w:rPr>
          <w:rFonts w:hint="cs"/>
          <w:rtl/>
          <w:lang w:eastAsia="he-IL"/>
        </w:rPr>
        <w:t>ו</w:t>
      </w:r>
      <w:r w:rsidRPr="0068745B">
        <w:rPr>
          <w:rtl/>
          <w:lang w:eastAsia="he-IL"/>
        </w:rPr>
        <w:t>מרו ויבצר לשמור אותו את בית צור להיות לעם מבצר בפני אדום</w:t>
      </w:r>
      <w:r>
        <w:rPr>
          <w:rFonts w:hint="cs"/>
          <w:rtl/>
          <w:lang w:eastAsia="he-IL"/>
        </w:rPr>
        <w:t xml:space="preserve">". למה הוא מזכיר פה את אדום אף שאנחנו ביוון? אמרנו שהיה שם משהו מעורב, אבל </w:t>
      </w:r>
      <w:bookmarkStart w:id="3604" w:name="_ETM_Q15_716000"/>
      <w:bookmarkEnd w:id="3604"/>
      <w:r>
        <w:rPr>
          <w:rFonts w:hint="cs"/>
          <w:rtl/>
          <w:lang w:eastAsia="he-IL"/>
        </w:rPr>
        <w:t>הוא מזכיר את אדום ולא את יוון, בארבע</w:t>
      </w:r>
      <w:bookmarkStart w:id="3605" w:name="_ETM_Q15_723000"/>
      <w:bookmarkEnd w:id="3605"/>
      <w:r>
        <w:rPr>
          <w:rFonts w:hint="cs"/>
          <w:rtl/>
          <w:lang w:eastAsia="he-IL"/>
        </w:rPr>
        <w:t xml:space="preserve"> החיות. אנחנו עדיין בחיה השלישית, ביוון, עוד לא הגענו לאדום, אבל הוא מזכיר פה </w:t>
      </w:r>
      <w:bookmarkStart w:id="3606" w:name="_ETM_Q15_729000"/>
      <w:bookmarkEnd w:id="3606"/>
      <w:r>
        <w:rPr>
          <w:rFonts w:hint="cs"/>
          <w:rtl/>
          <w:lang w:eastAsia="he-IL"/>
        </w:rPr>
        <w:t xml:space="preserve">את אדום, כנראה גם צופה פני העתיד, שנדע איך להתמודד מול האדומים </w:t>
      </w:r>
      <w:bookmarkStart w:id="3607" w:name="_ETM_Q15_736000"/>
      <w:bookmarkEnd w:id="3607"/>
      <w:r>
        <w:rPr>
          <w:rFonts w:hint="cs"/>
          <w:rtl/>
          <w:lang w:eastAsia="he-IL"/>
        </w:rPr>
        <w:t xml:space="preserve">כשהם יגיעו </w:t>
      </w:r>
      <w:r>
        <w:rPr>
          <w:rFonts w:hint="eastAsia"/>
          <w:rtl/>
          <w:lang w:eastAsia="he-IL"/>
        </w:rPr>
        <w:t>–</w:t>
      </w:r>
      <w:r>
        <w:rPr>
          <w:rFonts w:hint="cs"/>
          <w:rtl/>
          <w:lang w:eastAsia="he-IL"/>
        </w:rPr>
        <w:t xml:space="preserve"> תקשיב, מצוין, יהיה מבחן אחר כך. </w:t>
      </w:r>
    </w:p>
    <w:p w:rsidR="000A0921" w:rsidRDefault="000A0921" w:rsidP="00667C7B">
      <w:pPr>
        <w:rPr>
          <w:rtl/>
          <w:lang w:eastAsia="he-IL"/>
        </w:rPr>
      </w:pPr>
      <w:bookmarkStart w:id="3608" w:name="_ETM_Q15_751028"/>
      <w:bookmarkStart w:id="3609" w:name="_ETM_Q15_751110"/>
      <w:bookmarkEnd w:id="3608"/>
      <w:bookmarkEnd w:id="3609"/>
    </w:p>
    <w:p w:rsidR="000A0921" w:rsidRDefault="000A0921" w:rsidP="002F1B6D">
      <w:pPr>
        <w:rPr>
          <w:rtl/>
          <w:lang w:eastAsia="he-IL"/>
        </w:rPr>
      </w:pPr>
      <w:bookmarkStart w:id="3610" w:name="_ETM_Q15_751155"/>
      <w:bookmarkStart w:id="3611" w:name="_ETM_Q15_751208"/>
      <w:bookmarkEnd w:id="3610"/>
      <w:bookmarkEnd w:id="3611"/>
      <w:r>
        <w:rPr>
          <w:rFonts w:hint="cs"/>
          <w:rtl/>
          <w:lang w:eastAsia="he-IL"/>
        </w:rPr>
        <w:t xml:space="preserve">"ויהי כשמע </w:t>
      </w:r>
      <w:bookmarkStart w:id="3612" w:name="_ETM_Q15_749000"/>
      <w:bookmarkEnd w:id="3612"/>
      <w:r>
        <w:rPr>
          <w:rFonts w:hint="cs"/>
          <w:rtl/>
          <w:lang w:eastAsia="he-IL"/>
        </w:rPr>
        <w:t xml:space="preserve">הגויים מסביב" </w:t>
      </w:r>
      <w:bookmarkStart w:id="3613" w:name="_ETM_Q15_747000"/>
      <w:bookmarkStart w:id="3614" w:name="_ETM_Q15_748000"/>
      <w:bookmarkEnd w:id="3613"/>
      <w:bookmarkEnd w:id="3614"/>
      <w:r w:rsidR="002F1B6D">
        <w:rPr>
          <w:rFonts w:hint="eastAsia"/>
          <w:rtl/>
          <w:lang w:eastAsia="he-IL"/>
        </w:rPr>
        <w:t xml:space="preserve">– </w:t>
      </w:r>
      <w:r>
        <w:rPr>
          <w:rFonts w:hint="cs"/>
          <w:rtl/>
          <w:lang w:eastAsia="he-IL"/>
        </w:rPr>
        <w:t xml:space="preserve">מגילת המקבים, אנחנו בפרק ה', על הנס. אז התחדש </w:t>
      </w:r>
      <w:bookmarkStart w:id="3615" w:name="_ETM_Q15_757000"/>
      <w:bookmarkEnd w:id="3615"/>
      <w:r>
        <w:rPr>
          <w:rFonts w:hint="cs"/>
          <w:rtl/>
          <w:lang w:eastAsia="he-IL"/>
        </w:rPr>
        <w:t>לנו חידוש. שאל פה קודם רון כץ</w:t>
      </w:r>
      <w:r w:rsidR="002F1B6D">
        <w:rPr>
          <w:rFonts w:hint="cs"/>
          <w:rtl/>
          <w:lang w:eastAsia="he-IL"/>
        </w:rPr>
        <w:t>:</w:t>
      </w:r>
      <w:r>
        <w:rPr>
          <w:rFonts w:hint="cs"/>
          <w:rtl/>
          <w:lang w:eastAsia="he-IL"/>
        </w:rPr>
        <w:t xml:space="preserve"> למה עושים שמונה?</w:t>
      </w:r>
      <w:bookmarkStart w:id="3616" w:name="_ETM_Q15_764000"/>
      <w:bookmarkEnd w:id="3616"/>
      <w:r>
        <w:rPr>
          <w:rFonts w:hint="cs"/>
          <w:lang w:eastAsia="he-IL"/>
        </w:rPr>
        <w:t xml:space="preserve"> </w:t>
      </w:r>
      <w:r>
        <w:rPr>
          <w:rFonts w:hint="cs"/>
          <w:rtl/>
          <w:lang w:eastAsia="he-IL"/>
        </w:rPr>
        <w:t xml:space="preserve">השאלה שנשאלת תמיד. פה כתוב דבר מעניין. עשו שמונת ימי חנוכת המזבח בכל </w:t>
      </w:r>
      <w:bookmarkStart w:id="3617" w:name="_ETM_Q15_769000"/>
      <w:bookmarkEnd w:id="3617"/>
      <w:r>
        <w:rPr>
          <w:rFonts w:hint="cs"/>
          <w:rtl/>
          <w:lang w:eastAsia="he-IL"/>
        </w:rPr>
        <w:t xml:space="preserve">מקרה אז, הם קבעו לשמונת ימי חנוכה </w:t>
      </w:r>
      <w:bookmarkStart w:id="3618" w:name="_ETM_Q15_772018"/>
      <w:bookmarkEnd w:id="3618"/>
      <w:r>
        <w:rPr>
          <w:rFonts w:hint="cs"/>
          <w:rtl/>
          <w:lang w:eastAsia="he-IL"/>
        </w:rPr>
        <w:t>האל</w:t>
      </w:r>
      <w:r w:rsidR="002F1B6D">
        <w:rPr>
          <w:rFonts w:hint="cs"/>
          <w:rtl/>
          <w:lang w:eastAsia="he-IL"/>
        </w:rPr>
        <w:t>ה</w:t>
      </w:r>
      <w:r>
        <w:rPr>
          <w:rFonts w:hint="cs"/>
          <w:rtl/>
          <w:lang w:eastAsia="he-IL"/>
        </w:rPr>
        <w:t>. ברגע שקבעו על הנר, זה חלק מהעניין</w:t>
      </w:r>
      <w:r w:rsidR="002F1B6D">
        <w:rPr>
          <w:rFonts w:hint="cs"/>
          <w:rtl/>
          <w:lang w:eastAsia="he-IL"/>
        </w:rPr>
        <w:t>,</w:t>
      </w:r>
      <w:r>
        <w:rPr>
          <w:rFonts w:hint="cs"/>
          <w:rtl/>
          <w:lang w:eastAsia="he-IL"/>
        </w:rPr>
        <w:t xml:space="preserve"> אבל קבעו שמונה ימים כי </w:t>
      </w:r>
      <w:bookmarkStart w:id="3619" w:name="_ETM_Q15_775000"/>
      <w:bookmarkEnd w:id="3619"/>
      <w:r>
        <w:rPr>
          <w:rFonts w:hint="cs"/>
          <w:rtl/>
          <w:lang w:eastAsia="he-IL"/>
        </w:rPr>
        <w:t xml:space="preserve">אז עשו שמונה ימים חגיגה, ואת החגיגה הזאת הם אמרו שייקרא </w:t>
      </w:r>
      <w:r>
        <w:rPr>
          <w:rFonts w:hint="eastAsia"/>
          <w:rtl/>
          <w:lang w:eastAsia="he-IL"/>
        </w:rPr>
        <w:t>–</w:t>
      </w:r>
      <w:r>
        <w:rPr>
          <w:rFonts w:hint="cs"/>
          <w:rtl/>
          <w:lang w:eastAsia="he-IL"/>
        </w:rPr>
        <w:t xml:space="preserve"> קבעו את זה אז בכל שנה ושנה. </w:t>
      </w:r>
    </w:p>
    <w:p w:rsidR="000A0921" w:rsidRDefault="000A0921" w:rsidP="00667C7B">
      <w:pPr>
        <w:rPr>
          <w:rtl/>
          <w:lang w:eastAsia="he-IL"/>
        </w:rPr>
      </w:pPr>
      <w:bookmarkStart w:id="3620" w:name="_ETM_Q15_783000"/>
      <w:bookmarkEnd w:id="3620"/>
    </w:p>
    <w:p w:rsidR="000A0921" w:rsidRDefault="000A0921" w:rsidP="002F1B6D">
      <w:pPr>
        <w:rPr>
          <w:rtl/>
        </w:rPr>
      </w:pPr>
      <w:bookmarkStart w:id="3621" w:name="TOR_Q16"/>
      <w:bookmarkEnd w:id="3621"/>
      <w:r>
        <w:rPr>
          <w:rFonts w:hint="cs"/>
          <w:rtl/>
        </w:rPr>
        <w:t>"</w:t>
      </w:r>
      <w:r>
        <w:rPr>
          <w:rtl/>
        </w:rPr>
        <w:t>ויהי כשמוע הגויים מסביב כי נבנה המזבח וחודש המקדש כבראשונה</w:t>
      </w:r>
      <w:r w:rsidR="002F1B6D">
        <w:rPr>
          <w:rFonts w:hint="cs"/>
          <w:rtl/>
        </w:rPr>
        <w:t>,</w:t>
      </w:r>
      <w:r>
        <w:rPr>
          <w:rtl/>
        </w:rPr>
        <w:t xml:space="preserve"> ויקצפו מאוד</w:t>
      </w:r>
      <w:r>
        <w:rPr>
          <w:rFonts w:hint="cs"/>
          <w:rtl/>
        </w:rPr>
        <w:t>". האו"ם התכנס, יחד עם מזכיר האו"ם</w:t>
      </w:r>
      <w:bookmarkStart w:id="3622" w:name="_ETM_Q16_185621"/>
      <w:bookmarkEnd w:id="3622"/>
      <w:r>
        <w:rPr>
          <w:rFonts w:hint="cs"/>
          <w:rtl/>
        </w:rPr>
        <w:t>, והם אמרו: מה זה הדבר הזה? היהודים מתחילים לחגוג להם</w:t>
      </w:r>
      <w:bookmarkStart w:id="3623" w:name="_ETM_Q16_189351"/>
      <w:bookmarkEnd w:id="3623"/>
      <w:r>
        <w:rPr>
          <w:rFonts w:hint="cs"/>
          <w:rtl/>
        </w:rPr>
        <w:t>, הם מחזירים את בית המקדש שלהם</w:t>
      </w:r>
      <w:bookmarkStart w:id="3624" w:name="_ETM_Q16_191490"/>
      <w:bookmarkEnd w:id="3624"/>
      <w:r>
        <w:rPr>
          <w:rFonts w:hint="cs"/>
          <w:rtl/>
        </w:rPr>
        <w:t>, לא מתאים לנו.</w:t>
      </w:r>
      <w:bookmarkStart w:id="3625" w:name="_ETM_Q16_192311"/>
      <w:bookmarkEnd w:id="3625"/>
      <w:r>
        <w:rPr>
          <w:rFonts w:hint="cs"/>
          <w:rtl/>
        </w:rPr>
        <w:t xml:space="preserve"> "</w:t>
      </w:r>
      <w:bookmarkStart w:id="3626" w:name="_ETM_Q16_189529"/>
      <w:bookmarkStart w:id="3627" w:name="_ETM_Q16_189601"/>
      <w:bookmarkStart w:id="3628" w:name="_ETM_Q16_196291"/>
      <w:bookmarkEnd w:id="3626"/>
      <w:bookmarkEnd w:id="3627"/>
      <w:bookmarkEnd w:id="3628"/>
      <w:r>
        <w:rPr>
          <w:rtl/>
        </w:rPr>
        <w:t>ו</w:t>
      </w:r>
      <w:r>
        <w:rPr>
          <w:rFonts w:hint="cs"/>
          <w:rtl/>
        </w:rPr>
        <w:t>י</w:t>
      </w:r>
      <w:r>
        <w:rPr>
          <w:rtl/>
        </w:rPr>
        <w:t>י</w:t>
      </w:r>
      <w:r>
        <w:rPr>
          <w:rFonts w:hint="cs"/>
          <w:rtl/>
        </w:rPr>
        <w:t>ו</w:t>
      </w:r>
      <w:r>
        <w:rPr>
          <w:rtl/>
        </w:rPr>
        <w:t>ועצו להכחיד זרע יעקב אשר בקרבם ויחלו להמית בעם ולהשמיד</w:t>
      </w:r>
      <w:r>
        <w:rPr>
          <w:rFonts w:hint="cs"/>
          <w:rtl/>
        </w:rPr>
        <w:t xml:space="preserve">. </w:t>
      </w:r>
      <w:r>
        <w:rPr>
          <w:rtl/>
        </w:rPr>
        <w:t>וילחם יהודה בבני עשיו באדום</w:t>
      </w:r>
      <w:r>
        <w:rPr>
          <w:rFonts w:hint="cs"/>
          <w:rtl/>
        </w:rPr>
        <w:t xml:space="preserve">" – הינה, אמרנו, אדום כבר גם </w:t>
      </w:r>
      <w:bookmarkStart w:id="3629" w:name="_ETM_Q16_202990"/>
      <w:bookmarkEnd w:id="3629"/>
      <w:r>
        <w:rPr>
          <w:rFonts w:hint="cs"/>
          <w:rtl/>
        </w:rPr>
        <w:t>מתחיל עכשיו – "</w:t>
      </w:r>
      <w:bookmarkStart w:id="3630" w:name="_ETM_Q16_207590"/>
      <w:bookmarkStart w:id="3631" w:name="_ETM_Q16_212441"/>
      <w:bookmarkEnd w:id="3630"/>
      <w:bookmarkEnd w:id="3631"/>
      <w:r>
        <w:rPr>
          <w:rtl/>
        </w:rPr>
        <w:t>את עקרבה כי צררו את ישראל</w:t>
      </w:r>
      <w:r>
        <w:rPr>
          <w:rFonts w:hint="cs"/>
          <w:rtl/>
        </w:rPr>
        <w:t>,</w:t>
      </w:r>
      <w:r>
        <w:rPr>
          <w:rtl/>
        </w:rPr>
        <w:t xml:space="preserve"> </w:t>
      </w:r>
      <w:proofErr w:type="spellStart"/>
      <w:r>
        <w:rPr>
          <w:rtl/>
        </w:rPr>
        <w:t>ויך</w:t>
      </w:r>
      <w:proofErr w:type="spellEnd"/>
      <w:r>
        <w:rPr>
          <w:rtl/>
        </w:rPr>
        <w:t xml:space="preserve"> אותם מכה גדולה ויכניעם ו</w:t>
      </w:r>
      <w:r>
        <w:rPr>
          <w:rFonts w:hint="cs"/>
          <w:rtl/>
        </w:rPr>
        <w:t>י</w:t>
      </w:r>
      <w:bookmarkStart w:id="3632" w:name="_ETM_Q16_201282"/>
      <w:bookmarkStart w:id="3633" w:name="_ETM_Q16_196532"/>
      <w:bookmarkStart w:id="3634" w:name="_ETM_Q16_192522"/>
      <w:bookmarkStart w:id="3635" w:name="_ETM_Q16_188562"/>
      <w:bookmarkStart w:id="3636" w:name="_ETM_Q16_184331"/>
      <w:bookmarkStart w:id="3637" w:name="_ETM_Q16_180461"/>
      <w:bookmarkEnd w:id="3632"/>
      <w:bookmarkEnd w:id="3633"/>
      <w:bookmarkEnd w:id="3634"/>
      <w:bookmarkEnd w:id="3635"/>
      <w:bookmarkEnd w:id="3636"/>
      <w:bookmarkEnd w:id="3637"/>
      <w:r>
        <w:rPr>
          <w:rtl/>
        </w:rPr>
        <w:t>יקח את שללם</w:t>
      </w:r>
      <w:r>
        <w:rPr>
          <w:rFonts w:hint="cs"/>
          <w:rtl/>
        </w:rPr>
        <w:t>.</w:t>
      </w:r>
      <w:bookmarkStart w:id="3638" w:name="_ETM_Q16_247952"/>
      <w:bookmarkStart w:id="3639" w:name="_ETM_Q16_243063"/>
      <w:bookmarkStart w:id="3640" w:name="_ETM_Q16_238202"/>
      <w:bookmarkStart w:id="3641" w:name="_ETM_Q16_233252"/>
      <w:bookmarkStart w:id="3642" w:name="_ETM_Q16_228282"/>
      <w:bookmarkStart w:id="3643" w:name="_ETM_Q16_223363"/>
      <w:bookmarkStart w:id="3644" w:name="_ETM_Q16_218453"/>
      <w:bookmarkStart w:id="3645" w:name="_ETM_Q16_213493"/>
      <w:bookmarkStart w:id="3646" w:name="_ETM_Q16_208513"/>
      <w:bookmarkStart w:id="3647" w:name="_ETM_Q16_203523"/>
      <w:bookmarkStart w:id="3648" w:name="_ETM_Q16_199583"/>
      <w:bookmarkStart w:id="3649" w:name="_ETM_Q16_194633"/>
      <w:bookmarkStart w:id="3650" w:name="_ETM_Q16_189652"/>
      <w:bookmarkEnd w:id="3638"/>
      <w:bookmarkEnd w:id="3639"/>
      <w:bookmarkEnd w:id="3640"/>
      <w:bookmarkEnd w:id="3641"/>
      <w:bookmarkEnd w:id="3642"/>
      <w:bookmarkEnd w:id="3643"/>
      <w:bookmarkEnd w:id="3644"/>
      <w:bookmarkEnd w:id="3645"/>
      <w:bookmarkEnd w:id="3646"/>
      <w:bookmarkEnd w:id="3647"/>
      <w:bookmarkEnd w:id="3648"/>
      <w:bookmarkEnd w:id="3649"/>
      <w:bookmarkEnd w:id="3650"/>
      <w:r>
        <w:rPr>
          <w:rFonts w:hint="cs"/>
          <w:rtl/>
        </w:rPr>
        <w:t xml:space="preserve"> </w:t>
      </w:r>
      <w:r>
        <w:rPr>
          <w:rtl/>
        </w:rPr>
        <w:t xml:space="preserve">ויזכור את רעות בני </w:t>
      </w:r>
      <w:proofErr w:type="spellStart"/>
      <w:r>
        <w:rPr>
          <w:rtl/>
        </w:rPr>
        <w:t>בעון</w:t>
      </w:r>
      <w:proofErr w:type="spellEnd"/>
      <w:r>
        <w:rPr>
          <w:rtl/>
        </w:rPr>
        <w:t xml:space="preserve"> אשר היו לעם לפח ולמוקש בא</w:t>
      </w:r>
      <w:r>
        <w:rPr>
          <w:rFonts w:hint="cs"/>
          <w:rtl/>
        </w:rPr>
        <w:t>ו</w:t>
      </w:r>
      <w:r>
        <w:rPr>
          <w:rtl/>
        </w:rPr>
        <w:t>רבם להם על הדרכים</w:t>
      </w:r>
      <w:r>
        <w:rPr>
          <w:rFonts w:hint="cs"/>
          <w:rtl/>
        </w:rPr>
        <w:t xml:space="preserve">. </w:t>
      </w:r>
      <w:r>
        <w:rPr>
          <w:rtl/>
        </w:rPr>
        <w:t xml:space="preserve">ויסגרו על ידו במגדלים </w:t>
      </w:r>
      <w:proofErr w:type="spellStart"/>
      <w:r>
        <w:rPr>
          <w:rtl/>
        </w:rPr>
        <w:t>ויח</w:t>
      </w:r>
      <w:r>
        <w:rPr>
          <w:rFonts w:hint="cs"/>
          <w:rtl/>
        </w:rPr>
        <w:t>ו</w:t>
      </w:r>
      <w:r>
        <w:rPr>
          <w:rtl/>
        </w:rPr>
        <w:t>ן</w:t>
      </w:r>
      <w:proofErr w:type="spellEnd"/>
      <w:r>
        <w:rPr>
          <w:rtl/>
        </w:rPr>
        <w:t xml:space="preserve"> עליהם ויחרימם וישרוף את מגדליה באש עם כל אשר בהם</w:t>
      </w:r>
      <w:r>
        <w:rPr>
          <w:rFonts w:hint="cs"/>
          <w:rtl/>
        </w:rPr>
        <w:t xml:space="preserve">. </w:t>
      </w:r>
      <w:r>
        <w:rPr>
          <w:rtl/>
        </w:rPr>
        <w:t xml:space="preserve">ויעבור אל בני עמון וימצא יד חזקה ועם רב </w:t>
      </w:r>
      <w:proofErr w:type="spellStart"/>
      <w:r>
        <w:rPr>
          <w:rtl/>
        </w:rPr>
        <w:t>וטימותאוס</w:t>
      </w:r>
      <w:proofErr w:type="spellEnd"/>
      <w:r>
        <w:rPr>
          <w:rtl/>
        </w:rPr>
        <w:t xml:space="preserve"> ממנהיגם</w:t>
      </w:r>
      <w:r>
        <w:rPr>
          <w:rFonts w:hint="cs"/>
          <w:rtl/>
        </w:rPr>
        <w:t xml:space="preserve">. </w:t>
      </w:r>
      <w:r>
        <w:rPr>
          <w:rtl/>
        </w:rPr>
        <w:t>ויערוך אתם מלחמות רבות</w:t>
      </w:r>
      <w:r>
        <w:rPr>
          <w:rFonts w:hint="cs"/>
          <w:rtl/>
        </w:rPr>
        <w:t>". אז הם ממשיכים במלחמות</w:t>
      </w:r>
      <w:r w:rsidR="002F1B6D">
        <w:rPr>
          <w:rFonts w:hint="cs"/>
          <w:rtl/>
        </w:rPr>
        <w:t>,</w:t>
      </w:r>
      <w:r>
        <w:rPr>
          <w:rFonts w:hint="cs"/>
          <w:rtl/>
        </w:rPr>
        <w:t xml:space="preserve"> יהודה ממשיך להילחם </w:t>
      </w:r>
      <w:r w:rsidR="002F1B6D">
        <w:rPr>
          <w:rFonts w:hint="eastAsia"/>
          <w:rtl/>
        </w:rPr>
        <w:t xml:space="preserve">– </w:t>
      </w:r>
      <w:r>
        <w:rPr>
          <w:rFonts w:hint="cs"/>
          <w:rtl/>
        </w:rPr>
        <w:t>הוא נלחם בעשו</w:t>
      </w:r>
      <w:bookmarkStart w:id="3651" w:name="_ETM_Q16_235251"/>
      <w:bookmarkEnd w:id="3651"/>
      <w:r>
        <w:rPr>
          <w:rFonts w:hint="cs"/>
          <w:rtl/>
        </w:rPr>
        <w:t>, הוא נלחם בעמון.</w:t>
      </w:r>
      <w:bookmarkStart w:id="3652" w:name="_ETM_Q16_228751"/>
      <w:bookmarkEnd w:id="3652"/>
      <w:r>
        <w:rPr>
          <w:rtl/>
        </w:rPr>
        <w:t xml:space="preserve"> </w:t>
      </w:r>
      <w:r>
        <w:rPr>
          <w:rFonts w:hint="cs"/>
          <w:rtl/>
        </w:rPr>
        <w:t>"</w:t>
      </w:r>
      <w:r>
        <w:rPr>
          <w:rtl/>
        </w:rPr>
        <w:t>ויינגפו לפניו ויכם</w:t>
      </w:r>
      <w:r>
        <w:rPr>
          <w:rFonts w:hint="cs"/>
          <w:rtl/>
        </w:rPr>
        <w:t xml:space="preserve">. </w:t>
      </w:r>
      <w:r>
        <w:rPr>
          <w:rtl/>
        </w:rPr>
        <w:t>וי</w:t>
      </w:r>
      <w:r>
        <w:rPr>
          <w:rFonts w:hint="cs"/>
          <w:rtl/>
        </w:rPr>
        <w:t>י</w:t>
      </w:r>
      <w:r>
        <w:rPr>
          <w:rtl/>
        </w:rPr>
        <w:t xml:space="preserve">קח את </w:t>
      </w:r>
      <w:proofErr w:type="spellStart"/>
      <w:r>
        <w:rPr>
          <w:rtl/>
        </w:rPr>
        <w:t>יעזר</w:t>
      </w:r>
      <w:proofErr w:type="spellEnd"/>
      <w:r>
        <w:rPr>
          <w:rtl/>
        </w:rPr>
        <w:t xml:space="preserve"> ואת בנותיה וישב ליהודה</w:t>
      </w:r>
      <w:r>
        <w:rPr>
          <w:rFonts w:hint="cs"/>
          <w:rtl/>
        </w:rPr>
        <w:t>.</w:t>
      </w:r>
    </w:p>
    <w:p w:rsidR="000A0921" w:rsidRDefault="000A0921" w:rsidP="00667C7B">
      <w:pPr>
        <w:rPr>
          <w:rtl/>
        </w:rPr>
      </w:pPr>
    </w:p>
    <w:p w:rsidR="000A0921" w:rsidRDefault="000A0921" w:rsidP="002F1B6D">
      <w:pPr>
        <w:rPr>
          <w:rtl/>
        </w:rPr>
      </w:pPr>
      <w:r>
        <w:rPr>
          <w:rFonts w:hint="cs"/>
          <w:rtl/>
        </w:rPr>
        <w:t>"</w:t>
      </w:r>
      <w:bookmarkStart w:id="3653" w:name="_ETM_Q16_243951"/>
      <w:bookmarkStart w:id="3654" w:name="_ETM_Q16_258101"/>
      <w:bookmarkEnd w:id="3653"/>
      <w:bookmarkEnd w:id="3654"/>
      <w:r>
        <w:rPr>
          <w:rtl/>
        </w:rPr>
        <w:t>וי</w:t>
      </w:r>
      <w:r>
        <w:rPr>
          <w:rFonts w:hint="cs"/>
          <w:rtl/>
        </w:rPr>
        <w:t>י</w:t>
      </w:r>
      <w:r>
        <w:rPr>
          <w:rtl/>
        </w:rPr>
        <w:t>אספו הגויים אשר בגלעד על ישראל אשר בגבולם להכחידם ויברחו לרתימה המבצר</w:t>
      </w:r>
      <w:r>
        <w:rPr>
          <w:rFonts w:hint="cs"/>
          <w:rtl/>
        </w:rPr>
        <w:t xml:space="preserve">. </w:t>
      </w:r>
      <w:r>
        <w:rPr>
          <w:rtl/>
        </w:rPr>
        <w:t>וישלחו מכתבים אל יהודה ואחיו לאמור</w:t>
      </w:r>
      <w:r>
        <w:rPr>
          <w:rFonts w:hint="cs"/>
          <w:rtl/>
        </w:rPr>
        <w:t>:</w:t>
      </w:r>
      <w:r>
        <w:rPr>
          <w:rtl/>
        </w:rPr>
        <w:t xml:space="preserve"> נאספו עלינו הגויים מסביבנו </w:t>
      </w:r>
      <w:proofErr w:type="spellStart"/>
      <w:r>
        <w:rPr>
          <w:rtl/>
        </w:rPr>
        <w:t>להכחידנו</w:t>
      </w:r>
      <w:proofErr w:type="spellEnd"/>
      <w:r>
        <w:rPr>
          <w:rFonts w:hint="cs"/>
          <w:rtl/>
        </w:rPr>
        <w:t>". אנשי העיר</w:t>
      </w:r>
      <w:bookmarkStart w:id="3655" w:name="_ETM_Q16_258712"/>
      <w:bookmarkStart w:id="3656" w:name="_ETM_Q16_257242"/>
      <w:bookmarkEnd w:id="3655"/>
      <w:bookmarkEnd w:id="3656"/>
      <w:r w:rsidR="002F1B6D">
        <w:rPr>
          <w:rFonts w:hint="cs"/>
          <w:rtl/>
        </w:rPr>
        <w:t xml:space="preserve"> </w:t>
      </w:r>
      <w:r>
        <w:rPr>
          <w:rFonts w:hint="cs"/>
          <w:rtl/>
        </w:rPr>
        <w:t xml:space="preserve">נסגרו בעיירה שלהם והם מפחדים. כל האומות, כל הגויים, </w:t>
      </w:r>
      <w:bookmarkStart w:id="3657" w:name="_ETM_Q16_271332"/>
      <w:bookmarkEnd w:id="3657"/>
      <w:r>
        <w:rPr>
          <w:rFonts w:hint="cs"/>
          <w:rtl/>
        </w:rPr>
        <w:t xml:space="preserve">מתאספים מסביבם להילחם. אני מזכיר, אנחנו </w:t>
      </w:r>
      <w:bookmarkStart w:id="3658" w:name="_ETM_Q16_267063"/>
      <w:bookmarkEnd w:id="3658"/>
      <w:r>
        <w:rPr>
          <w:rFonts w:hint="cs"/>
          <w:rtl/>
        </w:rPr>
        <w:t>נמצאים כבר אחרי שניצחו את יוון</w:t>
      </w:r>
      <w:bookmarkStart w:id="3659" w:name="_ETM_Q16_269472"/>
      <w:bookmarkEnd w:id="3659"/>
      <w:r>
        <w:rPr>
          <w:rFonts w:hint="cs"/>
          <w:rtl/>
        </w:rPr>
        <w:t xml:space="preserve">, אחרי שחזרו לבית המקדש, אחרי שחנכו </w:t>
      </w:r>
      <w:bookmarkStart w:id="3660" w:name="_ETM_Q16_279580"/>
      <w:bookmarkEnd w:id="3660"/>
      <w:r>
        <w:rPr>
          <w:rFonts w:hint="cs"/>
          <w:rtl/>
        </w:rPr>
        <w:t xml:space="preserve">שמונה ימים את בית המקדש. </w:t>
      </w:r>
      <w:bookmarkStart w:id="3661" w:name="_ETM_Q16_281131"/>
      <w:bookmarkEnd w:id="3661"/>
    </w:p>
    <w:p w:rsidR="000A0921" w:rsidRDefault="000A0921" w:rsidP="00667C7B">
      <w:pPr>
        <w:rPr>
          <w:rtl/>
        </w:rPr>
      </w:pPr>
    </w:p>
    <w:p w:rsidR="000A0921" w:rsidRDefault="000A0921" w:rsidP="00667C7B">
      <w:pPr>
        <w:pStyle w:val="af6"/>
        <w:keepNext/>
        <w:rPr>
          <w:rtl/>
        </w:rPr>
      </w:pPr>
      <w:bookmarkStart w:id="3662" w:name="ET_yor_6593_4"/>
      <w:r w:rsidRPr="009D775B">
        <w:rPr>
          <w:rStyle w:val="TagStyle"/>
          <w:rtl/>
        </w:rPr>
        <w:t xml:space="preserve"> &lt;&lt; יור &gt;&gt; </w:t>
      </w:r>
      <w:r>
        <w:rPr>
          <w:rtl/>
        </w:rPr>
        <w:t>היו"ר חנוך דב מלביצקי:</w:t>
      </w:r>
      <w:r w:rsidRPr="009D775B">
        <w:rPr>
          <w:rStyle w:val="TagStyle"/>
          <w:rtl/>
        </w:rPr>
        <w:t xml:space="preserve"> &lt;&lt; יור &gt;&gt;</w:t>
      </w:r>
      <w:r>
        <w:rPr>
          <w:rtl/>
        </w:rPr>
        <w:t xml:space="preserve"> </w:t>
      </w:r>
      <w:bookmarkEnd w:id="3662"/>
    </w:p>
    <w:p w:rsidR="000A0921" w:rsidRDefault="000A0921" w:rsidP="00BD275A">
      <w:pPr>
        <w:rPr>
          <w:rtl/>
        </w:rPr>
      </w:pPr>
    </w:p>
    <w:p w:rsidR="000A0921" w:rsidRDefault="000A0921" w:rsidP="00667C7B">
      <w:pPr>
        <w:rPr>
          <w:rtl/>
        </w:rPr>
      </w:pPr>
      <w:r>
        <w:rPr>
          <w:rFonts w:hint="cs"/>
          <w:rtl/>
        </w:rPr>
        <w:t>זה היה ניצחון מוחלט.</w:t>
      </w:r>
    </w:p>
    <w:p w:rsidR="000A0921" w:rsidRDefault="000A0921" w:rsidP="00667C7B">
      <w:pPr>
        <w:rPr>
          <w:rtl/>
        </w:rPr>
      </w:pPr>
    </w:p>
    <w:p w:rsidR="000A0921" w:rsidRDefault="000A0921" w:rsidP="00667C7B">
      <w:pPr>
        <w:pStyle w:val="-"/>
        <w:keepNext/>
        <w:rPr>
          <w:rtl/>
        </w:rPr>
      </w:pPr>
      <w:r w:rsidRPr="009D775B">
        <w:rPr>
          <w:rStyle w:val="TagStyle"/>
          <w:rtl/>
        </w:rPr>
        <w:t xml:space="preserve"> &lt;&lt; דובר_המשך &gt;&gt; </w:t>
      </w:r>
      <w:r w:rsidR="00EB5D08">
        <w:rPr>
          <w:rtl/>
        </w:rPr>
        <w:t>יצחק פינדרוס (בשם ועדת הכספים)</w:t>
      </w:r>
      <w:r>
        <w:rPr>
          <w:rtl/>
        </w:rPr>
        <w:t>:</w:t>
      </w:r>
      <w:r w:rsidRPr="009D775B">
        <w:rPr>
          <w:rStyle w:val="TagStyle"/>
          <w:rtl/>
        </w:rPr>
        <w:t xml:space="preserve"> &lt;&lt; דובר_המשך &gt;&gt;</w:t>
      </w:r>
      <w:r>
        <w:rPr>
          <w:rtl/>
        </w:rPr>
        <w:t xml:space="preserve"> </w:t>
      </w:r>
    </w:p>
    <w:p w:rsidR="000A0921" w:rsidRDefault="000A0921" w:rsidP="00BD275A">
      <w:pPr>
        <w:rPr>
          <w:rtl/>
        </w:rPr>
      </w:pPr>
    </w:p>
    <w:p w:rsidR="000A0921" w:rsidRDefault="000A0921" w:rsidP="002F1B6D">
      <w:pPr>
        <w:rPr>
          <w:rtl/>
        </w:rPr>
      </w:pPr>
      <w:bookmarkStart w:id="3663" w:name="_ETM_Q16_277301"/>
      <w:bookmarkEnd w:id="3663"/>
      <w:r>
        <w:rPr>
          <w:rFonts w:hint="cs"/>
          <w:rtl/>
        </w:rPr>
        <w:t xml:space="preserve">אתה רואה, כמו היום. האו"ם מתכנס, </w:t>
      </w:r>
      <w:bookmarkStart w:id="3664" w:name="_ETM_Q16_283560"/>
      <w:bookmarkEnd w:id="3664"/>
      <w:r>
        <w:rPr>
          <w:rFonts w:hint="cs"/>
          <w:rtl/>
        </w:rPr>
        <w:t>אומות העולם מתכנסות, הן אומרות: מה זה הדבר הזה?</w:t>
      </w:r>
      <w:bookmarkStart w:id="3665" w:name="_ETM_Q16_284040"/>
      <w:bookmarkEnd w:id="3665"/>
      <w:r>
        <w:rPr>
          <w:rFonts w:hint="cs"/>
          <w:rtl/>
        </w:rPr>
        <w:t xml:space="preserve"> ומתחיל</w:t>
      </w:r>
      <w:bookmarkStart w:id="3666" w:name="_ETM_Q16_291719"/>
      <w:bookmarkEnd w:id="3666"/>
      <w:r>
        <w:rPr>
          <w:rFonts w:hint="cs"/>
          <w:rtl/>
        </w:rPr>
        <w:t xml:space="preserve">ים לבוא מהצד הדרומי ומתחילים לבוא </w:t>
      </w:r>
      <w:bookmarkStart w:id="3667" w:name="_ETM_Q16_287830"/>
      <w:bookmarkEnd w:id="3667"/>
      <w:r>
        <w:rPr>
          <w:rFonts w:hint="cs"/>
          <w:rtl/>
        </w:rPr>
        <w:t>מהצד המזרחי, מעמאן, מלמטה, מעקבה</w:t>
      </w:r>
      <w:r w:rsidR="002F1B6D">
        <w:rPr>
          <w:rFonts w:hint="cs"/>
          <w:rtl/>
        </w:rPr>
        <w:t>,</w:t>
      </w:r>
      <w:r>
        <w:rPr>
          <w:rFonts w:hint="cs"/>
          <w:rtl/>
        </w:rPr>
        <w:t xml:space="preserve"> </w:t>
      </w:r>
      <w:bookmarkStart w:id="3668" w:name="_ETM_Q16_295880"/>
      <w:bookmarkEnd w:id="3668"/>
      <w:r>
        <w:rPr>
          <w:rFonts w:hint="cs"/>
          <w:rtl/>
        </w:rPr>
        <w:t>קצת סעודים. מתחילים לבוא למלחמה.</w:t>
      </w:r>
      <w:bookmarkStart w:id="3669" w:name="_ETM_Q16_299581"/>
      <w:bookmarkEnd w:id="3669"/>
      <w:r>
        <w:rPr>
          <w:rFonts w:hint="cs"/>
          <w:rtl/>
        </w:rPr>
        <w:t xml:space="preserve"> אז </w:t>
      </w:r>
      <w:bookmarkStart w:id="3670" w:name="_ETM_Q16_310829"/>
      <w:bookmarkEnd w:id="3670"/>
      <w:r>
        <w:rPr>
          <w:rFonts w:hint="cs"/>
          <w:rtl/>
        </w:rPr>
        <w:t>הם שולחים ליהודה ואומרים לו: תקשיב, הם נאספו עלינו.</w:t>
      </w:r>
      <w:bookmarkStart w:id="3671" w:name="_ETM_Q16_306071"/>
      <w:bookmarkEnd w:id="3671"/>
      <w:r>
        <w:rPr>
          <w:rFonts w:hint="cs"/>
          <w:rtl/>
        </w:rPr>
        <w:t xml:space="preserve"> "</w:t>
      </w:r>
      <w:bookmarkStart w:id="3672" w:name="_ETM_Q16_267170"/>
      <w:bookmarkStart w:id="3673" w:name="_ETM_Q16_267285"/>
      <w:bookmarkStart w:id="3674" w:name="_ETM_Q16_308871"/>
      <w:bookmarkEnd w:id="3672"/>
      <w:bookmarkEnd w:id="3673"/>
      <w:bookmarkEnd w:id="3674"/>
      <w:r>
        <w:rPr>
          <w:rtl/>
        </w:rPr>
        <w:t xml:space="preserve">והם מתכוננים לבוא ולקחת את המבצר אשר נמלטנו שמה </w:t>
      </w:r>
      <w:proofErr w:type="spellStart"/>
      <w:r>
        <w:rPr>
          <w:rtl/>
        </w:rPr>
        <w:t>וטימותאוס</w:t>
      </w:r>
      <w:proofErr w:type="spellEnd"/>
      <w:r>
        <w:rPr>
          <w:rFonts w:hint="cs"/>
          <w:rtl/>
        </w:rPr>
        <w:t xml:space="preserve">" – </w:t>
      </w:r>
      <w:bookmarkStart w:id="3675" w:name="_ETM_Q16_314350"/>
      <w:bookmarkEnd w:id="3675"/>
      <w:r>
        <w:rPr>
          <w:rFonts w:hint="cs"/>
          <w:rtl/>
        </w:rPr>
        <w:t>המלך של בני עמון –</w:t>
      </w:r>
      <w:r>
        <w:rPr>
          <w:rtl/>
        </w:rPr>
        <w:br/>
      </w:r>
      <w:r>
        <w:rPr>
          <w:rFonts w:hint="cs"/>
          <w:rtl/>
        </w:rPr>
        <w:t>"</w:t>
      </w:r>
      <w:r>
        <w:rPr>
          <w:rtl/>
        </w:rPr>
        <w:t xml:space="preserve">מוליך את </w:t>
      </w:r>
      <w:proofErr w:type="spellStart"/>
      <w:r>
        <w:rPr>
          <w:rtl/>
        </w:rPr>
        <w:t>מחניהם</w:t>
      </w:r>
      <w:proofErr w:type="spellEnd"/>
      <w:r>
        <w:rPr>
          <w:rFonts w:hint="cs"/>
          <w:rtl/>
        </w:rPr>
        <w:t xml:space="preserve">. </w:t>
      </w:r>
      <w:r>
        <w:rPr>
          <w:rtl/>
        </w:rPr>
        <w:t>ועתה בואה להצילנו מידם כי נפלו ממנו רבים</w:t>
      </w:r>
      <w:r>
        <w:rPr>
          <w:rFonts w:hint="cs"/>
          <w:rtl/>
        </w:rPr>
        <w:t xml:space="preserve">. </w:t>
      </w:r>
      <w:r>
        <w:rPr>
          <w:rtl/>
        </w:rPr>
        <w:t>וכל אחינו הנמצאים בארץ טוב הומתו</w:t>
      </w:r>
      <w:r>
        <w:rPr>
          <w:rFonts w:hint="cs"/>
          <w:rtl/>
        </w:rPr>
        <w:t>,</w:t>
      </w:r>
      <w:r>
        <w:rPr>
          <w:rtl/>
        </w:rPr>
        <w:t xml:space="preserve"> וישבו את נשיהם ואת </w:t>
      </w:r>
      <w:proofErr w:type="spellStart"/>
      <w:r>
        <w:rPr>
          <w:rtl/>
        </w:rPr>
        <w:t>טפם</w:t>
      </w:r>
      <w:proofErr w:type="spellEnd"/>
      <w:r>
        <w:rPr>
          <w:rtl/>
        </w:rPr>
        <w:t xml:space="preserve"> ואת הרכוש וימיתו שם כאלף איש</w:t>
      </w:r>
      <w:bookmarkStart w:id="3676" w:name="_ETM_Q16_326581"/>
      <w:bookmarkEnd w:id="3676"/>
      <w:r>
        <w:rPr>
          <w:rFonts w:hint="cs"/>
          <w:rtl/>
        </w:rPr>
        <w:t>". הם כבר הצליחו.</w:t>
      </w:r>
    </w:p>
    <w:p w:rsidR="000A0921" w:rsidRDefault="000A0921" w:rsidP="00667C7B">
      <w:pPr>
        <w:rPr>
          <w:rtl/>
        </w:rPr>
      </w:pPr>
    </w:p>
    <w:p w:rsidR="000A0921" w:rsidRDefault="000A0921" w:rsidP="00667C7B">
      <w:pPr>
        <w:rPr>
          <w:rtl/>
        </w:rPr>
      </w:pPr>
      <w:r>
        <w:rPr>
          <w:rFonts w:hint="cs"/>
          <w:rtl/>
        </w:rPr>
        <w:t>"</w:t>
      </w:r>
      <w:r>
        <w:rPr>
          <w:rtl/>
        </w:rPr>
        <w:t>עוד המכתבים נקראים</w:t>
      </w:r>
      <w:r>
        <w:rPr>
          <w:rFonts w:hint="cs"/>
          <w:rtl/>
        </w:rPr>
        <w:t>,</w:t>
      </w:r>
      <w:r>
        <w:rPr>
          <w:rtl/>
        </w:rPr>
        <w:t xml:space="preserve"> וה</w:t>
      </w:r>
      <w:r>
        <w:rPr>
          <w:rFonts w:hint="cs"/>
          <w:rtl/>
        </w:rPr>
        <w:t>י</w:t>
      </w:r>
      <w:r>
        <w:rPr>
          <w:rtl/>
        </w:rPr>
        <w:t>נה שליחים אחרים באו מן הגליל</w:t>
      </w:r>
      <w:r>
        <w:rPr>
          <w:rFonts w:hint="cs"/>
          <w:rtl/>
        </w:rPr>
        <w:t>", צפונה,</w:t>
      </w:r>
      <w:r>
        <w:rPr>
          <w:rtl/>
        </w:rPr>
        <w:t xml:space="preserve"> </w:t>
      </w:r>
      <w:r>
        <w:rPr>
          <w:rFonts w:hint="cs"/>
          <w:rtl/>
        </w:rPr>
        <w:t>"</w:t>
      </w:r>
      <w:bookmarkStart w:id="3677" w:name="_ETM_Q16_331191"/>
      <w:bookmarkEnd w:id="3677"/>
      <w:proofErr w:type="spellStart"/>
      <w:r>
        <w:rPr>
          <w:rtl/>
        </w:rPr>
        <w:t>קרועי</w:t>
      </w:r>
      <w:proofErr w:type="spellEnd"/>
      <w:r>
        <w:rPr>
          <w:rtl/>
        </w:rPr>
        <w:t xml:space="preserve"> בגדים מבשרים כדברים האלה</w:t>
      </w:r>
      <w:r>
        <w:rPr>
          <w:rFonts w:hint="cs"/>
          <w:rtl/>
        </w:rPr>
        <w:t xml:space="preserve">. </w:t>
      </w:r>
      <w:bookmarkStart w:id="3678" w:name="_ETM_Q16_332878"/>
      <w:bookmarkEnd w:id="3678"/>
      <w:r>
        <w:rPr>
          <w:rtl/>
        </w:rPr>
        <w:t>לאמור</w:t>
      </w:r>
      <w:r>
        <w:rPr>
          <w:rFonts w:hint="cs"/>
          <w:rtl/>
        </w:rPr>
        <w:t>:</w:t>
      </w:r>
      <w:r>
        <w:rPr>
          <w:rtl/>
        </w:rPr>
        <w:t xml:space="preserve"> נאספו עליהם מעכו ומצור ומצידון וכל הגליל הגויים </w:t>
      </w:r>
      <w:proofErr w:type="spellStart"/>
      <w:r>
        <w:rPr>
          <w:rtl/>
        </w:rPr>
        <w:t>לכלותנו</w:t>
      </w:r>
      <w:proofErr w:type="spellEnd"/>
      <w:r>
        <w:rPr>
          <w:rFonts w:hint="cs"/>
          <w:rtl/>
        </w:rPr>
        <w:t>". מזכיר משהו? "</w:t>
      </w:r>
      <w:bookmarkStart w:id="3679" w:name="_ETM_Q16_341211"/>
      <w:bookmarkEnd w:id="3679"/>
      <w:r>
        <w:rPr>
          <w:rtl/>
        </w:rPr>
        <w:t>וכשמוע יהודה והעם את הדברים האלה נאסף קהל גדול להיוועץ מה יעשו לאחיהם לאשר במצוקה ולנלחמים עליהם</w:t>
      </w:r>
      <w:bookmarkStart w:id="3680" w:name="_ETM_Q16_405470"/>
      <w:r>
        <w:rPr>
          <w:rFonts w:hint="cs"/>
          <w:rtl/>
        </w:rPr>
        <w:t xml:space="preserve">. </w:t>
      </w:r>
      <w:r>
        <w:rPr>
          <w:rtl/>
        </w:rPr>
        <w:t>ויאמר יהודה לשמעון אחיו</w:t>
      </w:r>
      <w:r>
        <w:rPr>
          <w:rFonts w:hint="cs"/>
          <w:rtl/>
        </w:rPr>
        <w:t>:</w:t>
      </w:r>
      <w:r>
        <w:rPr>
          <w:rtl/>
        </w:rPr>
        <w:t xml:space="preserve"> בחר לך אנשים והלכת וגאלת את אחיך אשר בגליל</w:t>
      </w:r>
      <w:r>
        <w:rPr>
          <w:rFonts w:hint="cs"/>
          <w:rtl/>
        </w:rPr>
        <w:t>,</w:t>
      </w:r>
      <w:r>
        <w:rPr>
          <w:rtl/>
        </w:rPr>
        <w:t xml:space="preserve"> ואני ויונתן אחי נלך אל הגלעד</w:t>
      </w:r>
      <w:r>
        <w:rPr>
          <w:rFonts w:hint="cs"/>
          <w:rtl/>
        </w:rPr>
        <w:t xml:space="preserve">. </w:t>
      </w:r>
      <w:proofErr w:type="spellStart"/>
      <w:r>
        <w:rPr>
          <w:rtl/>
        </w:rPr>
        <w:t>וישאר</w:t>
      </w:r>
      <w:proofErr w:type="spellEnd"/>
      <w:r>
        <w:rPr>
          <w:rtl/>
        </w:rPr>
        <w:t xml:space="preserve"> את יוסף בן זכריה ועזריה מנהיגי העם עם שארית החיל ביהודה למשמר</w:t>
      </w:r>
      <w:r>
        <w:rPr>
          <w:rFonts w:hint="cs"/>
          <w:rtl/>
        </w:rPr>
        <w:t xml:space="preserve">. </w:t>
      </w:r>
      <w:r>
        <w:rPr>
          <w:rtl/>
        </w:rPr>
        <w:t>ויצו להם לאמור</w:t>
      </w:r>
      <w:r>
        <w:rPr>
          <w:rFonts w:hint="cs"/>
          <w:rtl/>
        </w:rPr>
        <w:t>:</w:t>
      </w:r>
      <w:r>
        <w:rPr>
          <w:rtl/>
        </w:rPr>
        <w:t xml:space="preserve"> עמדו בראש העם הזה ואל תתגרו מלחמה עם הגויים עד שובנו</w:t>
      </w:r>
      <w:bookmarkEnd w:id="3680"/>
      <w:r>
        <w:rPr>
          <w:rFonts w:hint="cs"/>
          <w:rtl/>
        </w:rPr>
        <w:t xml:space="preserve">". מזכיר לך </w:t>
      </w:r>
      <w:bookmarkStart w:id="3681" w:name="_ETM_Q16_538329"/>
      <w:bookmarkEnd w:id="3681"/>
      <w:r>
        <w:rPr>
          <w:rFonts w:hint="cs"/>
          <w:rtl/>
        </w:rPr>
        <w:t>משהו? לפני חצי שנה: נגמור טורקי-טורקי, תן לנו לסיים</w:t>
      </w:r>
      <w:bookmarkStart w:id="3682" w:name="_ETM_Q16_370070"/>
      <w:bookmarkEnd w:id="3682"/>
      <w:r>
        <w:rPr>
          <w:rFonts w:hint="cs"/>
          <w:rtl/>
        </w:rPr>
        <w:t xml:space="preserve"> בעזה </w:t>
      </w:r>
      <w:r>
        <w:rPr>
          <w:rtl/>
        </w:rPr>
        <w:t>–</w:t>
      </w:r>
      <w:r>
        <w:rPr>
          <w:rFonts w:hint="cs"/>
          <w:rtl/>
        </w:rPr>
        <w:t xml:space="preserve"> ניכנס בלבנון. כולם צעקו: מה? תיכנסו הרגע, מחר</w:t>
      </w:r>
      <w:bookmarkStart w:id="3683" w:name="_ETM_Q16_375170"/>
      <w:bookmarkStart w:id="3684" w:name="_ETM_Q16_373100"/>
      <w:bookmarkEnd w:id="3683"/>
      <w:bookmarkEnd w:id="3684"/>
      <w:r>
        <w:rPr>
          <w:rFonts w:hint="cs"/>
          <w:rtl/>
        </w:rPr>
        <w:t>, אתמול. לא, טורקי-טורקי</w:t>
      </w:r>
      <w:bookmarkStart w:id="3685" w:name="_ETM_Q16_377830"/>
      <w:bookmarkEnd w:id="3685"/>
      <w:r>
        <w:rPr>
          <w:rFonts w:hint="cs"/>
          <w:rtl/>
        </w:rPr>
        <w:t>, נעשה את מה שצריך, נתחי</w:t>
      </w:r>
      <w:bookmarkStart w:id="3686" w:name="_ETM_Q16_388320"/>
      <w:bookmarkEnd w:id="3686"/>
      <w:r>
        <w:rPr>
          <w:rFonts w:hint="cs"/>
          <w:rtl/>
        </w:rPr>
        <w:t xml:space="preserve">ל </w:t>
      </w:r>
      <w:bookmarkStart w:id="3687" w:name="_ETM_Q16_388709"/>
      <w:bookmarkEnd w:id="3687"/>
      <w:r>
        <w:rPr>
          <w:rFonts w:hint="cs"/>
          <w:rtl/>
        </w:rPr>
        <w:t>שם ונעבור אחד-אחד. אז אל תתגרו, תנסו לשמור על קור רוח, תגנו</w:t>
      </w:r>
      <w:bookmarkStart w:id="3688" w:name="_ETM_Q16_391040"/>
      <w:bookmarkEnd w:id="3688"/>
      <w:r>
        <w:rPr>
          <w:rFonts w:hint="cs"/>
          <w:rtl/>
        </w:rPr>
        <w:t>,</w:t>
      </w:r>
      <w:bookmarkStart w:id="3689" w:name="_ETM_Q16_394150"/>
      <w:bookmarkEnd w:id="3689"/>
      <w:r>
        <w:rPr>
          <w:rFonts w:hint="cs"/>
          <w:rtl/>
        </w:rPr>
        <w:t xml:space="preserve"> תעשו הגנה, אבל אל תתקפו עוד.</w:t>
      </w:r>
    </w:p>
    <w:p w:rsidR="000A0921" w:rsidRDefault="000A0921" w:rsidP="00667C7B">
      <w:pPr>
        <w:rPr>
          <w:rtl/>
        </w:rPr>
      </w:pPr>
      <w:bookmarkStart w:id="3690" w:name="_ETM_Q16_368590"/>
      <w:bookmarkEnd w:id="3690"/>
    </w:p>
    <w:p w:rsidR="000A0921" w:rsidRDefault="000A0921" w:rsidP="00667C7B">
      <w:pPr>
        <w:rPr>
          <w:rtl/>
        </w:rPr>
      </w:pPr>
      <w:bookmarkStart w:id="3691" w:name="_ETM_Q16_408091"/>
      <w:bookmarkStart w:id="3692" w:name="_ETM_Q16_408261"/>
      <w:bookmarkEnd w:id="3691"/>
      <w:bookmarkEnd w:id="3692"/>
      <w:r>
        <w:rPr>
          <w:rFonts w:hint="cs"/>
          <w:rtl/>
        </w:rPr>
        <w:t>"</w:t>
      </w:r>
      <w:r>
        <w:rPr>
          <w:rtl/>
        </w:rPr>
        <w:t>ויאמר יהודה לשמעון אחיו</w:t>
      </w:r>
      <w:r>
        <w:rPr>
          <w:rFonts w:hint="cs"/>
          <w:rtl/>
        </w:rPr>
        <w:t>:</w:t>
      </w:r>
      <w:r>
        <w:rPr>
          <w:rtl/>
        </w:rPr>
        <w:t xml:space="preserve"> בחר לך אנשים והלכת וגאלת את אחיך אשר בגליל</w:t>
      </w:r>
      <w:r>
        <w:rPr>
          <w:rFonts w:hint="cs"/>
          <w:rtl/>
        </w:rPr>
        <w:t>,</w:t>
      </w:r>
      <w:r>
        <w:rPr>
          <w:rtl/>
        </w:rPr>
        <w:t xml:space="preserve"> ואני ויונתן אחי נלך אל הגלעד</w:t>
      </w:r>
      <w:r>
        <w:rPr>
          <w:rFonts w:hint="cs"/>
          <w:rtl/>
        </w:rPr>
        <w:t xml:space="preserve">. </w:t>
      </w:r>
      <w:proofErr w:type="spellStart"/>
      <w:r>
        <w:rPr>
          <w:rtl/>
        </w:rPr>
        <w:t>וישאר</w:t>
      </w:r>
      <w:proofErr w:type="spellEnd"/>
      <w:r>
        <w:rPr>
          <w:rtl/>
        </w:rPr>
        <w:t xml:space="preserve"> את יוסף בן זכריה ועזריה מנהיגי העם עם שארית החיל ביהודה למשמר</w:t>
      </w:r>
      <w:r>
        <w:rPr>
          <w:rFonts w:hint="cs"/>
          <w:rtl/>
        </w:rPr>
        <w:t xml:space="preserve">. </w:t>
      </w:r>
      <w:r>
        <w:rPr>
          <w:rtl/>
        </w:rPr>
        <w:t>ויצו להם לאמור</w:t>
      </w:r>
      <w:r>
        <w:rPr>
          <w:rFonts w:hint="cs"/>
          <w:rtl/>
        </w:rPr>
        <w:t>:</w:t>
      </w:r>
      <w:r>
        <w:rPr>
          <w:rtl/>
        </w:rPr>
        <w:t xml:space="preserve"> עמדו בראש העם הזה ואל תתגרו מלחמה עם הגויים עד שובנו</w:t>
      </w:r>
      <w:r>
        <w:rPr>
          <w:rFonts w:hint="cs"/>
          <w:rtl/>
        </w:rPr>
        <w:t xml:space="preserve">. </w:t>
      </w:r>
      <w:r>
        <w:rPr>
          <w:rtl/>
        </w:rPr>
        <w:t>ויחולקו לשמעון שלושת אלפים איש ללכת לגליל וליהודה שמונת אלפים לגלעד</w:t>
      </w:r>
      <w:r>
        <w:rPr>
          <w:rFonts w:hint="cs"/>
          <w:rtl/>
        </w:rPr>
        <w:t>" – תקשיבו למספרים. "</w:t>
      </w:r>
      <w:bookmarkStart w:id="3693" w:name="_ETM_Q16_417950"/>
      <w:bookmarkEnd w:id="3693"/>
      <w:r>
        <w:rPr>
          <w:rtl/>
        </w:rPr>
        <w:t xml:space="preserve">וילך שמעון לגליל </w:t>
      </w:r>
      <w:proofErr w:type="spellStart"/>
      <w:r>
        <w:rPr>
          <w:rtl/>
        </w:rPr>
        <w:t>ויתגר</w:t>
      </w:r>
      <w:proofErr w:type="spellEnd"/>
      <w:r>
        <w:rPr>
          <w:rtl/>
        </w:rPr>
        <w:t xml:space="preserve"> מלחמות רבות עם הגויים </w:t>
      </w:r>
      <w:proofErr w:type="spellStart"/>
      <w:r>
        <w:rPr>
          <w:rtl/>
        </w:rPr>
        <w:t>ו</w:t>
      </w:r>
      <w:r>
        <w:rPr>
          <w:rFonts w:hint="cs"/>
          <w:rtl/>
        </w:rPr>
        <w:t>יי</w:t>
      </w:r>
      <w:r>
        <w:rPr>
          <w:rtl/>
        </w:rPr>
        <w:t>חתו</w:t>
      </w:r>
      <w:proofErr w:type="spellEnd"/>
      <w:r>
        <w:rPr>
          <w:rtl/>
        </w:rPr>
        <w:t xml:space="preserve"> הגויים מפניו</w:t>
      </w:r>
      <w:r>
        <w:rPr>
          <w:rFonts w:hint="cs"/>
          <w:rtl/>
        </w:rPr>
        <w:t xml:space="preserve">. </w:t>
      </w:r>
      <w:r>
        <w:rPr>
          <w:rtl/>
        </w:rPr>
        <w:t>וירדפם עד שערי עכו וי</w:t>
      </w:r>
      <w:r>
        <w:rPr>
          <w:rFonts w:hint="cs"/>
          <w:rtl/>
        </w:rPr>
        <w:t>י</w:t>
      </w:r>
      <w:r>
        <w:rPr>
          <w:rtl/>
        </w:rPr>
        <w:t>פלו מן הגויים כשלושת אלפים איש וייקח את שללם</w:t>
      </w:r>
      <w:r>
        <w:rPr>
          <w:rFonts w:hint="cs"/>
          <w:rtl/>
        </w:rPr>
        <w:t xml:space="preserve">. </w:t>
      </w:r>
      <w:r>
        <w:rPr>
          <w:rtl/>
        </w:rPr>
        <w:t>וייקח את אשר מן הגליל ובארבה עם הנשים ועם הטף וכל אשר היה להם ויולך אל יהודה בשמחה רבה</w:t>
      </w:r>
      <w:r>
        <w:rPr>
          <w:rFonts w:hint="cs"/>
          <w:rtl/>
        </w:rPr>
        <w:t>. ו</w:t>
      </w:r>
      <w:bookmarkStart w:id="3694" w:name="_ETM_Q16_437879"/>
      <w:bookmarkEnd w:id="3694"/>
      <w:r>
        <w:rPr>
          <w:rtl/>
        </w:rPr>
        <w:t>יהודה המקבים ויהונתן אחיו עברו את הירדן</w:t>
      </w:r>
      <w:r>
        <w:rPr>
          <w:rFonts w:hint="cs"/>
          <w:rtl/>
        </w:rPr>
        <w:t>", כי הם נלחמים בגבול המזרחי,</w:t>
      </w:r>
      <w:r>
        <w:rPr>
          <w:rtl/>
        </w:rPr>
        <w:t xml:space="preserve"> </w:t>
      </w:r>
      <w:r>
        <w:rPr>
          <w:rFonts w:hint="cs"/>
          <w:rtl/>
        </w:rPr>
        <w:t>"</w:t>
      </w:r>
      <w:bookmarkStart w:id="3695" w:name="_ETM_Q16_440179"/>
      <w:bookmarkEnd w:id="3695"/>
      <w:r>
        <w:rPr>
          <w:rtl/>
        </w:rPr>
        <w:t>וילכו דרך שלושת ימים במדבר</w:t>
      </w:r>
      <w:r>
        <w:rPr>
          <w:rFonts w:hint="cs"/>
          <w:rtl/>
        </w:rPr>
        <w:t xml:space="preserve">. </w:t>
      </w:r>
      <w:r>
        <w:rPr>
          <w:rtl/>
        </w:rPr>
        <w:t xml:space="preserve">ויפגשו את בני </w:t>
      </w:r>
      <w:proofErr w:type="spellStart"/>
      <w:r>
        <w:rPr>
          <w:rtl/>
        </w:rPr>
        <w:t>נביות</w:t>
      </w:r>
      <w:proofErr w:type="spellEnd"/>
      <w:r>
        <w:rPr>
          <w:rtl/>
        </w:rPr>
        <w:t xml:space="preserve"> ויפגשום בשלום ויספרו להם את כל הקורות לאחיהם בגלעד</w:t>
      </w:r>
      <w:r>
        <w:rPr>
          <w:rFonts w:hint="cs"/>
          <w:rtl/>
        </w:rPr>
        <w:t xml:space="preserve">, </w:t>
      </w:r>
      <w:r>
        <w:rPr>
          <w:rtl/>
        </w:rPr>
        <w:t xml:space="preserve">וכי רבים מהם סגורים אל בצרה ובצר באלים כספן במקדה </w:t>
      </w:r>
      <w:proofErr w:type="spellStart"/>
      <w:r>
        <w:rPr>
          <w:rtl/>
        </w:rPr>
        <w:t>וקרנים</w:t>
      </w:r>
      <w:proofErr w:type="spellEnd"/>
      <w:r>
        <w:rPr>
          <w:rtl/>
        </w:rPr>
        <w:t xml:space="preserve"> כל הערים האלה בצורות וגדולות</w:t>
      </w:r>
      <w:r>
        <w:rPr>
          <w:rFonts w:hint="cs"/>
          <w:rtl/>
        </w:rPr>
        <w:t>" – הן היו ערים עם חומה</w:t>
      </w:r>
      <w:bookmarkStart w:id="3696" w:name="_ETM_Q16_455979"/>
      <w:bookmarkEnd w:id="3696"/>
      <w:r>
        <w:rPr>
          <w:rFonts w:hint="cs"/>
          <w:rtl/>
        </w:rPr>
        <w:t xml:space="preserve"> – "</w:t>
      </w:r>
      <w:r>
        <w:rPr>
          <w:rtl/>
        </w:rPr>
        <w:t>ובשאר ערי הגלעד הם סגורים</w:t>
      </w:r>
      <w:r>
        <w:rPr>
          <w:rFonts w:hint="cs"/>
          <w:rtl/>
        </w:rPr>
        <w:t>,</w:t>
      </w:r>
      <w:r>
        <w:rPr>
          <w:rtl/>
        </w:rPr>
        <w:t xml:space="preserve"> ולמחר יתפארו לחנות על המבצרים וללכוד ולהכחיד כולם ביום אחד</w:t>
      </w:r>
      <w:r>
        <w:rPr>
          <w:rFonts w:hint="cs"/>
          <w:rtl/>
        </w:rPr>
        <w:t xml:space="preserve">". הגויים, מבחינתם, יכולים ביום אחד </w:t>
      </w:r>
      <w:bookmarkStart w:id="3697" w:name="_ETM_Q16_465799"/>
      <w:bookmarkEnd w:id="3697"/>
      <w:r>
        <w:rPr>
          <w:rFonts w:hint="cs"/>
          <w:rtl/>
        </w:rPr>
        <w:t>להכחיד את כל הדבר הזה.</w:t>
      </w:r>
    </w:p>
    <w:p w:rsidR="000A0921" w:rsidRDefault="000A0921" w:rsidP="00667C7B">
      <w:pPr>
        <w:rPr>
          <w:rtl/>
        </w:rPr>
      </w:pPr>
      <w:bookmarkStart w:id="3698" w:name="_ETM_Q16_474398"/>
      <w:bookmarkStart w:id="3699" w:name="_ETM_Q16_474510"/>
      <w:bookmarkEnd w:id="3698"/>
      <w:bookmarkEnd w:id="3699"/>
    </w:p>
    <w:p w:rsidR="000A0921" w:rsidRDefault="000A0921" w:rsidP="002F1B6D">
      <w:pPr>
        <w:rPr>
          <w:rtl/>
        </w:rPr>
      </w:pPr>
      <w:r>
        <w:rPr>
          <w:rFonts w:hint="cs"/>
          <w:rtl/>
        </w:rPr>
        <w:t>"</w:t>
      </w:r>
      <w:r>
        <w:rPr>
          <w:rtl/>
        </w:rPr>
        <w:t>ויש</w:t>
      </w:r>
      <w:r>
        <w:rPr>
          <w:rFonts w:hint="cs"/>
          <w:rtl/>
        </w:rPr>
        <w:t>ו</w:t>
      </w:r>
      <w:r>
        <w:rPr>
          <w:rtl/>
        </w:rPr>
        <w:t>ב יהודה ומחנהו דרך המדבר לבצרה פתאום וילכוד את העיר ויהרוג כל זכר לפי חרב וייקח את כל שללם וישרפה באש</w:t>
      </w:r>
      <w:r>
        <w:rPr>
          <w:rFonts w:hint="cs"/>
          <w:rtl/>
        </w:rPr>
        <w:t xml:space="preserve">. </w:t>
      </w:r>
      <w:bookmarkStart w:id="3700" w:name="_ETM_Q16_478517"/>
      <w:bookmarkEnd w:id="3700"/>
      <w:r>
        <w:rPr>
          <w:rtl/>
        </w:rPr>
        <w:t>וי</w:t>
      </w:r>
      <w:r>
        <w:rPr>
          <w:rFonts w:hint="cs"/>
          <w:rtl/>
        </w:rPr>
        <w:t>י</w:t>
      </w:r>
      <w:r>
        <w:rPr>
          <w:rtl/>
        </w:rPr>
        <w:t>סע משם לילה וילך עד למבצר</w:t>
      </w:r>
      <w:r>
        <w:rPr>
          <w:rFonts w:hint="cs"/>
          <w:rtl/>
        </w:rPr>
        <w:t xml:space="preserve">. </w:t>
      </w:r>
      <w:r>
        <w:rPr>
          <w:rtl/>
        </w:rPr>
        <w:t>ויהי בבוקר</w:t>
      </w:r>
      <w:r>
        <w:rPr>
          <w:rFonts w:hint="cs"/>
          <w:rtl/>
        </w:rPr>
        <w:t>,</w:t>
      </w:r>
      <w:r>
        <w:rPr>
          <w:rtl/>
        </w:rPr>
        <w:t xml:space="preserve"> ו</w:t>
      </w:r>
      <w:r>
        <w:rPr>
          <w:rFonts w:hint="cs"/>
          <w:rtl/>
        </w:rPr>
        <w:t>י</w:t>
      </w:r>
      <w:r>
        <w:rPr>
          <w:rtl/>
        </w:rPr>
        <w:t>ישאו את עיניהם וה</w:t>
      </w:r>
      <w:r>
        <w:rPr>
          <w:rFonts w:hint="cs"/>
          <w:rtl/>
        </w:rPr>
        <w:t>י</w:t>
      </w:r>
      <w:r>
        <w:rPr>
          <w:rtl/>
        </w:rPr>
        <w:t>נה עם רב אשר לא היה לו מספר נושאים סולמות ומכונות ללכוד את המבצר</w:t>
      </w:r>
      <w:r>
        <w:rPr>
          <w:rFonts w:hint="cs"/>
          <w:rtl/>
        </w:rPr>
        <w:t>,</w:t>
      </w:r>
      <w:r>
        <w:rPr>
          <w:rtl/>
        </w:rPr>
        <w:t xml:space="preserve"> ו</w:t>
      </w:r>
      <w:r>
        <w:rPr>
          <w:rFonts w:hint="cs"/>
          <w:rtl/>
        </w:rPr>
        <w:t>י</w:t>
      </w:r>
      <w:r>
        <w:rPr>
          <w:rtl/>
        </w:rPr>
        <w:t>ילחמו אותם</w:t>
      </w:r>
      <w:r>
        <w:rPr>
          <w:rFonts w:hint="cs"/>
          <w:rtl/>
        </w:rPr>
        <w:t xml:space="preserve">. </w:t>
      </w:r>
      <w:r>
        <w:rPr>
          <w:rtl/>
        </w:rPr>
        <w:t>וירא יהודה כי החלה המלחמה וזעת העיר עלתה עד השמי</w:t>
      </w:r>
      <w:r>
        <w:rPr>
          <w:rFonts w:hint="cs"/>
          <w:rtl/>
        </w:rPr>
        <w:t>י</w:t>
      </w:r>
      <w:r>
        <w:rPr>
          <w:rtl/>
        </w:rPr>
        <w:t>ם ותרועה וצעקה גדולה</w:t>
      </w:r>
      <w:r>
        <w:rPr>
          <w:rFonts w:hint="cs"/>
          <w:rtl/>
        </w:rPr>
        <w:t xml:space="preserve">. </w:t>
      </w:r>
      <w:r>
        <w:rPr>
          <w:rtl/>
        </w:rPr>
        <w:t>ויאמר לאנשי החיל</w:t>
      </w:r>
      <w:r>
        <w:rPr>
          <w:rFonts w:hint="cs"/>
          <w:rtl/>
        </w:rPr>
        <w:t>:</w:t>
      </w:r>
      <w:r>
        <w:rPr>
          <w:rtl/>
        </w:rPr>
        <w:t xml:space="preserve"> ה</w:t>
      </w:r>
      <w:r>
        <w:rPr>
          <w:rFonts w:hint="cs"/>
          <w:rtl/>
        </w:rPr>
        <w:t>י</w:t>
      </w:r>
      <w:r>
        <w:rPr>
          <w:rtl/>
        </w:rPr>
        <w:t>לחמו היום בעד אחינו</w:t>
      </w:r>
      <w:r>
        <w:rPr>
          <w:rFonts w:hint="cs"/>
          <w:rtl/>
        </w:rPr>
        <w:t>". התפצלו לשלוש קבוצות</w:t>
      </w:r>
      <w:bookmarkStart w:id="3701" w:name="_ETM_Q16_507169"/>
      <w:bookmarkEnd w:id="3701"/>
      <w:r w:rsidR="002F1B6D">
        <w:rPr>
          <w:rFonts w:hint="cs"/>
          <w:rtl/>
        </w:rPr>
        <w:t>.</w:t>
      </w:r>
      <w:r>
        <w:rPr>
          <w:rFonts w:hint="cs"/>
          <w:rtl/>
        </w:rPr>
        <w:t xml:space="preserve"> "</w:t>
      </w:r>
      <w:bookmarkStart w:id="3702" w:name="_ETM_Q16_509099"/>
      <w:bookmarkEnd w:id="3702"/>
      <w:r>
        <w:rPr>
          <w:rtl/>
        </w:rPr>
        <w:t>ויצא בשלושה ראשית מאח</w:t>
      </w:r>
      <w:r>
        <w:rPr>
          <w:rFonts w:hint="cs"/>
          <w:rtl/>
        </w:rPr>
        <w:t>ו</w:t>
      </w:r>
      <w:r>
        <w:rPr>
          <w:rtl/>
        </w:rPr>
        <w:t>ריהם ויתקעו בחצוצרות ויצעקו בתפילה</w:t>
      </w:r>
      <w:r>
        <w:rPr>
          <w:rFonts w:hint="cs"/>
          <w:rtl/>
        </w:rPr>
        <w:t xml:space="preserve">. </w:t>
      </w:r>
      <w:r>
        <w:rPr>
          <w:rtl/>
        </w:rPr>
        <w:t xml:space="preserve">וידע מחנה </w:t>
      </w:r>
      <w:proofErr w:type="spellStart"/>
      <w:r>
        <w:rPr>
          <w:rtl/>
        </w:rPr>
        <w:t>טימותאוס</w:t>
      </w:r>
      <w:proofErr w:type="spellEnd"/>
      <w:r>
        <w:rPr>
          <w:rtl/>
        </w:rPr>
        <w:t xml:space="preserve"> כי הוא מקבי</w:t>
      </w:r>
      <w:r>
        <w:rPr>
          <w:rFonts w:hint="cs"/>
          <w:rtl/>
        </w:rPr>
        <w:t>,</w:t>
      </w:r>
      <w:r>
        <w:rPr>
          <w:rtl/>
        </w:rPr>
        <w:t xml:space="preserve"> וינוסו מפניו</w:t>
      </w:r>
      <w:r w:rsidR="002F1B6D">
        <w:rPr>
          <w:rFonts w:hint="cs"/>
          <w:rtl/>
        </w:rPr>
        <w:t>,</w:t>
      </w:r>
      <w:r>
        <w:rPr>
          <w:rtl/>
        </w:rPr>
        <w:t xml:space="preserve"> ויכם מכה רבה</w:t>
      </w:r>
      <w:r w:rsidR="002F1B6D">
        <w:rPr>
          <w:rFonts w:hint="cs"/>
          <w:rtl/>
        </w:rPr>
        <w:t>,</w:t>
      </w:r>
      <w:r>
        <w:rPr>
          <w:rtl/>
        </w:rPr>
        <w:t xml:space="preserve"> ויפלו מהם ביום ההוא כשמונת אלפי איש</w:t>
      </w:r>
      <w:r>
        <w:rPr>
          <w:rFonts w:hint="cs"/>
          <w:rtl/>
        </w:rPr>
        <w:t>".</w:t>
      </w:r>
      <w:bookmarkStart w:id="3703" w:name="_ETM_Q16_515368"/>
      <w:bookmarkEnd w:id="3703"/>
      <w:r>
        <w:rPr>
          <w:rFonts w:hint="cs"/>
          <w:rtl/>
        </w:rPr>
        <w:t xml:space="preserve"> אני מזכיר שכמות החיילים </w:t>
      </w:r>
      <w:bookmarkStart w:id="3704" w:name="_ETM_Q16_524849"/>
      <w:bookmarkEnd w:id="3704"/>
      <w:r>
        <w:rPr>
          <w:rFonts w:hint="cs"/>
          <w:rtl/>
        </w:rPr>
        <w:t>שהייתה הייתה בסך הכול 8,000.</w:t>
      </w:r>
      <w:bookmarkStart w:id="3705" w:name="_ETM_Q16_526629"/>
      <w:bookmarkEnd w:id="3705"/>
      <w:r>
        <w:rPr>
          <w:rFonts w:hint="cs"/>
          <w:rtl/>
        </w:rPr>
        <w:t xml:space="preserve"> "</w:t>
      </w:r>
      <w:proofErr w:type="spellStart"/>
      <w:r>
        <w:rPr>
          <w:rtl/>
        </w:rPr>
        <w:t>ויט</w:t>
      </w:r>
      <w:proofErr w:type="spellEnd"/>
      <w:r>
        <w:rPr>
          <w:rtl/>
        </w:rPr>
        <w:t xml:space="preserve"> למצפה וי</w:t>
      </w:r>
      <w:r>
        <w:rPr>
          <w:rFonts w:hint="cs"/>
          <w:rtl/>
        </w:rPr>
        <w:t>י</w:t>
      </w:r>
      <w:r>
        <w:rPr>
          <w:rtl/>
        </w:rPr>
        <w:t>לחם אותה וילכדה ויהרוג כל זכורה וי</w:t>
      </w:r>
      <w:r>
        <w:rPr>
          <w:rFonts w:hint="cs"/>
          <w:rtl/>
        </w:rPr>
        <w:t>י</w:t>
      </w:r>
      <w:r>
        <w:rPr>
          <w:rtl/>
        </w:rPr>
        <w:t>קח את שללה וישרפה באש</w:t>
      </w:r>
      <w:r>
        <w:rPr>
          <w:rFonts w:hint="cs"/>
          <w:rtl/>
        </w:rPr>
        <w:t xml:space="preserve">. </w:t>
      </w:r>
      <w:r>
        <w:rPr>
          <w:rtl/>
        </w:rPr>
        <w:t>ומשם נסע וי</w:t>
      </w:r>
      <w:r>
        <w:rPr>
          <w:rFonts w:hint="cs"/>
          <w:rtl/>
        </w:rPr>
        <w:t>י</w:t>
      </w:r>
      <w:r>
        <w:rPr>
          <w:rtl/>
        </w:rPr>
        <w:t>קח את כספן מקדה ובצר ושאר ערי גלעד</w:t>
      </w:r>
      <w:r>
        <w:rPr>
          <w:rFonts w:hint="cs"/>
          <w:rtl/>
        </w:rPr>
        <w:t xml:space="preserve">. </w:t>
      </w:r>
      <w:r>
        <w:rPr>
          <w:rtl/>
        </w:rPr>
        <w:t xml:space="preserve">אחר הדברים האלה אסף </w:t>
      </w:r>
      <w:proofErr w:type="spellStart"/>
      <w:r>
        <w:rPr>
          <w:rtl/>
        </w:rPr>
        <w:t>טימותיאוס</w:t>
      </w:r>
      <w:proofErr w:type="spellEnd"/>
      <w:r>
        <w:rPr>
          <w:rFonts w:hint="cs"/>
          <w:rtl/>
        </w:rPr>
        <w:t xml:space="preserve">" </w:t>
      </w:r>
      <w:r w:rsidR="002F1B6D">
        <w:rPr>
          <w:rFonts w:hint="eastAsia"/>
          <w:rtl/>
        </w:rPr>
        <w:t xml:space="preserve">– </w:t>
      </w:r>
      <w:r>
        <w:rPr>
          <w:rFonts w:hint="cs"/>
          <w:rtl/>
        </w:rPr>
        <w:t>הוא לא התייאש</w:t>
      </w:r>
      <w:r w:rsidR="002F1B6D">
        <w:rPr>
          <w:rFonts w:hint="cs"/>
          <w:rtl/>
        </w:rPr>
        <w:t xml:space="preserve"> –</w:t>
      </w:r>
      <w:r>
        <w:rPr>
          <w:rtl/>
        </w:rPr>
        <w:t xml:space="preserve"> </w:t>
      </w:r>
      <w:r>
        <w:rPr>
          <w:rFonts w:hint="cs"/>
          <w:rtl/>
        </w:rPr>
        <w:t>"</w:t>
      </w:r>
      <w:bookmarkStart w:id="3706" w:name="_ETM_Q16_541390"/>
      <w:bookmarkEnd w:id="3706"/>
      <w:r>
        <w:rPr>
          <w:rtl/>
        </w:rPr>
        <w:t xml:space="preserve">מחנה אחר </w:t>
      </w:r>
      <w:proofErr w:type="spellStart"/>
      <w:r>
        <w:rPr>
          <w:rtl/>
        </w:rPr>
        <w:t>ויחן</w:t>
      </w:r>
      <w:proofErr w:type="spellEnd"/>
      <w:r>
        <w:rPr>
          <w:rtl/>
        </w:rPr>
        <w:t xml:space="preserve"> לפני </w:t>
      </w:r>
      <w:proofErr w:type="spellStart"/>
      <w:r>
        <w:rPr>
          <w:rtl/>
        </w:rPr>
        <w:t>רפון</w:t>
      </w:r>
      <w:proofErr w:type="spellEnd"/>
      <w:r>
        <w:rPr>
          <w:rtl/>
        </w:rPr>
        <w:t xml:space="preserve"> מעבר לנחל</w:t>
      </w:r>
      <w:r>
        <w:rPr>
          <w:rFonts w:hint="cs"/>
          <w:rtl/>
        </w:rPr>
        <w:t xml:space="preserve">. </w:t>
      </w:r>
      <w:r>
        <w:rPr>
          <w:rtl/>
        </w:rPr>
        <w:t>וישלח יהודה לרגל את המחנה ויגידו לו לאמור</w:t>
      </w:r>
      <w:r>
        <w:rPr>
          <w:rFonts w:hint="cs"/>
          <w:rtl/>
        </w:rPr>
        <w:t>:</w:t>
      </w:r>
      <w:r>
        <w:rPr>
          <w:rtl/>
        </w:rPr>
        <w:t xml:space="preserve"> נאספו אליהם כל הגויים מסביבותיכם חיל רב מאוד</w:t>
      </w:r>
      <w:r>
        <w:rPr>
          <w:rFonts w:hint="cs"/>
          <w:rtl/>
        </w:rPr>
        <w:t xml:space="preserve">. </w:t>
      </w:r>
      <w:r>
        <w:rPr>
          <w:rtl/>
        </w:rPr>
        <w:t>וערביים שכר לעזור להם חונים בעבר הנחל נכונים לבוא עליך למלחמה</w:t>
      </w:r>
      <w:r>
        <w:rPr>
          <w:rFonts w:hint="cs"/>
          <w:rtl/>
        </w:rPr>
        <w:t>,</w:t>
      </w:r>
      <w:r>
        <w:rPr>
          <w:rtl/>
        </w:rPr>
        <w:t xml:space="preserve"> וילך יהודה לקראתם</w:t>
      </w:r>
      <w:r>
        <w:rPr>
          <w:rFonts w:hint="cs"/>
          <w:rtl/>
        </w:rPr>
        <w:t>" – בלי להיבהל, הלך קדימה, הלך אליהם למלחמה.</w:t>
      </w:r>
    </w:p>
    <w:p w:rsidR="000A0921" w:rsidRDefault="000A0921" w:rsidP="00667C7B">
      <w:pPr>
        <w:rPr>
          <w:rtl/>
        </w:rPr>
      </w:pPr>
      <w:r>
        <w:rPr>
          <w:rFonts w:hint="cs"/>
          <w:rtl/>
        </w:rPr>
        <w:t xml:space="preserve"> </w:t>
      </w:r>
      <w:bookmarkStart w:id="3707" w:name="_ETM_Q16_561990"/>
      <w:bookmarkEnd w:id="3707"/>
    </w:p>
    <w:p w:rsidR="000A0921" w:rsidRDefault="000A0921" w:rsidP="002232D0">
      <w:pPr>
        <w:rPr>
          <w:rtl/>
        </w:rPr>
      </w:pPr>
      <w:r>
        <w:rPr>
          <w:rFonts w:hint="cs"/>
          <w:rtl/>
        </w:rPr>
        <w:t>"</w:t>
      </w:r>
      <w:bookmarkStart w:id="3708" w:name="_ETM_Q16_565260"/>
      <w:bookmarkEnd w:id="3708"/>
      <w:r>
        <w:rPr>
          <w:rtl/>
        </w:rPr>
        <w:t xml:space="preserve">ויאמר </w:t>
      </w:r>
      <w:proofErr w:type="spellStart"/>
      <w:r>
        <w:rPr>
          <w:rtl/>
        </w:rPr>
        <w:t>טימותאוס</w:t>
      </w:r>
      <w:proofErr w:type="spellEnd"/>
      <w:r>
        <w:rPr>
          <w:rtl/>
        </w:rPr>
        <w:t xml:space="preserve"> לשרי חילו בקרוב יהודה ומחנהו אל נחל המים</w:t>
      </w:r>
      <w:r>
        <w:rPr>
          <w:rFonts w:hint="cs"/>
          <w:rtl/>
        </w:rPr>
        <w:t>:</w:t>
      </w:r>
      <w:r>
        <w:rPr>
          <w:rtl/>
        </w:rPr>
        <w:t xml:space="preserve"> אם יבוא אלינו בראשונה</w:t>
      </w:r>
      <w:r>
        <w:rPr>
          <w:rFonts w:hint="cs"/>
          <w:rtl/>
        </w:rPr>
        <w:t>,</w:t>
      </w:r>
      <w:r>
        <w:rPr>
          <w:rtl/>
        </w:rPr>
        <w:t xml:space="preserve"> לא נוכל לעמוד נגדו כי יכול יוכל לנו</w:t>
      </w:r>
      <w:r>
        <w:rPr>
          <w:rFonts w:hint="cs"/>
          <w:rtl/>
        </w:rPr>
        <w:t xml:space="preserve">. </w:t>
      </w:r>
      <w:r>
        <w:rPr>
          <w:rtl/>
        </w:rPr>
        <w:t>ואם יירא ויחנה בעבר הנחל</w:t>
      </w:r>
      <w:r>
        <w:rPr>
          <w:rFonts w:hint="cs"/>
          <w:rtl/>
        </w:rPr>
        <w:t>,</w:t>
      </w:r>
      <w:r>
        <w:rPr>
          <w:rtl/>
        </w:rPr>
        <w:t xml:space="preserve"> נעבור אליו ונוכל לו</w:t>
      </w:r>
      <w:r>
        <w:rPr>
          <w:rFonts w:hint="cs"/>
          <w:rtl/>
        </w:rPr>
        <w:t>.</w:t>
      </w:r>
      <w:bookmarkStart w:id="3709" w:name="_ETM_Q16_570873"/>
      <w:bookmarkEnd w:id="3709"/>
      <w:r>
        <w:rPr>
          <w:rFonts w:hint="cs"/>
          <w:rtl/>
        </w:rPr>
        <w:t xml:space="preserve"> </w:t>
      </w:r>
      <w:r>
        <w:rPr>
          <w:rtl/>
        </w:rPr>
        <w:t>וכאשר קרב יהודה אל נחל המים העמיד את שוטרי העם על הנחל ויצו להם לאמור</w:t>
      </w:r>
      <w:r>
        <w:rPr>
          <w:rFonts w:hint="cs"/>
          <w:rtl/>
        </w:rPr>
        <w:t>:</w:t>
      </w:r>
      <w:r>
        <w:rPr>
          <w:rtl/>
        </w:rPr>
        <w:t xml:space="preserve"> אל ת</w:t>
      </w:r>
      <w:r>
        <w:rPr>
          <w:rFonts w:hint="cs"/>
          <w:rtl/>
        </w:rPr>
        <w:t>י</w:t>
      </w:r>
      <w:r>
        <w:rPr>
          <w:rtl/>
        </w:rPr>
        <w:t>תנו לכל איש לחנות כי אם יבואו כולם למלחמה</w:t>
      </w:r>
      <w:r>
        <w:rPr>
          <w:rFonts w:hint="cs"/>
          <w:rtl/>
        </w:rPr>
        <w:t xml:space="preserve">". אין נסיגה עכשיו, עכשיו כולם מתקדמים קדימה. כמו שכתוב </w:t>
      </w:r>
      <w:bookmarkStart w:id="3710" w:name="_ETM_Q16_599273"/>
      <w:bookmarkEnd w:id="3710"/>
      <w:r>
        <w:rPr>
          <w:rFonts w:hint="cs"/>
          <w:rtl/>
        </w:rPr>
        <w:t>בספר דברים, אמרנו קודם: אחרי ששלחו הביתה את אלה שמדברים בין "ישתבח" ל"יוצר</w:t>
      </w:r>
      <w:bookmarkStart w:id="3711" w:name="_ETM_Q16_600510"/>
      <w:bookmarkEnd w:id="3711"/>
      <w:r>
        <w:rPr>
          <w:rFonts w:hint="cs"/>
          <w:rtl/>
        </w:rPr>
        <w:t>", את אלה שהם</w:t>
      </w:r>
      <w:bookmarkStart w:id="3712" w:name="_ETM_Q16_609182"/>
      <w:bookmarkEnd w:id="3712"/>
      <w:r>
        <w:rPr>
          <w:rFonts w:hint="cs"/>
          <w:rtl/>
        </w:rPr>
        <w:t xml:space="preserve"> ה"ירא ורך הלבב", את </w:t>
      </w:r>
      <w:bookmarkStart w:id="3713" w:name="_ETM_Q16_605470"/>
      <w:bookmarkEnd w:id="3713"/>
      <w:r>
        <w:rPr>
          <w:rFonts w:hint="cs"/>
          <w:rtl/>
        </w:rPr>
        <w:t>"ארש אישה ולא לקחה"</w:t>
      </w:r>
      <w:bookmarkStart w:id="3714" w:name="_ETM_Q16_263420"/>
      <w:bookmarkEnd w:id="3714"/>
      <w:r>
        <w:rPr>
          <w:rFonts w:hint="cs"/>
          <w:rtl/>
        </w:rPr>
        <w:t xml:space="preserve">, "בנה בית" </w:t>
      </w:r>
      <w:r>
        <w:rPr>
          <w:rtl/>
        </w:rPr>
        <w:t>–</w:t>
      </w:r>
      <w:r>
        <w:rPr>
          <w:rFonts w:hint="cs"/>
          <w:rtl/>
        </w:rPr>
        <w:t xml:space="preserve"> את כל אלה שלחו הביתה.</w:t>
      </w:r>
      <w:bookmarkStart w:id="3715" w:name="_ETM_Q16_609790"/>
      <w:bookmarkEnd w:id="3715"/>
      <w:r>
        <w:rPr>
          <w:rFonts w:hint="cs"/>
          <w:rtl/>
        </w:rPr>
        <w:t xml:space="preserve"> אחרי שסיימו את כל אלה, </w:t>
      </w:r>
      <w:bookmarkStart w:id="3716" w:name="_ETM_Q16_620473"/>
      <w:bookmarkEnd w:id="3716"/>
      <w:r>
        <w:rPr>
          <w:rFonts w:hint="cs"/>
          <w:rtl/>
        </w:rPr>
        <w:t>עכשיו השוטרים עומדים מאחור, בדיוק כמו שכתוב,</w:t>
      </w:r>
      <w:bookmarkStart w:id="3717" w:name="_ETM_Q16_621743"/>
      <w:bookmarkEnd w:id="3717"/>
      <w:r>
        <w:rPr>
          <w:rFonts w:hint="cs"/>
          <w:rtl/>
        </w:rPr>
        <w:t xml:space="preserve"> ולא נותנים לאף אחד לסגת. כי תחילת </w:t>
      </w:r>
      <w:bookmarkStart w:id="3718" w:name="_ETM_Q16_622100"/>
      <w:bookmarkEnd w:id="3718"/>
      <w:r>
        <w:rPr>
          <w:rFonts w:hint="cs"/>
          <w:rtl/>
        </w:rPr>
        <w:t>נפילה ניסה</w:t>
      </w:r>
      <w:bookmarkStart w:id="3719" w:name="_ETM_Q16_624943"/>
      <w:bookmarkEnd w:id="3719"/>
      <w:r>
        <w:rPr>
          <w:rFonts w:hint="cs"/>
          <w:rtl/>
        </w:rPr>
        <w:t>.</w:t>
      </w:r>
      <w:bookmarkStart w:id="3720" w:name="_ETM_Q16_628371"/>
      <w:bookmarkStart w:id="3721" w:name="_ETM_Q16_634605"/>
      <w:bookmarkEnd w:id="3720"/>
      <w:bookmarkEnd w:id="3721"/>
    </w:p>
    <w:p w:rsidR="000A0921" w:rsidRDefault="000A0921" w:rsidP="00667C7B">
      <w:pPr>
        <w:rPr>
          <w:rtl/>
        </w:rPr>
      </w:pPr>
      <w:bookmarkStart w:id="3722" w:name="_ETM_Q16_634722"/>
      <w:bookmarkStart w:id="3723" w:name="_ETM_Q16_636832"/>
      <w:bookmarkEnd w:id="3722"/>
      <w:bookmarkEnd w:id="3723"/>
    </w:p>
    <w:p w:rsidR="000A0921" w:rsidRDefault="000A0921" w:rsidP="002232D0">
      <w:pPr>
        <w:rPr>
          <w:rtl/>
        </w:rPr>
      </w:pPr>
      <w:r>
        <w:rPr>
          <w:rFonts w:hint="cs"/>
          <w:rtl/>
        </w:rPr>
        <w:t>"</w:t>
      </w:r>
      <w:r w:rsidRPr="009D775B">
        <w:rPr>
          <w:rtl/>
        </w:rPr>
        <w:t>ויעבור אליהם בראשונה</w:t>
      </w:r>
      <w:r>
        <w:rPr>
          <w:rFonts w:hint="cs"/>
          <w:rtl/>
        </w:rPr>
        <w:t xml:space="preserve">" </w:t>
      </w:r>
      <w:r w:rsidR="002232D0">
        <w:rPr>
          <w:rFonts w:hint="eastAsia"/>
          <w:rtl/>
        </w:rPr>
        <w:t xml:space="preserve">– </w:t>
      </w:r>
      <w:r>
        <w:rPr>
          <w:rFonts w:hint="cs"/>
          <w:rtl/>
        </w:rPr>
        <w:t xml:space="preserve">הוא הולך לקרב ראשון </w:t>
      </w:r>
      <w:bookmarkStart w:id="3724" w:name="_ETM_Q16_654421"/>
      <w:bookmarkEnd w:id="3724"/>
      <w:r w:rsidR="002232D0">
        <w:rPr>
          <w:rFonts w:hint="eastAsia"/>
          <w:rtl/>
        </w:rPr>
        <w:t xml:space="preserve">– </w:t>
      </w:r>
      <w:r>
        <w:rPr>
          <w:rFonts w:hint="cs"/>
          <w:rtl/>
        </w:rPr>
        <w:t>"</w:t>
      </w:r>
      <w:bookmarkStart w:id="3725" w:name="_ETM_Q16_677681"/>
      <w:bookmarkStart w:id="3726" w:name="_ETM_Q16_672970"/>
      <w:bookmarkStart w:id="3727" w:name="_ETM_Q16_671690"/>
      <w:bookmarkStart w:id="3728" w:name="_ETM_Q16_669110"/>
      <w:bookmarkStart w:id="3729" w:name="_ETM_Q16_664210"/>
      <w:bookmarkStart w:id="3730" w:name="_ETM_Q16_659230"/>
      <w:bookmarkEnd w:id="3725"/>
      <w:bookmarkEnd w:id="3726"/>
      <w:bookmarkEnd w:id="3727"/>
      <w:bookmarkEnd w:id="3728"/>
      <w:bookmarkEnd w:id="3729"/>
      <w:bookmarkEnd w:id="3730"/>
      <w:r w:rsidRPr="009D775B">
        <w:rPr>
          <w:rtl/>
        </w:rPr>
        <w:t>וכל העם אחריו</w:t>
      </w:r>
      <w:r>
        <w:rPr>
          <w:rFonts w:hint="cs"/>
          <w:rtl/>
        </w:rPr>
        <w:t>,</w:t>
      </w:r>
      <w:r w:rsidRPr="009D775B">
        <w:rPr>
          <w:rtl/>
        </w:rPr>
        <w:t xml:space="preserve"> וי</w:t>
      </w:r>
      <w:r>
        <w:rPr>
          <w:rFonts w:hint="cs"/>
          <w:rtl/>
        </w:rPr>
        <w:t>י</w:t>
      </w:r>
      <w:r w:rsidRPr="009D775B">
        <w:rPr>
          <w:rtl/>
        </w:rPr>
        <w:t>נגפו מפניהם הגויים וישליכו את נשקם וינוסו להיכל בקרניים</w:t>
      </w:r>
      <w:r>
        <w:rPr>
          <w:rFonts w:hint="cs"/>
          <w:rtl/>
        </w:rPr>
        <w:t xml:space="preserve">. </w:t>
      </w:r>
      <w:bookmarkStart w:id="3731" w:name="_ETM_Q16_679667"/>
      <w:bookmarkEnd w:id="3731"/>
      <w:r>
        <w:rPr>
          <w:rtl/>
        </w:rPr>
        <w:t>וילכדו את העיר</w:t>
      </w:r>
      <w:r>
        <w:rPr>
          <w:rFonts w:hint="cs"/>
          <w:rtl/>
        </w:rPr>
        <w:t>,</w:t>
      </w:r>
      <w:r>
        <w:rPr>
          <w:rtl/>
        </w:rPr>
        <w:t xml:space="preserve"> ואת ההיכל שרפו באש עם כל אשר בו</w:t>
      </w:r>
      <w:r>
        <w:rPr>
          <w:rFonts w:hint="cs"/>
          <w:rtl/>
        </w:rPr>
        <w:t>,</w:t>
      </w:r>
      <w:r>
        <w:rPr>
          <w:rtl/>
        </w:rPr>
        <w:t xml:space="preserve"> </w:t>
      </w:r>
      <w:proofErr w:type="spellStart"/>
      <w:r>
        <w:rPr>
          <w:rtl/>
        </w:rPr>
        <w:t>וַתֵהָפֵך</w:t>
      </w:r>
      <w:proofErr w:type="spellEnd"/>
      <w:r>
        <w:rPr>
          <w:rtl/>
        </w:rPr>
        <w:t xml:space="preserve"> קרניים ולא יכלו עוד לעמוד לפני יהודה</w:t>
      </w:r>
      <w:r>
        <w:rPr>
          <w:rFonts w:hint="cs"/>
          <w:rtl/>
        </w:rPr>
        <w:t xml:space="preserve">. </w:t>
      </w:r>
      <w:r>
        <w:rPr>
          <w:rtl/>
        </w:rPr>
        <w:t xml:space="preserve">ויאסוף יהודה את כל ישראל אשר בגלעד מקטון עד גדול ואת נשיהם ואת </w:t>
      </w:r>
      <w:proofErr w:type="spellStart"/>
      <w:r>
        <w:rPr>
          <w:rtl/>
        </w:rPr>
        <w:t>טפם</w:t>
      </w:r>
      <w:proofErr w:type="spellEnd"/>
      <w:r>
        <w:rPr>
          <w:rtl/>
        </w:rPr>
        <w:t xml:space="preserve"> ואת רכושם מחנה גדול מאוד ללכת אל ארץ יהודה</w:t>
      </w:r>
      <w:r>
        <w:rPr>
          <w:rFonts w:hint="cs"/>
          <w:rtl/>
        </w:rPr>
        <w:t>".</w:t>
      </w:r>
      <w:bookmarkStart w:id="3732" w:name="_ETM_Q16_662704"/>
      <w:bookmarkEnd w:id="3732"/>
    </w:p>
    <w:p w:rsidR="000A0921" w:rsidRDefault="000A0921" w:rsidP="00667C7B">
      <w:pPr>
        <w:rPr>
          <w:rtl/>
        </w:rPr>
      </w:pPr>
    </w:p>
    <w:p w:rsidR="000A0921" w:rsidRDefault="000A0921" w:rsidP="00667C7B">
      <w:pPr>
        <w:pStyle w:val="af5"/>
        <w:keepNext/>
        <w:rPr>
          <w:rtl/>
        </w:rPr>
      </w:pPr>
      <w:r w:rsidRPr="003F28BD">
        <w:rPr>
          <w:rStyle w:val="TagStyle"/>
          <w:rtl/>
        </w:rPr>
        <w:t xml:space="preserve"> &lt;&lt; קריאה &gt;&gt; </w:t>
      </w:r>
      <w:r>
        <w:rPr>
          <w:rtl/>
        </w:rPr>
        <w:t>טלי גוטליב (הליכוד):</w:t>
      </w:r>
      <w:r w:rsidRPr="003F28BD">
        <w:rPr>
          <w:rStyle w:val="TagStyle"/>
          <w:rtl/>
        </w:rPr>
        <w:t xml:space="preserve"> &lt;&lt; קריאה &gt;&gt;</w:t>
      </w:r>
      <w:r>
        <w:rPr>
          <w:rtl/>
        </w:rPr>
        <w:t xml:space="preserve"> </w:t>
      </w:r>
    </w:p>
    <w:p w:rsidR="000A0921" w:rsidRDefault="000A0921" w:rsidP="00BD275A">
      <w:pPr>
        <w:rPr>
          <w:rtl/>
        </w:rPr>
      </w:pPr>
    </w:p>
    <w:p w:rsidR="000A0921" w:rsidRPr="003F28BD" w:rsidRDefault="000A0921" w:rsidP="00667C7B">
      <w:pPr>
        <w:rPr>
          <w:rtl/>
        </w:rPr>
      </w:pPr>
      <w:r>
        <w:rPr>
          <w:rFonts w:hint="cs"/>
          <w:rtl/>
        </w:rPr>
        <w:t xml:space="preserve">תשתה לאט </w:t>
      </w:r>
      <w:bookmarkStart w:id="3733" w:name="_ETM_Q16_698770"/>
      <w:bookmarkEnd w:id="3733"/>
      <w:r>
        <w:rPr>
          <w:rFonts w:hint="cs"/>
          <w:rtl/>
        </w:rPr>
        <w:t xml:space="preserve">ותקרא את </w:t>
      </w:r>
      <w:proofErr w:type="spellStart"/>
      <w:r>
        <w:rPr>
          <w:rFonts w:hint="cs"/>
          <w:rtl/>
        </w:rPr>
        <w:t>הווטסאפים</w:t>
      </w:r>
      <w:proofErr w:type="spellEnd"/>
      <w:r>
        <w:rPr>
          <w:rFonts w:hint="cs"/>
          <w:rtl/>
        </w:rPr>
        <w:t xml:space="preserve"> שלך.</w:t>
      </w:r>
      <w:bookmarkStart w:id="3734" w:name="_ETM_Q16_701970"/>
      <w:bookmarkEnd w:id="3734"/>
      <w:r>
        <w:rPr>
          <w:rFonts w:hint="cs"/>
          <w:rtl/>
        </w:rPr>
        <w:t xml:space="preserve"> תשתה לאט, תקרא את ההודעות.</w:t>
      </w:r>
      <w:bookmarkStart w:id="3735" w:name="_ETM_Q16_701001"/>
      <w:bookmarkEnd w:id="3735"/>
      <w:r>
        <w:rPr>
          <w:rFonts w:hint="cs"/>
          <w:rtl/>
        </w:rPr>
        <w:t xml:space="preserve"> קח את הזמן.</w:t>
      </w:r>
    </w:p>
    <w:p w:rsidR="000A0921" w:rsidRDefault="000A0921" w:rsidP="00667C7B">
      <w:pPr>
        <w:rPr>
          <w:rtl/>
        </w:rPr>
      </w:pPr>
      <w:bookmarkStart w:id="3736" w:name="_ETM_Q16_662799"/>
      <w:bookmarkEnd w:id="3736"/>
    </w:p>
    <w:p w:rsidR="002232D0" w:rsidRDefault="002232D0" w:rsidP="002232D0">
      <w:pPr>
        <w:pStyle w:val="-"/>
        <w:keepNext/>
        <w:rPr>
          <w:rtl/>
        </w:rPr>
      </w:pPr>
      <w:r w:rsidRPr="00AA3E64">
        <w:rPr>
          <w:rStyle w:val="TagStyle"/>
          <w:rtl/>
        </w:rPr>
        <w:t xml:space="preserve">&lt;&lt; דובר_המשך &gt;&gt; </w:t>
      </w:r>
      <w:r>
        <w:rPr>
          <w:rtl/>
        </w:rPr>
        <w:t>יצחק פינדרוס (בשם ועדת הכספים):</w:t>
      </w:r>
      <w:r w:rsidRPr="00AA3E64">
        <w:rPr>
          <w:rStyle w:val="TagStyle"/>
          <w:rtl/>
        </w:rPr>
        <w:t xml:space="preserve"> &lt;&lt; דובר_המשך &gt;&gt;</w:t>
      </w:r>
      <w:r>
        <w:rPr>
          <w:rtl/>
        </w:rPr>
        <w:t xml:space="preserve"> </w:t>
      </w:r>
    </w:p>
    <w:p w:rsidR="002232D0" w:rsidRPr="009D775B" w:rsidRDefault="002232D0" w:rsidP="00667C7B">
      <w:pPr>
        <w:rPr>
          <w:rtl/>
        </w:rPr>
      </w:pPr>
    </w:p>
    <w:p w:rsidR="000A0921" w:rsidRPr="00417025" w:rsidRDefault="000A0921" w:rsidP="00667C7B">
      <w:bookmarkStart w:id="3737" w:name="TOR_Q17"/>
      <w:bookmarkStart w:id="3738" w:name="_ETM_Q17_169000"/>
      <w:bookmarkEnd w:id="3737"/>
      <w:bookmarkEnd w:id="3738"/>
      <w:r>
        <w:rPr>
          <w:rFonts w:hint="cs"/>
          <w:rtl/>
        </w:rPr>
        <w:t>"</w:t>
      </w:r>
      <w:r w:rsidRPr="00417025">
        <w:rPr>
          <w:rtl/>
        </w:rPr>
        <w:t>ויעבור הוא ראשונה וכל העם</w:t>
      </w:r>
      <w:r>
        <w:rPr>
          <w:rFonts w:hint="cs"/>
          <w:rtl/>
        </w:rPr>
        <w:t>, וילכדו</w:t>
      </w:r>
      <w:r w:rsidRPr="00417025">
        <w:rPr>
          <w:rtl/>
        </w:rPr>
        <w:t xml:space="preserve"> את העיר</w:t>
      </w:r>
      <w:r>
        <w:rPr>
          <w:rFonts w:hint="cs"/>
          <w:rtl/>
        </w:rPr>
        <w:t xml:space="preserve"> ואת ההיכל שרפו באש </w:t>
      </w:r>
      <w:r w:rsidRPr="00417025">
        <w:rPr>
          <w:rtl/>
        </w:rPr>
        <w:t>וכל אשר בתוכו, ו</w:t>
      </w:r>
      <w:r>
        <w:rPr>
          <w:rFonts w:hint="cs"/>
          <w:rtl/>
        </w:rPr>
        <w:t xml:space="preserve">תיהפך </w:t>
      </w:r>
      <w:r w:rsidRPr="00417025">
        <w:rPr>
          <w:rtl/>
        </w:rPr>
        <w:t>קרניים ולא יכלו</w:t>
      </w:r>
      <w:r>
        <w:rPr>
          <w:rFonts w:hint="cs"/>
          <w:rtl/>
        </w:rPr>
        <w:t xml:space="preserve"> </w:t>
      </w:r>
      <w:bookmarkStart w:id="3739" w:name="_ETM_Q17_178000"/>
      <w:bookmarkEnd w:id="3739"/>
      <w:r>
        <w:rPr>
          <w:rFonts w:hint="cs"/>
          <w:rtl/>
        </w:rPr>
        <w:t>עוד</w:t>
      </w:r>
      <w:r w:rsidRPr="00417025">
        <w:rPr>
          <w:rtl/>
        </w:rPr>
        <w:t xml:space="preserve"> ל</w:t>
      </w:r>
      <w:r>
        <w:rPr>
          <w:rFonts w:hint="cs"/>
          <w:rtl/>
        </w:rPr>
        <w:t xml:space="preserve">עמוד </w:t>
      </w:r>
      <w:r w:rsidRPr="00417025">
        <w:rPr>
          <w:rtl/>
        </w:rPr>
        <w:t>לפני יהודה</w:t>
      </w:r>
      <w:r>
        <w:rPr>
          <w:rFonts w:hint="cs"/>
          <w:rtl/>
        </w:rPr>
        <w:t xml:space="preserve">; </w:t>
      </w:r>
      <w:r w:rsidRPr="00417025">
        <w:rPr>
          <w:rtl/>
        </w:rPr>
        <w:t>וי</w:t>
      </w:r>
      <w:r>
        <w:rPr>
          <w:rFonts w:hint="cs"/>
          <w:rtl/>
        </w:rPr>
        <w:t xml:space="preserve">אסוף יהודה את כל </w:t>
      </w:r>
      <w:r w:rsidRPr="00417025">
        <w:rPr>
          <w:rtl/>
        </w:rPr>
        <w:t xml:space="preserve">ישראל אשר בגלעד מקטון ועד גדול, </w:t>
      </w:r>
      <w:r>
        <w:rPr>
          <w:rFonts w:hint="cs"/>
          <w:rtl/>
        </w:rPr>
        <w:t xml:space="preserve">את </w:t>
      </w:r>
      <w:r w:rsidRPr="00417025">
        <w:rPr>
          <w:rtl/>
        </w:rPr>
        <w:t xml:space="preserve">נשיהם </w:t>
      </w:r>
      <w:proofErr w:type="spellStart"/>
      <w:r w:rsidRPr="00417025">
        <w:rPr>
          <w:rtl/>
        </w:rPr>
        <w:t>וטפם</w:t>
      </w:r>
      <w:proofErr w:type="spellEnd"/>
      <w:r w:rsidRPr="00417025">
        <w:rPr>
          <w:rtl/>
        </w:rPr>
        <w:t xml:space="preserve"> ו</w:t>
      </w:r>
      <w:r>
        <w:rPr>
          <w:rFonts w:hint="cs"/>
          <w:rtl/>
        </w:rPr>
        <w:t>את</w:t>
      </w:r>
      <w:r w:rsidRPr="00417025">
        <w:rPr>
          <w:rtl/>
        </w:rPr>
        <w:t xml:space="preserve"> רכושם,</w:t>
      </w:r>
      <w:r>
        <w:rPr>
          <w:rFonts w:hint="cs"/>
          <w:rtl/>
        </w:rPr>
        <w:t xml:space="preserve"> מחנה </w:t>
      </w:r>
      <w:bookmarkStart w:id="3740" w:name="_ETM_Q17_188000"/>
      <w:bookmarkEnd w:id="3740"/>
      <w:r>
        <w:rPr>
          <w:rFonts w:hint="cs"/>
          <w:rtl/>
        </w:rPr>
        <w:t xml:space="preserve">גדול מאוד, ללכת אל </w:t>
      </w:r>
      <w:r>
        <w:rPr>
          <w:rtl/>
        </w:rPr>
        <w:t>ארץ יהודה</w:t>
      </w:r>
      <w:r>
        <w:rPr>
          <w:rFonts w:hint="cs"/>
          <w:rtl/>
        </w:rPr>
        <w:t>. ויבואו עד</w:t>
      </w:r>
      <w:r w:rsidRPr="00417025">
        <w:rPr>
          <w:rtl/>
        </w:rPr>
        <w:t xml:space="preserve"> עפרון,</w:t>
      </w:r>
      <w:r>
        <w:rPr>
          <w:rFonts w:hint="cs"/>
          <w:rtl/>
        </w:rPr>
        <w:t xml:space="preserve"> והעיר ההיא גדולה </w:t>
      </w:r>
      <w:bookmarkStart w:id="3741" w:name="_ETM_Q17_192000"/>
      <w:bookmarkEnd w:id="3741"/>
      <w:r>
        <w:rPr>
          <w:rFonts w:hint="cs"/>
          <w:rtl/>
        </w:rPr>
        <w:t>על הדרך, בצורה מאוד, לא היה לנטות ממנה</w:t>
      </w:r>
      <w:r w:rsidRPr="00417025">
        <w:rPr>
          <w:rtl/>
        </w:rPr>
        <w:t xml:space="preserve"> ימין ושמאל</w:t>
      </w:r>
      <w:r>
        <w:rPr>
          <w:rFonts w:hint="cs"/>
          <w:rtl/>
        </w:rPr>
        <w:t xml:space="preserve">, כי אם </w:t>
      </w:r>
      <w:bookmarkStart w:id="3742" w:name="_ETM_Q17_197000"/>
      <w:bookmarkEnd w:id="3742"/>
      <w:r>
        <w:rPr>
          <w:rFonts w:hint="cs"/>
          <w:rtl/>
        </w:rPr>
        <w:t xml:space="preserve">היה בתוכה ללכת. </w:t>
      </w:r>
      <w:r w:rsidRPr="00417025">
        <w:rPr>
          <w:rtl/>
        </w:rPr>
        <w:t xml:space="preserve">ויסגרו </w:t>
      </w:r>
      <w:r>
        <w:rPr>
          <w:rFonts w:hint="cs"/>
          <w:rtl/>
        </w:rPr>
        <w:t xml:space="preserve">אותם האנשים מן </w:t>
      </w:r>
      <w:r w:rsidRPr="00417025">
        <w:rPr>
          <w:rtl/>
        </w:rPr>
        <w:t xml:space="preserve">העיר </w:t>
      </w:r>
      <w:r>
        <w:rPr>
          <w:rFonts w:hint="cs"/>
          <w:rtl/>
        </w:rPr>
        <w:t>ויסתמו את השערים באבנים</w:t>
      </w:r>
      <w:r w:rsidRPr="00417025">
        <w:rPr>
          <w:rtl/>
        </w:rPr>
        <w:t>.</w:t>
      </w:r>
      <w:r>
        <w:rPr>
          <w:rFonts w:hint="cs"/>
          <w:rtl/>
        </w:rPr>
        <w:t xml:space="preserve"> </w:t>
      </w:r>
      <w:bookmarkStart w:id="3743" w:name="_ETM_Q17_199000"/>
      <w:bookmarkEnd w:id="3743"/>
      <w:r>
        <w:rPr>
          <w:rFonts w:hint="cs"/>
          <w:rtl/>
        </w:rPr>
        <w:t xml:space="preserve">וישלח אליהם יהודה בדברי שלום לאמור: נעברה בארצך לשוב </w:t>
      </w:r>
      <w:bookmarkStart w:id="3744" w:name="_ETM_Q17_200000"/>
      <w:bookmarkEnd w:id="3744"/>
      <w:r>
        <w:rPr>
          <w:rFonts w:hint="cs"/>
          <w:rtl/>
        </w:rPr>
        <w:t xml:space="preserve">אל ארצנו, ואיש לא ירע לכם, רק ברגלינו נעבור. </w:t>
      </w:r>
      <w:bookmarkStart w:id="3745" w:name="_ETM_Q17_209000"/>
      <w:bookmarkEnd w:id="3745"/>
      <w:r>
        <w:rPr>
          <w:rFonts w:hint="cs"/>
          <w:rtl/>
        </w:rPr>
        <w:t>ולא אבו לפתוח לו" –</w:t>
      </w:r>
      <w:bookmarkStart w:id="3746" w:name="_ETM_Q17_212000"/>
      <w:bookmarkStart w:id="3747" w:name="_ETM_Q17_213000"/>
      <w:bookmarkEnd w:id="3746"/>
      <w:bookmarkEnd w:id="3747"/>
      <w:r>
        <w:rPr>
          <w:rFonts w:hint="cs"/>
          <w:rtl/>
        </w:rPr>
        <w:t xml:space="preserve"> חוזרים להיסטוריה של עמון</w:t>
      </w:r>
      <w:bookmarkStart w:id="3748" w:name="_ETM_Q17_210000"/>
      <w:bookmarkEnd w:id="3748"/>
      <w:r>
        <w:rPr>
          <w:rFonts w:hint="cs"/>
          <w:rtl/>
        </w:rPr>
        <w:t xml:space="preserve"> ומואב, שלא נותנים להם לעבור. "ויצו יהודה להשמיע במחנות </w:t>
      </w:r>
      <w:bookmarkStart w:id="3749" w:name="_ETM_Q17_218000"/>
      <w:bookmarkEnd w:id="3749"/>
      <w:r>
        <w:rPr>
          <w:rFonts w:hint="cs"/>
          <w:rtl/>
        </w:rPr>
        <w:t xml:space="preserve">כל איש במקום אשר הוא בו, ויחנו אנשי </w:t>
      </w:r>
      <w:bookmarkStart w:id="3750" w:name="_ETM_Q17_216000"/>
      <w:bookmarkEnd w:id="3750"/>
      <w:r>
        <w:rPr>
          <w:rFonts w:hint="cs"/>
          <w:rtl/>
        </w:rPr>
        <w:t xml:space="preserve">חיל ויילחמו את העיר כל היום ההוא וכל הלילה, ותינתן העיר בידו ויהרוג כל זכר לפי חרב וישרש אותה </w:t>
      </w:r>
      <w:bookmarkStart w:id="3751" w:name="_ETM_Q17_224000"/>
      <w:bookmarkEnd w:id="3751"/>
      <w:r>
        <w:rPr>
          <w:rFonts w:hint="cs"/>
          <w:rtl/>
        </w:rPr>
        <w:t xml:space="preserve">וייקח את שללה וילך דרך העיר אל ההרוגים. ויעברו את הירדן אל העמק הגדול לפני בית שאן, ויהי יהודה מאסף </w:t>
      </w:r>
      <w:bookmarkStart w:id="3752" w:name="_ETM_Q17_230000"/>
      <w:bookmarkEnd w:id="3752"/>
      <w:r>
        <w:rPr>
          <w:rFonts w:hint="cs"/>
          <w:rtl/>
        </w:rPr>
        <w:t xml:space="preserve">כל הנחשלים ומעודד את העם בכל דרך עד בואו לארץ יהודה. ויעלו להר ציון </w:t>
      </w:r>
      <w:bookmarkStart w:id="3753" w:name="_ETM_Q17_237000"/>
      <w:bookmarkEnd w:id="3753"/>
      <w:r>
        <w:rPr>
          <w:rFonts w:hint="cs"/>
          <w:rtl/>
        </w:rPr>
        <w:t xml:space="preserve">בשמחה וגיל ויקריבו עולות, כי לא נפל מהם איש עד </w:t>
      </w:r>
      <w:bookmarkStart w:id="3754" w:name="_ETM_Q17_241000"/>
      <w:bookmarkEnd w:id="3754"/>
      <w:r>
        <w:rPr>
          <w:rFonts w:hint="cs"/>
          <w:rtl/>
        </w:rPr>
        <w:t xml:space="preserve">שובם בשלום. ובימים אשר היו יהודה ויונתן בגלעד ושמעון אחיו </w:t>
      </w:r>
      <w:bookmarkStart w:id="3755" w:name="_ETM_Q17_244000"/>
      <w:bookmarkEnd w:id="3755"/>
      <w:r>
        <w:rPr>
          <w:rFonts w:hint="cs"/>
          <w:rtl/>
        </w:rPr>
        <w:t xml:space="preserve">בגליל לפני עכו שמע יוסף בן זכריה ועזריה שרי </w:t>
      </w:r>
      <w:bookmarkStart w:id="3756" w:name="_ETM_Q17_248000"/>
      <w:bookmarkEnd w:id="3756"/>
      <w:r>
        <w:rPr>
          <w:rFonts w:hint="cs"/>
          <w:rtl/>
        </w:rPr>
        <w:t xml:space="preserve">החיל על הגבורות והמלחמה אשר עשו, ויאמרו: נעשה גם אנחנו </w:t>
      </w:r>
      <w:bookmarkStart w:id="3757" w:name="_ETM_Q17_257000"/>
      <w:bookmarkEnd w:id="3757"/>
      <w:r>
        <w:rPr>
          <w:rFonts w:hint="cs"/>
          <w:rtl/>
        </w:rPr>
        <w:t>לנו שם והלכנו להילחם בגויים אשר בסביבות</w:t>
      </w:r>
      <w:bookmarkStart w:id="3758" w:name="_ETM_Q17_256000"/>
      <w:bookmarkEnd w:id="3758"/>
      <w:r>
        <w:rPr>
          <w:rFonts w:hint="cs"/>
          <w:rtl/>
        </w:rPr>
        <w:t xml:space="preserve">ינו. ויודיעו לאנשי החיל אשר איתם וילכו אל יבנה, ויצא </w:t>
      </w:r>
      <w:proofErr w:type="spellStart"/>
      <w:r>
        <w:rPr>
          <w:rFonts w:hint="cs"/>
          <w:rtl/>
        </w:rPr>
        <w:t>גרגיאס</w:t>
      </w:r>
      <w:proofErr w:type="spellEnd"/>
      <w:r>
        <w:rPr>
          <w:rFonts w:hint="cs"/>
          <w:rtl/>
        </w:rPr>
        <w:t xml:space="preserve"> מן העיר וישב לקראתם מלחמה</w:t>
      </w:r>
      <w:r w:rsidR="002232D0">
        <w:rPr>
          <w:rFonts w:hint="cs"/>
          <w:rtl/>
        </w:rPr>
        <w:t>,</w:t>
      </w:r>
      <w:r>
        <w:rPr>
          <w:rFonts w:hint="cs"/>
          <w:rtl/>
        </w:rPr>
        <w:t xml:space="preserve"> ויינגף י</w:t>
      </w:r>
      <w:bookmarkStart w:id="3759" w:name="_ETM_Q17_262000"/>
      <w:bookmarkEnd w:id="3759"/>
      <w:r>
        <w:rPr>
          <w:rFonts w:hint="cs"/>
          <w:rtl/>
        </w:rPr>
        <w:t xml:space="preserve">וסף ועזריה וירדפו עד גבולות יהודה. וייפלו ביום ההוא מעם </w:t>
      </w:r>
      <w:bookmarkStart w:id="3760" w:name="_ETM_Q17_271000"/>
      <w:bookmarkEnd w:id="3760"/>
      <w:r>
        <w:rPr>
          <w:rFonts w:hint="cs"/>
          <w:rtl/>
        </w:rPr>
        <w:t xml:space="preserve">ישראל כאלפיים איש" – </w:t>
      </w:r>
      <w:bookmarkStart w:id="3761" w:name="_ETM_Q17_269000"/>
      <w:bookmarkEnd w:id="3761"/>
      <w:r>
        <w:rPr>
          <w:rFonts w:hint="cs"/>
          <w:rtl/>
        </w:rPr>
        <w:t xml:space="preserve">אמרו להם לא לצאת למלחמה, והם כן </w:t>
      </w:r>
      <w:bookmarkStart w:id="3762" w:name="_ETM_Q17_275000"/>
      <w:bookmarkEnd w:id="3762"/>
      <w:r>
        <w:rPr>
          <w:rFonts w:hint="cs"/>
          <w:rtl/>
        </w:rPr>
        <w:t xml:space="preserve">יצאו – "ותהי מכה גדולה בעם כי לא שמעו ליהודה </w:t>
      </w:r>
      <w:bookmarkStart w:id="3763" w:name="_ETM_Q17_274000"/>
      <w:bookmarkEnd w:id="3763"/>
      <w:r>
        <w:rPr>
          <w:rFonts w:hint="cs"/>
          <w:rtl/>
        </w:rPr>
        <w:t xml:space="preserve">ואחיו </w:t>
      </w:r>
      <w:proofErr w:type="spellStart"/>
      <w:r>
        <w:rPr>
          <w:rFonts w:hint="cs"/>
          <w:rtl/>
        </w:rPr>
        <w:t>בחושבם</w:t>
      </w:r>
      <w:proofErr w:type="spellEnd"/>
      <w:r>
        <w:rPr>
          <w:rFonts w:hint="cs"/>
          <w:rtl/>
        </w:rPr>
        <w:t xml:space="preserve"> לעשות גבורות גם הם" –</w:t>
      </w:r>
      <w:bookmarkStart w:id="3764" w:name="_ETM_Q17_281000"/>
      <w:bookmarkStart w:id="3765" w:name="_ETM_Q17_282000"/>
      <w:bookmarkEnd w:id="3764"/>
      <w:bookmarkEnd w:id="3765"/>
      <w:r>
        <w:rPr>
          <w:rFonts w:hint="cs"/>
          <w:rtl/>
        </w:rPr>
        <w:t xml:space="preserve"> עוד פעם, חשבו </w:t>
      </w:r>
      <w:bookmarkStart w:id="3766" w:name="_ETM_Q17_277000"/>
      <w:bookmarkEnd w:id="3766"/>
      <w:r>
        <w:rPr>
          <w:rFonts w:hint="cs"/>
          <w:rtl/>
        </w:rPr>
        <w:t xml:space="preserve">שהגבורה באה מהם. </w:t>
      </w:r>
    </w:p>
    <w:p w:rsidR="000A0921" w:rsidRDefault="000A0921" w:rsidP="00667C7B">
      <w:pPr>
        <w:rPr>
          <w:rtl/>
        </w:rPr>
      </w:pPr>
    </w:p>
    <w:p w:rsidR="000A0921" w:rsidRDefault="000A0921" w:rsidP="00667C7B">
      <w:pPr>
        <w:pStyle w:val="af5"/>
        <w:keepNext/>
        <w:rPr>
          <w:rtl/>
        </w:rPr>
      </w:pPr>
      <w:bookmarkStart w:id="3767" w:name="ET_interruption_5520_16"/>
      <w:r w:rsidRPr="00417025">
        <w:rPr>
          <w:rStyle w:val="TagStyle"/>
          <w:rtl/>
        </w:rPr>
        <w:t xml:space="preserve"> &lt;&lt; קריאה &gt;&gt; </w:t>
      </w:r>
      <w:r>
        <w:rPr>
          <w:rtl/>
        </w:rPr>
        <w:t>עודד פורר (ישראל ביתנו):</w:t>
      </w:r>
      <w:r w:rsidRPr="00417025">
        <w:rPr>
          <w:rStyle w:val="TagStyle"/>
          <w:rtl/>
        </w:rPr>
        <w:t xml:space="preserve"> &lt;&lt; קריאה &gt;&gt;</w:t>
      </w:r>
      <w:r>
        <w:rPr>
          <w:rtl/>
        </w:rPr>
        <w:t xml:space="preserve"> </w:t>
      </w:r>
      <w:bookmarkEnd w:id="3767"/>
    </w:p>
    <w:p w:rsidR="000A0921" w:rsidRDefault="000A0921" w:rsidP="00BD275A">
      <w:pPr>
        <w:rPr>
          <w:rtl/>
        </w:rPr>
      </w:pPr>
    </w:p>
    <w:p w:rsidR="000A0921" w:rsidRDefault="000A0921" w:rsidP="00667C7B">
      <w:pPr>
        <w:rPr>
          <w:rtl/>
        </w:rPr>
      </w:pPr>
      <w:bookmarkStart w:id="3768" w:name="_ETM_Q17_174000"/>
      <w:bookmarkEnd w:id="3768"/>
      <w:r>
        <w:rPr>
          <w:rFonts w:hint="cs"/>
          <w:rtl/>
        </w:rPr>
        <w:t xml:space="preserve">בקצב של המשא ומתן, לדעתי אתה תצטרך להקריא גם את מגילת אסתר. </w:t>
      </w:r>
    </w:p>
    <w:p w:rsidR="000A0921" w:rsidRDefault="000A0921" w:rsidP="009635F5">
      <w:pPr>
        <w:rPr>
          <w:rtl/>
        </w:rPr>
      </w:pPr>
    </w:p>
    <w:p w:rsidR="000A0921" w:rsidRDefault="000A0921" w:rsidP="00667C7B">
      <w:pPr>
        <w:pStyle w:val="-"/>
        <w:keepNext/>
        <w:rPr>
          <w:rtl/>
        </w:rPr>
      </w:pPr>
      <w:r w:rsidRPr="00AA3E64">
        <w:rPr>
          <w:rStyle w:val="TagStyle"/>
          <w:rtl/>
        </w:rPr>
        <w:t xml:space="preserve"> &lt;&lt; דובר_המשך &gt;&gt; </w:t>
      </w:r>
      <w:r w:rsidR="00EB5D08">
        <w:rPr>
          <w:rtl/>
        </w:rPr>
        <w:t>יצחק פינדרוס (בשם ועדת הכספים)</w:t>
      </w:r>
      <w:r>
        <w:rPr>
          <w:rtl/>
        </w:rPr>
        <w:t>:</w:t>
      </w:r>
      <w:r w:rsidRPr="00AA3E64">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מותק, יש לנו פה תנ"ך – ספר בראשית, </w:t>
      </w:r>
      <w:bookmarkStart w:id="3769" w:name="_ETM_Q17_298000"/>
      <w:bookmarkEnd w:id="3769"/>
      <w:r>
        <w:rPr>
          <w:rFonts w:hint="cs"/>
          <w:rtl/>
          <w:lang w:eastAsia="he-IL"/>
        </w:rPr>
        <w:t>שמות, ויקרא, דברים. תדע לך, הממשלה גם מאורגנת. הם הביאו פה שר, שאם אני אצטרך לרדת, תאמין לי שהוא ידע להסביר לכם איפה</w:t>
      </w:r>
      <w:bookmarkStart w:id="3770" w:name="_ETM_Q17_314000"/>
      <w:bookmarkEnd w:id="3770"/>
      <w:r>
        <w:rPr>
          <w:rFonts w:hint="cs"/>
          <w:rtl/>
          <w:lang w:eastAsia="he-IL"/>
        </w:rPr>
        <w:t xml:space="preserve"> אתם חיים בצורה הכי ברורה, בעברית צחה. אני עוד עושה </w:t>
      </w:r>
      <w:bookmarkStart w:id="3771" w:name="_ETM_Q17_315000"/>
      <w:bookmarkEnd w:id="3771"/>
      <w:r>
        <w:rPr>
          <w:rFonts w:hint="cs"/>
          <w:rtl/>
          <w:lang w:eastAsia="he-IL"/>
        </w:rPr>
        <w:t xml:space="preserve">את זה קצת בלשון לא תמיד מובנת – הוא יעשה </w:t>
      </w:r>
      <w:bookmarkStart w:id="3772" w:name="_ETM_Q17_317000"/>
      <w:bookmarkEnd w:id="3772"/>
      <w:r>
        <w:rPr>
          <w:rFonts w:hint="cs"/>
          <w:rtl/>
          <w:lang w:eastAsia="he-IL"/>
        </w:rPr>
        <w:t xml:space="preserve">את בעברית צחה. </w:t>
      </w:r>
    </w:p>
    <w:p w:rsidR="000A0921" w:rsidRDefault="000A0921" w:rsidP="00667C7B">
      <w:pPr>
        <w:rPr>
          <w:rtl/>
          <w:lang w:eastAsia="he-IL"/>
        </w:rPr>
      </w:pPr>
    </w:p>
    <w:p w:rsidR="000A0921" w:rsidRDefault="000A0921" w:rsidP="00667C7B">
      <w:pPr>
        <w:pStyle w:val="af5"/>
        <w:keepNext/>
        <w:rPr>
          <w:rtl/>
        </w:rPr>
      </w:pPr>
      <w:bookmarkStart w:id="3773" w:name="_ETM_Q17_318000"/>
      <w:bookmarkEnd w:id="3773"/>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אני בטוח שהוא ימצא את המילים. </w:t>
      </w:r>
    </w:p>
    <w:p w:rsidR="000A0921" w:rsidRDefault="000A0921" w:rsidP="00667C7B">
      <w:pPr>
        <w:rPr>
          <w:rtl/>
          <w:lang w:eastAsia="he-IL"/>
        </w:rPr>
      </w:pPr>
    </w:p>
    <w:p w:rsidR="000A0921" w:rsidRDefault="000A0921" w:rsidP="00667C7B">
      <w:pPr>
        <w:pStyle w:val="-"/>
        <w:keepNext/>
        <w:rPr>
          <w:rtl/>
        </w:rPr>
      </w:pPr>
      <w:r w:rsidRPr="00AA3E64">
        <w:rPr>
          <w:rStyle w:val="TagStyle"/>
          <w:rtl/>
        </w:rPr>
        <w:t xml:space="preserve"> &lt;&lt; דובר_המשך &gt;&gt; </w:t>
      </w:r>
      <w:r w:rsidR="00EB5D08">
        <w:rPr>
          <w:rtl/>
        </w:rPr>
        <w:t>יצחק פינדרוס (בשם ועדת הכספים)</w:t>
      </w:r>
      <w:r>
        <w:rPr>
          <w:rtl/>
        </w:rPr>
        <w:t>:</w:t>
      </w:r>
      <w:r w:rsidRPr="00AA3E64">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2232D0">
      <w:pPr>
        <w:rPr>
          <w:rtl/>
          <w:lang w:eastAsia="he-IL"/>
        </w:rPr>
      </w:pPr>
      <w:r>
        <w:rPr>
          <w:rFonts w:hint="cs"/>
          <w:rtl/>
          <w:lang w:eastAsia="he-IL"/>
        </w:rPr>
        <w:t>אנחנו סומכים עליו</w:t>
      </w:r>
      <w:r w:rsidR="002232D0">
        <w:rPr>
          <w:rFonts w:hint="cs"/>
          <w:rtl/>
          <w:lang w:eastAsia="he-IL"/>
        </w:rPr>
        <w:t>,</w:t>
      </w:r>
      <w:r>
        <w:rPr>
          <w:rFonts w:hint="cs"/>
          <w:rtl/>
          <w:lang w:eastAsia="he-IL"/>
        </w:rPr>
        <w:t xml:space="preserve"> סומכים עליו, הוא ידע לעשות את זה טוב. אולי תעדכן באמת איפה המשא ומתן נמצא. </w:t>
      </w:r>
    </w:p>
    <w:p w:rsidR="000A0921" w:rsidRDefault="000A0921" w:rsidP="00667C7B">
      <w:pPr>
        <w:rPr>
          <w:rtl/>
          <w:lang w:eastAsia="he-IL"/>
        </w:rPr>
      </w:pPr>
    </w:p>
    <w:p w:rsidR="000A0921" w:rsidRDefault="000A0921" w:rsidP="00667C7B">
      <w:pPr>
        <w:pStyle w:val="af5"/>
        <w:keepNext/>
        <w:rPr>
          <w:rtl/>
        </w:rPr>
      </w:pPr>
      <w:bookmarkStart w:id="3774" w:name="_ETM_Q17_333000"/>
      <w:bookmarkEnd w:id="3774"/>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איפה שהקואליציה שלך נמצאת. </w:t>
      </w:r>
    </w:p>
    <w:p w:rsidR="000A0921" w:rsidRDefault="000A0921" w:rsidP="00667C7B">
      <w:pPr>
        <w:rPr>
          <w:rtl/>
          <w:lang w:eastAsia="he-IL"/>
        </w:rPr>
      </w:pPr>
    </w:p>
    <w:p w:rsidR="000A0921" w:rsidRDefault="000A0921" w:rsidP="00667C7B">
      <w:pPr>
        <w:pStyle w:val="-"/>
        <w:keepNext/>
        <w:rPr>
          <w:rtl/>
        </w:rPr>
      </w:pPr>
      <w:r w:rsidRPr="00AA3E64">
        <w:rPr>
          <w:rStyle w:val="TagStyle"/>
          <w:rtl/>
        </w:rPr>
        <w:t xml:space="preserve"> &lt;&lt; דובר_המשך &gt;&gt; </w:t>
      </w:r>
      <w:r w:rsidR="00EB5D08">
        <w:rPr>
          <w:rtl/>
        </w:rPr>
        <w:t>יצחק פינדרוס (בשם ועדת הכספים)</w:t>
      </w:r>
      <w:r>
        <w:rPr>
          <w:rtl/>
        </w:rPr>
        <w:t>:</w:t>
      </w:r>
      <w:r w:rsidRPr="00AA3E64">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שמה?</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בתחתית. </w:t>
      </w:r>
    </w:p>
    <w:p w:rsidR="000A0921" w:rsidRDefault="000A0921" w:rsidP="00667C7B">
      <w:pPr>
        <w:rPr>
          <w:rtl/>
          <w:lang w:eastAsia="he-IL"/>
        </w:rPr>
      </w:pPr>
    </w:p>
    <w:p w:rsidR="000A0921" w:rsidRDefault="000A0921" w:rsidP="00667C7B">
      <w:pPr>
        <w:pStyle w:val="-"/>
        <w:keepNext/>
        <w:rPr>
          <w:rtl/>
        </w:rPr>
      </w:pPr>
      <w:r w:rsidRPr="00AA3E64">
        <w:rPr>
          <w:rStyle w:val="TagStyle"/>
          <w:rtl/>
        </w:rPr>
        <w:t xml:space="preserve"> &lt;&lt; דובר_המשך &gt;&gt; </w:t>
      </w:r>
      <w:r w:rsidR="00EB5D08">
        <w:rPr>
          <w:rtl/>
        </w:rPr>
        <w:t>יצחק פינדרוס (בשם ועדת הכספים)</w:t>
      </w:r>
      <w:r>
        <w:rPr>
          <w:rtl/>
        </w:rPr>
        <w:t>:</w:t>
      </w:r>
      <w:r w:rsidRPr="00AA3E64">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תחתית? תחתית? </w:t>
      </w:r>
      <w:bookmarkStart w:id="3775" w:name="_ETM_Q17_340000"/>
      <w:bookmarkEnd w:id="3775"/>
      <w:r>
        <w:rPr>
          <w:rFonts w:hint="cs"/>
          <w:rtl/>
          <w:lang w:eastAsia="he-IL"/>
        </w:rPr>
        <w:t xml:space="preserve">תחתית? נסראללה לא פה, סנוואר לא פה, </w:t>
      </w:r>
      <w:proofErr w:type="spellStart"/>
      <w:r>
        <w:rPr>
          <w:rFonts w:hint="cs"/>
          <w:rtl/>
          <w:lang w:eastAsia="he-IL"/>
        </w:rPr>
        <w:t>חמינאי</w:t>
      </w:r>
      <w:proofErr w:type="spellEnd"/>
      <w:r>
        <w:rPr>
          <w:rFonts w:hint="cs"/>
          <w:rtl/>
          <w:lang w:eastAsia="he-IL"/>
        </w:rPr>
        <w:t xml:space="preserve"> בלי הגנה אווירית, הנייה לא פה. </w:t>
      </w:r>
    </w:p>
    <w:p w:rsidR="000A0921" w:rsidRDefault="000A0921" w:rsidP="00667C7B">
      <w:pPr>
        <w:rPr>
          <w:rtl/>
          <w:lang w:eastAsia="he-IL"/>
        </w:rPr>
      </w:pPr>
    </w:p>
    <w:p w:rsidR="000A0921" w:rsidRDefault="000A0921" w:rsidP="00667C7B">
      <w:pPr>
        <w:pStyle w:val="af6"/>
        <w:keepNext/>
        <w:rPr>
          <w:rtl/>
        </w:rPr>
      </w:pPr>
      <w:bookmarkStart w:id="3776" w:name="ET_yor_6593_19"/>
      <w:r w:rsidRPr="00147387">
        <w:rPr>
          <w:rStyle w:val="TagStyle"/>
          <w:rtl/>
        </w:rPr>
        <w:t xml:space="preserve"> &lt;&lt; יור &gt;&gt; </w:t>
      </w:r>
      <w:r>
        <w:rPr>
          <w:rtl/>
        </w:rPr>
        <w:t>היו"ר חנוך דב מלביצקי:</w:t>
      </w:r>
      <w:r w:rsidRPr="00147387">
        <w:rPr>
          <w:rStyle w:val="TagStyle"/>
          <w:rtl/>
        </w:rPr>
        <w:t xml:space="preserve"> &lt;&lt; יור &gt;&gt;</w:t>
      </w:r>
      <w:r>
        <w:rPr>
          <w:rtl/>
        </w:rPr>
        <w:t xml:space="preserve"> </w:t>
      </w:r>
      <w:bookmarkEnd w:id="3776"/>
    </w:p>
    <w:p w:rsidR="000A0921" w:rsidRDefault="000A0921" w:rsidP="00BD275A">
      <w:pPr>
        <w:rPr>
          <w:rtl/>
          <w:lang w:eastAsia="he-IL"/>
        </w:rPr>
      </w:pPr>
    </w:p>
    <w:p w:rsidR="000A0921" w:rsidRDefault="000A0921" w:rsidP="00BD275A">
      <w:pPr>
        <w:rPr>
          <w:rtl/>
          <w:lang w:eastAsia="he-IL"/>
        </w:rPr>
      </w:pPr>
      <w:r>
        <w:rPr>
          <w:rFonts w:hint="cs"/>
          <w:rtl/>
          <w:lang w:eastAsia="he-IL"/>
        </w:rPr>
        <w:t xml:space="preserve">סנוואר. </w:t>
      </w:r>
    </w:p>
    <w:p w:rsidR="000A0921" w:rsidRDefault="000A0921" w:rsidP="00667C7B">
      <w:pPr>
        <w:rPr>
          <w:rtl/>
          <w:lang w:eastAsia="he-IL"/>
        </w:rPr>
      </w:pPr>
      <w:bookmarkStart w:id="3777" w:name="_ETM_Q17_358000"/>
      <w:bookmarkEnd w:id="3777"/>
    </w:p>
    <w:p w:rsidR="000A0921" w:rsidRDefault="000A0921" w:rsidP="00667C7B">
      <w:pPr>
        <w:pStyle w:val="-"/>
        <w:keepNext/>
        <w:rPr>
          <w:rtl/>
        </w:rPr>
      </w:pPr>
      <w:bookmarkStart w:id="3778" w:name="ET_speakercontinue_5797_20"/>
      <w:r w:rsidRPr="00147387">
        <w:rPr>
          <w:rStyle w:val="TagStyle"/>
          <w:rtl/>
        </w:rPr>
        <w:t xml:space="preserve"> &lt;&lt; דובר_המשך &gt;&gt; </w:t>
      </w:r>
      <w:r w:rsidR="00EB5D08">
        <w:rPr>
          <w:rtl/>
        </w:rPr>
        <w:t>יצחק פינדרוס (בשם ועדת הכספים)</w:t>
      </w:r>
      <w:r>
        <w:rPr>
          <w:rtl/>
        </w:rPr>
        <w:t>:</w:t>
      </w:r>
      <w:r w:rsidRPr="00147387">
        <w:rPr>
          <w:rStyle w:val="TagStyle"/>
          <w:rtl/>
        </w:rPr>
        <w:t xml:space="preserve"> &lt;&lt; דובר_המשך &gt;&gt;</w:t>
      </w:r>
      <w:r>
        <w:rPr>
          <w:rtl/>
        </w:rPr>
        <w:t xml:space="preserve"> </w:t>
      </w:r>
      <w:bookmarkEnd w:id="3778"/>
    </w:p>
    <w:p w:rsidR="000A0921" w:rsidRDefault="000A0921" w:rsidP="00BD275A">
      <w:pPr>
        <w:rPr>
          <w:rtl/>
          <w:lang w:eastAsia="he-IL"/>
        </w:rPr>
      </w:pPr>
    </w:p>
    <w:p w:rsidR="000A0921" w:rsidRDefault="000A0921" w:rsidP="00667C7B">
      <w:pPr>
        <w:rPr>
          <w:rtl/>
          <w:lang w:eastAsia="he-IL"/>
        </w:rPr>
      </w:pPr>
      <w:bookmarkStart w:id="3779" w:name="_ETM_Q17_359000"/>
      <w:bookmarkStart w:id="3780" w:name="_ETM_Q17_356000"/>
      <w:bookmarkEnd w:id="3779"/>
      <w:bookmarkEnd w:id="3780"/>
      <w:r>
        <w:rPr>
          <w:rFonts w:hint="cs"/>
          <w:rtl/>
          <w:lang w:eastAsia="he-IL"/>
        </w:rPr>
        <w:t xml:space="preserve">אסד </w:t>
      </w:r>
      <w:r>
        <w:rPr>
          <w:rtl/>
          <w:lang w:eastAsia="he-IL"/>
        </w:rPr>
        <w:t>–</w:t>
      </w:r>
      <w:r>
        <w:rPr>
          <w:rFonts w:hint="cs"/>
          <w:rtl/>
          <w:lang w:eastAsia="he-IL"/>
        </w:rPr>
        <w:t xml:space="preserve"> איפה מתחבא? לא פה. סנוואר לא פה. </w:t>
      </w:r>
      <w:bookmarkStart w:id="3781" w:name="_ETM_Q17_362000"/>
      <w:bookmarkEnd w:id="3781"/>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r>
        <w:rPr>
          <w:rFonts w:hint="cs"/>
          <w:rtl/>
          <w:lang w:eastAsia="he-IL"/>
        </w:rPr>
        <w:t xml:space="preserve"> </w:t>
      </w:r>
    </w:p>
    <w:p w:rsidR="000A0921" w:rsidRDefault="000A0921" w:rsidP="00667C7B">
      <w:pPr>
        <w:rPr>
          <w:rtl/>
          <w:lang w:eastAsia="he-IL"/>
        </w:rPr>
      </w:pPr>
      <w:r>
        <w:rPr>
          <w:rFonts w:hint="cs"/>
          <w:rtl/>
          <w:lang w:eastAsia="he-IL"/>
        </w:rPr>
        <w:t xml:space="preserve">יש גם 100 חטופים שלא פה. </w:t>
      </w:r>
    </w:p>
    <w:p w:rsidR="000A0921" w:rsidRDefault="000A0921" w:rsidP="00667C7B">
      <w:pPr>
        <w:rPr>
          <w:rtl/>
          <w:lang w:eastAsia="he-IL"/>
        </w:rPr>
      </w:pPr>
    </w:p>
    <w:p w:rsidR="000A0921" w:rsidRDefault="000A0921" w:rsidP="00667C7B">
      <w:pPr>
        <w:pStyle w:val="-"/>
        <w:keepNext/>
        <w:rPr>
          <w:rtl/>
        </w:rPr>
      </w:pPr>
      <w:r w:rsidRPr="00AA3E64">
        <w:rPr>
          <w:rStyle w:val="TagStyle"/>
          <w:rtl/>
        </w:rPr>
        <w:t xml:space="preserve"> &lt;&lt; דובר_המשך &gt;&gt; </w:t>
      </w:r>
      <w:r w:rsidR="00EB5D08">
        <w:rPr>
          <w:rtl/>
        </w:rPr>
        <w:t>יצחק פינדרוס (בשם ועדת הכספים)</w:t>
      </w:r>
      <w:r>
        <w:rPr>
          <w:rtl/>
        </w:rPr>
        <w:t>:</w:t>
      </w:r>
      <w:r w:rsidRPr="00AA3E64">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E655E9">
      <w:pPr>
        <w:rPr>
          <w:rtl/>
          <w:lang w:eastAsia="he-IL"/>
        </w:rPr>
      </w:pPr>
      <w:bookmarkStart w:id="3782" w:name="_ETM_Q17_368000"/>
      <w:bookmarkEnd w:id="3782"/>
      <w:r>
        <w:rPr>
          <w:rFonts w:hint="cs"/>
          <w:rtl/>
          <w:lang w:eastAsia="he-IL"/>
        </w:rPr>
        <w:t xml:space="preserve">לא. קואליציה שהתחילה עם 62 נמצאת ב-68, 250 חטופים – נמצאים עם 101, </w:t>
      </w:r>
      <w:bookmarkStart w:id="3783" w:name="_ETM_Q17_371000"/>
      <w:bookmarkEnd w:id="3783"/>
      <w:r>
        <w:rPr>
          <w:rFonts w:hint="cs"/>
          <w:rtl/>
          <w:lang w:eastAsia="he-IL"/>
        </w:rPr>
        <w:t xml:space="preserve">שזה כואב על כל אחד ומציף וצריך לעשות הכול, כי </w:t>
      </w:r>
      <w:r w:rsidR="00E655E9">
        <w:rPr>
          <w:rFonts w:hint="cs"/>
          <w:rtl/>
          <w:lang w:eastAsia="he-IL"/>
        </w:rPr>
        <w:t xml:space="preserve">הם </w:t>
      </w:r>
      <w:r>
        <w:rPr>
          <w:rFonts w:hint="cs"/>
          <w:rtl/>
          <w:lang w:eastAsia="he-IL"/>
        </w:rPr>
        <w:t>נמצאים מול</w:t>
      </w:r>
      <w:bookmarkStart w:id="3784" w:name="_ETM_Q17_378000"/>
      <w:bookmarkEnd w:id="3784"/>
      <w:r>
        <w:rPr>
          <w:rFonts w:hint="cs"/>
          <w:rtl/>
          <w:lang w:eastAsia="he-IL"/>
        </w:rPr>
        <w:t xml:space="preserve"> חיות אדם. </w:t>
      </w:r>
      <w:proofErr w:type="spellStart"/>
      <w:r>
        <w:rPr>
          <w:rFonts w:hint="cs"/>
          <w:rtl/>
          <w:lang w:eastAsia="he-IL"/>
        </w:rPr>
        <w:t>לסנוואר</w:t>
      </w:r>
      <w:proofErr w:type="spellEnd"/>
      <w:r>
        <w:rPr>
          <w:rFonts w:hint="cs"/>
          <w:rtl/>
          <w:lang w:eastAsia="he-IL"/>
        </w:rPr>
        <w:t xml:space="preserve"> נשאר עוד אח שצריך לה</w:t>
      </w:r>
      <w:bookmarkStart w:id="3785" w:name="_ETM_Q17_382000"/>
      <w:bookmarkEnd w:id="3785"/>
      <w:r>
        <w:rPr>
          <w:rFonts w:hint="cs"/>
          <w:rtl/>
          <w:lang w:eastAsia="he-IL"/>
        </w:rPr>
        <w:t>יעלם מן האדמה</w:t>
      </w:r>
      <w:r w:rsidR="00E655E9">
        <w:rPr>
          <w:rFonts w:hint="cs"/>
          <w:rtl/>
          <w:lang w:eastAsia="he-IL"/>
        </w:rPr>
        <w:t>,</w:t>
      </w:r>
      <w:r>
        <w:rPr>
          <w:rFonts w:hint="cs"/>
          <w:rtl/>
          <w:lang w:eastAsia="he-IL"/>
        </w:rPr>
        <w:t xml:space="preserve"> נשאר עוד אח שבעזרת השם בקרוב ילך לפגוש את אחיו למפגש משפחתי עם לביבות, בקרוב </w:t>
      </w:r>
      <w:bookmarkStart w:id="3786" w:name="_ETM_Q17_387000"/>
      <w:bookmarkEnd w:id="3786"/>
      <w:r>
        <w:rPr>
          <w:rFonts w:hint="cs"/>
          <w:rtl/>
          <w:lang w:eastAsia="he-IL"/>
        </w:rPr>
        <w:t xml:space="preserve">ממש.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הם עדיין יורים. הם עדיין יורים. </w:t>
      </w:r>
    </w:p>
    <w:p w:rsidR="000A0921" w:rsidRDefault="000A0921" w:rsidP="00667C7B">
      <w:pPr>
        <w:rPr>
          <w:rtl/>
          <w:lang w:eastAsia="he-IL"/>
        </w:rPr>
      </w:pPr>
    </w:p>
    <w:p w:rsidR="000A0921" w:rsidRDefault="000A0921" w:rsidP="00667C7B">
      <w:pPr>
        <w:pStyle w:val="-"/>
        <w:keepNext/>
        <w:rPr>
          <w:rtl/>
        </w:rPr>
      </w:pPr>
      <w:r w:rsidRPr="00AA3E64">
        <w:rPr>
          <w:rStyle w:val="TagStyle"/>
          <w:rtl/>
        </w:rPr>
        <w:t xml:space="preserve"> &lt;&lt; דובר_המשך &gt;&gt; </w:t>
      </w:r>
      <w:r w:rsidR="00EB5D08">
        <w:rPr>
          <w:rtl/>
        </w:rPr>
        <w:t>יצחק פינדרוס (בשם ועדת הכספים)</w:t>
      </w:r>
      <w:r>
        <w:rPr>
          <w:rtl/>
        </w:rPr>
        <w:t>:</w:t>
      </w:r>
      <w:r w:rsidRPr="00AA3E64">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בתחתית. בתחתית. תשמע, זה פשוט בלתי נתפס.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ועדיין אנחנו לא מצליחים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
        <w:keepNext/>
        <w:rPr>
          <w:rtl/>
        </w:rPr>
      </w:pPr>
      <w:r w:rsidRPr="00AA3E64">
        <w:rPr>
          <w:rStyle w:val="TagStyle"/>
          <w:rtl/>
        </w:rPr>
        <w:t xml:space="preserve"> &lt;&lt; דובר_המשך &gt;&gt; </w:t>
      </w:r>
      <w:r w:rsidR="00EB5D08">
        <w:rPr>
          <w:rtl/>
        </w:rPr>
        <w:t>יצחק פינדרוס (בשם ועדת הכספים)</w:t>
      </w:r>
      <w:r>
        <w:rPr>
          <w:rtl/>
        </w:rPr>
        <w:t>:</w:t>
      </w:r>
      <w:r w:rsidRPr="00AA3E64">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E655E9">
      <w:pPr>
        <w:rPr>
          <w:rtl/>
          <w:lang w:eastAsia="he-IL"/>
        </w:rPr>
      </w:pPr>
      <w:bookmarkStart w:id="3787" w:name="_ETM_Q17_401000"/>
      <w:bookmarkEnd w:id="3787"/>
      <w:r>
        <w:rPr>
          <w:rFonts w:hint="cs"/>
          <w:rtl/>
          <w:lang w:eastAsia="he-IL"/>
        </w:rPr>
        <w:t xml:space="preserve">זה פשוט בלתי נתפס. בתחתית. לא, </w:t>
      </w:r>
      <w:bookmarkStart w:id="3788" w:name="_ETM_Q17_403000"/>
      <w:bookmarkEnd w:id="3788"/>
      <w:r>
        <w:rPr>
          <w:rFonts w:hint="cs"/>
          <w:rtl/>
          <w:lang w:eastAsia="he-IL"/>
        </w:rPr>
        <w:t>זה ממש – אני אומר לך, זה מדהים. זה מדהים</w:t>
      </w:r>
      <w:r w:rsidR="00E655E9">
        <w:rPr>
          <w:rFonts w:hint="cs"/>
          <w:rtl/>
          <w:lang w:eastAsia="he-IL"/>
        </w:rPr>
        <w:t>.</w:t>
      </w:r>
      <w:r>
        <w:rPr>
          <w:rFonts w:hint="cs"/>
          <w:rtl/>
          <w:lang w:eastAsia="he-IL"/>
        </w:rPr>
        <w:t xml:space="preserve"> דודי, אתה מסוגל להבין את זה? בתחתית. יעני, מתי היינו למעלה? כשהיה לנו על הפודיום את סנוואר ואת </w:t>
      </w:r>
      <w:bookmarkStart w:id="3789" w:name="_ETM_Q17_417000"/>
      <w:bookmarkEnd w:id="3789"/>
      <w:r>
        <w:rPr>
          <w:rFonts w:hint="cs"/>
          <w:rtl/>
          <w:lang w:eastAsia="he-IL"/>
        </w:rPr>
        <w:t xml:space="preserve">הנייה ונסראללה.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מי יחזיק אותם שם? </w:t>
      </w:r>
    </w:p>
    <w:p w:rsidR="000A0921" w:rsidRDefault="000A0921" w:rsidP="00667C7B">
      <w:pPr>
        <w:rPr>
          <w:rtl/>
          <w:lang w:eastAsia="he-IL"/>
        </w:rPr>
      </w:pPr>
    </w:p>
    <w:p w:rsidR="000A0921" w:rsidRDefault="000A0921" w:rsidP="00667C7B">
      <w:pPr>
        <w:pStyle w:val="-"/>
        <w:keepNext/>
        <w:rPr>
          <w:rtl/>
        </w:rPr>
      </w:pPr>
      <w:r w:rsidRPr="00D14497">
        <w:rPr>
          <w:rStyle w:val="TagStyle"/>
          <w:rtl/>
        </w:rPr>
        <w:t xml:space="preserve"> &lt;&lt; דובר_המשך &gt;&gt; </w:t>
      </w:r>
      <w:r w:rsidR="00EB5D08">
        <w:rPr>
          <w:rtl/>
        </w:rPr>
        <w:t>יצחק פינדרוס (בשם ועדת הכספים)</w:t>
      </w:r>
      <w:r>
        <w:rPr>
          <w:rtl/>
        </w:rPr>
        <w:t>:</w:t>
      </w:r>
      <w:r w:rsidRPr="00D14497">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ביבי, ביבי, ביבי שלך. ביבי שלך, כן. </w:t>
      </w:r>
    </w:p>
    <w:p w:rsidR="000A0921" w:rsidRPr="00D14497"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עד שלא נהרגו לך אלפים, נחטפו לך מאות, לא עשית כלום. אז גם עכשיו עדיין לא עושים את מה שצריך. </w:t>
      </w:r>
    </w:p>
    <w:p w:rsidR="000A0921" w:rsidRDefault="000A0921" w:rsidP="00667C7B">
      <w:pPr>
        <w:rPr>
          <w:rtl/>
          <w:lang w:eastAsia="he-IL"/>
        </w:rPr>
      </w:pPr>
    </w:p>
    <w:p w:rsidR="000A0921" w:rsidRDefault="000A0921" w:rsidP="00667C7B">
      <w:pPr>
        <w:pStyle w:val="-"/>
        <w:keepNext/>
        <w:rPr>
          <w:rtl/>
        </w:rPr>
      </w:pPr>
      <w:r w:rsidRPr="00AA3E64">
        <w:rPr>
          <w:rStyle w:val="TagStyle"/>
          <w:rtl/>
        </w:rPr>
        <w:t xml:space="preserve"> &lt;&lt; דובר_המשך &gt;&gt; </w:t>
      </w:r>
      <w:r w:rsidR="00EB5D08">
        <w:rPr>
          <w:rtl/>
        </w:rPr>
        <w:t>יצחק פינדרוס (בשם ועדת הכספים)</w:t>
      </w:r>
      <w:r>
        <w:rPr>
          <w:rtl/>
        </w:rPr>
        <w:t>:</w:t>
      </w:r>
      <w:r w:rsidRPr="00AA3E64">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E655E9">
      <w:pPr>
        <w:rPr>
          <w:rtl/>
          <w:lang w:eastAsia="he-IL"/>
        </w:rPr>
      </w:pPr>
      <w:bookmarkStart w:id="3790" w:name="_ETM_Q17_427000"/>
      <w:bookmarkEnd w:id="3790"/>
      <w:r>
        <w:rPr>
          <w:rFonts w:hint="cs"/>
          <w:rtl/>
          <w:lang w:eastAsia="he-IL"/>
        </w:rPr>
        <w:t>אבל אני שואל אותך שוב, אבל אמרת תחתית. אני</w:t>
      </w:r>
      <w:bookmarkStart w:id="3791" w:name="_ETM_Q17_433000"/>
      <w:bookmarkEnd w:id="3791"/>
      <w:r>
        <w:rPr>
          <w:rFonts w:hint="cs"/>
          <w:rtl/>
          <w:lang w:eastAsia="he-IL"/>
        </w:rPr>
        <w:t xml:space="preserve"> הולך איתך. נכון, כי עכשיו</w:t>
      </w:r>
      <w:r w:rsidR="00E655E9">
        <w:rPr>
          <w:rFonts w:hint="cs"/>
          <w:rtl/>
          <w:lang w:eastAsia="he-IL"/>
        </w:rPr>
        <w:t>,</w:t>
      </w:r>
      <w:r>
        <w:rPr>
          <w:rFonts w:hint="cs"/>
          <w:rtl/>
          <w:lang w:eastAsia="he-IL"/>
        </w:rPr>
        <w:t xml:space="preserve"> כשהם לא נמצאים אנחנו בתחתית, אז כשהם היו</w:t>
      </w:r>
      <w:r w:rsidR="00E655E9">
        <w:rPr>
          <w:rFonts w:hint="cs"/>
          <w:rtl/>
          <w:lang w:eastAsia="he-IL"/>
        </w:rPr>
        <w:t>,</w:t>
      </w:r>
      <w:r>
        <w:rPr>
          <w:rFonts w:hint="cs"/>
          <w:rtl/>
          <w:lang w:eastAsia="he-IL"/>
        </w:rPr>
        <w:t xml:space="preserve"> היינו בשיא, היינו צריכים מישהו שיחזיק אותם בשביל שנהיה בשיא</w:t>
      </w:r>
      <w:bookmarkStart w:id="3792" w:name="_ETM_Q17_440000"/>
      <w:bookmarkEnd w:id="3792"/>
      <w:r>
        <w:rPr>
          <w:rFonts w:hint="cs"/>
          <w:rtl/>
          <w:lang w:eastAsia="he-IL"/>
        </w:rPr>
        <w:t xml:space="preserve">, כי עכשיו אנחנו בתחתית. אין אסד </w:t>
      </w:r>
      <w:r w:rsidR="00E655E9">
        <w:rPr>
          <w:rFonts w:hint="eastAsia"/>
          <w:rtl/>
          <w:lang w:eastAsia="he-IL"/>
        </w:rPr>
        <w:t xml:space="preserve">– </w:t>
      </w:r>
      <w:r>
        <w:rPr>
          <w:rFonts w:hint="cs"/>
          <w:rtl/>
          <w:lang w:eastAsia="he-IL"/>
        </w:rPr>
        <w:t xml:space="preserve">אנחנו בתחתית. אין חיזבאללה עם 150,000 </w:t>
      </w:r>
      <w:bookmarkStart w:id="3793" w:name="_ETM_Q17_445000"/>
      <w:bookmarkEnd w:id="3793"/>
      <w:r>
        <w:rPr>
          <w:rFonts w:hint="cs"/>
          <w:rtl/>
          <w:lang w:eastAsia="he-IL"/>
        </w:rPr>
        <w:t>טילים שמאיימים כל בוקר</w:t>
      </w:r>
      <w:r w:rsidR="00E655E9">
        <w:rPr>
          <w:rFonts w:hint="cs"/>
          <w:rtl/>
          <w:lang w:eastAsia="he-IL"/>
        </w:rPr>
        <w:t>,</w:t>
      </w:r>
      <w:r>
        <w:rPr>
          <w:rFonts w:hint="cs"/>
          <w:rtl/>
          <w:lang w:eastAsia="he-IL"/>
        </w:rPr>
        <w:t xml:space="preserve"> כל בוקר</w:t>
      </w:r>
      <w:r w:rsidR="00E655E9">
        <w:rPr>
          <w:rFonts w:hint="cs"/>
          <w:rtl/>
          <w:lang w:eastAsia="he-IL"/>
        </w:rPr>
        <w:t>,</w:t>
      </w:r>
      <w:r>
        <w:rPr>
          <w:rFonts w:hint="cs"/>
          <w:rtl/>
          <w:lang w:eastAsia="he-IL"/>
        </w:rPr>
        <w:t xml:space="preserve"> על עזריאלי, 150,000 טילים. אין אותם.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פינדרוס, אני לא יודע אם אתה יודע, אבל אתמול ירו טיל על מדינת ישראל. </w:t>
      </w:r>
    </w:p>
    <w:p w:rsidR="000A0921" w:rsidRDefault="000A0921" w:rsidP="00667C7B">
      <w:pPr>
        <w:rPr>
          <w:rtl/>
          <w:lang w:eastAsia="he-IL"/>
        </w:rPr>
      </w:pPr>
    </w:p>
    <w:p w:rsidR="000A0921" w:rsidRDefault="000A0921" w:rsidP="00667C7B">
      <w:pPr>
        <w:pStyle w:val="-"/>
        <w:keepNext/>
        <w:rPr>
          <w:rtl/>
        </w:rPr>
      </w:pPr>
      <w:r w:rsidRPr="00300B99">
        <w:rPr>
          <w:rStyle w:val="TagStyle"/>
          <w:rtl/>
        </w:rPr>
        <w:t xml:space="preserve"> &lt;&lt; דובר_המשך &gt;&gt; </w:t>
      </w:r>
      <w:r w:rsidR="00EB5D08">
        <w:rPr>
          <w:rtl/>
        </w:rPr>
        <w:t>יצחק פינדרוס (בשם ועדת הכספים)</w:t>
      </w:r>
      <w:r>
        <w:rPr>
          <w:rtl/>
        </w:rPr>
        <w:t>:</w:t>
      </w:r>
      <w:r w:rsidRPr="00300B99">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באמת? באמת?</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bookmarkStart w:id="3794" w:name="_ETM_Q17_461000"/>
      <w:bookmarkEnd w:id="3794"/>
      <w:r>
        <w:rPr>
          <w:rFonts w:hint="cs"/>
          <w:rtl/>
          <w:lang w:eastAsia="he-IL"/>
        </w:rPr>
        <w:t>כן,</w:t>
      </w:r>
      <w:bookmarkStart w:id="3795" w:name="_ETM_Q17_460000"/>
      <w:bookmarkEnd w:id="3795"/>
      <w:r>
        <w:rPr>
          <w:rFonts w:hint="cs"/>
          <w:rtl/>
          <w:lang w:eastAsia="he-IL"/>
        </w:rPr>
        <w:t xml:space="preserve"> כן. אני לא יודע אם אתה יודע, אבל עדיין נתיבי השיט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
        <w:keepNext/>
        <w:rPr>
          <w:rtl/>
        </w:rPr>
      </w:pPr>
      <w:r w:rsidRPr="00300B99">
        <w:rPr>
          <w:rStyle w:val="TagStyle"/>
          <w:rtl/>
        </w:rPr>
        <w:t xml:space="preserve"> &lt;&lt; דובר_המשך &gt;&gt; </w:t>
      </w:r>
      <w:r w:rsidR="00EB5D08">
        <w:rPr>
          <w:rtl/>
        </w:rPr>
        <w:t>יצחק פינדרוס (בשם ועדת הכספים)</w:t>
      </w:r>
      <w:r>
        <w:rPr>
          <w:rtl/>
        </w:rPr>
        <w:t>:</w:t>
      </w:r>
      <w:r w:rsidRPr="00300B99">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אתה מזכיר לי את חצי הכוס הריקה. אתה פשוט </w:t>
      </w:r>
      <w:bookmarkStart w:id="3796" w:name="_ETM_Q17_470000"/>
      <w:bookmarkEnd w:id="3796"/>
      <w:r>
        <w:rPr>
          <w:rFonts w:hint="cs"/>
          <w:rtl/>
          <w:lang w:eastAsia="he-IL"/>
        </w:rPr>
        <w:t xml:space="preserve">מדהים, גאונות.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Pr="00300B99" w:rsidRDefault="000A0921" w:rsidP="00667C7B">
      <w:pPr>
        <w:rPr>
          <w:rtl/>
          <w:lang w:eastAsia="he-IL"/>
        </w:rPr>
      </w:pPr>
    </w:p>
    <w:p w:rsidR="000A0921" w:rsidRDefault="000A0921" w:rsidP="00667C7B">
      <w:pPr>
        <w:rPr>
          <w:rtl/>
          <w:lang w:eastAsia="he-IL"/>
        </w:rPr>
      </w:pPr>
      <w:r>
        <w:rPr>
          <w:rFonts w:hint="cs"/>
          <w:rtl/>
          <w:lang w:eastAsia="he-IL"/>
        </w:rPr>
        <w:t xml:space="preserve">אתה מאושר, כי ההעברות האלה הן רק למוסדות שלך, אבל </w:t>
      </w:r>
      <w:r w:rsidR="00BD275A">
        <w:rPr>
          <w:rFonts w:hint="cs"/>
          <w:rtl/>
          <w:lang w:eastAsia="he-IL"/>
        </w:rPr>
        <w:t>– – –</w:t>
      </w:r>
      <w:r>
        <w:rPr>
          <w:rFonts w:hint="cs"/>
          <w:rtl/>
          <w:lang w:eastAsia="he-IL"/>
        </w:rPr>
        <w:t xml:space="preserve"> זה הסיפור</w:t>
      </w:r>
      <w:r w:rsidR="00E655E9">
        <w:rPr>
          <w:rFonts w:hint="cs"/>
          <w:rtl/>
          <w:lang w:eastAsia="he-IL"/>
        </w:rPr>
        <w:t>,</w:t>
      </w:r>
      <w:r>
        <w:rPr>
          <w:rFonts w:hint="cs"/>
          <w:rtl/>
          <w:lang w:eastAsia="he-IL"/>
        </w:rPr>
        <w:t xml:space="preserve"> זה מה שאתם עושים. </w:t>
      </w:r>
    </w:p>
    <w:p w:rsidR="000A0921" w:rsidRDefault="000A0921" w:rsidP="00667C7B">
      <w:pPr>
        <w:rPr>
          <w:rtl/>
          <w:lang w:eastAsia="he-IL"/>
        </w:rPr>
      </w:pPr>
    </w:p>
    <w:p w:rsidR="000A0921" w:rsidRDefault="000A0921" w:rsidP="00667C7B">
      <w:pPr>
        <w:pStyle w:val="-"/>
        <w:keepNext/>
        <w:rPr>
          <w:rtl/>
        </w:rPr>
      </w:pPr>
      <w:r w:rsidRPr="005F746A">
        <w:rPr>
          <w:rStyle w:val="TagStyle"/>
          <w:rtl/>
        </w:rPr>
        <w:t xml:space="preserve"> &lt;&lt; דובר_המשך &gt;&gt; </w:t>
      </w:r>
      <w:r w:rsidR="00EB5D08">
        <w:rPr>
          <w:rtl/>
        </w:rPr>
        <w:t>יצחק פינדרוס (בשם ועדת הכספים)</w:t>
      </w:r>
      <w:r>
        <w:rPr>
          <w:rtl/>
        </w:rPr>
        <w:t>:</w:t>
      </w:r>
      <w:r w:rsidRPr="005F746A">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bookmarkStart w:id="3797" w:name="_ETM_Q17_473000"/>
      <w:bookmarkEnd w:id="3797"/>
      <w:r>
        <w:rPr>
          <w:rFonts w:hint="cs"/>
          <w:rtl/>
          <w:lang w:eastAsia="he-IL"/>
        </w:rPr>
        <w:t xml:space="preserve">אני מאושר? אני אהיה מאושר </w:t>
      </w:r>
      <w:bookmarkStart w:id="3798" w:name="_ETM_Q17_477000"/>
      <w:bookmarkEnd w:id="3798"/>
      <w:r>
        <w:rPr>
          <w:rFonts w:hint="cs"/>
          <w:rtl/>
          <w:lang w:eastAsia="he-IL"/>
        </w:rPr>
        <w:t xml:space="preserve">כשיבוא משיח בן דוד וייבנה בית המקדש ונהיה איפה </w:t>
      </w:r>
      <w:bookmarkStart w:id="3799" w:name="_ETM_Q17_480000"/>
      <w:bookmarkEnd w:id="3799"/>
      <w:r>
        <w:rPr>
          <w:rFonts w:hint="cs"/>
          <w:rtl/>
          <w:lang w:eastAsia="he-IL"/>
        </w:rPr>
        <w:t xml:space="preserve">שאנחנו צריכים להיות. אז אני אהיה מאושר. אבל אני </w:t>
      </w:r>
      <w:bookmarkStart w:id="3800" w:name="_ETM_Q17_485000"/>
      <w:bookmarkEnd w:id="3800"/>
      <w:r>
        <w:rPr>
          <w:rFonts w:hint="cs"/>
          <w:rtl/>
          <w:lang w:eastAsia="he-IL"/>
        </w:rPr>
        <w:t>יודע גם להודות על דברים טובים. להגיד תחתית?</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Pr="005F746A" w:rsidRDefault="000A0921" w:rsidP="00667C7B">
      <w:pPr>
        <w:rPr>
          <w:rtl/>
          <w:lang w:eastAsia="he-IL"/>
        </w:rPr>
      </w:pPr>
    </w:p>
    <w:p w:rsidR="000A0921" w:rsidRDefault="000A0921" w:rsidP="00667C7B">
      <w:pPr>
        <w:rPr>
          <w:rtl/>
          <w:lang w:eastAsia="he-IL"/>
        </w:rPr>
      </w:pPr>
      <w:r>
        <w:rPr>
          <w:rFonts w:hint="cs"/>
          <w:rtl/>
          <w:lang w:eastAsia="he-IL"/>
        </w:rPr>
        <w:t xml:space="preserve">דברים טובים לעיתים זה מאוחר מדי. </w:t>
      </w:r>
    </w:p>
    <w:p w:rsidR="000A0921" w:rsidRDefault="000A0921" w:rsidP="00667C7B">
      <w:pPr>
        <w:rPr>
          <w:rtl/>
          <w:lang w:eastAsia="he-IL"/>
        </w:rPr>
      </w:pPr>
    </w:p>
    <w:p w:rsidR="000A0921" w:rsidRDefault="000A0921" w:rsidP="00667C7B">
      <w:pPr>
        <w:pStyle w:val="af6"/>
        <w:keepNext/>
        <w:rPr>
          <w:rtl/>
        </w:rPr>
      </w:pPr>
      <w:bookmarkStart w:id="3801" w:name="ET_yor_6423_11"/>
      <w:r w:rsidRPr="00851DFB">
        <w:rPr>
          <w:rStyle w:val="TagStyle"/>
          <w:rtl/>
        </w:rPr>
        <w:t xml:space="preserve"> &lt;&lt; יור &gt;&gt; </w:t>
      </w:r>
      <w:r>
        <w:rPr>
          <w:rtl/>
        </w:rPr>
        <w:t>היו"ר אמיר אוחנה:</w:t>
      </w:r>
      <w:r w:rsidRPr="00851DFB">
        <w:rPr>
          <w:rStyle w:val="TagStyle"/>
          <w:rtl/>
        </w:rPr>
        <w:t xml:space="preserve"> &lt;&lt; יור &gt;&gt;</w:t>
      </w:r>
      <w:r>
        <w:rPr>
          <w:rtl/>
        </w:rPr>
        <w:t xml:space="preserve"> </w:t>
      </w:r>
      <w:bookmarkEnd w:id="3801"/>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חבר הכנסת פורר, ראית את ההעברות היום? ראית את ההעברות היום, חבר הכנסת פורר? היו שם חינוך מיוחד וכל מיני דברים כאלה, </w:t>
      </w:r>
      <w:bookmarkStart w:id="3802" w:name="_ETM_Q17_499000"/>
      <w:bookmarkEnd w:id="3802"/>
      <w:r>
        <w:rPr>
          <w:rFonts w:hint="cs"/>
          <w:rtl/>
          <w:lang w:eastAsia="he-IL"/>
        </w:rPr>
        <w:t xml:space="preserve">שזה אומנם, אולי, אתה יודע, תחת המטרייה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היו שם הרבה מאוד דברים. תעבור על הרשימה שלא עברה ותעבור על הרשימה שעברה: מחר אתם מעלים את המע"מ ב-1%, הדלק יעלה, המזון עולה, המשכנת</w:t>
      </w:r>
      <w:bookmarkStart w:id="3803" w:name="_ETM_Q17_507000"/>
      <w:bookmarkEnd w:id="3803"/>
      <w:r>
        <w:rPr>
          <w:rFonts w:hint="cs"/>
          <w:rtl/>
          <w:lang w:eastAsia="he-IL"/>
        </w:rPr>
        <w:t xml:space="preserve">ה חוגגת, ומבחינתכם הכול פנטסטי. אזרחי ישראל לא מצליחים למלא את העגלה שלהם, אבל </w:t>
      </w:r>
      <w:r w:rsidR="00BD275A">
        <w:rPr>
          <w:rFonts w:hint="cs"/>
          <w:rtl/>
          <w:lang w:eastAsia="he-IL"/>
        </w:rPr>
        <w:t>– – –</w:t>
      </w:r>
      <w:r>
        <w:rPr>
          <w:rFonts w:hint="cs"/>
          <w:rtl/>
          <w:lang w:eastAsia="he-IL"/>
        </w:rPr>
        <w:t xml:space="preserve"> אצלכם</w:t>
      </w:r>
      <w:r w:rsidR="00E655E9">
        <w:rPr>
          <w:rFonts w:hint="cs"/>
          <w:rtl/>
          <w:lang w:eastAsia="he-IL"/>
        </w:rPr>
        <w:t>,</w:t>
      </w:r>
      <w:r>
        <w:rPr>
          <w:rFonts w:hint="cs"/>
          <w:rtl/>
          <w:lang w:eastAsia="he-IL"/>
        </w:rPr>
        <w:t xml:space="preserve"> אתם לא מוכנים. לא מוכנים. </w:t>
      </w:r>
    </w:p>
    <w:p w:rsidR="000A0921" w:rsidRDefault="000A0921" w:rsidP="00667C7B">
      <w:pPr>
        <w:rPr>
          <w:rtl/>
          <w:lang w:eastAsia="he-IL"/>
        </w:rPr>
      </w:pPr>
    </w:p>
    <w:p w:rsidR="000A0921" w:rsidRDefault="000A0921" w:rsidP="00667C7B">
      <w:pPr>
        <w:pStyle w:val="-"/>
        <w:keepNext/>
        <w:rPr>
          <w:rtl/>
        </w:rPr>
      </w:pPr>
      <w:r w:rsidRPr="00851DFB">
        <w:rPr>
          <w:rStyle w:val="TagStyle"/>
          <w:rtl/>
        </w:rPr>
        <w:t xml:space="preserve"> &lt;&lt; דובר_המשך &gt;&gt; </w:t>
      </w:r>
      <w:r w:rsidR="00EB5D08">
        <w:rPr>
          <w:rtl/>
        </w:rPr>
        <w:t>יצחק פינדרוס (בשם ועדת הכספים)</w:t>
      </w:r>
      <w:r>
        <w:rPr>
          <w:rtl/>
        </w:rPr>
        <w:t>:</w:t>
      </w:r>
      <w:r w:rsidRPr="00851DFB">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E655E9">
      <w:pPr>
        <w:rPr>
          <w:rtl/>
          <w:lang w:eastAsia="he-IL"/>
        </w:rPr>
      </w:pPr>
      <w:r>
        <w:rPr>
          <w:rFonts w:hint="cs"/>
          <w:rtl/>
          <w:lang w:eastAsia="he-IL"/>
        </w:rPr>
        <w:t>אמרתי "פנטסטי" על המילה הזאת ש</w:t>
      </w:r>
      <w:bookmarkStart w:id="3804" w:name="_ETM_Q17_518000"/>
      <w:bookmarkEnd w:id="3804"/>
      <w:r>
        <w:rPr>
          <w:rFonts w:hint="cs"/>
          <w:rtl/>
          <w:lang w:eastAsia="he-IL"/>
        </w:rPr>
        <w:t xml:space="preserve">הלכת. בגלל שאתה איש אינטליגנטי, בניגוד לכל החבר'ה שיושבים </w:t>
      </w:r>
      <w:bookmarkStart w:id="3805" w:name="_ETM_Q17_525000"/>
      <w:bookmarkEnd w:id="3805"/>
      <w:r>
        <w:rPr>
          <w:rFonts w:hint="cs"/>
          <w:rtl/>
          <w:lang w:eastAsia="he-IL"/>
        </w:rPr>
        <w:t>פה, שרובם – לא רוצה להגיד לך מה הם</w:t>
      </w:r>
      <w:r w:rsidR="00E655E9">
        <w:rPr>
          <w:rFonts w:hint="cs"/>
          <w:rtl/>
          <w:lang w:eastAsia="he-IL"/>
        </w:rPr>
        <w:t>.</w:t>
      </w:r>
      <w:r>
        <w:rPr>
          <w:rFonts w:hint="cs"/>
          <w:rtl/>
          <w:lang w:eastAsia="he-IL"/>
        </w:rPr>
        <w:t xml:space="preserve"> אתה </w:t>
      </w:r>
      <w:bookmarkStart w:id="3806" w:name="_ETM_Q17_529000"/>
      <w:bookmarkEnd w:id="3806"/>
      <w:r>
        <w:rPr>
          <w:rFonts w:hint="cs"/>
          <w:rtl/>
          <w:lang w:eastAsia="he-IL"/>
        </w:rPr>
        <w:t xml:space="preserve">קצת יותר אינטליגנטי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r>
        <w:rPr>
          <w:rFonts w:hint="cs"/>
          <w:rtl/>
          <w:lang w:eastAsia="he-IL"/>
        </w:rPr>
        <w:t xml:space="preserve"> </w:t>
      </w:r>
    </w:p>
    <w:p w:rsidR="000A0921" w:rsidRDefault="000A0921" w:rsidP="00667C7B">
      <w:pPr>
        <w:rPr>
          <w:rtl/>
          <w:lang w:eastAsia="he-IL"/>
        </w:rPr>
      </w:pPr>
      <w:r>
        <w:rPr>
          <w:rFonts w:hint="cs"/>
          <w:rtl/>
          <w:lang w:eastAsia="he-IL"/>
        </w:rPr>
        <w:t>אתה מתייחס לאלה שיושבים פה עכשיו?</w:t>
      </w:r>
    </w:p>
    <w:p w:rsidR="000A0921" w:rsidRDefault="000A0921" w:rsidP="00667C7B">
      <w:pPr>
        <w:rPr>
          <w:rtl/>
          <w:lang w:eastAsia="he-IL"/>
        </w:rPr>
      </w:pPr>
    </w:p>
    <w:p w:rsidR="000A0921" w:rsidRDefault="000A0921" w:rsidP="00667C7B">
      <w:pPr>
        <w:pStyle w:val="af5"/>
        <w:keepNext/>
        <w:rPr>
          <w:rtl/>
        </w:rPr>
      </w:pPr>
      <w:bookmarkStart w:id="3807" w:name="ET_interruption_6255_25"/>
      <w:r w:rsidRPr="00910817">
        <w:rPr>
          <w:rStyle w:val="TagStyle"/>
          <w:rtl/>
        </w:rPr>
        <w:t xml:space="preserve"> &lt;&lt; קריאה &gt;&gt; </w:t>
      </w:r>
      <w:r>
        <w:rPr>
          <w:rtl/>
        </w:rPr>
        <w:t>סימון דוידסון (יש עתיד):</w:t>
      </w:r>
      <w:r w:rsidRPr="00910817">
        <w:rPr>
          <w:rStyle w:val="TagStyle"/>
          <w:rtl/>
        </w:rPr>
        <w:t xml:space="preserve"> &lt;&lt; קריאה &gt;&gt;</w:t>
      </w:r>
      <w:r>
        <w:rPr>
          <w:rtl/>
        </w:rPr>
        <w:t xml:space="preserve"> </w:t>
      </w:r>
      <w:bookmarkEnd w:id="3807"/>
    </w:p>
    <w:p w:rsidR="000A0921" w:rsidRDefault="000A0921" w:rsidP="00BD275A">
      <w:pPr>
        <w:rPr>
          <w:rtl/>
          <w:lang w:eastAsia="he-IL"/>
        </w:rPr>
      </w:pPr>
    </w:p>
    <w:p w:rsidR="000A0921" w:rsidRDefault="000A0921" w:rsidP="00667C7B">
      <w:pPr>
        <w:rPr>
          <w:rtl/>
          <w:lang w:eastAsia="he-IL"/>
        </w:rPr>
      </w:pPr>
      <w:r>
        <w:rPr>
          <w:rFonts w:hint="cs"/>
          <w:rtl/>
          <w:lang w:eastAsia="he-IL"/>
        </w:rPr>
        <w:t>מה יש</w:t>
      </w:r>
      <w:bookmarkStart w:id="3808" w:name="_ETM_Q17_530000"/>
      <w:bookmarkEnd w:id="3808"/>
      <w:r>
        <w:rPr>
          <w:rFonts w:hint="cs"/>
          <w:rtl/>
          <w:lang w:eastAsia="he-IL"/>
        </w:rPr>
        <w:t xml:space="preserve"> לך להגיד עלינו? תגיד. אמרו לנו שאנחנו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af6"/>
        <w:keepNext/>
        <w:rPr>
          <w:rtl/>
        </w:rPr>
      </w:pPr>
      <w:bookmarkStart w:id="3809" w:name="ET_yor_6593_26"/>
      <w:r w:rsidRPr="00910817">
        <w:rPr>
          <w:rStyle w:val="TagStyle"/>
          <w:rtl/>
        </w:rPr>
        <w:t xml:space="preserve"> &lt;&lt; יור &gt;&gt; </w:t>
      </w:r>
      <w:r>
        <w:rPr>
          <w:rtl/>
        </w:rPr>
        <w:t>היו"ר חנוך דב מלביצקי:</w:t>
      </w:r>
      <w:r w:rsidRPr="00910817">
        <w:rPr>
          <w:rStyle w:val="TagStyle"/>
          <w:rtl/>
        </w:rPr>
        <w:t xml:space="preserve"> &lt;&lt; יור &gt;&gt;</w:t>
      </w:r>
      <w:r>
        <w:rPr>
          <w:rtl/>
        </w:rPr>
        <w:t xml:space="preserve"> </w:t>
      </w:r>
      <w:bookmarkEnd w:id="3809"/>
    </w:p>
    <w:p w:rsidR="000A0921" w:rsidRDefault="000A0921" w:rsidP="00BD275A">
      <w:pPr>
        <w:rPr>
          <w:rtl/>
          <w:lang w:eastAsia="he-IL"/>
        </w:rPr>
      </w:pPr>
    </w:p>
    <w:p w:rsidR="000A0921" w:rsidRDefault="000A0921" w:rsidP="00667C7B">
      <w:pPr>
        <w:rPr>
          <w:rtl/>
          <w:lang w:eastAsia="he-IL"/>
        </w:rPr>
      </w:pPr>
      <w:r>
        <w:rPr>
          <w:rFonts w:hint="cs"/>
          <w:rtl/>
          <w:lang w:eastAsia="he-IL"/>
        </w:rPr>
        <w:t>אני בהכנעה מסכים עם פינדרוס, לגביי, לגביי,</w:t>
      </w:r>
      <w:bookmarkStart w:id="3810" w:name="_ETM_Q17_540000"/>
      <w:bookmarkEnd w:id="3810"/>
      <w:r>
        <w:rPr>
          <w:rFonts w:hint="cs"/>
          <w:rtl/>
          <w:lang w:eastAsia="he-IL"/>
        </w:rPr>
        <w:t xml:space="preserve"> לא לגבי אף אחד אחר. </w:t>
      </w:r>
    </w:p>
    <w:p w:rsidR="000A0921" w:rsidRDefault="000A0921" w:rsidP="00667C7B">
      <w:pPr>
        <w:rPr>
          <w:rtl/>
          <w:lang w:eastAsia="he-IL"/>
        </w:rPr>
      </w:pPr>
      <w:bookmarkStart w:id="3811" w:name="_ETM_Q17_536000"/>
      <w:bookmarkEnd w:id="3811"/>
    </w:p>
    <w:p w:rsidR="000A0921" w:rsidRDefault="000A0921" w:rsidP="00667C7B">
      <w:pPr>
        <w:pStyle w:val="af5"/>
        <w:keepNext/>
        <w:rPr>
          <w:rtl/>
        </w:rPr>
      </w:pPr>
      <w:bookmarkStart w:id="3812" w:name="ET_interruption_6255_27"/>
      <w:r w:rsidRPr="00910817">
        <w:rPr>
          <w:rStyle w:val="TagStyle"/>
          <w:rtl/>
        </w:rPr>
        <w:t xml:space="preserve"> &lt;&lt; קריאה &gt;&gt; </w:t>
      </w:r>
      <w:r>
        <w:rPr>
          <w:rtl/>
        </w:rPr>
        <w:t>סימון דוידסון (יש עתיד):</w:t>
      </w:r>
      <w:r w:rsidRPr="00910817">
        <w:rPr>
          <w:rStyle w:val="TagStyle"/>
          <w:rtl/>
        </w:rPr>
        <w:t xml:space="preserve"> &lt;&lt; קריאה &gt;&gt;</w:t>
      </w:r>
      <w:r>
        <w:rPr>
          <w:rtl/>
        </w:rPr>
        <w:t xml:space="preserve"> </w:t>
      </w:r>
      <w:bookmarkEnd w:id="3812"/>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מה יש לך להגיד עלינו? חבר שלך גפני קרא לנו "רשעים" היום. </w:t>
      </w:r>
    </w:p>
    <w:p w:rsidR="000A0921" w:rsidRDefault="000A0921" w:rsidP="00667C7B">
      <w:pPr>
        <w:rPr>
          <w:rtl/>
          <w:lang w:eastAsia="he-IL"/>
        </w:rPr>
      </w:pPr>
    </w:p>
    <w:p w:rsidR="000A0921" w:rsidRDefault="000A0921" w:rsidP="00667C7B">
      <w:pPr>
        <w:pStyle w:val="-"/>
        <w:keepNext/>
        <w:rPr>
          <w:rtl/>
        </w:rPr>
      </w:pPr>
      <w:r w:rsidRPr="00851DFB">
        <w:rPr>
          <w:rStyle w:val="TagStyle"/>
          <w:rtl/>
        </w:rPr>
        <w:t xml:space="preserve"> &lt;&lt; דובר_המשך &gt;&gt; </w:t>
      </w:r>
      <w:r w:rsidR="00EB5D08">
        <w:rPr>
          <w:rtl/>
        </w:rPr>
        <w:t>יצחק פינדרוס (בשם ועדת הכספים)</w:t>
      </w:r>
      <w:r>
        <w:rPr>
          <w:rtl/>
        </w:rPr>
        <w:t>:</w:t>
      </w:r>
      <w:r w:rsidRPr="00851DFB">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מה שנכון נכון. אבל כשאתה אומר "תחתית", </w:t>
      </w:r>
      <w:bookmarkStart w:id="3813" w:name="_ETM_Q17_548000"/>
      <w:bookmarkEnd w:id="3813"/>
      <w:r>
        <w:rPr>
          <w:rFonts w:hint="cs"/>
          <w:rtl/>
          <w:lang w:eastAsia="he-IL"/>
        </w:rPr>
        <w:t xml:space="preserve">תעמוד מאחורי זה.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r>
        <w:rPr>
          <w:rFonts w:hint="cs"/>
          <w:rtl/>
          <w:lang w:eastAsia="he-IL"/>
        </w:rPr>
        <w:t xml:space="preserve"> </w:t>
      </w:r>
    </w:p>
    <w:p w:rsidR="000A0921" w:rsidRDefault="000A0921" w:rsidP="00667C7B">
      <w:pPr>
        <w:rPr>
          <w:rtl/>
          <w:lang w:eastAsia="he-IL"/>
        </w:rPr>
      </w:pPr>
      <w:r>
        <w:rPr>
          <w:rFonts w:hint="cs"/>
          <w:rtl/>
          <w:lang w:eastAsia="he-IL"/>
        </w:rPr>
        <w:t xml:space="preserve">אני עומד מאחורי זה. </w:t>
      </w:r>
    </w:p>
    <w:p w:rsidR="000A0921" w:rsidRDefault="000A0921" w:rsidP="00667C7B">
      <w:pPr>
        <w:rPr>
          <w:rtl/>
          <w:lang w:eastAsia="he-IL"/>
        </w:rPr>
      </w:pPr>
    </w:p>
    <w:p w:rsidR="000A0921" w:rsidRDefault="000A0921" w:rsidP="00667C7B">
      <w:pPr>
        <w:pStyle w:val="-"/>
        <w:keepNext/>
        <w:rPr>
          <w:rtl/>
        </w:rPr>
      </w:pPr>
      <w:r w:rsidRPr="00851DFB">
        <w:rPr>
          <w:rStyle w:val="TagStyle"/>
          <w:rtl/>
        </w:rPr>
        <w:t xml:space="preserve"> &lt;&lt; דובר_המשך &gt;&gt; </w:t>
      </w:r>
      <w:r w:rsidR="00EB5D08">
        <w:rPr>
          <w:rtl/>
        </w:rPr>
        <w:t>יצחק פינדרוס (בשם ועדת הכספים)</w:t>
      </w:r>
      <w:r>
        <w:rPr>
          <w:rtl/>
        </w:rPr>
        <w:t>:</w:t>
      </w:r>
      <w:r w:rsidRPr="00851DFB">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E655E9">
      <w:pPr>
        <w:rPr>
          <w:rtl/>
          <w:lang w:eastAsia="he-IL"/>
        </w:rPr>
      </w:pPr>
      <w:r>
        <w:rPr>
          <w:rFonts w:hint="cs"/>
          <w:rtl/>
          <w:lang w:eastAsia="he-IL"/>
        </w:rPr>
        <w:t xml:space="preserve">זה שיש בעיות, אף אחד לא </w:t>
      </w:r>
      <w:bookmarkStart w:id="3814" w:name="_ETM_Q17_553000"/>
      <w:bookmarkEnd w:id="3814"/>
      <w:r>
        <w:rPr>
          <w:rFonts w:hint="cs"/>
          <w:rtl/>
          <w:lang w:eastAsia="he-IL"/>
        </w:rPr>
        <w:t xml:space="preserve">אמר שלא. זה שיש דברים שצריך לתקן, אף אחד לא </w:t>
      </w:r>
      <w:bookmarkStart w:id="3815" w:name="_ETM_Q17_559000"/>
      <w:bookmarkEnd w:id="3815"/>
      <w:r>
        <w:rPr>
          <w:rFonts w:hint="cs"/>
          <w:rtl/>
          <w:lang w:eastAsia="he-IL"/>
        </w:rPr>
        <w:t xml:space="preserve">אמר שלא. זה שאתה </w:t>
      </w:r>
      <w:r>
        <w:rPr>
          <w:rtl/>
          <w:lang w:eastAsia="he-IL"/>
        </w:rPr>
        <w:t>–</w:t>
      </w:r>
      <w:r>
        <w:rPr>
          <w:rFonts w:hint="cs"/>
          <w:rtl/>
          <w:lang w:eastAsia="he-IL"/>
        </w:rPr>
        <w:t xml:space="preserve"> ואני יודע היסטוריה, שלא הייתה מלחמה בעולם שלא עלתה כסף</w:t>
      </w:r>
      <w:r w:rsidR="00E655E9">
        <w:rPr>
          <w:rFonts w:hint="cs"/>
          <w:rtl/>
          <w:lang w:eastAsia="he-IL"/>
        </w:rPr>
        <w:t>.</w:t>
      </w:r>
      <w:r>
        <w:rPr>
          <w:rFonts w:hint="cs"/>
          <w:rtl/>
          <w:lang w:eastAsia="he-IL"/>
        </w:rPr>
        <w:t xml:space="preserve"> אין דבר כזה. </w:t>
      </w:r>
      <w:bookmarkStart w:id="3816" w:name="_ETM_Q17_569000"/>
      <w:bookmarkEnd w:id="3816"/>
      <w:r>
        <w:rPr>
          <w:rFonts w:hint="cs"/>
          <w:rtl/>
          <w:lang w:eastAsia="he-IL"/>
        </w:rPr>
        <w:t xml:space="preserve">ומלחמה מוצלחת שעלתה כסף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af5"/>
        <w:keepNext/>
        <w:rPr>
          <w:rtl/>
        </w:rPr>
      </w:pPr>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ומי משלם את הכסף, פינדרוס? </w:t>
      </w:r>
    </w:p>
    <w:p w:rsidR="000A0921" w:rsidRDefault="000A0921" w:rsidP="00667C7B">
      <w:pPr>
        <w:rPr>
          <w:rtl/>
          <w:lang w:eastAsia="he-IL"/>
        </w:rPr>
      </w:pPr>
    </w:p>
    <w:p w:rsidR="000A0921" w:rsidRDefault="000A0921" w:rsidP="00667C7B">
      <w:pPr>
        <w:pStyle w:val="-"/>
        <w:keepNext/>
        <w:rPr>
          <w:rtl/>
        </w:rPr>
      </w:pPr>
      <w:r w:rsidRPr="00283B0F">
        <w:rPr>
          <w:rStyle w:val="TagStyle"/>
          <w:rtl/>
        </w:rPr>
        <w:t xml:space="preserve"> &lt;&lt; דובר_המשך &gt;&gt; </w:t>
      </w:r>
      <w:r w:rsidR="00EB5D08">
        <w:rPr>
          <w:rtl/>
        </w:rPr>
        <w:t>יצחק פינדרוס (בשם ועדת הכספים)</w:t>
      </w:r>
      <w:r>
        <w:rPr>
          <w:rtl/>
        </w:rPr>
        <w:t>:</w:t>
      </w:r>
      <w:r w:rsidRPr="00283B0F">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אתה עוד פעם, </w:t>
      </w:r>
      <w:bookmarkStart w:id="3817" w:name="_ETM_Q17_570000"/>
      <w:bookmarkEnd w:id="3817"/>
      <w:r>
        <w:rPr>
          <w:rFonts w:hint="cs"/>
          <w:rtl/>
          <w:lang w:eastAsia="he-IL"/>
        </w:rPr>
        <w:t xml:space="preserve">אתה מדבר </w:t>
      </w:r>
      <w:r>
        <w:rPr>
          <w:rtl/>
          <w:lang w:eastAsia="he-IL"/>
        </w:rPr>
        <w:t>–</w:t>
      </w:r>
      <w:r>
        <w:rPr>
          <w:rFonts w:hint="cs"/>
          <w:rtl/>
          <w:lang w:eastAsia="he-IL"/>
        </w:rPr>
        <w:t xml:space="preserve"> אתה שם לב? טענו </w:t>
      </w:r>
      <w:proofErr w:type="spellStart"/>
      <w:r>
        <w:rPr>
          <w:rFonts w:hint="cs"/>
          <w:rtl/>
          <w:lang w:eastAsia="he-IL"/>
        </w:rPr>
        <w:t>בחיטין</w:t>
      </w:r>
      <w:proofErr w:type="spellEnd"/>
      <w:r>
        <w:rPr>
          <w:rFonts w:hint="cs"/>
          <w:rtl/>
          <w:lang w:eastAsia="he-IL"/>
        </w:rPr>
        <w:t xml:space="preserve"> והודה לו בשעורים. אתה שואל </w:t>
      </w:r>
      <w:r>
        <w:rPr>
          <w:rtl/>
          <w:lang w:eastAsia="he-IL"/>
        </w:rPr>
        <w:t>–</w:t>
      </w:r>
      <w:r>
        <w:rPr>
          <w:rFonts w:hint="cs"/>
          <w:rtl/>
          <w:lang w:eastAsia="he-IL"/>
        </w:rPr>
        <w:t xml:space="preserve"> מעלים את </w:t>
      </w:r>
      <w:bookmarkStart w:id="3818" w:name="_ETM_Q17_576000"/>
      <w:bookmarkEnd w:id="3818"/>
      <w:r>
        <w:rPr>
          <w:rFonts w:hint="cs"/>
          <w:rtl/>
          <w:lang w:eastAsia="he-IL"/>
        </w:rPr>
        <w:t xml:space="preserve">המע"מ. </w:t>
      </w:r>
    </w:p>
    <w:p w:rsidR="000A0921" w:rsidRDefault="000A0921" w:rsidP="00667C7B">
      <w:pPr>
        <w:rPr>
          <w:rtl/>
          <w:lang w:eastAsia="he-IL"/>
        </w:rPr>
      </w:pPr>
    </w:p>
    <w:p w:rsidR="000A0921" w:rsidRDefault="000A0921" w:rsidP="00667C7B">
      <w:pPr>
        <w:pStyle w:val="af5"/>
        <w:keepNext/>
        <w:rPr>
          <w:rtl/>
        </w:rPr>
      </w:pPr>
      <w:bookmarkStart w:id="3819" w:name="_ETM_Q17_575000"/>
      <w:bookmarkEnd w:id="3819"/>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Pr="00283B0F" w:rsidRDefault="000A0921" w:rsidP="00667C7B">
      <w:pPr>
        <w:rPr>
          <w:rtl/>
          <w:lang w:eastAsia="he-IL"/>
        </w:rPr>
      </w:pPr>
    </w:p>
    <w:p w:rsidR="000A0921" w:rsidRDefault="00BD275A" w:rsidP="00E655E9">
      <w:pPr>
        <w:rPr>
          <w:rtl/>
          <w:lang w:eastAsia="he-IL"/>
        </w:rPr>
      </w:pPr>
      <w:r>
        <w:rPr>
          <w:rFonts w:hint="cs"/>
          <w:rtl/>
          <w:lang w:eastAsia="he-IL"/>
        </w:rPr>
        <w:t>– – –</w:t>
      </w:r>
      <w:r w:rsidR="000A0921">
        <w:rPr>
          <w:rFonts w:hint="cs"/>
          <w:rtl/>
          <w:lang w:eastAsia="he-IL"/>
        </w:rPr>
        <w:t xml:space="preserve"> זה ברור שכשיש מלחמה כולם נכנסים מתחת לאלונקה, חוץ ממך. כולם מוכנים </w:t>
      </w:r>
      <w:bookmarkStart w:id="3820" w:name="_ETM_Q17_579000"/>
      <w:bookmarkEnd w:id="3820"/>
      <w:r w:rsidR="000A0921">
        <w:rPr>
          <w:rFonts w:hint="cs"/>
          <w:rtl/>
          <w:lang w:eastAsia="he-IL"/>
        </w:rPr>
        <w:t>להיכנס מתחת לאלונקה</w:t>
      </w:r>
      <w:r w:rsidR="00E655E9">
        <w:rPr>
          <w:rFonts w:hint="cs"/>
          <w:rtl/>
          <w:lang w:eastAsia="he-IL"/>
        </w:rPr>
        <w:t>.</w:t>
      </w:r>
      <w:r w:rsidR="000A0921">
        <w:rPr>
          <w:rFonts w:hint="cs"/>
          <w:rtl/>
          <w:lang w:eastAsia="he-IL"/>
        </w:rPr>
        <w:t xml:space="preserve"> אתה לא. </w:t>
      </w:r>
    </w:p>
    <w:p w:rsidR="000A0921" w:rsidRDefault="000A0921" w:rsidP="00667C7B">
      <w:pPr>
        <w:rPr>
          <w:rtl/>
          <w:lang w:eastAsia="he-IL"/>
        </w:rPr>
      </w:pPr>
    </w:p>
    <w:p w:rsidR="000A0921" w:rsidRDefault="000A0921" w:rsidP="00667C7B">
      <w:pPr>
        <w:pStyle w:val="-"/>
        <w:keepNext/>
        <w:rPr>
          <w:rtl/>
        </w:rPr>
      </w:pPr>
      <w:r w:rsidRPr="00283B0F">
        <w:rPr>
          <w:rStyle w:val="TagStyle"/>
          <w:rtl/>
        </w:rPr>
        <w:t xml:space="preserve"> &lt;&lt; דובר_המשך &gt;&gt; </w:t>
      </w:r>
      <w:r w:rsidR="00EB5D08">
        <w:rPr>
          <w:rtl/>
        </w:rPr>
        <w:t>יצחק פינדרוס (בשם ועדת הכספים)</w:t>
      </w:r>
      <w:r>
        <w:rPr>
          <w:rtl/>
        </w:rPr>
        <w:t>:</w:t>
      </w:r>
      <w:r w:rsidRPr="00283B0F">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אני אגיד </w:t>
      </w:r>
      <w:bookmarkStart w:id="3821" w:name="_ETM_Q17_580000"/>
      <w:bookmarkEnd w:id="3821"/>
      <w:r>
        <w:rPr>
          <w:rFonts w:hint="cs"/>
          <w:rtl/>
          <w:lang w:eastAsia="he-IL"/>
        </w:rPr>
        <w:t xml:space="preserve">לך שאני כן משלם. אה, נכון, אני לא אשלם מע"מ מחר בבוקר, רק </w:t>
      </w:r>
      <w:bookmarkStart w:id="3822" w:name="_ETM_Q17_583000"/>
      <w:bookmarkEnd w:id="3822"/>
      <w:r>
        <w:rPr>
          <w:rFonts w:hint="cs"/>
          <w:rtl/>
          <w:lang w:eastAsia="he-IL"/>
        </w:rPr>
        <w:t xml:space="preserve">אתה. </w:t>
      </w:r>
    </w:p>
    <w:p w:rsidR="000A0921" w:rsidRDefault="000A0921" w:rsidP="00667C7B">
      <w:pPr>
        <w:rPr>
          <w:rtl/>
          <w:lang w:eastAsia="he-IL"/>
        </w:rPr>
      </w:pPr>
    </w:p>
    <w:p w:rsidR="000A0921" w:rsidRDefault="000A0921" w:rsidP="00667C7B">
      <w:pPr>
        <w:pStyle w:val="af5"/>
        <w:keepNext/>
        <w:rPr>
          <w:rtl/>
        </w:rPr>
      </w:pPr>
      <w:bookmarkStart w:id="3823" w:name="_ETM_Q17_584000"/>
      <w:bookmarkEnd w:id="3823"/>
      <w:r w:rsidRPr="00417025">
        <w:rPr>
          <w:rStyle w:val="TagStyle"/>
          <w:rtl/>
        </w:rPr>
        <w:t xml:space="preserve">&lt;&lt; קריאה &gt;&gt; </w:t>
      </w:r>
      <w:r>
        <w:rPr>
          <w:rtl/>
        </w:rPr>
        <w:t>עודד פורר (ישראל ביתנו):</w:t>
      </w:r>
      <w:r w:rsidRPr="00417025">
        <w:rPr>
          <w:rStyle w:val="TagStyle"/>
          <w:rtl/>
        </w:rPr>
        <w:t xml:space="preserve"> &lt;&lt; קריאה &gt;&gt;</w:t>
      </w:r>
      <w:r>
        <w:rPr>
          <w:rtl/>
        </w:rPr>
        <w:t xml:space="preserve"> </w:t>
      </w:r>
    </w:p>
    <w:p w:rsidR="000A0921" w:rsidRPr="00283B0F" w:rsidRDefault="000A0921" w:rsidP="00667C7B">
      <w:pPr>
        <w:rPr>
          <w:rtl/>
          <w:lang w:eastAsia="he-IL"/>
        </w:rPr>
      </w:pPr>
    </w:p>
    <w:p w:rsidR="000A0921" w:rsidRDefault="000A0921" w:rsidP="00667C7B">
      <w:pPr>
        <w:rPr>
          <w:rtl/>
          <w:lang w:eastAsia="he-IL"/>
        </w:rPr>
      </w:pPr>
      <w:r>
        <w:rPr>
          <w:rFonts w:hint="cs"/>
          <w:rtl/>
          <w:lang w:eastAsia="he-IL"/>
        </w:rPr>
        <w:t xml:space="preserve">אין קיצוץ לא בכספים קואליציוניים, לא במשרדים ממשלתיים, לא בשום דבר, חוץ משאר הדברים. </w:t>
      </w:r>
    </w:p>
    <w:p w:rsidR="000A0921" w:rsidRDefault="000A0921" w:rsidP="00667C7B">
      <w:pPr>
        <w:rPr>
          <w:rtl/>
          <w:lang w:eastAsia="he-IL"/>
        </w:rPr>
      </w:pPr>
    </w:p>
    <w:p w:rsidR="000A0921" w:rsidRDefault="000A0921" w:rsidP="00667C7B">
      <w:pPr>
        <w:pStyle w:val="-"/>
        <w:keepNext/>
        <w:rPr>
          <w:rtl/>
        </w:rPr>
      </w:pPr>
      <w:r w:rsidRPr="00851DFB">
        <w:rPr>
          <w:rStyle w:val="TagStyle"/>
          <w:rtl/>
        </w:rPr>
        <w:t xml:space="preserve"> &lt;&lt; דובר_המשך &gt;&gt; </w:t>
      </w:r>
      <w:r w:rsidR="00EB5D08">
        <w:rPr>
          <w:rtl/>
        </w:rPr>
        <w:t>יצחק פינדרוס (בשם ועדת הכספים)</w:t>
      </w:r>
      <w:r>
        <w:rPr>
          <w:rtl/>
        </w:rPr>
        <w:t>:</w:t>
      </w:r>
      <w:r w:rsidRPr="00851DFB">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E655E9">
      <w:pPr>
        <w:rPr>
          <w:rtl/>
          <w:lang w:eastAsia="he-IL"/>
        </w:rPr>
      </w:pPr>
      <w:r>
        <w:rPr>
          <w:rFonts w:hint="cs"/>
          <w:rtl/>
          <w:lang w:eastAsia="he-IL"/>
        </w:rPr>
        <w:t xml:space="preserve">אני לא משלם שכר דירה כל חודש, רק אתה. אני לא משלם מע"מ כל חודש, רק אתה. </w:t>
      </w:r>
      <w:bookmarkStart w:id="3824" w:name="_ETM_Q17_599000"/>
      <w:bookmarkEnd w:id="3824"/>
      <w:r>
        <w:rPr>
          <w:rFonts w:hint="cs"/>
          <w:rtl/>
          <w:lang w:eastAsia="he-IL"/>
        </w:rPr>
        <w:t>אני יודע, עזוב. ו"רשעים"</w:t>
      </w:r>
      <w:r w:rsidR="00E655E9">
        <w:rPr>
          <w:rFonts w:hint="cs"/>
          <w:rtl/>
          <w:lang w:eastAsia="he-IL"/>
        </w:rPr>
        <w:t>,</w:t>
      </w:r>
      <w:r>
        <w:rPr>
          <w:rFonts w:hint="cs"/>
          <w:rtl/>
          <w:lang w:eastAsia="he-IL"/>
        </w:rPr>
        <w:t xml:space="preserve"> רשעים זה – אתה אומר "מה שלא עבר". הבושה של האנשים, דודי, תקשיב רגע, אני אומר לך, זה "אכלה </w:t>
      </w:r>
      <w:bookmarkStart w:id="3825" w:name="_ETM_Q17_600000"/>
      <w:bookmarkEnd w:id="3825"/>
      <w:r>
        <w:rPr>
          <w:rFonts w:hint="cs"/>
          <w:rtl/>
          <w:lang w:eastAsia="he-IL"/>
        </w:rPr>
        <w:t>ומחתה פיה ואמרה לא פעלתי און". הם מדברים מ</w:t>
      </w:r>
      <w:bookmarkStart w:id="3826" w:name="_ETM_Q17_612000"/>
      <w:bookmarkEnd w:id="3826"/>
      <w:r>
        <w:rPr>
          <w:rFonts w:hint="cs"/>
          <w:rtl/>
          <w:lang w:eastAsia="he-IL"/>
        </w:rPr>
        <w:t xml:space="preserve">ה זה רשעות. </w:t>
      </w:r>
    </w:p>
    <w:p w:rsidR="000A0921" w:rsidRDefault="000A0921" w:rsidP="00667C7B">
      <w:pPr>
        <w:rPr>
          <w:rtl/>
          <w:lang w:eastAsia="he-IL"/>
        </w:rPr>
      </w:pPr>
    </w:p>
    <w:p w:rsidR="000A0921" w:rsidRDefault="000A0921" w:rsidP="00E655E9">
      <w:pPr>
        <w:rPr>
          <w:rtl/>
          <w:lang w:eastAsia="he-IL"/>
        </w:rPr>
      </w:pPr>
      <w:r>
        <w:rPr>
          <w:rFonts w:hint="cs"/>
          <w:rtl/>
          <w:lang w:eastAsia="he-IL"/>
        </w:rPr>
        <w:t xml:space="preserve">חברי כנסת הגישו בג"ץ לפני שנה לעצור את הכסף לחינוך העצמאי שמלמד ליבה 100% – </w:t>
      </w:r>
      <w:bookmarkStart w:id="3827" w:name="_ETM_Q17_620000"/>
      <w:bookmarkEnd w:id="3827"/>
      <w:r>
        <w:rPr>
          <w:rFonts w:hint="cs"/>
          <w:rtl/>
          <w:lang w:eastAsia="he-IL"/>
        </w:rPr>
        <w:t xml:space="preserve">צועקים שזה בשביל לימודי ליבה, אבל הוא מלמד ליבה 100%. הגישו בג"ץ. </w:t>
      </w:r>
      <w:proofErr w:type="spellStart"/>
      <w:r>
        <w:rPr>
          <w:rFonts w:hint="cs"/>
          <w:rtl/>
          <w:lang w:eastAsia="he-IL"/>
        </w:rPr>
        <w:t>אממה</w:t>
      </w:r>
      <w:proofErr w:type="spellEnd"/>
      <w:r>
        <w:rPr>
          <w:rFonts w:hint="cs"/>
          <w:rtl/>
          <w:lang w:eastAsia="he-IL"/>
        </w:rPr>
        <w:t xml:space="preserve">, מגישים בג"ץ – בג"ץ </w:t>
      </w:r>
      <w:bookmarkStart w:id="3828" w:name="_ETM_Q17_629000"/>
      <w:bookmarkEnd w:id="3828"/>
      <w:r>
        <w:rPr>
          <w:rFonts w:hint="cs"/>
          <w:rtl/>
          <w:lang w:eastAsia="he-IL"/>
        </w:rPr>
        <w:t xml:space="preserve">לא הוציא צו. היועצת המשפטית לממשלה וכל חבורתה </w:t>
      </w:r>
      <w:proofErr w:type="spellStart"/>
      <w:r>
        <w:rPr>
          <w:rFonts w:hint="cs"/>
          <w:rtl/>
          <w:lang w:eastAsia="he-IL"/>
        </w:rPr>
        <w:t>וטלפיה</w:t>
      </w:r>
      <w:proofErr w:type="spellEnd"/>
      <w:r>
        <w:rPr>
          <w:rFonts w:hint="cs"/>
          <w:rtl/>
          <w:lang w:eastAsia="he-IL"/>
        </w:rPr>
        <w:t xml:space="preserve"> בכל המשרדים אמרו: חבר'ה, יש עתירה, סטופ, אסור לעשות כלום. אמרו: אבל אין</w:t>
      </w:r>
      <w:bookmarkStart w:id="3829" w:name="_ETM_Q17_640000"/>
      <w:bookmarkEnd w:id="3829"/>
      <w:r>
        <w:rPr>
          <w:rFonts w:hint="cs"/>
          <w:rtl/>
          <w:lang w:eastAsia="he-IL"/>
        </w:rPr>
        <w:t xml:space="preserve"> צו ביניים. לא, מעצם זה שיש עתירה שהגישו חברי כנסת מפה, צריך לעצור הכול. עצרו הכול</w:t>
      </w:r>
      <w:r w:rsidR="00E655E9">
        <w:rPr>
          <w:rFonts w:hint="cs"/>
          <w:rtl/>
          <w:lang w:eastAsia="he-IL"/>
        </w:rPr>
        <w:t>.</w:t>
      </w:r>
      <w:r>
        <w:rPr>
          <w:rFonts w:hint="cs"/>
          <w:rtl/>
          <w:lang w:eastAsia="he-IL"/>
        </w:rPr>
        <w:t xml:space="preserve"> הדיון היה לפני שבוע או שבועיים </w:t>
      </w:r>
      <w:r>
        <w:rPr>
          <w:rtl/>
          <w:lang w:eastAsia="he-IL"/>
        </w:rPr>
        <w:t>–</w:t>
      </w:r>
      <w:r>
        <w:rPr>
          <w:rFonts w:hint="cs"/>
          <w:rtl/>
          <w:lang w:eastAsia="he-IL"/>
        </w:rPr>
        <w:t xml:space="preserve"> אל </w:t>
      </w:r>
      <w:bookmarkStart w:id="3830" w:name="_ETM_Q17_652000"/>
      <w:bookmarkEnd w:id="3830"/>
      <w:r>
        <w:rPr>
          <w:rFonts w:hint="cs"/>
          <w:rtl/>
          <w:lang w:eastAsia="he-IL"/>
        </w:rPr>
        <w:t xml:space="preserve">תתפוס אותי על המילה, אבל בשבועיים האחרונים </w:t>
      </w:r>
      <w:r>
        <w:rPr>
          <w:rtl/>
          <w:lang w:eastAsia="he-IL"/>
        </w:rPr>
        <w:t>–</w:t>
      </w:r>
      <w:r>
        <w:rPr>
          <w:rFonts w:hint="cs"/>
          <w:rtl/>
          <w:lang w:eastAsia="he-IL"/>
        </w:rPr>
        <w:t xml:space="preserve"> אחרי הדיון בג"ץ </w:t>
      </w:r>
      <w:bookmarkStart w:id="3831" w:name="_ETM_Q17_660000"/>
      <w:bookmarkEnd w:id="3831"/>
      <w:r>
        <w:rPr>
          <w:rFonts w:hint="cs"/>
          <w:rtl/>
          <w:lang w:eastAsia="he-IL"/>
        </w:rPr>
        <w:t xml:space="preserve">כמובן קילל כמה שהוא יכול את החינוך החרדי, אבל </w:t>
      </w:r>
      <w:bookmarkStart w:id="3832" w:name="_ETM_Q17_663000"/>
      <w:bookmarkEnd w:id="3832"/>
      <w:r>
        <w:rPr>
          <w:rFonts w:hint="cs"/>
          <w:rtl/>
          <w:lang w:eastAsia="he-IL"/>
        </w:rPr>
        <w:t xml:space="preserve">לא היה לו איזה משהו להוציא צו, אז הוא אמר </w:t>
      </w:r>
      <w:bookmarkStart w:id="3833" w:name="_ETM_Q17_662000"/>
      <w:bookmarkEnd w:id="3833"/>
      <w:r>
        <w:rPr>
          <w:rFonts w:hint="cs"/>
          <w:rtl/>
          <w:lang w:eastAsia="he-IL"/>
        </w:rPr>
        <w:t xml:space="preserve">למדינה: הכול לא בסדר, אבל תוציאו תוך חצי שנה. אז </w:t>
      </w:r>
      <w:bookmarkStart w:id="3834" w:name="_ETM_Q17_671000"/>
      <w:bookmarkEnd w:id="3834"/>
      <w:r>
        <w:rPr>
          <w:rFonts w:hint="cs"/>
          <w:rtl/>
          <w:lang w:eastAsia="he-IL"/>
        </w:rPr>
        <w:t>אין כבר ליועץ המשפטי מה לעשות. אז היו צריכים להוציא</w:t>
      </w:r>
      <w:bookmarkStart w:id="3835" w:name="_ETM_Q17_669000"/>
      <w:bookmarkEnd w:id="3835"/>
      <w:r>
        <w:rPr>
          <w:rFonts w:hint="cs"/>
          <w:rtl/>
          <w:lang w:eastAsia="he-IL"/>
        </w:rPr>
        <w:t xml:space="preserve"> חוות דעת שאפשר לשחרר את הכסף. מגיע הכסף היום </w:t>
      </w:r>
      <w:bookmarkStart w:id="3836" w:name="_ETM_Q17_672000"/>
      <w:bookmarkEnd w:id="3836"/>
      <w:r>
        <w:rPr>
          <w:rFonts w:hint="cs"/>
          <w:rtl/>
          <w:lang w:eastAsia="he-IL"/>
        </w:rPr>
        <w:t xml:space="preserve">לוועדת כספים, מה הם אומרים לך? אותם ח"כים, לא </w:t>
      </w:r>
      <w:bookmarkStart w:id="3837" w:name="_ETM_Q17_679000"/>
      <w:bookmarkEnd w:id="3837"/>
      <w:r>
        <w:rPr>
          <w:rFonts w:hint="cs"/>
          <w:rtl/>
          <w:lang w:eastAsia="he-IL"/>
        </w:rPr>
        <w:t>מישהו אחר: תגידו לי, איך אתם לא מתביישים לבוא</w:t>
      </w:r>
      <w:bookmarkStart w:id="3838" w:name="_ETM_Q17_686000"/>
      <w:bookmarkEnd w:id="3838"/>
      <w:r>
        <w:rPr>
          <w:rFonts w:hint="cs"/>
          <w:rtl/>
          <w:lang w:eastAsia="he-IL"/>
        </w:rPr>
        <w:t xml:space="preserve"> לפה ב-31 בדצמבר? איפה הייתם כל השנה? אתם מנסים </w:t>
      </w:r>
      <w:bookmarkStart w:id="3839" w:name="_ETM_Q17_692000"/>
      <w:bookmarkEnd w:id="3839"/>
      <w:r>
        <w:rPr>
          <w:rFonts w:hint="cs"/>
          <w:rtl/>
          <w:lang w:eastAsia="he-IL"/>
        </w:rPr>
        <w:t>לגנוב. בג"ץ אמר שמשהו לא ברור שם, ואתם מ</w:t>
      </w:r>
      <w:bookmarkStart w:id="3840" w:name="_ETM_Q17_691000"/>
      <w:bookmarkEnd w:id="3840"/>
      <w:r>
        <w:rPr>
          <w:rFonts w:hint="cs"/>
          <w:rtl/>
          <w:lang w:eastAsia="he-IL"/>
        </w:rPr>
        <w:t xml:space="preserve">ביאים פה עכשיו כסף ב-31 בחודש, בגנבה, </w:t>
      </w:r>
      <w:bookmarkStart w:id="3841" w:name="_ETM_Q17_701000"/>
      <w:bookmarkEnd w:id="3841"/>
      <w:r>
        <w:rPr>
          <w:rFonts w:hint="cs"/>
          <w:rtl/>
          <w:lang w:eastAsia="he-IL"/>
        </w:rPr>
        <w:t>בכסף קואליציוני. איך אתם לא מתביישים? הלנת שכר. אותם אנשים, אנחנו לא הספקנו לשאול שאלות,</w:t>
      </w:r>
      <w:bookmarkStart w:id="3842" w:name="_ETM_Q17_707000"/>
      <w:bookmarkEnd w:id="3842"/>
      <w:r>
        <w:rPr>
          <w:rFonts w:hint="cs"/>
          <w:rtl/>
          <w:lang w:eastAsia="he-IL"/>
        </w:rPr>
        <w:t xml:space="preserve"> הם אומרים: יש לנו שאלות, ואתם קואליציה דורסנית, לא נותנים לנו לשאול. אתה </w:t>
      </w:r>
      <w:bookmarkStart w:id="3843" w:name="_ETM_Q17_714000"/>
      <w:bookmarkEnd w:id="3843"/>
      <w:r>
        <w:rPr>
          <w:rFonts w:hint="cs"/>
          <w:rtl/>
          <w:lang w:eastAsia="he-IL"/>
        </w:rPr>
        <w:t>עומד מול מופע הצביעות הזה – עומד הרב גפני, שראה הרבה דברים בכנסת בגילו, ופשוט מתפרץ</w:t>
      </w:r>
      <w:r w:rsidR="00E655E9">
        <w:rPr>
          <w:rFonts w:hint="cs"/>
          <w:rtl/>
          <w:lang w:eastAsia="he-IL"/>
        </w:rPr>
        <w:t>;</w:t>
      </w:r>
      <w:r>
        <w:rPr>
          <w:rFonts w:hint="cs"/>
          <w:rtl/>
          <w:lang w:eastAsia="he-IL"/>
        </w:rPr>
        <w:t xml:space="preserve"> הוא לא כמוני, </w:t>
      </w:r>
      <w:bookmarkStart w:id="3844" w:name="_ETM_Q17_718000"/>
      <w:bookmarkEnd w:id="3844"/>
      <w:r>
        <w:rPr>
          <w:rFonts w:hint="cs"/>
          <w:rtl/>
          <w:lang w:eastAsia="he-IL"/>
        </w:rPr>
        <w:t xml:space="preserve">אני עושה את זה מהר, הוא עושה את זה לאט </w:t>
      </w:r>
      <w:bookmarkStart w:id="3845" w:name="_ETM_Q17_720000"/>
      <w:bookmarkEnd w:id="3845"/>
      <w:r>
        <w:rPr>
          <w:rtl/>
          <w:lang w:eastAsia="he-IL"/>
        </w:rPr>
        <w:t>–</w:t>
      </w:r>
      <w:r>
        <w:rPr>
          <w:rFonts w:hint="cs"/>
          <w:rtl/>
          <w:lang w:eastAsia="he-IL"/>
        </w:rPr>
        <w:t xml:space="preserve"> וצועק להם: רשעים. </w:t>
      </w:r>
      <w:bookmarkStart w:id="3846" w:name="_ETM_Q17_726000"/>
      <w:bookmarkEnd w:id="3846"/>
      <w:r>
        <w:rPr>
          <w:rFonts w:hint="cs"/>
          <w:rtl/>
          <w:lang w:eastAsia="he-IL"/>
        </w:rPr>
        <w:t>והם שואלים אותי עכשיו</w:t>
      </w:r>
      <w:bookmarkStart w:id="3847" w:name="_ETM_Q17_723000"/>
      <w:bookmarkEnd w:id="3847"/>
      <w:r>
        <w:rPr>
          <w:rFonts w:hint="cs"/>
          <w:rtl/>
          <w:lang w:eastAsia="he-IL"/>
        </w:rPr>
        <w:t xml:space="preserve"> בדיון: איך קראו לנו רשעים? לא נתנו לנו, האופוזיציה, לשאול שאלות. אנחנו לא יודעים. איך אתם באים ברגע האחרון? זה נקרא </w:t>
      </w:r>
      <w:r>
        <w:rPr>
          <w:rtl/>
          <w:lang w:eastAsia="he-IL"/>
        </w:rPr>
        <w:t>–</w:t>
      </w:r>
      <w:r>
        <w:rPr>
          <w:rFonts w:hint="cs"/>
          <w:rtl/>
          <w:lang w:eastAsia="he-IL"/>
        </w:rPr>
        <w:t xml:space="preserve"> איך כתוב על זה בנביא? "אכלה ומח</w:t>
      </w:r>
      <w:bookmarkStart w:id="3848" w:name="_ETM_Q17_733000"/>
      <w:bookmarkEnd w:id="3848"/>
      <w:r>
        <w:rPr>
          <w:rFonts w:hint="cs"/>
          <w:rtl/>
          <w:lang w:eastAsia="he-IL"/>
        </w:rPr>
        <w:t xml:space="preserve">תה פיה ואמרה לא פעלתי און". הכול בסדר. </w:t>
      </w:r>
    </w:p>
    <w:p w:rsidR="000A0921" w:rsidRDefault="000A0921" w:rsidP="00667C7B">
      <w:pPr>
        <w:rPr>
          <w:rtl/>
          <w:lang w:eastAsia="he-IL"/>
        </w:rPr>
      </w:pPr>
    </w:p>
    <w:p w:rsidR="000A0921" w:rsidRDefault="000A0921" w:rsidP="00667C7B">
      <w:pPr>
        <w:pStyle w:val="af5"/>
        <w:keepNext/>
        <w:rPr>
          <w:rtl/>
        </w:rPr>
      </w:pPr>
      <w:bookmarkStart w:id="3849" w:name="ET_interruption_5971_30"/>
      <w:r w:rsidRPr="00035FCC">
        <w:rPr>
          <w:rStyle w:val="TagStyle"/>
          <w:rtl/>
        </w:rPr>
        <w:t xml:space="preserve"> &lt;&lt; קריאה &gt;&gt; </w:t>
      </w:r>
      <w:r>
        <w:rPr>
          <w:rtl/>
        </w:rPr>
        <w:t>השר המקשר בין הממשלה לכנסת דוד אמסלם:</w:t>
      </w:r>
      <w:r w:rsidRPr="00035FCC">
        <w:rPr>
          <w:rStyle w:val="TagStyle"/>
          <w:rtl/>
        </w:rPr>
        <w:t xml:space="preserve"> &lt;&lt; קריאה &gt;&gt;</w:t>
      </w:r>
      <w:r>
        <w:rPr>
          <w:rtl/>
        </w:rPr>
        <w:t xml:space="preserve"> </w:t>
      </w:r>
      <w:bookmarkEnd w:id="3849"/>
    </w:p>
    <w:p w:rsidR="000A0921" w:rsidRDefault="000A0921" w:rsidP="00BD275A">
      <w:pPr>
        <w:rPr>
          <w:rtl/>
          <w:lang w:eastAsia="he-IL"/>
        </w:rPr>
      </w:pPr>
    </w:p>
    <w:p w:rsidR="000A0921" w:rsidRDefault="000A0921" w:rsidP="009635F5">
      <w:pPr>
        <w:rPr>
          <w:rtl/>
        </w:rPr>
      </w:pPr>
      <w:r>
        <w:rPr>
          <w:rFonts w:hint="cs"/>
          <w:rtl/>
        </w:rPr>
        <w:t xml:space="preserve">זה כמו אחד שרוצח את ההורים שלו ובא לבית המשפט ואומר שהוא יתום. </w:t>
      </w:r>
    </w:p>
    <w:p w:rsidR="000A0921" w:rsidRDefault="000A0921" w:rsidP="009635F5">
      <w:pPr>
        <w:rPr>
          <w:rtl/>
        </w:rPr>
      </w:pPr>
    </w:p>
    <w:p w:rsidR="000A0921" w:rsidRDefault="000A0921" w:rsidP="00667C7B">
      <w:pPr>
        <w:pStyle w:val="-"/>
        <w:keepNext/>
        <w:rPr>
          <w:rtl/>
        </w:rPr>
      </w:pPr>
      <w:r w:rsidRPr="00CE650E">
        <w:rPr>
          <w:rStyle w:val="TagStyle"/>
          <w:rtl/>
        </w:rPr>
        <w:t xml:space="preserve"> &lt;&lt; דובר_המשך &gt;&gt; </w:t>
      </w:r>
      <w:r w:rsidR="00EB5D08">
        <w:rPr>
          <w:rtl/>
        </w:rPr>
        <w:t>יצחק פינדרוס (בשם ועדת הכספים)</w:t>
      </w:r>
      <w:r>
        <w:rPr>
          <w:rtl/>
        </w:rPr>
        <w:t>:</w:t>
      </w:r>
      <w:r w:rsidRPr="00CE650E">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E655E9">
      <w:pPr>
        <w:rPr>
          <w:rtl/>
        </w:rPr>
      </w:pPr>
      <w:bookmarkStart w:id="3850" w:name="_ETM_Q17_748000"/>
      <w:bookmarkEnd w:id="3850"/>
      <w:r>
        <w:rPr>
          <w:rFonts w:hint="cs"/>
          <w:rtl/>
          <w:lang w:eastAsia="he-IL"/>
        </w:rPr>
        <w:t xml:space="preserve">כן. </w:t>
      </w:r>
      <w:bookmarkStart w:id="3851" w:name="_ETM_Q17_749000"/>
      <w:bookmarkEnd w:id="3851"/>
      <w:r>
        <w:rPr>
          <w:rFonts w:hint="cs"/>
          <w:rtl/>
          <w:lang w:eastAsia="he-IL"/>
        </w:rPr>
        <w:t xml:space="preserve">לא רק זה. אתה מבין, בג"ץ לא הוציא צו על </w:t>
      </w:r>
      <w:bookmarkStart w:id="3852" w:name="_ETM_Q17_752000"/>
      <w:bookmarkEnd w:id="3852"/>
      <w:r>
        <w:rPr>
          <w:rFonts w:hint="cs"/>
          <w:rtl/>
          <w:lang w:eastAsia="he-IL"/>
        </w:rPr>
        <w:t xml:space="preserve">תנאי. אבל יואב אומר לי: תשמע, היועצת המשפטית אצלי </w:t>
      </w:r>
      <w:bookmarkStart w:id="3853" w:name="_ETM_Q17_757000"/>
      <w:bookmarkEnd w:id="3853"/>
      <w:r>
        <w:rPr>
          <w:rFonts w:hint="cs"/>
          <w:rtl/>
          <w:lang w:eastAsia="he-IL"/>
        </w:rPr>
        <w:t xml:space="preserve">במשרד מקבלת הוראות מהיועץ המשפטי של האוצר. היו </w:t>
      </w:r>
      <w:bookmarkStart w:id="3854" w:name="_ETM_Q17_756000"/>
      <w:bookmarkEnd w:id="3854"/>
      <w:r w:rsidR="00E655E9">
        <w:rPr>
          <w:rFonts w:hint="cs"/>
          <w:rtl/>
          <w:lang w:eastAsia="he-IL"/>
        </w:rPr>
        <w:t xml:space="preserve">מכדררים </w:t>
      </w:r>
      <w:r>
        <w:rPr>
          <w:rFonts w:hint="cs"/>
          <w:rtl/>
          <w:lang w:eastAsia="he-IL"/>
        </w:rPr>
        <w:t xml:space="preserve">אותנו. יום אחד אמרו: זה היועץ המשפטי של משרד החינוך, למוחרת זה היועץ המשפטי של משרד האוצר, למוחרת </w:t>
      </w:r>
      <w:r w:rsidR="00E655E9">
        <w:rPr>
          <w:rFonts w:hint="eastAsia"/>
          <w:rtl/>
          <w:lang w:eastAsia="he-IL"/>
        </w:rPr>
        <w:t xml:space="preserve">– </w:t>
      </w:r>
      <w:r>
        <w:rPr>
          <w:rFonts w:hint="cs"/>
          <w:rtl/>
          <w:lang w:eastAsia="he-IL"/>
        </w:rPr>
        <w:t xml:space="preserve">היועץ המשפטי לממשלה. חבר'ה, יש </w:t>
      </w:r>
      <w:bookmarkStart w:id="3855" w:name="_ETM_Q17_764000"/>
      <w:bookmarkEnd w:id="3855"/>
      <w:r>
        <w:rPr>
          <w:rFonts w:hint="cs"/>
          <w:rtl/>
          <w:lang w:eastAsia="he-IL"/>
        </w:rPr>
        <w:t xml:space="preserve">בג"ץ. אני אומר: אז מה אם יש בג"ץ, יש צו ביניים? לא, תעצרו הכול עד הדיון. בדיון הגיעו, עולה </w:t>
      </w:r>
      <w:bookmarkStart w:id="3856" w:name="_ETM_Q17_777000"/>
      <w:bookmarkEnd w:id="3856"/>
      <w:r>
        <w:rPr>
          <w:rFonts w:hint="cs"/>
          <w:rtl/>
          <w:lang w:eastAsia="he-IL"/>
        </w:rPr>
        <w:t xml:space="preserve">פה חבר כנסת שאני יודע שמהמקורבים שלו – 50 מיליון שקל </w:t>
      </w:r>
      <w:bookmarkStart w:id="3857" w:name="_ETM_Q17_783000"/>
      <w:bookmarkEnd w:id="3857"/>
      <w:r>
        <w:rPr>
          <w:rFonts w:hint="cs"/>
          <w:rtl/>
          <w:lang w:eastAsia="he-IL"/>
        </w:rPr>
        <w:t xml:space="preserve">בלי מכרז, בלי כלום, לעמותה של 700,000 שקל. </w:t>
      </w:r>
      <w:bookmarkStart w:id="3858" w:name="_ETM_Q17_788000"/>
      <w:bookmarkStart w:id="3859" w:name="TOR_Q18"/>
      <w:bookmarkEnd w:id="3858"/>
      <w:bookmarkEnd w:id="3859"/>
      <w:r>
        <w:rPr>
          <w:rFonts w:hint="cs"/>
          <w:rtl/>
        </w:rPr>
        <w:t>הגיעו עם זה</w:t>
      </w:r>
      <w:r w:rsidRPr="00481BF3">
        <w:rPr>
          <w:rFonts w:hint="cs"/>
          <w:rtl/>
        </w:rPr>
        <w:t xml:space="preserve"> </w:t>
      </w:r>
      <w:r>
        <w:rPr>
          <w:rFonts w:hint="cs"/>
          <w:rtl/>
        </w:rPr>
        <w:t xml:space="preserve">לבג"ץ </w:t>
      </w:r>
      <w:r w:rsidR="00E655E9">
        <w:rPr>
          <w:rFonts w:hint="eastAsia"/>
          <w:rtl/>
        </w:rPr>
        <w:t xml:space="preserve">– </w:t>
      </w:r>
      <w:r>
        <w:rPr>
          <w:rFonts w:hint="cs"/>
          <w:rtl/>
        </w:rPr>
        <w:t xml:space="preserve">איך נותנים תקציב קואליציוני של 50 מיליון שקל לעמותה, בלי מכרז, שהמחזור שלה היה </w:t>
      </w:r>
      <w:bookmarkStart w:id="3860" w:name="_ETM_Q18_200000"/>
      <w:bookmarkEnd w:id="3860"/>
      <w:r>
        <w:rPr>
          <w:rFonts w:hint="cs"/>
          <w:rtl/>
        </w:rPr>
        <w:t xml:space="preserve">700,000 שקל, שהמנכ"ל הקודם של העמותה הזאת היה </w:t>
      </w:r>
      <w:bookmarkStart w:id="3861" w:name="_ETM_Q18_199000"/>
      <w:bookmarkEnd w:id="3861"/>
      <w:r>
        <w:rPr>
          <w:rFonts w:hint="cs"/>
          <w:rtl/>
        </w:rPr>
        <w:t xml:space="preserve">גם חבר כנסת, שהוא העביר את הכסף הקואליציוני. אשתו של </w:t>
      </w:r>
      <w:bookmarkStart w:id="3862" w:name="_ETM_Q18_203000"/>
      <w:bookmarkEnd w:id="3862"/>
      <w:r>
        <w:rPr>
          <w:rFonts w:hint="cs"/>
          <w:rtl/>
        </w:rPr>
        <w:t>חבר כנסת מנהלת את העמותה היום. תקשיב טוב</w:t>
      </w:r>
      <w:r w:rsidR="00E655E9">
        <w:rPr>
          <w:rFonts w:hint="cs"/>
          <w:rtl/>
        </w:rPr>
        <w:t>.</w:t>
      </w:r>
      <w:r>
        <w:rPr>
          <w:rFonts w:hint="cs"/>
          <w:rtl/>
        </w:rPr>
        <w:t xml:space="preserve"> </w:t>
      </w:r>
      <w:bookmarkStart w:id="3863" w:name="_ETM_Q18_208000"/>
      <w:bookmarkEnd w:id="3863"/>
      <w:r>
        <w:rPr>
          <w:rFonts w:hint="cs"/>
          <w:rtl/>
        </w:rPr>
        <w:t xml:space="preserve">באים לבג"ץ </w:t>
      </w:r>
      <w:r w:rsidR="00E655E9">
        <w:rPr>
          <w:rFonts w:hint="eastAsia"/>
          <w:rtl/>
        </w:rPr>
        <w:t xml:space="preserve">– </w:t>
      </w:r>
      <w:r>
        <w:rPr>
          <w:rFonts w:hint="cs"/>
          <w:rtl/>
        </w:rPr>
        <w:t>מה בג"ץ אומר? אני עובד לפי זה.</w:t>
      </w:r>
    </w:p>
    <w:p w:rsidR="000A0921" w:rsidRDefault="000A0921" w:rsidP="00667C7B">
      <w:pPr>
        <w:rPr>
          <w:rtl/>
        </w:rPr>
      </w:pPr>
    </w:p>
    <w:p w:rsidR="000A0921" w:rsidRDefault="000A0921" w:rsidP="00667C7B">
      <w:pPr>
        <w:pStyle w:val="af6"/>
        <w:keepNext/>
        <w:rPr>
          <w:rtl/>
        </w:rPr>
      </w:pPr>
      <w:bookmarkStart w:id="3864" w:name="ET_yor_6593_2"/>
      <w:r w:rsidRPr="004222FB">
        <w:rPr>
          <w:rStyle w:val="TagStyle"/>
          <w:rtl/>
        </w:rPr>
        <w:t xml:space="preserve"> &lt;&lt; יור &gt;&gt;</w:t>
      </w:r>
      <w:r w:rsidRPr="0047766C">
        <w:rPr>
          <w:rStyle w:val="TagStyle"/>
          <w:rtl/>
        </w:rPr>
        <w:t xml:space="preserve"> </w:t>
      </w:r>
      <w:r>
        <w:rPr>
          <w:rtl/>
        </w:rPr>
        <w:t>היו"ר חנוך דב מלביצקי:</w:t>
      </w:r>
      <w:r w:rsidRPr="0047766C">
        <w:rPr>
          <w:rStyle w:val="TagStyle"/>
          <w:rtl/>
        </w:rPr>
        <w:t xml:space="preserve"> </w:t>
      </w:r>
      <w:r w:rsidRPr="004222FB">
        <w:rPr>
          <w:rStyle w:val="TagStyle"/>
          <w:rtl/>
        </w:rPr>
        <w:t>&lt;&lt; יור &gt;&gt;</w:t>
      </w:r>
      <w:r>
        <w:rPr>
          <w:rtl/>
        </w:rPr>
        <w:t xml:space="preserve">   </w:t>
      </w:r>
      <w:bookmarkEnd w:id="3864"/>
    </w:p>
    <w:p w:rsidR="000A0921" w:rsidRDefault="000A0921" w:rsidP="00BD275A">
      <w:pPr>
        <w:rPr>
          <w:rtl/>
        </w:rPr>
      </w:pPr>
    </w:p>
    <w:p w:rsidR="000A0921" w:rsidRDefault="000A0921" w:rsidP="00667C7B">
      <w:pPr>
        <w:rPr>
          <w:rtl/>
        </w:rPr>
      </w:pPr>
      <w:r>
        <w:rPr>
          <w:rFonts w:hint="cs"/>
          <w:rtl/>
        </w:rPr>
        <w:t>זה סביר.</w:t>
      </w:r>
    </w:p>
    <w:p w:rsidR="000A0921" w:rsidRDefault="000A0921" w:rsidP="00667C7B">
      <w:pPr>
        <w:rPr>
          <w:rtl/>
        </w:rPr>
      </w:pPr>
    </w:p>
    <w:p w:rsidR="000A0921" w:rsidRDefault="000A0921" w:rsidP="00667C7B">
      <w:pPr>
        <w:pStyle w:val="-"/>
        <w:keepNext/>
        <w:rPr>
          <w:rtl/>
        </w:rPr>
      </w:pPr>
      <w:r w:rsidRPr="004222FB">
        <w:rPr>
          <w:rStyle w:val="TagStyle"/>
          <w:rtl/>
        </w:rPr>
        <w:t xml:space="preserve"> &lt;&lt; דובר_המשך &gt;&gt;</w:t>
      </w:r>
      <w:r w:rsidRPr="0047766C">
        <w:rPr>
          <w:rStyle w:val="TagStyle"/>
          <w:rtl/>
        </w:rPr>
        <w:t xml:space="preserve"> </w:t>
      </w:r>
      <w:r w:rsidR="00EB5D08">
        <w:rPr>
          <w:rtl/>
        </w:rPr>
        <w:t>יצחק פינדרוס (בשם ועדת הכספים)</w:t>
      </w:r>
      <w:r>
        <w:rPr>
          <w:rtl/>
        </w:rPr>
        <w:t>:</w:t>
      </w:r>
      <w:r w:rsidRPr="0047766C">
        <w:rPr>
          <w:rStyle w:val="TagStyle"/>
          <w:rtl/>
        </w:rPr>
        <w:t xml:space="preserve"> </w:t>
      </w:r>
      <w:r w:rsidRPr="004222FB">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r>
        <w:rPr>
          <w:rFonts w:hint="cs"/>
          <w:rtl/>
        </w:rPr>
        <w:t xml:space="preserve">לא. הוא </w:t>
      </w:r>
      <w:bookmarkStart w:id="3865" w:name="_ETM_Q18_217000"/>
      <w:bookmarkEnd w:id="3865"/>
      <w:r>
        <w:rPr>
          <w:rFonts w:hint="cs"/>
          <w:rtl/>
        </w:rPr>
        <w:t xml:space="preserve">אומר לעותרים: אבל אני לא מבין, זה למטרה ראויה. </w:t>
      </w:r>
      <w:bookmarkStart w:id="3866" w:name="_ETM_Q18_220000"/>
      <w:bookmarkEnd w:id="3866"/>
      <w:r>
        <w:rPr>
          <w:rFonts w:hint="cs"/>
          <w:rtl/>
        </w:rPr>
        <w:t xml:space="preserve">שמעת? זה למטרה ראויה. לא הבנתי </w:t>
      </w:r>
      <w:r w:rsidR="00BD275A">
        <w:rPr>
          <w:rFonts w:hint="cs"/>
          <w:rtl/>
        </w:rPr>
        <w:t>– – –</w:t>
      </w:r>
    </w:p>
    <w:p w:rsidR="000A0921" w:rsidRDefault="000A0921" w:rsidP="00667C7B">
      <w:pPr>
        <w:rPr>
          <w:rtl/>
        </w:rPr>
      </w:pPr>
    </w:p>
    <w:p w:rsidR="000A0921" w:rsidRDefault="000A0921" w:rsidP="00667C7B">
      <w:pPr>
        <w:pStyle w:val="af5"/>
        <w:keepNext/>
        <w:rPr>
          <w:rtl/>
        </w:rPr>
      </w:pPr>
      <w:bookmarkStart w:id="3867" w:name="ET_interruption_6156_10"/>
      <w:r w:rsidRPr="004222FB">
        <w:rPr>
          <w:rStyle w:val="TagStyle"/>
          <w:rtl/>
        </w:rPr>
        <w:t xml:space="preserve"> &lt;&lt; קריאה &gt;&gt;</w:t>
      </w:r>
      <w:r w:rsidRPr="00EA68CA">
        <w:rPr>
          <w:rStyle w:val="TagStyle"/>
          <w:rtl/>
        </w:rPr>
        <w:t xml:space="preserve"> </w:t>
      </w:r>
      <w:r>
        <w:rPr>
          <w:rtl/>
        </w:rPr>
        <w:t>גלעד קריב (העבודה):</w:t>
      </w:r>
      <w:r w:rsidRPr="00EA68CA">
        <w:rPr>
          <w:rStyle w:val="TagStyle"/>
          <w:rtl/>
        </w:rPr>
        <w:t xml:space="preserve"> </w:t>
      </w:r>
      <w:r w:rsidRPr="004222FB">
        <w:rPr>
          <w:rStyle w:val="TagStyle"/>
          <w:rtl/>
        </w:rPr>
        <w:t>&lt;&lt; קריאה &gt;&gt;</w:t>
      </w:r>
      <w:r>
        <w:rPr>
          <w:rtl/>
        </w:rPr>
        <w:t xml:space="preserve">   </w:t>
      </w:r>
      <w:bookmarkEnd w:id="3867"/>
    </w:p>
    <w:p w:rsidR="000A0921" w:rsidRDefault="000A0921" w:rsidP="00BD275A">
      <w:pPr>
        <w:rPr>
          <w:rtl/>
        </w:rPr>
      </w:pPr>
    </w:p>
    <w:p w:rsidR="000A0921" w:rsidRDefault="000A0921" w:rsidP="00667C7B">
      <w:pPr>
        <w:rPr>
          <w:rtl/>
        </w:rPr>
      </w:pPr>
      <w:bookmarkStart w:id="3868" w:name="_ETM_Q18_224000"/>
      <w:bookmarkEnd w:id="3868"/>
      <w:r>
        <w:rPr>
          <w:rFonts w:hint="cs"/>
          <w:rtl/>
        </w:rPr>
        <w:t>אתה ממשיך אותו?</w:t>
      </w:r>
    </w:p>
    <w:p w:rsidR="000A0921" w:rsidRDefault="000A0921" w:rsidP="00667C7B">
      <w:pPr>
        <w:rPr>
          <w:rtl/>
        </w:rPr>
      </w:pPr>
    </w:p>
    <w:p w:rsidR="000A0921" w:rsidRDefault="000A0921" w:rsidP="00667C7B">
      <w:pPr>
        <w:pStyle w:val="-"/>
        <w:keepNext/>
        <w:rPr>
          <w:rtl/>
        </w:rPr>
      </w:pPr>
      <w:r w:rsidRPr="004222FB">
        <w:rPr>
          <w:rStyle w:val="TagStyle"/>
          <w:rtl/>
        </w:rPr>
        <w:t xml:space="preserve"> &lt;&lt; דובר_המשך &gt;&gt;</w:t>
      </w:r>
      <w:r w:rsidRPr="00D950D2">
        <w:rPr>
          <w:rStyle w:val="TagStyle"/>
          <w:rtl/>
        </w:rPr>
        <w:t xml:space="preserve"> </w:t>
      </w:r>
      <w:r w:rsidR="00EB5D08">
        <w:rPr>
          <w:rtl/>
        </w:rPr>
        <w:t>יצחק פינדרוס (בשם ועדת הכספים)</w:t>
      </w:r>
      <w:r>
        <w:rPr>
          <w:rtl/>
        </w:rPr>
        <w:t>:</w:t>
      </w:r>
      <w:r w:rsidRPr="00D950D2">
        <w:rPr>
          <w:rStyle w:val="TagStyle"/>
          <w:rtl/>
        </w:rPr>
        <w:t xml:space="preserve"> </w:t>
      </w:r>
      <w:r w:rsidRPr="004222FB">
        <w:rPr>
          <w:rStyle w:val="TagStyle"/>
          <w:rtl/>
        </w:rPr>
        <w:t>&lt;&lt; דובר_המשך &gt;&gt;</w:t>
      </w:r>
      <w:r>
        <w:rPr>
          <w:rtl/>
        </w:rPr>
        <w:t xml:space="preserve">   </w:t>
      </w:r>
    </w:p>
    <w:p w:rsidR="000A0921" w:rsidRDefault="000A0921" w:rsidP="00BD275A">
      <w:pPr>
        <w:rPr>
          <w:rtl/>
          <w:lang w:eastAsia="he-IL"/>
        </w:rPr>
      </w:pPr>
    </w:p>
    <w:p w:rsidR="000A0921" w:rsidRDefault="000A0921" w:rsidP="00B56668">
      <w:pPr>
        <w:rPr>
          <w:rtl/>
          <w:lang w:eastAsia="he-IL"/>
        </w:rPr>
      </w:pPr>
      <w:bookmarkStart w:id="3869" w:name="_ETM_Q18_226000"/>
      <w:bookmarkEnd w:id="3869"/>
      <w:r>
        <w:rPr>
          <w:rFonts w:hint="cs"/>
          <w:rtl/>
          <w:lang w:eastAsia="he-IL"/>
        </w:rPr>
        <w:t>למטרה ראויה</w:t>
      </w:r>
      <w:r w:rsidR="00E655E9">
        <w:rPr>
          <w:rFonts w:hint="cs"/>
          <w:rtl/>
          <w:lang w:eastAsia="he-IL"/>
        </w:rPr>
        <w:t>.</w:t>
      </w:r>
      <w:r>
        <w:rPr>
          <w:rFonts w:hint="cs"/>
          <w:rtl/>
          <w:lang w:eastAsia="he-IL"/>
        </w:rPr>
        <w:t xml:space="preserve"> פשוט לא ייאמן. הינה, הגיע מי </w:t>
      </w:r>
      <w:bookmarkStart w:id="3870" w:name="_ETM_Q18_230000"/>
      <w:bookmarkEnd w:id="3870"/>
      <w:r>
        <w:rPr>
          <w:rFonts w:hint="cs"/>
          <w:rtl/>
          <w:lang w:eastAsia="he-IL"/>
        </w:rPr>
        <w:t xml:space="preserve">שהיה שם היושב-ראש הראשון </w:t>
      </w:r>
      <w:r>
        <w:rPr>
          <w:rtl/>
          <w:lang w:eastAsia="he-IL"/>
        </w:rPr>
        <w:t>–</w:t>
      </w:r>
      <w:r>
        <w:rPr>
          <w:rFonts w:hint="cs"/>
          <w:rtl/>
          <w:lang w:eastAsia="he-IL"/>
        </w:rPr>
        <w:t xml:space="preserve"> פשוט לא ייאמן. </w:t>
      </w:r>
      <w:bookmarkStart w:id="3871" w:name="_ETM_Q18_237000"/>
      <w:bookmarkEnd w:id="3871"/>
      <w:r>
        <w:rPr>
          <w:rFonts w:hint="cs"/>
          <w:rtl/>
          <w:lang w:eastAsia="he-IL"/>
        </w:rPr>
        <w:t xml:space="preserve">מטרה ראויה. ואחרי זה צועקים: למה אתם לא רוצים ועדת חקירה </w:t>
      </w:r>
      <w:bookmarkStart w:id="3872" w:name="_ETM_Q18_239000"/>
      <w:bookmarkEnd w:id="3872"/>
      <w:r>
        <w:rPr>
          <w:rFonts w:hint="cs"/>
          <w:rtl/>
          <w:lang w:eastAsia="he-IL"/>
        </w:rPr>
        <w:t xml:space="preserve">ממלכתית? תקשיב טוב: תחשוב שאני ניהלתי עמותה שהמחזור שלה היה </w:t>
      </w:r>
      <w:bookmarkStart w:id="3873" w:name="_ETM_Q18_242000"/>
      <w:bookmarkEnd w:id="3873"/>
      <w:r>
        <w:rPr>
          <w:rFonts w:hint="cs"/>
          <w:rtl/>
          <w:lang w:eastAsia="he-IL"/>
        </w:rPr>
        <w:t xml:space="preserve">700,000 שקל. הגעתי לכנסת, העברתי לה 50 מיליון, והיום מנהלת את זה </w:t>
      </w:r>
      <w:bookmarkStart w:id="3874" w:name="_ETM_Q18_246000"/>
      <w:bookmarkEnd w:id="3874"/>
      <w:r>
        <w:rPr>
          <w:rFonts w:hint="cs"/>
          <w:rtl/>
          <w:lang w:eastAsia="he-IL"/>
        </w:rPr>
        <w:t xml:space="preserve">אשתו של חבר כנסת אחר. אני כבר עזבתי. דרך </w:t>
      </w:r>
      <w:bookmarkStart w:id="3875" w:name="_ETM_Q18_248000"/>
      <w:bookmarkEnd w:id="3875"/>
      <w:r>
        <w:rPr>
          <w:rFonts w:hint="cs"/>
          <w:rtl/>
          <w:lang w:eastAsia="he-IL"/>
        </w:rPr>
        <w:t xml:space="preserve">אגב, לא הספקתי להודיע בזמן שעזבתי. הכסף עבר כשעדיין הייתי </w:t>
      </w:r>
      <w:bookmarkStart w:id="3876" w:name="_ETM_Q18_258000"/>
      <w:bookmarkEnd w:id="3876"/>
      <w:r>
        <w:rPr>
          <w:rFonts w:hint="cs"/>
          <w:rtl/>
          <w:lang w:eastAsia="he-IL"/>
        </w:rPr>
        <w:t>רשום ברשם העמותות כמורשה חתימה, אבל בסדר, עזוב את זה</w:t>
      </w:r>
      <w:r w:rsidR="00E655E9">
        <w:rPr>
          <w:rFonts w:hint="cs"/>
          <w:rtl/>
          <w:lang w:eastAsia="he-IL"/>
        </w:rPr>
        <w:t>,</w:t>
      </w:r>
      <w:r>
        <w:rPr>
          <w:rFonts w:hint="cs"/>
          <w:rtl/>
          <w:lang w:eastAsia="he-IL"/>
        </w:rPr>
        <w:t xml:space="preserve"> זה </w:t>
      </w:r>
      <w:proofErr w:type="spellStart"/>
      <w:r>
        <w:rPr>
          <w:rFonts w:hint="cs"/>
          <w:rtl/>
          <w:lang w:eastAsia="he-IL"/>
        </w:rPr>
        <w:t>פיצ'פקעס</w:t>
      </w:r>
      <w:proofErr w:type="spellEnd"/>
      <w:r>
        <w:rPr>
          <w:rFonts w:hint="cs"/>
          <w:rtl/>
          <w:lang w:eastAsia="he-IL"/>
        </w:rPr>
        <w:t xml:space="preserve">. אני מגיע לבג"ץ ושואל: איך זה בלי מכרז, </w:t>
      </w:r>
      <w:bookmarkStart w:id="3877" w:name="_ETM_Q18_260000"/>
      <w:bookmarkEnd w:id="3877"/>
      <w:r>
        <w:rPr>
          <w:rFonts w:hint="cs"/>
          <w:rtl/>
          <w:lang w:eastAsia="he-IL"/>
        </w:rPr>
        <w:t>בלי כלום, ספק יחיד, כסף קואליציוני? אומר לך השופט</w:t>
      </w:r>
      <w:bookmarkStart w:id="3878" w:name="_ETM_Q18_272000"/>
      <w:bookmarkEnd w:id="3878"/>
      <w:r>
        <w:rPr>
          <w:rFonts w:hint="cs"/>
          <w:rtl/>
          <w:lang w:eastAsia="he-IL"/>
        </w:rPr>
        <w:t>: אני לא מבין את הבעיה. ז</w:t>
      </w:r>
      <w:bookmarkStart w:id="3879" w:name="_ETM_Q18_268000"/>
      <w:bookmarkEnd w:id="3879"/>
      <w:r>
        <w:rPr>
          <w:rFonts w:hint="cs"/>
          <w:rtl/>
          <w:lang w:eastAsia="he-IL"/>
        </w:rPr>
        <w:t xml:space="preserve">ה למטרה ראויה. הם צריכים לחקור מה קרה פה, ואנחנו </w:t>
      </w:r>
      <w:bookmarkStart w:id="3880" w:name="_ETM_Q18_277000"/>
      <w:bookmarkEnd w:id="3880"/>
      <w:r>
        <w:rPr>
          <w:rFonts w:hint="cs"/>
          <w:rtl/>
          <w:lang w:eastAsia="he-IL"/>
        </w:rPr>
        <w:t xml:space="preserve">גם צריכים להאמין להם. הם צריכים לחקור. חובה לחקור. חברה שלא חוקרת ובודקת דבר כזה היא חברה מושחתת. </w:t>
      </w:r>
      <w:bookmarkStart w:id="3881" w:name="_ETM_Q18_288000"/>
      <w:bookmarkEnd w:id="3881"/>
      <w:r>
        <w:rPr>
          <w:rFonts w:hint="cs"/>
          <w:rtl/>
          <w:lang w:eastAsia="he-IL"/>
        </w:rPr>
        <w:t>אבל החבר'ה האלה, שכבר כתבו את הפסק מראש</w:t>
      </w:r>
      <w:r w:rsidR="00B56668">
        <w:rPr>
          <w:rFonts w:hint="cs"/>
          <w:rtl/>
          <w:lang w:eastAsia="he-IL"/>
        </w:rPr>
        <w:t>,</w:t>
      </w:r>
      <w:r>
        <w:rPr>
          <w:rFonts w:hint="cs"/>
          <w:rtl/>
          <w:lang w:eastAsia="he-IL"/>
        </w:rPr>
        <w:t xml:space="preserve"> אלה ששנה </w:t>
      </w:r>
      <w:bookmarkStart w:id="3882" w:name="_ETM_Q18_294000"/>
      <w:bookmarkEnd w:id="3882"/>
      <w:r>
        <w:rPr>
          <w:rFonts w:hint="cs"/>
          <w:rtl/>
          <w:lang w:eastAsia="he-IL"/>
        </w:rPr>
        <w:t xml:space="preserve">עיכבו את הכסף, ביום ה-31, שלוש שעות. את כולנו שיקרו </w:t>
      </w:r>
      <w:bookmarkStart w:id="3883" w:name="_ETM_Q18_293000"/>
      <w:bookmarkEnd w:id="3883"/>
      <w:r>
        <w:rPr>
          <w:rFonts w:hint="cs"/>
          <w:rtl/>
          <w:lang w:eastAsia="he-IL"/>
        </w:rPr>
        <w:t>בוועדת כספים ואמרו לנו: חבר'ה</w:t>
      </w:r>
      <w:r w:rsidR="00B56668">
        <w:rPr>
          <w:rFonts w:hint="cs"/>
          <w:rtl/>
          <w:lang w:eastAsia="he-IL"/>
        </w:rPr>
        <w:t>,</w:t>
      </w:r>
      <w:r>
        <w:rPr>
          <w:rFonts w:hint="cs"/>
          <w:rtl/>
          <w:lang w:eastAsia="he-IL"/>
        </w:rPr>
        <w:t xml:space="preserve"> לא נתנו לאופוזיציה לשאול. </w:t>
      </w:r>
      <w:bookmarkStart w:id="3884" w:name="_ETM_Q18_304000"/>
      <w:bookmarkEnd w:id="3884"/>
      <w:r>
        <w:rPr>
          <w:rFonts w:hint="cs"/>
          <w:rtl/>
          <w:lang w:eastAsia="he-IL"/>
        </w:rPr>
        <w:t>היית בצביעות הזאת? לא נתנו לשאול שאלות.</w:t>
      </w:r>
    </w:p>
    <w:p w:rsidR="000A0921" w:rsidRDefault="000A0921" w:rsidP="00667C7B">
      <w:pPr>
        <w:rPr>
          <w:rtl/>
          <w:lang w:eastAsia="he-IL"/>
        </w:rPr>
      </w:pPr>
    </w:p>
    <w:p w:rsidR="000A0921" w:rsidRDefault="000A0921" w:rsidP="00667C7B">
      <w:pPr>
        <w:rPr>
          <w:rtl/>
          <w:lang w:eastAsia="he-IL"/>
        </w:rPr>
      </w:pPr>
      <w:bookmarkStart w:id="3885" w:name="_ETM_Q18_309000"/>
      <w:bookmarkEnd w:id="3885"/>
      <w:r>
        <w:rPr>
          <w:rFonts w:hint="cs"/>
          <w:rtl/>
          <w:lang w:eastAsia="he-IL"/>
        </w:rPr>
        <w:t xml:space="preserve">אתה לא ידעת </w:t>
      </w:r>
      <w:bookmarkStart w:id="3886" w:name="_ETM_Q18_300000"/>
      <w:bookmarkEnd w:id="3886"/>
      <w:r>
        <w:rPr>
          <w:rFonts w:hint="cs"/>
          <w:rtl/>
          <w:lang w:eastAsia="he-IL"/>
        </w:rPr>
        <w:t xml:space="preserve">את זה. אתה ידעת שנעמה לזימי היא זו שהגישה את </w:t>
      </w:r>
      <w:bookmarkStart w:id="3887" w:name="_ETM_Q18_312000"/>
      <w:bookmarkEnd w:id="3887"/>
      <w:proofErr w:type="spellStart"/>
      <w:r>
        <w:rPr>
          <w:rFonts w:hint="cs"/>
          <w:rtl/>
          <w:lang w:eastAsia="he-IL"/>
        </w:rPr>
        <w:t>הבג"ץ</w:t>
      </w:r>
      <w:proofErr w:type="spellEnd"/>
      <w:r>
        <w:rPr>
          <w:rFonts w:hint="cs"/>
          <w:rtl/>
          <w:lang w:eastAsia="he-IL"/>
        </w:rPr>
        <w:t xml:space="preserve">, שבגלל זה, זה הגיע עכשיו? שהדיון היה לפני </w:t>
      </w:r>
      <w:bookmarkStart w:id="3888" w:name="_ETM_Q18_313000"/>
      <w:bookmarkEnd w:id="3888"/>
      <w:r>
        <w:rPr>
          <w:rFonts w:hint="cs"/>
          <w:rtl/>
          <w:lang w:eastAsia="he-IL"/>
        </w:rPr>
        <w:t xml:space="preserve">שבוע, ושנה לא נתנו לדון על זה במשרדים כי </w:t>
      </w:r>
      <w:bookmarkStart w:id="3889" w:name="_ETM_Q18_318000"/>
      <w:bookmarkEnd w:id="3889"/>
      <w:r>
        <w:rPr>
          <w:rFonts w:hint="cs"/>
          <w:rtl/>
          <w:lang w:eastAsia="he-IL"/>
        </w:rPr>
        <w:t>יש בג"ץ פתוח? והיא באה ושואלת. עכשיו</w:t>
      </w:r>
      <w:r w:rsidR="00B56668">
        <w:rPr>
          <w:rFonts w:hint="cs"/>
          <w:rtl/>
          <w:lang w:eastAsia="he-IL"/>
        </w:rPr>
        <w:t>,</w:t>
      </w:r>
      <w:r>
        <w:rPr>
          <w:rFonts w:hint="cs"/>
          <w:rtl/>
          <w:lang w:eastAsia="he-IL"/>
        </w:rPr>
        <w:t xml:space="preserve"> כשאתה שומע את </w:t>
      </w:r>
      <w:bookmarkStart w:id="3890" w:name="_ETM_Q18_321000"/>
      <w:bookmarkEnd w:id="3890"/>
      <w:r>
        <w:rPr>
          <w:rFonts w:hint="cs"/>
          <w:rtl/>
          <w:lang w:eastAsia="he-IL"/>
        </w:rPr>
        <w:t xml:space="preserve">הסיפור הזה, אתה מבין את גודל האבסורד, למה הוא התפרץ </w:t>
      </w:r>
      <w:bookmarkStart w:id="3891" w:name="_ETM_Q18_324000"/>
      <w:bookmarkEnd w:id="3891"/>
      <w:r>
        <w:rPr>
          <w:rFonts w:hint="cs"/>
          <w:rtl/>
          <w:lang w:eastAsia="he-IL"/>
        </w:rPr>
        <w:t>וקרא להם "רשעים".</w:t>
      </w:r>
    </w:p>
    <w:p w:rsidR="000A0921" w:rsidRPr="00EA68CA" w:rsidRDefault="000A0921" w:rsidP="00667C7B">
      <w:pPr>
        <w:rPr>
          <w:rtl/>
          <w:lang w:eastAsia="he-IL"/>
        </w:rPr>
      </w:pPr>
    </w:p>
    <w:p w:rsidR="000A0921" w:rsidRDefault="000A0921" w:rsidP="00667C7B">
      <w:pPr>
        <w:pStyle w:val="af5"/>
        <w:keepNext/>
        <w:rPr>
          <w:rtl/>
        </w:rPr>
      </w:pPr>
      <w:bookmarkStart w:id="3892" w:name="ET_interruption_6347_11"/>
      <w:r w:rsidRPr="004222FB">
        <w:rPr>
          <w:rStyle w:val="TagStyle"/>
          <w:rtl/>
        </w:rPr>
        <w:t xml:space="preserve"> &lt;&lt; קריאה &gt;&gt;</w:t>
      </w:r>
      <w:r w:rsidRPr="00EA68CA">
        <w:rPr>
          <w:rStyle w:val="TagStyle"/>
          <w:rtl/>
        </w:rPr>
        <w:t xml:space="preserve"> </w:t>
      </w:r>
      <w:r>
        <w:rPr>
          <w:rtl/>
        </w:rPr>
        <w:t>אלי דלל (הליכוד):</w:t>
      </w:r>
      <w:r w:rsidRPr="00EA68CA">
        <w:rPr>
          <w:rStyle w:val="TagStyle"/>
          <w:rtl/>
        </w:rPr>
        <w:t xml:space="preserve"> </w:t>
      </w:r>
      <w:r w:rsidRPr="004222FB">
        <w:rPr>
          <w:rStyle w:val="TagStyle"/>
          <w:rtl/>
        </w:rPr>
        <w:t>&lt;&lt; קריאה &gt;&gt;</w:t>
      </w:r>
      <w:r>
        <w:rPr>
          <w:rtl/>
        </w:rPr>
        <w:t xml:space="preserve">   </w:t>
      </w:r>
      <w:bookmarkEnd w:id="3892"/>
    </w:p>
    <w:p w:rsidR="000A0921" w:rsidRDefault="000A0921" w:rsidP="00BD275A">
      <w:pPr>
        <w:rPr>
          <w:rtl/>
          <w:lang w:eastAsia="he-IL"/>
        </w:rPr>
      </w:pPr>
    </w:p>
    <w:p w:rsidR="000A0921" w:rsidRDefault="000A0921" w:rsidP="00B56668">
      <w:pPr>
        <w:rPr>
          <w:rtl/>
          <w:lang w:eastAsia="he-IL"/>
        </w:rPr>
      </w:pPr>
      <w:bookmarkStart w:id="3893" w:name="_ETM_Q18_328000"/>
      <w:bookmarkEnd w:id="3893"/>
      <w:r>
        <w:rPr>
          <w:rFonts w:hint="cs"/>
          <w:rtl/>
          <w:lang w:eastAsia="he-IL"/>
        </w:rPr>
        <w:t>הם לא שאלו</w:t>
      </w:r>
      <w:r w:rsidR="00B56668">
        <w:rPr>
          <w:rFonts w:hint="cs"/>
          <w:rtl/>
          <w:lang w:eastAsia="he-IL"/>
        </w:rPr>
        <w:t>,</w:t>
      </w:r>
      <w:r>
        <w:rPr>
          <w:rFonts w:hint="cs"/>
          <w:rtl/>
          <w:lang w:eastAsia="he-IL"/>
        </w:rPr>
        <w:t xml:space="preserve"> הם רק </w:t>
      </w:r>
      <w:bookmarkStart w:id="3894" w:name="_ETM_Q18_326000"/>
      <w:bookmarkEnd w:id="3894"/>
      <w:r>
        <w:rPr>
          <w:rFonts w:hint="cs"/>
          <w:rtl/>
          <w:lang w:eastAsia="he-IL"/>
        </w:rPr>
        <w:t>טענו.</w:t>
      </w:r>
    </w:p>
    <w:p w:rsidR="000A0921" w:rsidRDefault="000A0921" w:rsidP="00667C7B">
      <w:pPr>
        <w:rPr>
          <w:rtl/>
          <w:lang w:eastAsia="he-IL"/>
        </w:rPr>
      </w:pPr>
    </w:p>
    <w:p w:rsidR="000A0921" w:rsidRDefault="000A0921" w:rsidP="00667C7B">
      <w:pPr>
        <w:pStyle w:val="-"/>
        <w:keepNext/>
        <w:rPr>
          <w:rtl/>
        </w:rPr>
      </w:pPr>
      <w:r w:rsidRPr="004222FB">
        <w:rPr>
          <w:rStyle w:val="TagStyle"/>
          <w:rtl/>
        </w:rPr>
        <w:t xml:space="preserve"> &lt;&lt; דובר_המשך &gt;&gt;</w:t>
      </w:r>
      <w:r w:rsidRPr="00D950D2">
        <w:rPr>
          <w:rStyle w:val="TagStyle"/>
          <w:rtl/>
        </w:rPr>
        <w:t xml:space="preserve"> </w:t>
      </w:r>
      <w:r w:rsidR="00EB5D08">
        <w:rPr>
          <w:rtl/>
        </w:rPr>
        <w:t>יצחק פינדרוס (בשם ועדת הכספים)</w:t>
      </w:r>
      <w:r>
        <w:rPr>
          <w:rtl/>
        </w:rPr>
        <w:t>:</w:t>
      </w:r>
      <w:r w:rsidRPr="00D950D2">
        <w:rPr>
          <w:rStyle w:val="TagStyle"/>
          <w:rtl/>
        </w:rPr>
        <w:t xml:space="preserve"> </w:t>
      </w:r>
      <w:r w:rsidRPr="004222FB">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לא, עזוב. אתה שואל איך הגיע ב-31 בדצמבר? מעשה שהיה כך היה. חברת הכנסת נעמה לזימי עם חבריה הגישו בג"ץ. בג"ץ לא הוציא שום צו, כלום. בג"ץ לא אמר כלום. אמרו לנו </w:t>
      </w:r>
      <w:r>
        <w:rPr>
          <w:rtl/>
          <w:lang w:eastAsia="he-IL"/>
        </w:rPr>
        <w:t>–</w:t>
      </w:r>
      <w:r>
        <w:rPr>
          <w:rFonts w:hint="cs"/>
          <w:rtl/>
          <w:lang w:eastAsia="he-IL"/>
        </w:rPr>
        <w:t xml:space="preserve"> תשאל את </w:t>
      </w:r>
      <w:bookmarkStart w:id="3895" w:name="_ETM_Q18_346000"/>
      <w:bookmarkEnd w:id="3895"/>
      <w:r>
        <w:rPr>
          <w:rFonts w:hint="cs"/>
          <w:rtl/>
          <w:lang w:eastAsia="he-IL"/>
        </w:rPr>
        <w:t>יואב קיש, מסכן. אמרו לו: תשמע, יש בג"ץ תלוי, אי</w:t>
      </w:r>
      <w:bookmarkStart w:id="3896" w:name="_ETM_Q18_345000"/>
      <w:bookmarkEnd w:id="3896"/>
      <w:r>
        <w:rPr>
          <w:rFonts w:hint="cs"/>
          <w:rtl/>
          <w:lang w:eastAsia="he-IL"/>
        </w:rPr>
        <w:t xml:space="preserve">-אפשר לדון על זה. ובאים היום ואומרים: איך אתם באים </w:t>
      </w:r>
      <w:bookmarkStart w:id="3897" w:name="_ETM_Q18_352000"/>
      <w:bookmarkEnd w:id="3897"/>
      <w:r>
        <w:rPr>
          <w:rFonts w:hint="cs"/>
          <w:rtl/>
          <w:lang w:eastAsia="he-IL"/>
        </w:rPr>
        <w:t xml:space="preserve">ב-31 בדצמבר לעשות פה מחטף. לא הבאתם את זה בזמן. </w:t>
      </w:r>
      <w:bookmarkStart w:id="3898" w:name="_ETM_Q18_355000"/>
      <w:bookmarkEnd w:id="3898"/>
      <w:r>
        <w:rPr>
          <w:rFonts w:hint="cs"/>
          <w:rtl/>
          <w:lang w:eastAsia="he-IL"/>
        </w:rPr>
        <w:t xml:space="preserve">אתה מבין? "אכלה ומחתה פיה ואמרה לא פעלתי אוון", ואחרי </w:t>
      </w:r>
      <w:bookmarkStart w:id="3899" w:name="_ETM_Q18_365000"/>
      <w:bookmarkEnd w:id="3899"/>
      <w:r>
        <w:rPr>
          <w:rFonts w:hint="cs"/>
          <w:rtl/>
          <w:lang w:eastAsia="he-IL"/>
        </w:rPr>
        <w:t>זה שואלים אותנו שאלות. זה פשוט בלתי נתפס.</w:t>
      </w:r>
    </w:p>
    <w:p w:rsidR="000A0921" w:rsidRDefault="000A0921" w:rsidP="00667C7B">
      <w:pPr>
        <w:rPr>
          <w:rtl/>
          <w:lang w:eastAsia="he-IL"/>
        </w:rPr>
      </w:pPr>
    </w:p>
    <w:p w:rsidR="000A0921" w:rsidRDefault="000A0921" w:rsidP="00403ACA">
      <w:pPr>
        <w:rPr>
          <w:rtl/>
          <w:lang w:eastAsia="he-IL"/>
        </w:rPr>
      </w:pPr>
      <w:bookmarkStart w:id="3900" w:name="_ETM_Q18_371000"/>
      <w:bookmarkStart w:id="3901" w:name="_ETM_Q18_388000"/>
      <w:bookmarkEnd w:id="3900"/>
      <w:bookmarkEnd w:id="3901"/>
      <w:r>
        <w:rPr>
          <w:rFonts w:hint="cs"/>
          <w:rtl/>
          <w:lang w:eastAsia="he-IL"/>
        </w:rPr>
        <w:t xml:space="preserve">נחזור בחזרה. אז יוסף לא שמע בקול אח </w:t>
      </w:r>
      <w:bookmarkStart w:id="3902" w:name="_ETM_Q18_390000"/>
      <w:bookmarkEnd w:id="3902"/>
      <w:r>
        <w:rPr>
          <w:rFonts w:hint="cs"/>
          <w:rtl/>
          <w:lang w:eastAsia="he-IL"/>
        </w:rPr>
        <w:t xml:space="preserve">שלו ויצא למלחמה בדרום </w:t>
      </w:r>
      <w:r>
        <w:rPr>
          <w:rFonts w:hint="eastAsia"/>
          <w:rtl/>
          <w:lang w:eastAsia="he-IL"/>
        </w:rPr>
        <w:t>–</w:t>
      </w:r>
      <w:r>
        <w:rPr>
          <w:rFonts w:hint="cs"/>
          <w:rtl/>
          <w:lang w:eastAsia="he-IL"/>
        </w:rPr>
        <w:t xml:space="preserve"> </w:t>
      </w:r>
      <w:bookmarkStart w:id="3903" w:name="_ETM_Q18_405000"/>
      <w:bookmarkEnd w:id="3903"/>
      <w:r>
        <w:rPr>
          <w:rFonts w:hint="cs"/>
          <w:rtl/>
          <w:lang w:eastAsia="he-IL"/>
        </w:rPr>
        <w:t>שלום</w:t>
      </w:r>
      <w:r w:rsidR="00B56668">
        <w:rPr>
          <w:rFonts w:hint="cs"/>
          <w:rtl/>
          <w:lang w:eastAsia="he-IL"/>
        </w:rPr>
        <w:t>,</w:t>
      </w:r>
      <w:r>
        <w:rPr>
          <w:rFonts w:hint="cs"/>
          <w:rtl/>
          <w:lang w:eastAsia="he-IL"/>
        </w:rPr>
        <w:t xml:space="preserve"> אדוני השר.</w:t>
      </w:r>
    </w:p>
    <w:p w:rsidR="000A0921" w:rsidRDefault="000A0921" w:rsidP="00667C7B">
      <w:pPr>
        <w:rPr>
          <w:rtl/>
          <w:lang w:eastAsia="he-IL"/>
        </w:rPr>
      </w:pPr>
    </w:p>
    <w:p w:rsidR="000A0921" w:rsidRDefault="000A0921" w:rsidP="00667C7B">
      <w:pPr>
        <w:pStyle w:val="af6"/>
        <w:keepNext/>
        <w:rPr>
          <w:rtl/>
        </w:rPr>
      </w:pPr>
      <w:bookmarkStart w:id="3904" w:name="ET_yor_6593_5"/>
      <w:r w:rsidRPr="004222FB">
        <w:rPr>
          <w:rStyle w:val="TagStyle"/>
          <w:rtl/>
        </w:rPr>
        <w:t xml:space="preserve"> &lt;&lt; יור &gt;&gt;</w:t>
      </w:r>
      <w:r w:rsidRPr="00D950D2">
        <w:rPr>
          <w:rStyle w:val="TagStyle"/>
          <w:rtl/>
        </w:rPr>
        <w:t xml:space="preserve"> </w:t>
      </w:r>
      <w:r>
        <w:rPr>
          <w:rtl/>
        </w:rPr>
        <w:t>היו"ר חנוך דב מלביצקי:</w:t>
      </w:r>
      <w:r w:rsidRPr="00D950D2">
        <w:rPr>
          <w:rStyle w:val="TagStyle"/>
          <w:rtl/>
        </w:rPr>
        <w:t xml:space="preserve"> </w:t>
      </w:r>
      <w:r w:rsidRPr="004222FB">
        <w:rPr>
          <w:rStyle w:val="TagStyle"/>
          <w:rtl/>
        </w:rPr>
        <w:t>&lt;&lt; יור &gt;&gt;</w:t>
      </w:r>
      <w:r>
        <w:rPr>
          <w:rtl/>
        </w:rPr>
        <w:t xml:space="preserve">   </w:t>
      </w:r>
      <w:bookmarkEnd w:id="3904"/>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שנייה. </w:t>
      </w:r>
    </w:p>
    <w:p w:rsidR="000A0921" w:rsidRPr="004222FB" w:rsidRDefault="000A0921" w:rsidP="00667C7B">
      <w:pPr>
        <w:rPr>
          <w:rtl/>
        </w:rPr>
      </w:pPr>
      <w:bookmarkStart w:id="3905" w:name="ET_interruption_6156_6"/>
    </w:p>
    <w:p w:rsidR="000A0921" w:rsidRDefault="000A0921" w:rsidP="00667C7B">
      <w:pPr>
        <w:pStyle w:val="af5"/>
        <w:keepNext/>
        <w:rPr>
          <w:rtl/>
        </w:rPr>
      </w:pPr>
      <w:bookmarkStart w:id="3906" w:name="ET_interruption_6156_12"/>
      <w:r w:rsidRPr="004222FB">
        <w:rPr>
          <w:rStyle w:val="TagStyle"/>
          <w:rtl/>
        </w:rPr>
        <w:t xml:space="preserve"> &lt;&lt; קריאה &gt;&gt;</w:t>
      </w:r>
      <w:r w:rsidRPr="00EC4AEE">
        <w:rPr>
          <w:rStyle w:val="TagStyle"/>
          <w:rtl/>
        </w:rPr>
        <w:t xml:space="preserve"> </w:t>
      </w:r>
      <w:r>
        <w:rPr>
          <w:rtl/>
        </w:rPr>
        <w:t>גלעד קריב (העבודה):</w:t>
      </w:r>
      <w:r w:rsidRPr="00EC4AEE">
        <w:rPr>
          <w:rStyle w:val="TagStyle"/>
          <w:rtl/>
        </w:rPr>
        <w:t xml:space="preserve"> </w:t>
      </w:r>
      <w:r w:rsidRPr="004222FB">
        <w:rPr>
          <w:rStyle w:val="TagStyle"/>
          <w:rtl/>
        </w:rPr>
        <w:t>&lt;&lt; קריאה &gt;&gt;</w:t>
      </w:r>
      <w:r>
        <w:rPr>
          <w:rtl/>
        </w:rPr>
        <w:t xml:space="preserve">   </w:t>
      </w:r>
      <w:bookmarkEnd w:id="3906"/>
    </w:p>
    <w:p w:rsidR="000A0921" w:rsidRDefault="000A0921" w:rsidP="00BD275A">
      <w:pPr>
        <w:rPr>
          <w:rtl/>
          <w:lang w:eastAsia="he-IL"/>
        </w:rPr>
      </w:pPr>
    </w:p>
    <w:p w:rsidR="000A0921" w:rsidRDefault="000A0921" w:rsidP="00667C7B">
      <w:pPr>
        <w:rPr>
          <w:rtl/>
          <w:lang w:eastAsia="he-IL"/>
        </w:rPr>
      </w:pPr>
      <w:bookmarkStart w:id="3907" w:name="_ETM_Q18_442000"/>
      <w:bookmarkStart w:id="3908" w:name="_ETM_Q18_435000"/>
      <w:bookmarkStart w:id="3909" w:name="_ETM_Q18_444000"/>
      <w:bookmarkEnd w:id="3905"/>
      <w:bookmarkEnd w:id="3907"/>
      <w:bookmarkEnd w:id="3908"/>
      <w:bookmarkEnd w:id="3909"/>
      <w:r>
        <w:rPr>
          <w:rFonts w:hint="cs"/>
          <w:rtl/>
          <w:lang w:eastAsia="he-IL"/>
        </w:rPr>
        <w:t>מה קרה? הדובר שומר על זכות השתיקה?</w:t>
      </w:r>
    </w:p>
    <w:p w:rsidR="000A0921" w:rsidRDefault="000A0921" w:rsidP="00667C7B">
      <w:pPr>
        <w:rPr>
          <w:rtl/>
          <w:lang w:eastAsia="he-IL"/>
        </w:rPr>
      </w:pPr>
      <w:bookmarkStart w:id="3910" w:name="_ETM_Q18_448000"/>
      <w:bookmarkEnd w:id="3910"/>
    </w:p>
    <w:p w:rsidR="000A0921" w:rsidRDefault="000A0921" w:rsidP="00667C7B">
      <w:pPr>
        <w:pStyle w:val="af5"/>
        <w:keepNext/>
        <w:rPr>
          <w:rtl/>
        </w:rPr>
      </w:pPr>
      <w:r w:rsidRPr="004222FB">
        <w:rPr>
          <w:rStyle w:val="TagStyle"/>
          <w:rtl/>
        </w:rPr>
        <w:t xml:space="preserve"> &lt;&lt; קריאה &gt;&gt;</w:t>
      </w:r>
      <w:r w:rsidRPr="00EC4AEE">
        <w:rPr>
          <w:rStyle w:val="TagStyle"/>
          <w:rtl/>
        </w:rPr>
        <w:t xml:space="preserve"> </w:t>
      </w:r>
      <w:r>
        <w:rPr>
          <w:rtl/>
        </w:rPr>
        <w:t>טלי גוטליב (הליכוד):</w:t>
      </w:r>
      <w:r w:rsidRPr="00EC4AEE">
        <w:rPr>
          <w:rStyle w:val="TagStyle"/>
          <w:rtl/>
        </w:rPr>
        <w:t xml:space="preserve"> </w:t>
      </w:r>
      <w:r w:rsidRPr="004222FB">
        <w:rPr>
          <w:rStyle w:val="TagStyle"/>
          <w:rtl/>
        </w:rPr>
        <w:t>&lt;&lt; קריאה &gt;&gt;</w:t>
      </w:r>
      <w:r>
        <w:rPr>
          <w:rtl/>
        </w:rPr>
        <w:t xml:space="preserve">   </w:t>
      </w:r>
    </w:p>
    <w:p w:rsidR="000A0921" w:rsidRDefault="000A0921" w:rsidP="00BD275A">
      <w:pPr>
        <w:rPr>
          <w:rtl/>
          <w:lang w:eastAsia="he-IL"/>
        </w:rPr>
      </w:pPr>
    </w:p>
    <w:p w:rsidR="000A0921" w:rsidRPr="00EC4AEE" w:rsidRDefault="000A0921" w:rsidP="00667C7B">
      <w:pPr>
        <w:rPr>
          <w:rtl/>
          <w:lang w:eastAsia="he-IL"/>
        </w:rPr>
      </w:pPr>
      <w:bookmarkStart w:id="3911" w:name="_ETM_Q18_450000"/>
      <w:bookmarkEnd w:id="3911"/>
      <w:r>
        <w:rPr>
          <w:rFonts w:hint="cs"/>
          <w:rtl/>
          <w:lang w:eastAsia="he-IL"/>
        </w:rPr>
        <w:t xml:space="preserve">לא </w:t>
      </w:r>
      <w:bookmarkStart w:id="3912" w:name="_ETM_Q18_451000"/>
      <w:bookmarkEnd w:id="3912"/>
      <w:r w:rsidR="00BD275A">
        <w:rPr>
          <w:rFonts w:hint="cs"/>
          <w:rtl/>
          <w:lang w:eastAsia="he-IL"/>
        </w:rPr>
        <w:t>– – –</w:t>
      </w:r>
      <w:r>
        <w:rPr>
          <w:rFonts w:hint="cs"/>
          <w:rtl/>
          <w:lang w:eastAsia="he-IL"/>
        </w:rPr>
        <w:t xml:space="preserve"> הוא שתה כוס מים.</w:t>
      </w:r>
    </w:p>
    <w:p w:rsidR="000A0921" w:rsidRDefault="000A0921" w:rsidP="00667C7B">
      <w:pPr>
        <w:ind w:firstLine="0"/>
        <w:rPr>
          <w:rtl/>
          <w:lang w:eastAsia="he-IL"/>
        </w:rPr>
      </w:pPr>
    </w:p>
    <w:p w:rsidR="000A0921" w:rsidRDefault="000A0921" w:rsidP="00667C7B">
      <w:pPr>
        <w:pStyle w:val="af5"/>
        <w:keepNext/>
        <w:rPr>
          <w:rtl/>
        </w:rPr>
      </w:pPr>
      <w:bookmarkStart w:id="3913" w:name="ET_interruption_קריאות_15"/>
      <w:r w:rsidRPr="004222FB">
        <w:rPr>
          <w:rStyle w:val="TagStyle"/>
          <w:rtl/>
        </w:rPr>
        <w:t xml:space="preserve"> &lt;&lt; קריאה &gt;&gt;</w:t>
      </w:r>
      <w:r w:rsidRPr="00EC4AEE">
        <w:rPr>
          <w:rStyle w:val="TagStyle"/>
          <w:rtl/>
        </w:rPr>
        <w:t xml:space="preserve"> </w:t>
      </w:r>
      <w:r>
        <w:rPr>
          <w:rtl/>
        </w:rPr>
        <w:t>קריאות:</w:t>
      </w:r>
      <w:r w:rsidRPr="00EC4AEE">
        <w:rPr>
          <w:rStyle w:val="TagStyle"/>
          <w:rtl/>
        </w:rPr>
        <w:t xml:space="preserve"> </w:t>
      </w:r>
      <w:r w:rsidRPr="004222FB">
        <w:rPr>
          <w:rStyle w:val="TagStyle"/>
          <w:rtl/>
        </w:rPr>
        <w:t>&lt;&lt; קריאה &gt;&gt;</w:t>
      </w:r>
      <w:r>
        <w:rPr>
          <w:rtl/>
        </w:rPr>
        <w:t xml:space="preserve">   </w:t>
      </w:r>
      <w:bookmarkEnd w:id="3913"/>
    </w:p>
    <w:p w:rsidR="000A0921" w:rsidRDefault="000A0921" w:rsidP="00BD275A">
      <w:pPr>
        <w:rPr>
          <w:rtl/>
          <w:lang w:eastAsia="he-IL"/>
        </w:rPr>
      </w:pPr>
    </w:p>
    <w:p w:rsidR="000A0921" w:rsidRPr="00EC4AEE" w:rsidRDefault="00BD275A" w:rsidP="00667C7B">
      <w:pPr>
        <w:rPr>
          <w:rtl/>
          <w:lang w:eastAsia="he-IL"/>
        </w:rPr>
      </w:pPr>
      <w:bookmarkStart w:id="3914" w:name="_ETM_Q18_453000"/>
      <w:bookmarkEnd w:id="3914"/>
      <w:r>
        <w:rPr>
          <w:rFonts w:hint="cs"/>
          <w:rtl/>
          <w:lang w:eastAsia="he-IL"/>
        </w:rPr>
        <w:t>– – –</w:t>
      </w:r>
    </w:p>
    <w:p w:rsidR="000A0921" w:rsidRDefault="000A0921" w:rsidP="00667C7B">
      <w:pPr>
        <w:rPr>
          <w:rtl/>
          <w:lang w:eastAsia="he-IL"/>
        </w:rPr>
      </w:pPr>
    </w:p>
    <w:p w:rsidR="000A0921" w:rsidRDefault="000A0921" w:rsidP="00667C7B">
      <w:pPr>
        <w:pStyle w:val="af5"/>
        <w:keepNext/>
        <w:rPr>
          <w:rtl/>
        </w:rPr>
      </w:pPr>
      <w:r w:rsidRPr="004222FB">
        <w:rPr>
          <w:rStyle w:val="TagStyle"/>
          <w:rtl/>
        </w:rPr>
        <w:t xml:space="preserve"> &lt;&lt; קריאה &gt;&gt;</w:t>
      </w:r>
      <w:r w:rsidRPr="00EC4AEE">
        <w:rPr>
          <w:rStyle w:val="TagStyle"/>
          <w:rtl/>
        </w:rPr>
        <w:t xml:space="preserve"> </w:t>
      </w:r>
      <w:r>
        <w:rPr>
          <w:rtl/>
        </w:rPr>
        <w:t>טלי גוטליב (הליכוד):</w:t>
      </w:r>
      <w:r w:rsidRPr="00EC4AEE">
        <w:rPr>
          <w:rStyle w:val="TagStyle"/>
          <w:rtl/>
        </w:rPr>
        <w:t xml:space="preserve"> </w:t>
      </w:r>
      <w:r w:rsidRPr="004222FB">
        <w:rPr>
          <w:rStyle w:val="TagStyle"/>
          <w:rtl/>
        </w:rPr>
        <w:t>&lt;&lt; קריאה &gt;&gt;</w:t>
      </w:r>
      <w:r>
        <w:rPr>
          <w:rtl/>
        </w:rPr>
        <w:t xml:space="preserve">   </w:t>
      </w:r>
    </w:p>
    <w:p w:rsidR="000A0921" w:rsidRDefault="000A0921" w:rsidP="00BD275A">
      <w:pPr>
        <w:rPr>
          <w:rtl/>
          <w:lang w:eastAsia="he-IL"/>
        </w:rPr>
      </w:pPr>
    </w:p>
    <w:p w:rsidR="000A0921" w:rsidRDefault="000A0921" w:rsidP="00667C7B">
      <w:pPr>
        <w:rPr>
          <w:rtl/>
          <w:lang w:eastAsia="he-IL"/>
        </w:rPr>
      </w:pPr>
      <w:bookmarkStart w:id="3915" w:name="_ETM_Q18_455000"/>
      <w:bookmarkEnd w:id="3915"/>
      <w:r>
        <w:rPr>
          <w:rFonts w:hint="cs"/>
          <w:rtl/>
          <w:lang w:eastAsia="he-IL"/>
        </w:rPr>
        <w:t xml:space="preserve">בוא, שב איתנו </w:t>
      </w:r>
      <w:r w:rsidR="00BD275A">
        <w:rPr>
          <w:rFonts w:hint="cs"/>
          <w:rtl/>
          <w:lang w:eastAsia="he-IL"/>
        </w:rPr>
        <w:t>– – –</w:t>
      </w:r>
    </w:p>
    <w:p w:rsidR="000A0921" w:rsidRDefault="000A0921" w:rsidP="00667C7B">
      <w:pPr>
        <w:rPr>
          <w:rtl/>
          <w:lang w:eastAsia="he-IL"/>
        </w:rPr>
      </w:pPr>
      <w:bookmarkStart w:id="3916" w:name="_ETM_Q18_456000"/>
      <w:bookmarkEnd w:id="3916"/>
    </w:p>
    <w:p w:rsidR="000A0921" w:rsidRDefault="000A0921" w:rsidP="00667C7B">
      <w:pPr>
        <w:pStyle w:val="-"/>
        <w:keepNext/>
        <w:rPr>
          <w:rtl/>
        </w:rPr>
      </w:pPr>
      <w:r w:rsidRPr="004222FB">
        <w:rPr>
          <w:rStyle w:val="TagStyle"/>
          <w:rtl/>
        </w:rPr>
        <w:t xml:space="preserve"> &lt;&lt; דובר_המשך &gt;&gt;</w:t>
      </w:r>
      <w:r w:rsidRPr="00D950D2">
        <w:rPr>
          <w:rStyle w:val="TagStyle"/>
          <w:rtl/>
        </w:rPr>
        <w:t xml:space="preserve"> </w:t>
      </w:r>
      <w:r w:rsidR="00EB5D08">
        <w:rPr>
          <w:rtl/>
        </w:rPr>
        <w:t>יצחק פינדרוס (בשם ועדת הכספים)</w:t>
      </w:r>
      <w:r>
        <w:rPr>
          <w:rtl/>
        </w:rPr>
        <w:t>:</w:t>
      </w:r>
      <w:r w:rsidRPr="00D950D2">
        <w:rPr>
          <w:rStyle w:val="TagStyle"/>
          <w:rtl/>
        </w:rPr>
        <w:t xml:space="preserve"> </w:t>
      </w:r>
      <w:r w:rsidRPr="004222FB">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ממה </w:t>
      </w:r>
      <w:r w:rsidR="00BD275A">
        <w:rPr>
          <w:rFonts w:hint="cs"/>
          <w:rtl/>
          <w:lang w:eastAsia="he-IL"/>
        </w:rPr>
        <w:t>– – –</w:t>
      </w:r>
      <w:r>
        <w:rPr>
          <w:rFonts w:hint="cs"/>
          <w:rtl/>
          <w:lang w:eastAsia="he-IL"/>
        </w:rPr>
        <w:t xml:space="preserve"> לא ראיתי </w:t>
      </w:r>
      <w:bookmarkStart w:id="3917" w:name="_ETM_Q18_472000"/>
      <w:bookmarkEnd w:id="3917"/>
      <w:r>
        <w:rPr>
          <w:rFonts w:hint="cs"/>
          <w:rtl/>
          <w:lang w:eastAsia="he-IL"/>
        </w:rPr>
        <w:t xml:space="preserve">שיש משהו שצריך להתקדם </w:t>
      </w:r>
      <w:r w:rsidR="00BD275A">
        <w:rPr>
          <w:rFonts w:hint="cs"/>
          <w:rtl/>
          <w:lang w:eastAsia="he-IL"/>
        </w:rPr>
        <w:t>– – –</w:t>
      </w:r>
      <w:r>
        <w:rPr>
          <w:rFonts w:hint="cs"/>
          <w:rtl/>
          <w:lang w:eastAsia="he-IL"/>
        </w:rPr>
        <w:t xml:space="preserve"> לא ראיתי.  </w:t>
      </w:r>
    </w:p>
    <w:p w:rsidR="000A0921" w:rsidRDefault="000A0921" w:rsidP="00667C7B">
      <w:pPr>
        <w:rPr>
          <w:rtl/>
          <w:lang w:eastAsia="he-IL"/>
        </w:rPr>
      </w:pPr>
    </w:p>
    <w:p w:rsidR="000A0921" w:rsidRDefault="000A0921" w:rsidP="00667C7B">
      <w:pPr>
        <w:pStyle w:val="af5"/>
        <w:keepNext/>
        <w:rPr>
          <w:rtl/>
        </w:rPr>
      </w:pPr>
      <w:bookmarkStart w:id="3918" w:name="ET_interruption_6347_18"/>
      <w:r w:rsidRPr="004222FB">
        <w:rPr>
          <w:rStyle w:val="TagStyle"/>
          <w:rtl/>
        </w:rPr>
        <w:t xml:space="preserve"> &lt;&lt; קריאה &gt;&gt;</w:t>
      </w:r>
      <w:r w:rsidRPr="00EC4AEE">
        <w:rPr>
          <w:rStyle w:val="TagStyle"/>
          <w:rtl/>
        </w:rPr>
        <w:t xml:space="preserve"> </w:t>
      </w:r>
      <w:r>
        <w:rPr>
          <w:rtl/>
        </w:rPr>
        <w:t>אלי דלל (הליכוד):</w:t>
      </w:r>
      <w:r w:rsidRPr="00EC4AEE">
        <w:rPr>
          <w:rStyle w:val="TagStyle"/>
          <w:rtl/>
        </w:rPr>
        <w:t xml:space="preserve"> </w:t>
      </w:r>
      <w:r w:rsidRPr="004222FB">
        <w:rPr>
          <w:rStyle w:val="TagStyle"/>
          <w:rtl/>
        </w:rPr>
        <w:t>&lt;&lt; קריאה &gt;&gt;</w:t>
      </w:r>
      <w:r>
        <w:rPr>
          <w:rtl/>
        </w:rPr>
        <w:t xml:space="preserve">   </w:t>
      </w:r>
      <w:bookmarkEnd w:id="3918"/>
    </w:p>
    <w:p w:rsidR="000A0921" w:rsidRDefault="000A0921" w:rsidP="00BD275A">
      <w:pPr>
        <w:rPr>
          <w:rtl/>
          <w:lang w:eastAsia="he-IL"/>
        </w:rPr>
      </w:pPr>
    </w:p>
    <w:p w:rsidR="000A0921" w:rsidRDefault="000A0921" w:rsidP="00667C7B">
      <w:pPr>
        <w:rPr>
          <w:rtl/>
          <w:lang w:eastAsia="he-IL"/>
        </w:rPr>
      </w:pPr>
      <w:bookmarkStart w:id="3919" w:name="_ETM_Q18_474000"/>
      <w:bookmarkEnd w:id="3919"/>
      <w:r>
        <w:rPr>
          <w:rFonts w:hint="cs"/>
          <w:rtl/>
          <w:lang w:eastAsia="he-IL"/>
        </w:rPr>
        <w:t>זה לא בגלל המים. כולנו נגיד אמן.</w:t>
      </w:r>
    </w:p>
    <w:p w:rsidR="000A0921" w:rsidRDefault="000A0921" w:rsidP="00667C7B">
      <w:pPr>
        <w:rPr>
          <w:rtl/>
          <w:lang w:eastAsia="he-IL"/>
        </w:rPr>
      </w:pPr>
    </w:p>
    <w:p w:rsidR="000A0921" w:rsidRDefault="000A0921" w:rsidP="00667C7B">
      <w:pPr>
        <w:pStyle w:val="-"/>
        <w:keepNext/>
        <w:rPr>
          <w:rtl/>
        </w:rPr>
      </w:pPr>
      <w:r w:rsidRPr="004222FB">
        <w:rPr>
          <w:rStyle w:val="TagStyle"/>
          <w:rtl/>
        </w:rPr>
        <w:t xml:space="preserve"> &lt;&lt; דובר_המשך &gt;&gt;</w:t>
      </w:r>
      <w:r w:rsidRPr="00D950D2">
        <w:rPr>
          <w:rStyle w:val="TagStyle"/>
          <w:rtl/>
        </w:rPr>
        <w:t xml:space="preserve"> </w:t>
      </w:r>
      <w:r w:rsidR="00EB5D08">
        <w:rPr>
          <w:rtl/>
        </w:rPr>
        <w:t>יצחק פינדרוס (בשם ועדת הכספים)</w:t>
      </w:r>
      <w:r>
        <w:rPr>
          <w:rtl/>
        </w:rPr>
        <w:t>:</w:t>
      </w:r>
      <w:r w:rsidRPr="00D950D2">
        <w:rPr>
          <w:rStyle w:val="TagStyle"/>
          <w:rtl/>
        </w:rPr>
        <w:t xml:space="preserve"> </w:t>
      </w:r>
      <w:r w:rsidRPr="004222FB">
        <w:rPr>
          <w:rStyle w:val="TagStyle"/>
          <w:rtl/>
        </w:rPr>
        <w:t>&lt;&lt; דובר_המשך &gt;&gt;</w:t>
      </w:r>
      <w:r>
        <w:rPr>
          <w:rtl/>
        </w:rPr>
        <w:t xml:space="preserve">   </w:t>
      </w:r>
    </w:p>
    <w:p w:rsidR="000A0921" w:rsidRDefault="000A0921" w:rsidP="00BD275A">
      <w:pPr>
        <w:rPr>
          <w:rtl/>
          <w:lang w:eastAsia="he-IL"/>
        </w:rPr>
      </w:pPr>
    </w:p>
    <w:p w:rsidR="000A0921" w:rsidRDefault="000A0921" w:rsidP="00B56668">
      <w:pPr>
        <w:rPr>
          <w:rtl/>
          <w:lang w:eastAsia="he-IL"/>
        </w:rPr>
      </w:pPr>
      <w:r>
        <w:rPr>
          <w:rFonts w:hint="cs"/>
          <w:rtl/>
          <w:lang w:eastAsia="he-IL"/>
        </w:rPr>
        <w:t xml:space="preserve">בדיוק הביאו בקבוק חדש. </w:t>
      </w:r>
    </w:p>
    <w:p w:rsidR="000A0921" w:rsidRDefault="000A0921" w:rsidP="00667C7B">
      <w:pPr>
        <w:rPr>
          <w:rtl/>
          <w:lang w:eastAsia="he-IL"/>
        </w:rPr>
      </w:pPr>
      <w:bookmarkStart w:id="3920" w:name="_ETM_Q18_478000"/>
      <w:bookmarkEnd w:id="3920"/>
    </w:p>
    <w:p w:rsidR="00B56668" w:rsidRDefault="000A0921" w:rsidP="00B56668">
      <w:pPr>
        <w:ind w:left="360" w:firstLine="360"/>
        <w:rPr>
          <w:rtl/>
          <w:lang w:eastAsia="he-IL"/>
        </w:rPr>
      </w:pPr>
      <w:bookmarkStart w:id="3921" w:name="_ETM_Q18_486000"/>
      <w:bookmarkStart w:id="3922" w:name="_ETM_Q18_479000"/>
      <w:bookmarkEnd w:id="3921"/>
      <w:bookmarkEnd w:id="3922"/>
      <w:r>
        <w:rPr>
          <w:rFonts w:hint="cs"/>
          <w:rtl/>
          <w:lang w:eastAsia="he-IL"/>
        </w:rPr>
        <w:t>אז אנחנו חוזרים בחזרה</w:t>
      </w:r>
      <w:r w:rsidR="00B56668">
        <w:rPr>
          <w:rFonts w:hint="cs"/>
          <w:rtl/>
          <w:lang w:eastAsia="he-IL"/>
        </w:rPr>
        <w:t>.</w:t>
      </w:r>
      <w:r>
        <w:rPr>
          <w:rFonts w:hint="cs"/>
          <w:rtl/>
          <w:lang w:eastAsia="he-IL"/>
        </w:rPr>
        <w:t xml:space="preserve"> "</w:t>
      </w:r>
      <w:r w:rsidRPr="00E16210">
        <w:rPr>
          <w:rtl/>
          <w:lang w:eastAsia="he-IL"/>
        </w:rPr>
        <w:t xml:space="preserve">והאיש יהודה ואחיו </w:t>
      </w:r>
      <w:proofErr w:type="spellStart"/>
      <w:r w:rsidRPr="00E16210">
        <w:rPr>
          <w:rtl/>
          <w:lang w:eastAsia="he-IL"/>
        </w:rPr>
        <w:t>נכבדו</w:t>
      </w:r>
      <w:proofErr w:type="spellEnd"/>
      <w:r w:rsidRPr="00E16210">
        <w:rPr>
          <w:rtl/>
          <w:lang w:eastAsia="he-IL"/>
        </w:rPr>
        <w:t xml:space="preserve"> מאוד בעיני כל ישראל וכל הגויים באשר נשמע שמם</w:t>
      </w:r>
      <w:r>
        <w:rPr>
          <w:rFonts w:hint="cs"/>
          <w:rtl/>
          <w:lang w:eastAsia="he-IL"/>
        </w:rPr>
        <w:t>.</w:t>
      </w:r>
      <w:r w:rsidRPr="00E16210">
        <w:rPr>
          <w:rtl/>
          <w:lang w:eastAsia="he-IL"/>
        </w:rPr>
        <w:t xml:space="preserve"> ויאס</w:t>
      </w:r>
      <w:r>
        <w:rPr>
          <w:rtl/>
          <w:lang w:eastAsia="he-IL"/>
        </w:rPr>
        <w:t>פו אליהם מברכים</w:t>
      </w:r>
      <w:r>
        <w:rPr>
          <w:rFonts w:hint="cs"/>
          <w:rtl/>
          <w:lang w:eastAsia="he-IL"/>
        </w:rPr>
        <w:t>.</w:t>
      </w:r>
      <w:r>
        <w:rPr>
          <w:rtl/>
          <w:lang w:eastAsia="he-IL"/>
        </w:rPr>
        <w:t xml:space="preserve"> ויצא יהודה ואח</w:t>
      </w:r>
      <w:r w:rsidRPr="00E16210">
        <w:rPr>
          <w:rtl/>
          <w:lang w:eastAsia="he-IL"/>
        </w:rPr>
        <w:t>יו וי</w:t>
      </w:r>
      <w:r>
        <w:rPr>
          <w:rFonts w:hint="cs"/>
          <w:rtl/>
          <w:lang w:eastAsia="he-IL"/>
        </w:rPr>
        <w:t>י</w:t>
      </w:r>
      <w:r w:rsidRPr="00E16210">
        <w:rPr>
          <w:rtl/>
          <w:lang w:eastAsia="he-IL"/>
        </w:rPr>
        <w:t>לחמו את בני עשו בארץ אשר אל הנגב</w:t>
      </w:r>
      <w:r>
        <w:rPr>
          <w:rFonts w:hint="cs"/>
          <w:rtl/>
          <w:lang w:eastAsia="he-IL"/>
        </w:rPr>
        <w:t xml:space="preserve">" </w:t>
      </w:r>
      <w:r>
        <w:rPr>
          <w:rtl/>
          <w:lang w:eastAsia="he-IL"/>
        </w:rPr>
        <w:t>–</w:t>
      </w:r>
      <w:r>
        <w:rPr>
          <w:rFonts w:hint="cs"/>
          <w:rtl/>
          <w:lang w:eastAsia="he-IL"/>
        </w:rPr>
        <w:t xml:space="preserve"> עכשיו הם </w:t>
      </w:r>
      <w:bookmarkStart w:id="3923" w:name="_ETM_Q18_503000"/>
      <w:bookmarkEnd w:id="3923"/>
      <w:r>
        <w:rPr>
          <w:rFonts w:hint="cs"/>
          <w:rtl/>
          <w:lang w:eastAsia="he-IL"/>
        </w:rPr>
        <w:t>באים דרומה. סיימו את המלחמה בצפון, סיימו</w:t>
      </w:r>
      <w:bookmarkStart w:id="3924" w:name="_ETM_Q18_504000"/>
      <w:bookmarkEnd w:id="3924"/>
      <w:r>
        <w:rPr>
          <w:rFonts w:hint="cs"/>
          <w:rtl/>
          <w:lang w:eastAsia="he-IL"/>
        </w:rPr>
        <w:t xml:space="preserve"> את המלחמה במזרח, ועכשיו הולכים דרומה. "</w:t>
      </w:r>
      <w:proofErr w:type="spellStart"/>
      <w:r>
        <w:rPr>
          <w:rtl/>
          <w:lang w:eastAsia="he-IL"/>
        </w:rPr>
        <w:t>ויך</w:t>
      </w:r>
      <w:proofErr w:type="spellEnd"/>
      <w:r>
        <w:rPr>
          <w:rtl/>
          <w:lang w:eastAsia="he-IL"/>
        </w:rPr>
        <w:t xml:space="preserve"> את חברון ואת בנותיה</w:t>
      </w:r>
      <w:r w:rsidRPr="00E16210">
        <w:rPr>
          <w:rtl/>
          <w:lang w:eastAsia="he-IL"/>
        </w:rPr>
        <w:t xml:space="preserve"> ויהרוס את מבצריה ואת מגדליה שרפו מסביב</w:t>
      </w:r>
      <w:r>
        <w:rPr>
          <w:rFonts w:hint="cs"/>
          <w:rtl/>
          <w:lang w:eastAsia="he-IL"/>
        </w:rPr>
        <w:t xml:space="preserve">. וייסע ללכת לארץ פלישתים". הוא מסיים </w:t>
      </w:r>
      <w:bookmarkStart w:id="3925" w:name="_ETM_Q18_520000"/>
      <w:bookmarkEnd w:id="3925"/>
      <w:r>
        <w:rPr>
          <w:rFonts w:hint="cs"/>
          <w:rtl/>
          <w:lang w:eastAsia="he-IL"/>
        </w:rPr>
        <w:t>בחברון</w:t>
      </w:r>
      <w:r w:rsidR="00B56668">
        <w:rPr>
          <w:rFonts w:hint="cs"/>
          <w:rtl/>
          <w:lang w:eastAsia="he-IL"/>
        </w:rPr>
        <w:t>,</w:t>
      </w:r>
      <w:r>
        <w:rPr>
          <w:rFonts w:hint="cs"/>
          <w:rtl/>
          <w:lang w:eastAsia="he-IL"/>
        </w:rPr>
        <w:t xml:space="preserve"> הוא מסיים, ואז הולך לארץ פלישתים</w:t>
      </w:r>
      <w:r w:rsidR="00B56668">
        <w:rPr>
          <w:rFonts w:hint="cs"/>
          <w:rtl/>
          <w:lang w:eastAsia="he-IL"/>
        </w:rPr>
        <w:t>,</w:t>
      </w:r>
      <w:r>
        <w:rPr>
          <w:rFonts w:hint="cs"/>
          <w:rtl/>
          <w:lang w:eastAsia="he-IL"/>
        </w:rPr>
        <w:t xml:space="preserve"> שנמצאת באזור </w:t>
      </w:r>
      <w:bookmarkStart w:id="3926" w:name="_ETM_Q18_527000"/>
      <w:bookmarkEnd w:id="3926"/>
      <w:r>
        <w:rPr>
          <w:rFonts w:hint="cs"/>
          <w:rtl/>
          <w:lang w:eastAsia="he-IL"/>
        </w:rPr>
        <w:t>שאמרנו קודם</w:t>
      </w:r>
      <w:r w:rsidR="00B56668">
        <w:rPr>
          <w:rFonts w:hint="cs"/>
          <w:rtl/>
          <w:lang w:eastAsia="he-IL"/>
        </w:rPr>
        <w:t>,</w:t>
      </w:r>
      <w:r>
        <w:rPr>
          <w:rFonts w:hint="cs"/>
          <w:rtl/>
          <w:lang w:eastAsia="he-IL"/>
        </w:rPr>
        <w:t xml:space="preserve"> אשדוד-עזה. </w:t>
      </w:r>
      <w:bookmarkStart w:id="3927" w:name="_ETM_Q18_523000"/>
      <w:bookmarkEnd w:id="3927"/>
      <w:r>
        <w:rPr>
          <w:rFonts w:hint="cs"/>
          <w:rtl/>
          <w:lang w:eastAsia="he-IL"/>
        </w:rPr>
        <w:t>"</w:t>
      </w:r>
      <w:r w:rsidRPr="00E16210">
        <w:rPr>
          <w:rtl/>
          <w:lang w:eastAsia="he-IL"/>
        </w:rPr>
        <w:t>ו</w:t>
      </w:r>
      <w:r>
        <w:rPr>
          <w:rFonts w:hint="cs"/>
          <w:rtl/>
          <w:lang w:eastAsia="he-IL"/>
        </w:rPr>
        <w:t>י</w:t>
      </w:r>
      <w:r w:rsidRPr="00E16210">
        <w:rPr>
          <w:rtl/>
          <w:lang w:eastAsia="he-IL"/>
        </w:rPr>
        <w:t>עבור את מרשה</w:t>
      </w:r>
      <w:r>
        <w:rPr>
          <w:rFonts w:hint="cs"/>
          <w:rtl/>
          <w:lang w:eastAsia="he-IL"/>
        </w:rPr>
        <w:t>.</w:t>
      </w:r>
      <w:r w:rsidRPr="00E16210">
        <w:rPr>
          <w:rtl/>
          <w:lang w:eastAsia="he-IL"/>
        </w:rPr>
        <w:t xml:space="preserve"> ביום ההוא נפלו כ</w:t>
      </w:r>
      <w:r>
        <w:rPr>
          <w:rFonts w:hint="cs"/>
          <w:rtl/>
          <w:lang w:eastAsia="he-IL"/>
        </w:rPr>
        <w:t>ו</w:t>
      </w:r>
      <w:r w:rsidRPr="00E16210">
        <w:rPr>
          <w:rtl/>
          <w:lang w:eastAsia="he-IL"/>
        </w:rPr>
        <w:t>הנים במלחמה בחפצם לעשות גבורות בצאתם למלחמה באיוולתם</w:t>
      </w:r>
      <w:r>
        <w:rPr>
          <w:rFonts w:hint="cs"/>
          <w:rtl/>
          <w:lang w:eastAsia="he-IL"/>
        </w:rPr>
        <w:t>.</w:t>
      </w:r>
      <w:r w:rsidRPr="00E16210">
        <w:rPr>
          <w:rtl/>
          <w:lang w:eastAsia="he-IL"/>
        </w:rPr>
        <w:t xml:space="preserve"> </w:t>
      </w:r>
      <w:proofErr w:type="spellStart"/>
      <w:r w:rsidRPr="00E16210">
        <w:rPr>
          <w:rtl/>
          <w:lang w:eastAsia="he-IL"/>
        </w:rPr>
        <w:t>ויט</w:t>
      </w:r>
      <w:proofErr w:type="spellEnd"/>
      <w:r w:rsidRPr="00E16210">
        <w:rPr>
          <w:rtl/>
          <w:lang w:eastAsia="he-IL"/>
        </w:rPr>
        <w:t xml:space="preserve"> יהודה אל אשדוד ארץ פל</w:t>
      </w:r>
      <w:r>
        <w:rPr>
          <w:rFonts w:hint="cs"/>
          <w:rtl/>
          <w:lang w:eastAsia="he-IL"/>
        </w:rPr>
        <w:t>י</w:t>
      </w:r>
      <w:r w:rsidRPr="00E16210">
        <w:rPr>
          <w:rtl/>
          <w:lang w:eastAsia="he-IL"/>
        </w:rPr>
        <w:t>שתים ויהרוס את במותיה ואת עצבי אלוהיהם שרף באש</w:t>
      </w:r>
      <w:r>
        <w:rPr>
          <w:rFonts w:hint="cs"/>
          <w:rtl/>
          <w:lang w:eastAsia="he-IL"/>
        </w:rPr>
        <w:t>,</w:t>
      </w:r>
      <w:r w:rsidRPr="00E16210">
        <w:rPr>
          <w:rtl/>
          <w:lang w:eastAsia="he-IL"/>
        </w:rPr>
        <w:t xml:space="preserve"> </w:t>
      </w:r>
      <w:proofErr w:type="spellStart"/>
      <w:r w:rsidRPr="00E16210">
        <w:rPr>
          <w:rtl/>
          <w:lang w:eastAsia="he-IL"/>
        </w:rPr>
        <w:t>ויבז</w:t>
      </w:r>
      <w:proofErr w:type="spellEnd"/>
      <w:r w:rsidRPr="00E16210">
        <w:rPr>
          <w:rtl/>
          <w:lang w:eastAsia="he-IL"/>
        </w:rPr>
        <w:t xml:space="preserve"> את שלל הערים וישב ליהודה</w:t>
      </w:r>
      <w:r>
        <w:rPr>
          <w:rFonts w:hint="cs"/>
          <w:rtl/>
          <w:lang w:eastAsia="he-IL"/>
        </w:rPr>
        <w:t>.</w:t>
      </w:r>
      <w:r w:rsidRPr="00E16210">
        <w:rPr>
          <w:rtl/>
          <w:lang w:eastAsia="he-IL"/>
        </w:rPr>
        <w:t xml:space="preserve"> </w:t>
      </w:r>
      <w:r>
        <w:rPr>
          <w:rFonts w:hint="cs"/>
          <w:rtl/>
          <w:lang w:eastAsia="he-IL"/>
        </w:rPr>
        <w:t xml:space="preserve">והמלך </w:t>
      </w:r>
      <w:proofErr w:type="spellStart"/>
      <w:r>
        <w:rPr>
          <w:rFonts w:hint="cs"/>
          <w:rtl/>
          <w:lang w:eastAsia="he-IL"/>
        </w:rPr>
        <w:t>אנטיוכוס</w:t>
      </w:r>
      <w:proofErr w:type="spellEnd"/>
      <w:r>
        <w:rPr>
          <w:rFonts w:hint="cs"/>
          <w:rtl/>
          <w:lang w:eastAsia="he-IL"/>
        </w:rPr>
        <w:t xml:space="preserve">" </w:t>
      </w:r>
      <w:r>
        <w:rPr>
          <w:rtl/>
          <w:lang w:eastAsia="he-IL"/>
        </w:rPr>
        <w:t>–</w:t>
      </w:r>
      <w:r>
        <w:rPr>
          <w:rFonts w:hint="cs"/>
          <w:rtl/>
          <w:lang w:eastAsia="he-IL"/>
        </w:rPr>
        <w:t xml:space="preserve"> בינתיים </w:t>
      </w:r>
      <w:bookmarkStart w:id="3928" w:name="_ETM_Q18_545000"/>
      <w:bookmarkEnd w:id="3928"/>
      <w:r>
        <w:rPr>
          <w:rFonts w:hint="cs"/>
          <w:rtl/>
          <w:lang w:eastAsia="he-IL"/>
        </w:rPr>
        <w:t xml:space="preserve">הוא הרי שלח חצי צבא שלו, והוא עכשיו בטיול בפרס. </w:t>
      </w:r>
      <w:bookmarkStart w:id="3929" w:name="_ETM_Q18_554000"/>
      <w:bookmarkEnd w:id="3929"/>
      <w:r>
        <w:rPr>
          <w:rFonts w:hint="cs"/>
          <w:rtl/>
          <w:lang w:eastAsia="he-IL"/>
        </w:rPr>
        <w:t xml:space="preserve">מה זה טיול? הוא צריך למלא את המשאבים המלכותיים. אין </w:t>
      </w:r>
      <w:bookmarkStart w:id="3930" w:name="_ETM_Q18_560000"/>
      <w:bookmarkEnd w:id="3930"/>
      <w:r>
        <w:rPr>
          <w:rFonts w:hint="cs"/>
          <w:rtl/>
          <w:lang w:eastAsia="he-IL"/>
        </w:rPr>
        <w:t>משאבים למלוכה. "</w:t>
      </w:r>
      <w:r w:rsidRPr="00B00AAE">
        <w:rPr>
          <w:rtl/>
          <w:lang w:eastAsia="he-IL"/>
        </w:rPr>
        <w:t>וישמע כי יש עילם בפרס</w:t>
      </w:r>
      <w:r>
        <w:rPr>
          <w:rFonts w:hint="cs"/>
          <w:rtl/>
          <w:lang w:eastAsia="he-IL"/>
        </w:rPr>
        <w:t>,</w:t>
      </w:r>
      <w:r w:rsidRPr="00B00AAE">
        <w:rPr>
          <w:rtl/>
          <w:lang w:eastAsia="he-IL"/>
        </w:rPr>
        <w:t xml:space="preserve"> עיר מפוארת בעושר בכסף ובזהב</w:t>
      </w:r>
      <w:r>
        <w:rPr>
          <w:rFonts w:hint="cs"/>
          <w:rtl/>
          <w:lang w:eastAsia="he-IL"/>
        </w:rPr>
        <w:t>,</w:t>
      </w:r>
      <w:r w:rsidRPr="00B00AAE">
        <w:rPr>
          <w:rtl/>
          <w:lang w:eastAsia="he-IL"/>
        </w:rPr>
        <w:t xml:space="preserve"> והמקדש אשר בתוכה עשיר מאוד</w:t>
      </w:r>
      <w:r>
        <w:rPr>
          <w:rFonts w:hint="cs"/>
          <w:rtl/>
          <w:lang w:eastAsia="he-IL"/>
        </w:rPr>
        <w:t>,</w:t>
      </w:r>
      <w:r w:rsidRPr="00B00AAE">
        <w:rPr>
          <w:rtl/>
          <w:lang w:eastAsia="he-IL"/>
        </w:rPr>
        <w:t xml:space="preserve"> ושם מסכי זהב ושריונות ונשק אשר השאיר שם אלכסנדר בן </w:t>
      </w:r>
      <w:proofErr w:type="spellStart"/>
      <w:r w:rsidRPr="00B00AAE">
        <w:rPr>
          <w:rtl/>
          <w:lang w:eastAsia="he-IL"/>
        </w:rPr>
        <w:t>פיליפוס</w:t>
      </w:r>
      <w:proofErr w:type="spellEnd"/>
      <w:r w:rsidRPr="00B00AAE">
        <w:rPr>
          <w:rtl/>
          <w:lang w:eastAsia="he-IL"/>
        </w:rPr>
        <w:t xml:space="preserve"> המלך המקדוני אשר מלך בראשונה על היוונים</w:t>
      </w:r>
      <w:r>
        <w:rPr>
          <w:rFonts w:hint="cs"/>
          <w:rtl/>
          <w:lang w:eastAsia="he-IL"/>
        </w:rPr>
        <w:t>.</w:t>
      </w:r>
      <w:r w:rsidRPr="00B00AAE">
        <w:rPr>
          <w:rtl/>
          <w:lang w:eastAsia="he-IL"/>
        </w:rPr>
        <w:t xml:space="preserve"> ויבוא ויבקש ללכוד את העיר ולבוז אותה ולא יכול כי נודע הדבר לאנשי העיר</w:t>
      </w:r>
      <w:r>
        <w:rPr>
          <w:rFonts w:hint="cs"/>
          <w:rtl/>
          <w:lang w:eastAsia="he-IL"/>
        </w:rPr>
        <w:t>.</w:t>
      </w:r>
      <w:r w:rsidRPr="00B00AAE">
        <w:rPr>
          <w:rtl/>
          <w:lang w:eastAsia="he-IL"/>
        </w:rPr>
        <w:t xml:space="preserve"> ויתקוממו לו למלחמה ויברח וילך משם בעצב גדול לשוב בבל</w:t>
      </w:r>
      <w:r>
        <w:rPr>
          <w:rFonts w:hint="cs"/>
          <w:rtl/>
          <w:lang w:eastAsia="he-IL"/>
        </w:rPr>
        <w:t xml:space="preserve">". מגיעה אליו עכשיו הבשורה הנוראית </w:t>
      </w:r>
      <w:bookmarkStart w:id="3931" w:name="_ETM_Q18_585000"/>
      <w:bookmarkEnd w:id="3931"/>
      <w:r>
        <w:rPr>
          <w:rFonts w:hint="cs"/>
          <w:rtl/>
          <w:lang w:eastAsia="he-IL"/>
        </w:rPr>
        <w:t>שהם הפסידו במלחמה בצפון, בדרום, במזרח</w:t>
      </w:r>
      <w:r w:rsidR="00B56668">
        <w:rPr>
          <w:rFonts w:hint="cs"/>
          <w:rtl/>
          <w:lang w:eastAsia="he-IL"/>
        </w:rPr>
        <w:t>.</w:t>
      </w:r>
      <w:r>
        <w:rPr>
          <w:rFonts w:hint="cs"/>
          <w:rtl/>
          <w:lang w:eastAsia="he-IL"/>
        </w:rPr>
        <w:t xml:space="preserve"> הפסידו במלחמה. "</w:t>
      </w:r>
      <w:r w:rsidRPr="00B00AAE">
        <w:rPr>
          <w:rtl/>
          <w:lang w:eastAsia="he-IL"/>
        </w:rPr>
        <w:t>ויבוא איש מבשר לו לפרס כי נהפכו לברוח המחנות אשר הלכו לארץ יהודה</w:t>
      </w:r>
      <w:r>
        <w:rPr>
          <w:rFonts w:hint="cs"/>
          <w:rtl/>
          <w:lang w:eastAsia="he-IL"/>
        </w:rPr>
        <w:t>.</w:t>
      </w:r>
      <w:r w:rsidRPr="00B00AAE">
        <w:rPr>
          <w:rtl/>
          <w:lang w:eastAsia="he-IL"/>
        </w:rPr>
        <w:t xml:space="preserve"> וי</w:t>
      </w:r>
      <w:r>
        <w:rPr>
          <w:rFonts w:hint="cs"/>
          <w:rtl/>
          <w:lang w:eastAsia="he-IL"/>
        </w:rPr>
        <w:t>י</w:t>
      </w:r>
      <w:r w:rsidRPr="00B00AAE">
        <w:rPr>
          <w:rtl/>
          <w:lang w:eastAsia="he-IL"/>
        </w:rPr>
        <w:t xml:space="preserve">סוג </w:t>
      </w:r>
      <w:proofErr w:type="spellStart"/>
      <w:r w:rsidRPr="00B00AAE">
        <w:rPr>
          <w:rtl/>
          <w:lang w:eastAsia="he-IL"/>
        </w:rPr>
        <w:t>לוסיאס</w:t>
      </w:r>
      <w:proofErr w:type="spellEnd"/>
      <w:r w:rsidRPr="00B00AAE">
        <w:rPr>
          <w:rtl/>
          <w:lang w:eastAsia="he-IL"/>
        </w:rPr>
        <w:t xml:space="preserve"> בחיל כבד בראשונה </w:t>
      </w:r>
      <w:proofErr w:type="spellStart"/>
      <w:r w:rsidRPr="00B00AAE">
        <w:rPr>
          <w:rtl/>
          <w:lang w:eastAsia="he-IL"/>
        </w:rPr>
        <w:t>וינס</w:t>
      </w:r>
      <w:proofErr w:type="spellEnd"/>
      <w:r w:rsidRPr="00B00AAE">
        <w:rPr>
          <w:rtl/>
          <w:lang w:eastAsia="he-IL"/>
        </w:rPr>
        <w:t xml:space="preserve"> מפניהם</w:t>
      </w:r>
      <w:r w:rsidR="00B56668">
        <w:rPr>
          <w:rFonts w:hint="cs"/>
          <w:rtl/>
          <w:lang w:eastAsia="he-IL"/>
        </w:rPr>
        <w:t>,</w:t>
      </w:r>
      <w:r w:rsidRPr="00B00AAE">
        <w:rPr>
          <w:rtl/>
          <w:lang w:eastAsia="he-IL"/>
        </w:rPr>
        <w:t xml:space="preserve"> ויתחזקו בנשק ובחיל ובשלל</w:t>
      </w:r>
      <w:r>
        <w:rPr>
          <w:rtl/>
          <w:lang w:eastAsia="he-IL"/>
        </w:rPr>
        <w:t xml:space="preserve"> רב אשר לקחו מאת המחנות אשר הכו</w:t>
      </w:r>
      <w:r>
        <w:rPr>
          <w:rFonts w:hint="cs"/>
          <w:rtl/>
          <w:lang w:eastAsia="he-IL"/>
        </w:rPr>
        <w:t>.</w:t>
      </w:r>
      <w:r w:rsidRPr="00B00AAE">
        <w:rPr>
          <w:rtl/>
          <w:lang w:eastAsia="he-IL"/>
        </w:rPr>
        <w:t xml:space="preserve"> ויהרסו את השיקוץ אשר בנו על המזבח אשר בירושלים</w:t>
      </w:r>
      <w:r>
        <w:rPr>
          <w:rFonts w:hint="cs"/>
          <w:rtl/>
          <w:lang w:eastAsia="he-IL"/>
        </w:rPr>
        <w:t>,</w:t>
      </w:r>
      <w:r w:rsidRPr="00B00AAE">
        <w:rPr>
          <w:rtl/>
          <w:lang w:eastAsia="he-IL"/>
        </w:rPr>
        <w:t xml:space="preserve"> ואת המקדש הקיפו כבראשונה בחומות גבוהות ואת בית צור עירו</w:t>
      </w:r>
      <w:r>
        <w:rPr>
          <w:rFonts w:hint="cs"/>
          <w:rtl/>
          <w:lang w:eastAsia="he-IL"/>
        </w:rPr>
        <w:t>.</w:t>
      </w:r>
      <w:r w:rsidRPr="00B00AAE">
        <w:rPr>
          <w:rtl/>
          <w:lang w:eastAsia="he-IL"/>
        </w:rPr>
        <w:t xml:space="preserve"> ויהי כשמוע המלך את הדברים האלה וי</w:t>
      </w:r>
      <w:r>
        <w:rPr>
          <w:rFonts w:hint="cs"/>
          <w:rtl/>
          <w:lang w:eastAsia="he-IL"/>
        </w:rPr>
        <w:t>י</w:t>
      </w:r>
      <w:r w:rsidRPr="00B00AAE">
        <w:rPr>
          <w:rtl/>
          <w:lang w:eastAsia="he-IL"/>
        </w:rPr>
        <w:t>בהל ויתחלחל מאוד וי</w:t>
      </w:r>
      <w:r>
        <w:rPr>
          <w:rFonts w:hint="cs"/>
          <w:rtl/>
          <w:lang w:eastAsia="he-IL"/>
        </w:rPr>
        <w:t>י</w:t>
      </w:r>
      <w:r w:rsidRPr="00B00AAE">
        <w:rPr>
          <w:rtl/>
          <w:lang w:eastAsia="he-IL"/>
        </w:rPr>
        <w:t>פול למשכב וי</w:t>
      </w:r>
      <w:r>
        <w:rPr>
          <w:rFonts w:hint="cs"/>
          <w:rtl/>
          <w:lang w:eastAsia="he-IL"/>
        </w:rPr>
        <w:t>י</w:t>
      </w:r>
      <w:r w:rsidRPr="00B00AAE">
        <w:rPr>
          <w:rtl/>
          <w:lang w:eastAsia="he-IL"/>
        </w:rPr>
        <w:t>נגף לח</w:t>
      </w:r>
      <w:r>
        <w:rPr>
          <w:rFonts w:hint="cs"/>
          <w:rtl/>
          <w:lang w:eastAsia="he-IL"/>
        </w:rPr>
        <w:t>ו</w:t>
      </w:r>
      <w:r w:rsidRPr="00B00AAE">
        <w:rPr>
          <w:rtl/>
          <w:lang w:eastAsia="he-IL"/>
        </w:rPr>
        <w:t>לי מן הע</w:t>
      </w:r>
      <w:r>
        <w:rPr>
          <w:rFonts w:hint="cs"/>
          <w:rtl/>
          <w:lang w:eastAsia="he-IL"/>
        </w:rPr>
        <w:t>י</w:t>
      </w:r>
      <w:r w:rsidRPr="00B00AAE">
        <w:rPr>
          <w:rtl/>
          <w:lang w:eastAsia="he-IL"/>
        </w:rPr>
        <w:t>צבון</w:t>
      </w:r>
      <w:r w:rsidR="00B56668">
        <w:rPr>
          <w:rFonts w:hint="cs"/>
          <w:rtl/>
          <w:lang w:eastAsia="he-IL"/>
        </w:rPr>
        <w:t>,</w:t>
      </w:r>
      <w:r w:rsidRPr="00B00AAE">
        <w:rPr>
          <w:rtl/>
          <w:lang w:eastAsia="he-IL"/>
        </w:rPr>
        <w:t xml:space="preserve"> כי לא היה לו כאשר קיווה</w:t>
      </w:r>
      <w:r>
        <w:rPr>
          <w:rFonts w:hint="cs"/>
          <w:rtl/>
          <w:lang w:eastAsia="he-IL"/>
        </w:rPr>
        <w:t>.</w:t>
      </w:r>
      <w:r w:rsidRPr="00B00AAE">
        <w:rPr>
          <w:rtl/>
          <w:lang w:eastAsia="he-IL"/>
        </w:rPr>
        <w:t xml:space="preserve"> ויהי שם ימים רבים כי התחדשה עליו תוגה גדולה ויחשוב כי ימות</w:t>
      </w:r>
      <w:r>
        <w:rPr>
          <w:rFonts w:hint="cs"/>
          <w:rtl/>
          <w:lang w:eastAsia="he-IL"/>
        </w:rPr>
        <w:t>.</w:t>
      </w:r>
      <w:r w:rsidRPr="00B00AAE">
        <w:rPr>
          <w:rtl/>
          <w:lang w:eastAsia="he-IL"/>
        </w:rPr>
        <w:t xml:space="preserve"> ויקרא לכל אוהביו ויאמר להם</w:t>
      </w:r>
      <w:r w:rsidR="00B56668">
        <w:rPr>
          <w:rFonts w:hint="cs"/>
          <w:rtl/>
          <w:lang w:eastAsia="he-IL"/>
        </w:rPr>
        <w:t>:</w:t>
      </w:r>
      <w:r w:rsidRPr="00B00AAE">
        <w:rPr>
          <w:rtl/>
          <w:lang w:eastAsia="he-IL"/>
        </w:rPr>
        <w:t xml:space="preserve"> נדדה ש</w:t>
      </w:r>
      <w:r>
        <w:rPr>
          <w:rFonts w:hint="cs"/>
          <w:rtl/>
          <w:lang w:eastAsia="he-IL"/>
        </w:rPr>
        <w:t>י</w:t>
      </w:r>
      <w:r w:rsidRPr="00B00AAE">
        <w:rPr>
          <w:rtl/>
          <w:lang w:eastAsia="he-IL"/>
        </w:rPr>
        <w:t>נה מעינ</w:t>
      </w:r>
      <w:r>
        <w:rPr>
          <w:rFonts w:hint="cs"/>
          <w:rtl/>
          <w:lang w:eastAsia="he-IL"/>
        </w:rPr>
        <w:t>י</w:t>
      </w:r>
      <w:r w:rsidRPr="00B00AAE">
        <w:rPr>
          <w:rtl/>
          <w:lang w:eastAsia="he-IL"/>
        </w:rPr>
        <w:t>י ול</w:t>
      </w:r>
      <w:r>
        <w:rPr>
          <w:rFonts w:hint="cs"/>
          <w:rtl/>
          <w:lang w:eastAsia="he-IL"/>
        </w:rPr>
        <w:t>י</w:t>
      </w:r>
      <w:r w:rsidRPr="00B00AAE">
        <w:rPr>
          <w:rtl/>
          <w:lang w:eastAsia="he-IL"/>
        </w:rPr>
        <w:t>בי נפל עליי מיגון</w:t>
      </w:r>
      <w:r>
        <w:rPr>
          <w:rFonts w:hint="cs"/>
          <w:rtl/>
          <w:lang w:eastAsia="he-IL"/>
        </w:rPr>
        <w:t>.</w:t>
      </w:r>
      <w:r w:rsidRPr="00B00AAE">
        <w:rPr>
          <w:rtl/>
          <w:lang w:eastAsia="he-IL"/>
        </w:rPr>
        <w:t xml:space="preserve"> ואומר בל</w:t>
      </w:r>
      <w:r>
        <w:rPr>
          <w:rFonts w:hint="cs"/>
          <w:rtl/>
          <w:lang w:eastAsia="he-IL"/>
        </w:rPr>
        <w:t>י</w:t>
      </w:r>
      <w:r w:rsidRPr="00B00AAE">
        <w:rPr>
          <w:rtl/>
          <w:lang w:eastAsia="he-IL"/>
        </w:rPr>
        <w:t>בי עד מצוקה כז</w:t>
      </w:r>
      <w:r>
        <w:rPr>
          <w:rtl/>
          <w:lang w:eastAsia="he-IL"/>
        </w:rPr>
        <w:t>את באתי וסערה גדולה אשר אנוכי ב</w:t>
      </w:r>
      <w:r>
        <w:rPr>
          <w:rFonts w:hint="cs"/>
          <w:rtl/>
          <w:lang w:eastAsia="he-IL"/>
        </w:rPr>
        <w:t>ה</w:t>
      </w:r>
      <w:r w:rsidRPr="00B00AAE">
        <w:rPr>
          <w:rtl/>
          <w:lang w:eastAsia="he-IL"/>
        </w:rPr>
        <w:t xml:space="preserve"> עתה</w:t>
      </w:r>
      <w:r>
        <w:rPr>
          <w:rFonts w:hint="cs"/>
          <w:rtl/>
          <w:lang w:eastAsia="he-IL"/>
        </w:rPr>
        <w:t>.</w:t>
      </w:r>
      <w:r w:rsidRPr="00B00AAE">
        <w:rPr>
          <w:rtl/>
          <w:lang w:eastAsia="he-IL"/>
        </w:rPr>
        <w:t xml:space="preserve"> הל</w:t>
      </w:r>
      <w:r>
        <w:rPr>
          <w:rFonts w:hint="cs"/>
          <w:rtl/>
          <w:lang w:eastAsia="he-IL"/>
        </w:rPr>
        <w:t>ו</w:t>
      </w:r>
      <w:r w:rsidRPr="00B00AAE">
        <w:rPr>
          <w:rtl/>
          <w:lang w:eastAsia="he-IL"/>
        </w:rPr>
        <w:t>א בעל חסד ואהוב הייתי בתוֹקפי</w:t>
      </w:r>
      <w:r>
        <w:rPr>
          <w:rFonts w:hint="cs"/>
          <w:rtl/>
          <w:lang w:eastAsia="he-IL"/>
        </w:rPr>
        <w:t>.</w:t>
      </w:r>
      <w:r w:rsidRPr="00B00AAE">
        <w:rPr>
          <w:rtl/>
          <w:lang w:eastAsia="he-IL"/>
        </w:rPr>
        <w:t xml:space="preserve"> ועתה אזכור הרעות אשר עשיתי בירושלים</w:t>
      </w:r>
      <w:r w:rsidR="00B56668">
        <w:rPr>
          <w:rFonts w:hint="cs"/>
          <w:rtl/>
          <w:lang w:eastAsia="he-IL"/>
        </w:rPr>
        <w:t>,</w:t>
      </w:r>
      <w:r w:rsidRPr="00B00AAE">
        <w:rPr>
          <w:rtl/>
          <w:lang w:eastAsia="he-IL"/>
        </w:rPr>
        <w:t xml:space="preserve"> וקח את כל כלי הכסף והזהב אשר בה ואשלח להכחיד את יושבי יהודה חינם</w:t>
      </w:r>
      <w:r>
        <w:rPr>
          <w:rFonts w:hint="cs"/>
          <w:rtl/>
          <w:lang w:eastAsia="he-IL"/>
        </w:rPr>
        <w:t xml:space="preserve">". </w:t>
      </w:r>
      <w:bookmarkStart w:id="3932" w:name="_ETM_Q18_651000"/>
      <w:bookmarkEnd w:id="3932"/>
    </w:p>
    <w:p w:rsidR="00B56668" w:rsidRDefault="00B56668" w:rsidP="00B56668">
      <w:pPr>
        <w:ind w:left="360" w:firstLine="360"/>
        <w:rPr>
          <w:rtl/>
          <w:lang w:eastAsia="he-IL"/>
        </w:rPr>
      </w:pPr>
    </w:p>
    <w:p w:rsidR="000A0921" w:rsidRPr="00740850" w:rsidRDefault="000A0921" w:rsidP="00B56668">
      <w:pPr>
        <w:ind w:left="360" w:firstLine="360"/>
        <w:rPr>
          <w:lang w:eastAsia="he-IL"/>
        </w:rPr>
      </w:pPr>
      <w:r>
        <w:rPr>
          <w:rFonts w:hint="cs"/>
          <w:rtl/>
          <w:lang w:eastAsia="he-IL"/>
        </w:rPr>
        <w:t>הוא מתחיל להודות</w:t>
      </w:r>
      <w:r w:rsidR="00B56668">
        <w:rPr>
          <w:rFonts w:hint="cs"/>
          <w:rtl/>
          <w:lang w:eastAsia="he-IL"/>
        </w:rPr>
        <w:t>:</w:t>
      </w:r>
      <w:r>
        <w:rPr>
          <w:rFonts w:hint="cs"/>
          <w:rtl/>
          <w:lang w:eastAsia="he-IL"/>
        </w:rPr>
        <w:t xml:space="preserve"> "ואדע כי בגלל זה מצאוני כל הרעות האלה </w:t>
      </w:r>
      <w:bookmarkStart w:id="3933" w:name="_ETM_Q18_654000"/>
      <w:bookmarkEnd w:id="3933"/>
      <w:r>
        <w:rPr>
          <w:rFonts w:hint="cs"/>
          <w:rtl/>
          <w:lang w:eastAsia="he-IL"/>
        </w:rPr>
        <w:t>והינה גווע אנוכי ביגון</w:t>
      </w:r>
      <w:r w:rsidRPr="00B00AAE">
        <w:rPr>
          <w:rtl/>
          <w:lang w:eastAsia="he-IL"/>
        </w:rPr>
        <w:t xml:space="preserve"> רב בארץ נ</w:t>
      </w:r>
      <w:r w:rsidR="00B56668">
        <w:rPr>
          <w:rFonts w:hint="cs"/>
          <w:rtl/>
          <w:lang w:eastAsia="he-IL"/>
        </w:rPr>
        <w:t>ו</w:t>
      </w:r>
      <w:r w:rsidRPr="00B00AAE">
        <w:rPr>
          <w:rtl/>
          <w:lang w:eastAsia="he-IL"/>
        </w:rPr>
        <w:t>כר</w:t>
      </w:r>
      <w:r>
        <w:rPr>
          <w:rFonts w:hint="cs"/>
          <w:rtl/>
          <w:lang w:eastAsia="he-IL"/>
        </w:rPr>
        <w:t>י</w:t>
      </w:r>
      <w:r w:rsidRPr="00B00AAE">
        <w:rPr>
          <w:rtl/>
          <w:lang w:eastAsia="he-IL"/>
        </w:rPr>
        <w:t>יה</w:t>
      </w:r>
      <w:r>
        <w:rPr>
          <w:rFonts w:hint="cs"/>
          <w:rtl/>
          <w:lang w:eastAsia="he-IL"/>
        </w:rPr>
        <w:t>.</w:t>
      </w:r>
      <w:r w:rsidRPr="00B00AAE">
        <w:rPr>
          <w:rtl/>
          <w:lang w:eastAsia="he-IL"/>
        </w:rPr>
        <w:t xml:space="preserve"> ויקרא </w:t>
      </w:r>
      <w:proofErr w:type="spellStart"/>
      <w:r w:rsidRPr="00B00AAE">
        <w:rPr>
          <w:rtl/>
          <w:lang w:eastAsia="he-IL"/>
        </w:rPr>
        <w:t>לפילפוס</w:t>
      </w:r>
      <w:proofErr w:type="spellEnd"/>
      <w:r w:rsidRPr="00B00AAE">
        <w:rPr>
          <w:rtl/>
          <w:lang w:eastAsia="he-IL"/>
        </w:rPr>
        <w:t xml:space="preserve"> אחד אוהביו </w:t>
      </w:r>
      <w:proofErr w:type="spellStart"/>
      <w:r w:rsidRPr="00B00AAE">
        <w:rPr>
          <w:rtl/>
          <w:lang w:eastAsia="he-IL"/>
        </w:rPr>
        <w:t>וישימהו</w:t>
      </w:r>
      <w:proofErr w:type="spellEnd"/>
      <w:r w:rsidRPr="00B00AAE">
        <w:rPr>
          <w:rtl/>
          <w:lang w:eastAsia="he-IL"/>
        </w:rPr>
        <w:t xml:space="preserve"> על כל ממלכתו</w:t>
      </w:r>
      <w:r>
        <w:rPr>
          <w:rFonts w:hint="cs"/>
          <w:rtl/>
          <w:lang w:eastAsia="he-IL"/>
        </w:rPr>
        <w:t>.</w:t>
      </w:r>
      <w:r w:rsidRPr="00B00AAE">
        <w:rPr>
          <w:rtl/>
          <w:lang w:eastAsia="he-IL"/>
        </w:rPr>
        <w:t xml:space="preserve"> ו</w:t>
      </w:r>
      <w:r>
        <w:rPr>
          <w:rFonts w:hint="cs"/>
          <w:rtl/>
          <w:lang w:eastAsia="he-IL"/>
        </w:rPr>
        <w:t>י</w:t>
      </w:r>
      <w:r w:rsidRPr="00B00AAE">
        <w:rPr>
          <w:rtl/>
          <w:lang w:eastAsia="he-IL"/>
        </w:rPr>
        <w:t xml:space="preserve">יתן לו את כתרו ואת אדרתו ואת טבעתו להדריך את </w:t>
      </w:r>
      <w:proofErr w:type="spellStart"/>
      <w:r w:rsidRPr="00B00AAE">
        <w:rPr>
          <w:rtl/>
          <w:lang w:eastAsia="he-IL"/>
        </w:rPr>
        <w:t>אנטיוכוס</w:t>
      </w:r>
      <w:proofErr w:type="spellEnd"/>
      <w:r w:rsidRPr="00B00AAE">
        <w:rPr>
          <w:rtl/>
          <w:lang w:eastAsia="he-IL"/>
        </w:rPr>
        <w:t xml:space="preserve"> בנו ולחנכו למלוך</w:t>
      </w:r>
      <w:r>
        <w:rPr>
          <w:rFonts w:hint="cs"/>
          <w:rtl/>
          <w:lang w:eastAsia="he-IL"/>
        </w:rPr>
        <w:t>.</w:t>
      </w:r>
      <w:r w:rsidRPr="00B00AAE">
        <w:rPr>
          <w:rtl/>
          <w:lang w:eastAsia="he-IL"/>
        </w:rPr>
        <w:t xml:space="preserve"> וימת שם </w:t>
      </w:r>
      <w:proofErr w:type="spellStart"/>
      <w:r w:rsidRPr="00B00AAE">
        <w:rPr>
          <w:rtl/>
          <w:lang w:eastAsia="he-IL"/>
        </w:rPr>
        <w:t>אנטיוכוס</w:t>
      </w:r>
      <w:proofErr w:type="spellEnd"/>
      <w:r w:rsidRPr="00B00AAE">
        <w:rPr>
          <w:rtl/>
          <w:lang w:eastAsia="he-IL"/>
        </w:rPr>
        <w:t xml:space="preserve"> המלך בשנת תשע וארבעים ומאה</w:t>
      </w:r>
      <w:r>
        <w:rPr>
          <w:rFonts w:hint="cs"/>
          <w:rtl/>
          <w:lang w:eastAsia="he-IL"/>
        </w:rPr>
        <w:t xml:space="preserve">. וידע </w:t>
      </w:r>
      <w:proofErr w:type="spellStart"/>
      <w:r>
        <w:rPr>
          <w:rFonts w:hint="cs"/>
          <w:rtl/>
          <w:lang w:eastAsia="he-IL"/>
        </w:rPr>
        <w:t>ליסיאס</w:t>
      </w:r>
      <w:proofErr w:type="spellEnd"/>
      <w:r>
        <w:rPr>
          <w:rFonts w:hint="cs"/>
          <w:rtl/>
          <w:lang w:eastAsia="he-IL"/>
        </w:rPr>
        <w:t xml:space="preserve"> כי מת המלך, וימנה למלוך תחתיו את </w:t>
      </w:r>
      <w:proofErr w:type="spellStart"/>
      <w:r>
        <w:rPr>
          <w:rFonts w:hint="cs"/>
          <w:rtl/>
          <w:lang w:eastAsia="he-IL"/>
        </w:rPr>
        <w:t>אנטיוכוס</w:t>
      </w:r>
      <w:proofErr w:type="spellEnd"/>
      <w:r>
        <w:rPr>
          <w:rFonts w:hint="cs"/>
          <w:rtl/>
          <w:lang w:eastAsia="he-IL"/>
        </w:rPr>
        <w:t xml:space="preserve"> בנו, אשר חינך מילדותו, וייקרא שמו </w:t>
      </w:r>
      <w:proofErr w:type="spellStart"/>
      <w:r w:rsidRPr="00B00AAE">
        <w:rPr>
          <w:rtl/>
          <w:lang w:eastAsia="he-IL"/>
        </w:rPr>
        <w:t>א</w:t>
      </w:r>
      <w:r>
        <w:rPr>
          <w:rFonts w:hint="cs"/>
          <w:rtl/>
          <w:lang w:eastAsia="he-IL"/>
        </w:rPr>
        <w:t>ב</w:t>
      </w:r>
      <w:r w:rsidRPr="00B00AAE">
        <w:rPr>
          <w:rtl/>
          <w:lang w:eastAsia="he-IL"/>
        </w:rPr>
        <w:t>פאטור</w:t>
      </w:r>
      <w:proofErr w:type="spellEnd"/>
      <w:r>
        <w:rPr>
          <w:rFonts w:hint="cs"/>
          <w:rtl/>
          <w:lang w:eastAsia="he-IL"/>
        </w:rPr>
        <w:t xml:space="preserve">. והאנשים מן </w:t>
      </w:r>
      <w:bookmarkStart w:id="3934" w:name="_ETM_Q18_687000"/>
      <w:bookmarkEnd w:id="3934"/>
      <w:r>
        <w:rPr>
          <w:rFonts w:hint="cs"/>
          <w:rtl/>
          <w:lang w:eastAsia="he-IL"/>
        </w:rPr>
        <w:t xml:space="preserve">המצודה היו סוגרים את כל ישראל סביב המקדש ומבקשים רעות </w:t>
      </w:r>
      <w:bookmarkStart w:id="3935" w:name="_ETM_Q18_691000"/>
      <w:bookmarkEnd w:id="3935"/>
      <w:r>
        <w:rPr>
          <w:rFonts w:hint="cs"/>
          <w:rtl/>
          <w:lang w:eastAsia="he-IL"/>
        </w:rPr>
        <w:t xml:space="preserve">על כול ומשען לגויים. </w:t>
      </w:r>
      <w:r w:rsidRPr="00B00AAE">
        <w:rPr>
          <w:rtl/>
          <w:lang w:eastAsia="he-IL"/>
        </w:rPr>
        <w:t xml:space="preserve">ויחשוב יהודה </w:t>
      </w:r>
      <w:r>
        <w:rPr>
          <w:rtl/>
          <w:lang w:eastAsia="he-IL"/>
        </w:rPr>
        <w:t>להכחידם ויקרא לכל העם לצור עליה</w:t>
      </w:r>
      <w:r>
        <w:rPr>
          <w:rFonts w:hint="cs"/>
          <w:rtl/>
          <w:lang w:eastAsia="he-IL"/>
        </w:rPr>
        <w:t xml:space="preserve">ם. </w:t>
      </w:r>
      <w:r w:rsidRPr="00B00AAE">
        <w:rPr>
          <w:rtl/>
          <w:lang w:eastAsia="he-IL"/>
        </w:rPr>
        <w:t>ויאספו יחד ויצורו עליהם בשנת חמישים ומאה ויעשו עליהם דייק ומכונות</w:t>
      </w:r>
      <w:r>
        <w:rPr>
          <w:rFonts w:hint="cs"/>
          <w:rtl/>
          <w:lang w:eastAsia="he-IL"/>
        </w:rPr>
        <w:t xml:space="preserve">" </w:t>
      </w:r>
      <w:r>
        <w:rPr>
          <w:rtl/>
          <w:lang w:eastAsia="he-IL"/>
        </w:rPr>
        <w:t>–</w:t>
      </w:r>
      <w:r>
        <w:rPr>
          <w:rFonts w:hint="cs"/>
          <w:rtl/>
          <w:lang w:eastAsia="he-IL"/>
        </w:rPr>
        <w:t xml:space="preserve"> עשו עליהם מצור. "</w:t>
      </w:r>
      <w:r w:rsidRPr="00740850">
        <w:rPr>
          <w:rtl/>
          <w:lang w:eastAsia="he-IL"/>
        </w:rPr>
        <w:t>ויצאו מהם מן המצור ויתחברו אליהם אחדים מן הרשעים מישראל</w:t>
      </w:r>
      <w:r>
        <w:rPr>
          <w:rFonts w:hint="cs"/>
          <w:rtl/>
          <w:lang w:eastAsia="he-IL"/>
        </w:rPr>
        <w:t xml:space="preserve">. </w:t>
      </w:r>
      <w:r w:rsidRPr="00740850">
        <w:rPr>
          <w:rtl/>
          <w:lang w:eastAsia="he-IL"/>
        </w:rPr>
        <w:t>וילכו אל המלך ויאמרו</w:t>
      </w:r>
      <w:r w:rsidR="00B56668">
        <w:rPr>
          <w:rFonts w:hint="cs"/>
          <w:rtl/>
          <w:lang w:eastAsia="he-IL"/>
        </w:rPr>
        <w:t>:</w:t>
      </w:r>
      <w:r w:rsidRPr="00740850">
        <w:rPr>
          <w:rtl/>
          <w:lang w:eastAsia="he-IL"/>
        </w:rPr>
        <w:t xml:space="preserve"> עד מתי לא תעשה משפט ונקמת את אחינו</w:t>
      </w:r>
      <w:r>
        <w:rPr>
          <w:rFonts w:hint="cs"/>
          <w:rtl/>
          <w:lang w:eastAsia="he-IL"/>
        </w:rPr>
        <w:t xml:space="preserve">. </w:t>
      </w:r>
      <w:r w:rsidRPr="00740850">
        <w:rPr>
          <w:rtl/>
          <w:lang w:eastAsia="he-IL"/>
        </w:rPr>
        <w:t>אנחנו חפצנו לעבוד לאביך וללכת אחרי דבריו ולשמוע למצוותיו</w:t>
      </w:r>
      <w:r>
        <w:rPr>
          <w:rFonts w:hint="cs"/>
          <w:rtl/>
          <w:lang w:eastAsia="he-IL"/>
        </w:rPr>
        <w:t xml:space="preserve">. </w:t>
      </w:r>
      <w:r w:rsidRPr="00740850">
        <w:rPr>
          <w:rtl/>
          <w:lang w:eastAsia="he-IL"/>
        </w:rPr>
        <w:t>ויצורו עליה בני עמנו בגלל זה ויתנכרו לנו וגם אשר מצאו ממנו המיתו ורכושנו בזזו</w:t>
      </w:r>
      <w:r>
        <w:rPr>
          <w:rFonts w:hint="cs"/>
          <w:rtl/>
          <w:lang w:eastAsia="he-IL"/>
        </w:rPr>
        <w:t xml:space="preserve">. </w:t>
      </w:r>
      <w:r w:rsidRPr="00740850">
        <w:rPr>
          <w:rtl/>
          <w:lang w:eastAsia="he-IL"/>
        </w:rPr>
        <w:t>ולא נגדנו בלבד שלחו יד כי גם בכל גבולך</w:t>
      </w:r>
      <w:r>
        <w:rPr>
          <w:rFonts w:hint="cs"/>
          <w:rtl/>
          <w:lang w:eastAsia="he-IL"/>
        </w:rPr>
        <w:t xml:space="preserve">. </w:t>
      </w:r>
      <w:r w:rsidRPr="00740850">
        <w:rPr>
          <w:rtl/>
          <w:lang w:eastAsia="he-IL"/>
        </w:rPr>
        <w:t>והנה הם חונים היום על המצודה בירושלים ללכדה ואת המקדש ואת בית צור ב</w:t>
      </w:r>
      <w:r>
        <w:rPr>
          <w:rFonts w:hint="cs"/>
          <w:rtl/>
          <w:lang w:eastAsia="he-IL"/>
        </w:rPr>
        <w:t>י</w:t>
      </w:r>
      <w:r w:rsidRPr="00740850">
        <w:rPr>
          <w:rtl/>
          <w:lang w:eastAsia="he-IL"/>
        </w:rPr>
        <w:t>צרו</w:t>
      </w:r>
      <w:r>
        <w:rPr>
          <w:rFonts w:hint="cs"/>
          <w:rtl/>
          <w:lang w:eastAsia="he-IL"/>
        </w:rPr>
        <w:t xml:space="preserve">. </w:t>
      </w:r>
      <w:r w:rsidRPr="00740850">
        <w:rPr>
          <w:rtl/>
          <w:lang w:eastAsia="he-IL"/>
        </w:rPr>
        <w:t>ואם לא תקדמם במהרה גדולות מאלה יעשו ולא תוכל לעצור בעדם</w:t>
      </w:r>
      <w:r>
        <w:rPr>
          <w:rFonts w:hint="cs"/>
          <w:rtl/>
          <w:lang w:eastAsia="he-IL"/>
        </w:rPr>
        <w:t xml:space="preserve">. </w:t>
      </w:r>
      <w:r w:rsidRPr="00740850">
        <w:rPr>
          <w:rtl/>
          <w:lang w:eastAsia="he-IL"/>
        </w:rPr>
        <w:t xml:space="preserve">ויקצוף המלך </w:t>
      </w:r>
      <w:proofErr w:type="spellStart"/>
      <w:r w:rsidRPr="00740850">
        <w:rPr>
          <w:rtl/>
          <w:lang w:eastAsia="he-IL"/>
        </w:rPr>
        <w:t>כשמעו</w:t>
      </w:r>
      <w:proofErr w:type="spellEnd"/>
      <w:r>
        <w:rPr>
          <w:rFonts w:hint="cs"/>
          <w:rtl/>
          <w:lang w:eastAsia="he-IL"/>
        </w:rPr>
        <w:t xml:space="preserve">" </w:t>
      </w:r>
      <w:r>
        <w:rPr>
          <w:rtl/>
          <w:lang w:eastAsia="he-IL"/>
        </w:rPr>
        <w:t>–</w:t>
      </w:r>
      <w:r>
        <w:rPr>
          <w:rFonts w:hint="cs"/>
          <w:rtl/>
          <w:lang w:eastAsia="he-IL"/>
        </w:rPr>
        <w:t xml:space="preserve"> הוא </w:t>
      </w:r>
      <w:bookmarkStart w:id="3936" w:name="_ETM_Q18_737000"/>
      <w:bookmarkEnd w:id="3936"/>
      <w:r>
        <w:rPr>
          <w:rFonts w:hint="cs"/>
          <w:rtl/>
          <w:lang w:eastAsia="he-IL"/>
        </w:rPr>
        <w:t xml:space="preserve">מגיע עוד פעם למלחמה, הוא מנסה שוב את מזלו </w:t>
      </w:r>
      <w:bookmarkStart w:id="3937" w:name="_ETM_Q18_744000"/>
      <w:bookmarkEnd w:id="3937"/>
      <w:r w:rsidR="00B56668">
        <w:rPr>
          <w:rFonts w:hint="eastAsia"/>
          <w:rtl/>
          <w:lang w:eastAsia="he-IL"/>
        </w:rPr>
        <w:t xml:space="preserve">– </w:t>
      </w:r>
      <w:r>
        <w:rPr>
          <w:rFonts w:hint="cs"/>
          <w:rtl/>
          <w:lang w:eastAsia="he-IL"/>
        </w:rPr>
        <w:t>"</w:t>
      </w:r>
      <w:r w:rsidRPr="00740850">
        <w:rPr>
          <w:rtl/>
          <w:lang w:eastAsia="he-IL"/>
        </w:rPr>
        <w:t xml:space="preserve">ויאסוף את כל אוהביו שרי חילו ואת אשר על </w:t>
      </w:r>
      <w:r>
        <w:rPr>
          <w:rFonts w:hint="cs"/>
          <w:rtl/>
          <w:lang w:eastAsia="he-IL"/>
        </w:rPr>
        <w:t xml:space="preserve">הרכב </w:t>
      </w:r>
      <w:r w:rsidRPr="00740850">
        <w:rPr>
          <w:rtl/>
          <w:lang w:eastAsia="he-IL"/>
        </w:rPr>
        <w:t>וממלכות אחדות מאיי הים באו אליו צבאות שכירים</w:t>
      </w:r>
      <w:r>
        <w:rPr>
          <w:rFonts w:hint="cs"/>
          <w:rtl/>
          <w:lang w:eastAsia="he-IL"/>
        </w:rPr>
        <w:t xml:space="preserve">. </w:t>
      </w:r>
      <w:r w:rsidRPr="00740850">
        <w:rPr>
          <w:rtl/>
          <w:lang w:eastAsia="he-IL"/>
        </w:rPr>
        <w:t>ויהי מספר צבאותיו מאת אלף רגלי ועשרים אלף פרשים</w:t>
      </w:r>
      <w:r>
        <w:rPr>
          <w:rtl/>
          <w:lang w:eastAsia="he-IL"/>
        </w:rPr>
        <w:t xml:space="preserve"> ופילים שלושים ושנים יודעי מלחמ</w:t>
      </w:r>
      <w:r>
        <w:rPr>
          <w:rFonts w:hint="cs"/>
          <w:rtl/>
          <w:lang w:eastAsia="he-IL"/>
        </w:rPr>
        <w:t xml:space="preserve">ה. </w:t>
      </w:r>
      <w:r w:rsidRPr="00740850">
        <w:rPr>
          <w:rtl/>
          <w:lang w:eastAsia="he-IL"/>
        </w:rPr>
        <w:t>וילכו דרך אדום ויחנו על בית צור וי</w:t>
      </w:r>
      <w:r>
        <w:rPr>
          <w:rFonts w:hint="cs"/>
          <w:rtl/>
          <w:lang w:eastAsia="he-IL"/>
        </w:rPr>
        <w:t>י</w:t>
      </w:r>
      <w:r w:rsidRPr="00740850">
        <w:rPr>
          <w:rtl/>
          <w:lang w:eastAsia="he-IL"/>
        </w:rPr>
        <w:t>לחמו ימים רבים ויעשו מכונות ויצאו וישרפון באש וי</w:t>
      </w:r>
      <w:r>
        <w:rPr>
          <w:rFonts w:hint="cs"/>
          <w:rtl/>
          <w:lang w:eastAsia="he-IL"/>
        </w:rPr>
        <w:t>י</w:t>
      </w:r>
      <w:r w:rsidRPr="00740850">
        <w:rPr>
          <w:rtl/>
          <w:lang w:eastAsia="he-IL"/>
        </w:rPr>
        <w:t>לחמו בגבורה</w:t>
      </w:r>
      <w:r>
        <w:rPr>
          <w:rFonts w:hint="cs"/>
          <w:rtl/>
          <w:lang w:eastAsia="he-IL"/>
        </w:rPr>
        <w:t xml:space="preserve">. </w:t>
      </w:r>
      <w:r w:rsidRPr="00740850">
        <w:rPr>
          <w:rtl/>
          <w:lang w:eastAsia="he-IL"/>
        </w:rPr>
        <w:t xml:space="preserve">וייסע יהודה מן המצודה </w:t>
      </w:r>
      <w:proofErr w:type="spellStart"/>
      <w:r w:rsidRPr="00740850">
        <w:rPr>
          <w:rtl/>
          <w:lang w:eastAsia="he-IL"/>
        </w:rPr>
        <w:t>ויחן</w:t>
      </w:r>
      <w:proofErr w:type="spellEnd"/>
      <w:r w:rsidRPr="00740850">
        <w:rPr>
          <w:rtl/>
          <w:lang w:eastAsia="he-IL"/>
        </w:rPr>
        <w:t xml:space="preserve"> אל בית זכריה מול מחנה המלך</w:t>
      </w:r>
      <w:r>
        <w:rPr>
          <w:rFonts w:hint="cs"/>
          <w:rtl/>
          <w:lang w:eastAsia="he-IL"/>
        </w:rPr>
        <w:t xml:space="preserve">. </w:t>
      </w:r>
      <w:proofErr w:type="spellStart"/>
      <w:r w:rsidRPr="00740850">
        <w:rPr>
          <w:rtl/>
          <w:lang w:eastAsia="he-IL"/>
        </w:rPr>
        <w:t>וישכם</w:t>
      </w:r>
      <w:proofErr w:type="spellEnd"/>
      <w:r w:rsidRPr="00740850">
        <w:rPr>
          <w:rtl/>
          <w:lang w:eastAsia="he-IL"/>
        </w:rPr>
        <w:t xml:space="preserve"> המלך בבוקר וי</w:t>
      </w:r>
      <w:r>
        <w:rPr>
          <w:rFonts w:hint="cs"/>
          <w:rtl/>
          <w:lang w:eastAsia="he-IL"/>
        </w:rPr>
        <w:t>יסע</w:t>
      </w:r>
      <w:r w:rsidRPr="00740850">
        <w:rPr>
          <w:rtl/>
          <w:lang w:eastAsia="he-IL"/>
        </w:rPr>
        <w:t xml:space="preserve"> את המחנה בעברתו בדרך בית זכריה וי</w:t>
      </w:r>
      <w:r>
        <w:rPr>
          <w:rFonts w:hint="cs"/>
          <w:rtl/>
          <w:lang w:eastAsia="he-IL"/>
        </w:rPr>
        <w:t>י</w:t>
      </w:r>
      <w:r w:rsidRPr="00740850">
        <w:rPr>
          <w:rtl/>
          <w:lang w:eastAsia="he-IL"/>
        </w:rPr>
        <w:t>ערכו הצבאות למלחמה ויתקעו בחצוצרות</w:t>
      </w:r>
      <w:r>
        <w:rPr>
          <w:rFonts w:hint="cs"/>
          <w:rtl/>
          <w:lang w:eastAsia="he-IL"/>
        </w:rPr>
        <w:t xml:space="preserve">. </w:t>
      </w:r>
      <w:r w:rsidRPr="00740850">
        <w:rPr>
          <w:rtl/>
          <w:lang w:eastAsia="he-IL"/>
        </w:rPr>
        <w:t>ואת הפילים הראו דם ענב ותות להעמיד אותם למלחמה</w:t>
      </w:r>
      <w:r>
        <w:rPr>
          <w:rFonts w:hint="cs"/>
          <w:rtl/>
          <w:lang w:eastAsia="he-IL"/>
        </w:rPr>
        <w:t xml:space="preserve">". כנראה שהם היו רואים את המיץ של היין </w:t>
      </w:r>
      <w:r w:rsidR="00BD275A">
        <w:rPr>
          <w:rFonts w:hint="cs"/>
          <w:rtl/>
          <w:lang w:eastAsia="he-IL"/>
        </w:rPr>
        <w:t>– – –</w:t>
      </w:r>
    </w:p>
    <w:p w:rsidR="000A0921" w:rsidRDefault="000A0921" w:rsidP="00667C7B">
      <w:pPr>
        <w:rPr>
          <w:rtl/>
          <w:lang w:eastAsia="he-IL"/>
        </w:rPr>
      </w:pPr>
      <w:bookmarkStart w:id="3938" w:name="_ETM_Q18_701000"/>
      <w:bookmarkEnd w:id="3938"/>
    </w:p>
    <w:p w:rsidR="000A0921" w:rsidRDefault="000A0921" w:rsidP="00667C7B">
      <w:pPr>
        <w:pStyle w:val="af5"/>
        <w:keepNext/>
        <w:rPr>
          <w:rtl/>
        </w:rPr>
      </w:pPr>
      <w:bookmarkStart w:id="3939" w:name="ET_interruption_6347_21"/>
      <w:r w:rsidRPr="004222FB">
        <w:rPr>
          <w:rStyle w:val="TagStyle"/>
          <w:rtl/>
        </w:rPr>
        <w:t xml:space="preserve"> &lt;&lt; קריאה &gt;&gt;</w:t>
      </w:r>
      <w:r w:rsidRPr="00740850">
        <w:rPr>
          <w:rStyle w:val="TagStyle"/>
          <w:rtl/>
        </w:rPr>
        <w:t xml:space="preserve"> </w:t>
      </w:r>
      <w:r>
        <w:rPr>
          <w:rtl/>
        </w:rPr>
        <w:t>אלי דלל (הליכוד):</w:t>
      </w:r>
      <w:r w:rsidRPr="00740850">
        <w:rPr>
          <w:rStyle w:val="TagStyle"/>
          <w:rtl/>
        </w:rPr>
        <w:t xml:space="preserve"> </w:t>
      </w:r>
      <w:r w:rsidRPr="004222FB">
        <w:rPr>
          <w:rStyle w:val="TagStyle"/>
          <w:rtl/>
        </w:rPr>
        <w:t>&lt;&lt; קריאה &gt;&gt;</w:t>
      </w:r>
      <w:r>
        <w:rPr>
          <w:rtl/>
        </w:rPr>
        <w:t xml:space="preserve">   </w:t>
      </w:r>
      <w:bookmarkEnd w:id="3939"/>
    </w:p>
    <w:p w:rsidR="000A0921" w:rsidRDefault="000A0921" w:rsidP="00BD275A">
      <w:pPr>
        <w:rPr>
          <w:rtl/>
          <w:lang w:eastAsia="he-IL"/>
        </w:rPr>
      </w:pPr>
    </w:p>
    <w:p w:rsidR="000A0921" w:rsidRDefault="000A0921" w:rsidP="00667C7B">
      <w:pPr>
        <w:rPr>
          <w:rtl/>
          <w:lang w:eastAsia="he-IL"/>
        </w:rPr>
      </w:pPr>
      <w:bookmarkStart w:id="3940" w:name="_ETM_Q18_702000"/>
      <w:bookmarkEnd w:id="3940"/>
      <w:r>
        <w:rPr>
          <w:rFonts w:hint="cs"/>
          <w:rtl/>
          <w:lang w:eastAsia="he-IL"/>
        </w:rPr>
        <w:t xml:space="preserve">תפרש </w:t>
      </w:r>
      <w:r w:rsidR="00BD275A">
        <w:rPr>
          <w:rFonts w:hint="cs"/>
          <w:rtl/>
          <w:lang w:eastAsia="he-IL"/>
        </w:rPr>
        <w:t>– – –</w:t>
      </w:r>
    </w:p>
    <w:p w:rsidR="000A0921" w:rsidRDefault="000A0921" w:rsidP="00667C7B">
      <w:pPr>
        <w:rPr>
          <w:rtl/>
          <w:lang w:eastAsia="he-IL"/>
        </w:rPr>
      </w:pPr>
    </w:p>
    <w:p w:rsidR="000A0921" w:rsidRPr="00403ACA" w:rsidRDefault="000A0921" w:rsidP="00403ACA">
      <w:pPr>
        <w:pStyle w:val="-"/>
        <w:rPr>
          <w:rtl/>
        </w:rPr>
      </w:pPr>
      <w:bookmarkStart w:id="3941" w:name="ET_speakercontinue_5797_361"/>
      <w:r w:rsidRPr="00403ACA">
        <w:rPr>
          <w:rStyle w:val="TagStyle"/>
          <w:rtl/>
        </w:rPr>
        <w:t xml:space="preserve"> &lt;&lt; דובר_המשך &gt;&gt;</w:t>
      </w:r>
      <w:r w:rsidRPr="00740850">
        <w:rPr>
          <w:rStyle w:val="TagStyle"/>
          <w:rtl/>
        </w:rPr>
        <w:t xml:space="preserve"> </w:t>
      </w:r>
      <w:r w:rsidR="00EB5D08">
        <w:rPr>
          <w:rtl/>
        </w:rPr>
        <w:t>יצחק פינדרוס (בשם ועדת הכספים)</w:t>
      </w:r>
      <w:r>
        <w:rPr>
          <w:rtl/>
        </w:rPr>
        <w:t>:</w:t>
      </w:r>
      <w:r w:rsidRPr="00740850">
        <w:rPr>
          <w:rStyle w:val="TagStyle"/>
          <w:rtl/>
        </w:rPr>
        <w:t xml:space="preserve"> </w:t>
      </w:r>
      <w:r w:rsidRPr="00403ACA">
        <w:rPr>
          <w:rStyle w:val="TagStyle"/>
          <w:rtl/>
        </w:rPr>
        <w:t>&lt;&lt; דובר_המשך &gt;&gt;</w:t>
      </w:r>
      <w:bookmarkEnd w:id="3941"/>
      <w:r w:rsidRPr="00403ACA">
        <w:rPr>
          <w:rStyle w:val="TagStyle"/>
          <w:rtl/>
        </w:rPr>
        <w:t xml:space="preserve"> </w:t>
      </w:r>
      <w:r>
        <w:rPr>
          <w:rtl/>
        </w:rPr>
        <w:t xml:space="preserve">   </w:t>
      </w:r>
    </w:p>
    <w:p w:rsidR="000A0921" w:rsidRDefault="000A0921" w:rsidP="00667C7B">
      <w:pPr>
        <w:rPr>
          <w:rtl/>
        </w:rPr>
      </w:pPr>
      <w:bookmarkStart w:id="3942" w:name="TOR_Q19"/>
      <w:bookmarkEnd w:id="3942"/>
    </w:p>
    <w:p w:rsidR="000A0921" w:rsidRDefault="000A0921" w:rsidP="00667C7B">
      <w:pPr>
        <w:rPr>
          <w:rtl/>
        </w:rPr>
      </w:pPr>
      <w:r>
        <w:rPr>
          <w:rFonts w:hint="cs"/>
          <w:rtl/>
        </w:rPr>
        <w:t>הם במלחמה עכשיו, מתארגנים אחרי שהם הפסידו</w:t>
      </w:r>
      <w:r w:rsidRPr="00E95223">
        <w:rPr>
          <w:rFonts w:hint="cs"/>
          <w:rtl/>
        </w:rPr>
        <w:t xml:space="preserve"> </w:t>
      </w:r>
      <w:r>
        <w:rPr>
          <w:rFonts w:hint="cs"/>
          <w:rtl/>
        </w:rPr>
        <w:t>במלחמה הראשונה. חצי הצבא. מת המ</w:t>
      </w:r>
      <w:bookmarkStart w:id="3943" w:name="_ETM_Q19_194649"/>
      <w:bookmarkEnd w:id="3943"/>
      <w:r>
        <w:rPr>
          <w:rFonts w:hint="cs"/>
          <w:rtl/>
        </w:rPr>
        <w:t xml:space="preserve">לך, והבן שלו עכשיו מתארגן ומביא עכשיו את כל העמים לנסות </w:t>
      </w:r>
      <w:r w:rsidRPr="00564FE6">
        <w:rPr>
          <w:rFonts w:hint="cs"/>
          <w:rtl/>
        </w:rPr>
        <w:t xml:space="preserve">להשתלט </w:t>
      </w:r>
      <w:r>
        <w:rPr>
          <w:rFonts w:hint="cs"/>
          <w:rtl/>
        </w:rPr>
        <w:t>ב</w:t>
      </w:r>
      <w:r w:rsidRPr="00564FE6">
        <w:rPr>
          <w:rFonts w:hint="cs"/>
          <w:rtl/>
        </w:rPr>
        <w:t xml:space="preserve">חזרה על ירושלים. </w:t>
      </w:r>
      <w:r>
        <w:rPr>
          <w:rFonts w:hint="cs"/>
          <w:rtl/>
        </w:rPr>
        <w:t>את מה שאבא שלו הבין –</w:t>
      </w:r>
      <w:r w:rsidRPr="00564FE6">
        <w:rPr>
          <w:rFonts w:hint="cs"/>
          <w:rtl/>
        </w:rPr>
        <w:t xml:space="preserve"> ש</w:t>
      </w:r>
      <w:r>
        <w:rPr>
          <w:rFonts w:hint="cs"/>
          <w:rtl/>
        </w:rPr>
        <w:t>זה בגלל שהוא נלחם על ירושלים –</w:t>
      </w:r>
      <w:r w:rsidRPr="00564FE6">
        <w:rPr>
          <w:rFonts w:hint="cs"/>
          <w:rtl/>
        </w:rPr>
        <w:t xml:space="preserve"> הוא מנסה</w:t>
      </w:r>
      <w:r w:rsidR="00B56668">
        <w:rPr>
          <w:rFonts w:hint="cs"/>
          <w:rtl/>
        </w:rPr>
        <w:t>,</w:t>
      </w:r>
      <w:r w:rsidRPr="00564FE6">
        <w:rPr>
          <w:rFonts w:hint="cs"/>
          <w:rtl/>
        </w:rPr>
        <w:t xml:space="preserve"> והוא מתארגן עם הפילים שלו.</w:t>
      </w:r>
    </w:p>
    <w:p w:rsidR="000A0921" w:rsidRDefault="000A0921" w:rsidP="00667C7B">
      <w:pPr>
        <w:rPr>
          <w:rtl/>
        </w:rPr>
      </w:pPr>
      <w:bookmarkStart w:id="3944" w:name="_ETM_Q19_200274"/>
      <w:bookmarkEnd w:id="3944"/>
    </w:p>
    <w:p w:rsidR="000A0921" w:rsidRDefault="000A0921" w:rsidP="00B56668">
      <w:pPr>
        <w:rPr>
          <w:rtl/>
        </w:rPr>
      </w:pPr>
      <w:r>
        <w:rPr>
          <w:rFonts w:hint="cs"/>
          <w:rtl/>
        </w:rPr>
        <w:t>"</w:t>
      </w:r>
      <w:r w:rsidRPr="0051702C">
        <w:rPr>
          <w:rtl/>
        </w:rPr>
        <w:t>ויחלקו את החיות לגדודים</w:t>
      </w:r>
      <w:r>
        <w:rPr>
          <w:rFonts w:hint="cs"/>
          <w:rtl/>
        </w:rPr>
        <w:t>.</w:t>
      </w:r>
      <w:r w:rsidRPr="0051702C">
        <w:rPr>
          <w:rtl/>
        </w:rPr>
        <w:t xml:space="preserve"> ויעמידו לכל פיל </w:t>
      </w:r>
      <w:r>
        <w:rPr>
          <w:rFonts w:hint="cs"/>
          <w:rtl/>
        </w:rPr>
        <w:t>1,000</w:t>
      </w:r>
      <w:r w:rsidRPr="0051702C">
        <w:rPr>
          <w:rtl/>
        </w:rPr>
        <w:t xml:space="preserve"> איש משוריינים בקשקשים</w:t>
      </w:r>
      <w:r>
        <w:rPr>
          <w:rFonts w:hint="cs"/>
          <w:rtl/>
        </w:rPr>
        <w:t>"</w:t>
      </w:r>
      <w:r w:rsidR="00B56668">
        <w:rPr>
          <w:rFonts w:hint="cs"/>
          <w:rtl/>
        </w:rPr>
        <w:t>.</w:t>
      </w:r>
      <w:r w:rsidRPr="0051702C">
        <w:rPr>
          <w:rtl/>
        </w:rPr>
        <w:t xml:space="preserve"> </w:t>
      </w:r>
      <w:r>
        <w:rPr>
          <w:rFonts w:hint="cs"/>
          <w:rtl/>
        </w:rPr>
        <w:t xml:space="preserve">על כל טנק. הפילים </w:t>
      </w:r>
      <w:r>
        <w:rPr>
          <w:rFonts w:hint="eastAsia"/>
          <w:rtl/>
        </w:rPr>
        <w:t>–</w:t>
      </w:r>
      <w:r>
        <w:rPr>
          <w:rFonts w:hint="cs"/>
          <w:rtl/>
        </w:rPr>
        <w:t xml:space="preserve"> הם היו הטנקים שלהם. "</w:t>
      </w:r>
      <w:r w:rsidRPr="0051702C">
        <w:rPr>
          <w:rtl/>
        </w:rPr>
        <w:t xml:space="preserve">וקובעי נחושת על ראשיהם </w:t>
      </w:r>
      <w:r>
        <w:rPr>
          <w:rFonts w:hint="cs"/>
          <w:rtl/>
        </w:rPr>
        <w:t>ו-500</w:t>
      </w:r>
      <w:r>
        <w:rPr>
          <w:rtl/>
        </w:rPr>
        <w:t xml:space="preserve"> פרשים בחור הוכנו לכל חיה</w:t>
      </w:r>
      <w:r>
        <w:rPr>
          <w:rFonts w:hint="cs"/>
          <w:rtl/>
        </w:rPr>
        <w:t>".</w:t>
      </w:r>
      <w:r w:rsidRPr="0051702C">
        <w:rPr>
          <w:rtl/>
        </w:rPr>
        <w:t xml:space="preserve"> </w:t>
      </w:r>
      <w:r>
        <w:rPr>
          <w:rFonts w:hint="cs"/>
          <w:rtl/>
        </w:rPr>
        <w:t>זאת אומרת, העמידו תחליף. אם יצליחו להרוג פרש אחד, יש לו 500 איש להחליף אותו. "</w:t>
      </w:r>
      <w:r w:rsidRPr="0051702C">
        <w:rPr>
          <w:rtl/>
        </w:rPr>
        <w:t>אלה היו לפני כן במקום שהייתה החיה</w:t>
      </w:r>
      <w:r>
        <w:rPr>
          <w:rFonts w:hint="cs"/>
          <w:rtl/>
        </w:rPr>
        <w:t>,</w:t>
      </w:r>
      <w:r w:rsidRPr="0051702C">
        <w:rPr>
          <w:rtl/>
        </w:rPr>
        <w:t xml:space="preserve"> ולכל אשר תלך היו הולכי</w:t>
      </w:r>
      <w:r>
        <w:rPr>
          <w:rtl/>
        </w:rPr>
        <w:t>ם יחדיו</w:t>
      </w:r>
      <w:r>
        <w:rPr>
          <w:rFonts w:hint="cs"/>
          <w:rtl/>
        </w:rPr>
        <w:t>,</w:t>
      </w:r>
      <w:r>
        <w:rPr>
          <w:rtl/>
        </w:rPr>
        <w:t xml:space="preserve"> לא נפרדו ממנה</w:t>
      </w:r>
      <w:r>
        <w:rPr>
          <w:rFonts w:hint="cs"/>
          <w:rtl/>
        </w:rPr>
        <w:t>.</w:t>
      </w:r>
      <w:r w:rsidRPr="0051702C">
        <w:rPr>
          <w:rtl/>
        </w:rPr>
        <w:t xml:space="preserve"> ומגדלי עץ עליהם חזקים ומכוסים על כל חיה חגורים עליהם במכונות</w:t>
      </w:r>
      <w:r>
        <w:rPr>
          <w:rFonts w:hint="cs"/>
          <w:rtl/>
        </w:rPr>
        <w:t>".</w:t>
      </w:r>
      <w:r w:rsidRPr="0051702C">
        <w:rPr>
          <w:rtl/>
        </w:rPr>
        <w:t xml:space="preserve"> </w:t>
      </w:r>
      <w:r>
        <w:rPr>
          <w:rFonts w:hint="cs"/>
          <w:rtl/>
        </w:rPr>
        <w:t>עשו עליו מערכת משומנת שתשמור על הפיל, שזה היה הטנק שלהם. "</w:t>
      </w:r>
      <w:r w:rsidRPr="0051702C">
        <w:rPr>
          <w:rtl/>
        </w:rPr>
        <w:t>ועל כל אחד אנשי חיל</w:t>
      </w:r>
      <w:r>
        <w:rPr>
          <w:rtl/>
        </w:rPr>
        <w:t xml:space="preserve"> ארבעה נלחמים מעליהם</w:t>
      </w:r>
      <w:r>
        <w:rPr>
          <w:rFonts w:hint="cs"/>
          <w:rtl/>
        </w:rPr>
        <w:t>,</w:t>
      </w:r>
      <w:r>
        <w:rPr>
          <w:rtl/>
        </w:rPr>
        <w:t xml:space="preserve"> בן הודו לו</w:t>
      </w:r>
      <w:r>
        <w:rPr>
          <w:rFonts w:hint="cs"/>
          <w:rtl/>
        </w:rPr>
        <w:t>.</w:t>
      </w:r>
      <w:r w:rsidRPr="0051702C">
        <w:rPr>
          <w:rtl/>
        </w:rPr>
        <w:t xml:space="preserve"> ושאר הפרשים העמידו מזה ומזה משני עב</w:t>
      </w:r>
      <w:r>
        <w:rPr>
          <w:rtl/>
        </w:rPr>
        <w:t>רי המחנה מפחידים ומכ</w:t>
      </w:r>
      <w:r>
        <w:rPr>
          <w:rFonts w:hint="cs"/>
          <w:rtl/>
        </w:rPr>
        <w:t>ו</w:t>
      </w:r>
      <w:r>
        <w:rPr>
          <w:rtl/>
        </w:rPr>
        <w:t>סים בגדודים</w:t>
      </w:r>
      <w:r>
        <w:rPr>
          <w:rFonts w:hint="cs"/>
          <w:rtl/>
        </w:rPr>
        <w:t>.</w:t>
      </w:r>
      <w:r>
        <w:rPr>
          <w:rtl/>
        </w:rPr>
        <w:t xml:space="preserve"> וכזרוח השמש על </w:t>
      </w:r>
      <w:proofErr w:type="spellStart"/>
      <w:r>
        <w:rPr>
          <w:rtl/>
        </w:rPr>
        <w:t>מג</w:t>
      </w:r>
      <w:r w:rsidR="00B56668">
        <w:rPr>
          <w:rFonts w:hint="cs"/>
          <w:rtl/>
        </w:rPr>
        <w:t>י</w:t>
      </w:r>
      <w:r w:rsidRPr="0051702C">
        <w:rPr>
          <w:rtl/>
        </w:rPr>
        <w:t>ני</w:t>
      </w:r>
      <w:proofErr w:type="spellEnd"/>
      <w:r w:rsidRPr="0051702C">
        <w:rPr>
          <w:rtl/>
        </w:rPr>
        <w:t xml:space="preserve"> הזהב והנחושת הזריחו ההרים מהם ו</w:t>
      </w:r>
      <w:r>
        <w:rPr>
          <w:rtl/>
        </w:rPr>
        <w:t>להטו כלפידי אש</w:t>
      </w:r>
      <w:r>
        <w:rPr>
          <w:rFonts w:hint="cs"/>
          <w:rtl/>
        </w:rPr>
        <w:t>".</w:t>
      </w:r>
      <w:r w:rsidRPr="0051702C">
        <w:rPr>
          <w:rtl/>
        </w:rPr>
        <w:t xml:space="preserve"> </w:t>
      </w:r>
      <w:r>
        <w:rPr>
          <w:rFonts w:hint="cs"/>
          <w:rtl/>
        </w:rPr>
        <w:t>זה היה חלק מהרושם שהם עשו. יש להם מגינים מ</w:t>
      </w:r>
      <w:r w:rsidRPr="0051702C">
        <w:rPr>
          <w:rtl/>
        </w:rPr>
        <w:t>זהב</w:t>
      </w:r>
      <w:r>
        <w:rPr>
          <w:rFonts w:hint="cs"/>
          <w:rtl/>
        </w:rPr>
        <w:t>, מכסף, מ</w:t>
      </w:r>
      <w:r w:rsidRPr="0051702C">
        <w:rPr>
          <w:rtl/>
        </w:rPr>
        <w:t>נחושת</w:t>
      </w:r>
      <w:r>
        <w:rPr>
          <w:rFonts w:hint="cs"/>
          <w:rtl/>
        </w:rPr>
        <w:t xml:space="preserve">, </w:t>
      </w:r>
      <w:r>
        <w:rPr>
          <w:rtl/>
        </w:rPr>
        <w:t>מגני זהב ו</w:t>
      </w:r>
      <w:r w:rsidRPr="0051702C">
        <w:rPr>
          <w:rtl/>
        </w:rPr>
        <w:t>נחושת</w:t>
      </w:r>
      <w:r>
        <w:rPr>
          <w:rFonts w:hint="cs"/>
          <w:rtl/>
        </w:rPr>
        <w:t xml:space="preserve">, והתאורה שזה עשה על כל הערים, כשהשמש זרחה עליהם, היה נראה כאילו בוערת </w:t>
      </w:r>
      <w:bookmarkStart w:id="3945" w:name="_ETM_Q19_289564"/>
      <w:bookmarkEnd w:id="3945"/>
      <w:r>
        <w:rPr>
          <w:rFonts w:hint="cs"/>
          <w:rtl/>
        </w:rPr>
        <w:t>אש על הערים.</w:t>
      </w:r>
    </w:p>
    <w:p w:rsidR="000A0921" w:rsidRDefault="000A0921" w:rsidP="00667C7B">
      <w:pPr>
        <w:rPr>
          <w:rtl/>
        </w:rPr>
      </w:pPr>
      <w:bookmarkStart w:id="3946" w:name="_ETM_Q19_272987"/>
      <w:bookmarkStart w:id="3947" w:name="_ETM_Q19_273109"/>
      <w:bookmarkEnd w:id="3946"/>
      <w:bookmarkEnd w:id="3947"/>
    </w:p>
    <w:p w:rsidR="000A0921" w:rsidRDefault="000A0921" w:rsidP="00667C7B">
      <w:pPr>
        <w:rPr>
          <w:rtl/>
        </w:rPr>
      </w:pPr>
      <w:bookmarkStart w:id="3948" w:name="_ETM_Q19_273310"/>
      <w:bookmarkStart w:id="3949" w:name="_ETM_Q19_273396"/>
      <w:bookmarkEnd w:id="3948"/>
      <w:bookmarkEnd w:id="3949"/>
      <w:r>
        <w:rPr>
          <w:rFonts w:hint="cs"/>
          <w:rtl/>
        </w:rPr>
        <w:t>"</w:t>
      </w:r>
      <w:r w:rsidRPr="0051702C">
        <w:rPr>
          <w:rtl/>
        </w:rPr>
        <w:t>ויפשטו קצת ממחנה המלך על ההרים הגבוה</w:t>
      </w:r>
      <w:r>
        <w:rPr>
          <w:rtl/>
        </w:rPr>
        <w:t>ים וקצתם בשפל וילכו לבטח ובמשטר</w:t>
      </w:r>
      <w:r>
        <w:rPr>
          <w:rFonts w:hint="cs"/>
          <w:rtl/>
        </w:rPr>
        <w:t>".</w:t>
      </w:r>
      <w:r w:rsidRPr="0051702C">
        <w:rPr>
          <w:rtl/>
        </w:rPr>
        <w:t xml:space="preserve"> </w:t>
      </w:r>
      <w:r>
        <w:rPr>
          <w:rFonts w:hint="cs"/>
          <w:rtl/>
        </w:rPr>
        <w:t>הלכו בתהלוכה מסודרת, חילות, אתה מדבר על 100,000 חיילים, אלפי פרשים, ומתקדמים. "</w:t>
      </w:r>
      <w:r w:rsidRPr="0051702C">
        <w:rPr>
          <w:rtl/>
        </w:rPr>
        <w:t>ויזועו כל השומעים קול המונם</w:t>
      </w:r>
      <w:r>
        <w:rPr>
          <w:rFonts w:hint="cs"/>
          <w:rtl/>
        </w:rPr>
        <w:t xml:space="preserve">" </w:t>
      </w:r>
      <w:r>
        <w:rPr>
          <w:rFonts w:hint="eastAsia"/>
          <w:rtl/>
        </w:rPr>
        <w:t>–</w:t>
      </w:r>
      <w:r>
        <w:rPr>
          <w:rFonts w:hint="cs"/>
          <w:rtl/>
        </w:rPr>
        <w:t xml:space="preserve"> רק הרעש שהם עשו </w:t>
      </w:r>
      <w:r>
        <w:rPr>
          <w:rFonts w:hint="eastAsia"/>
          <w:rtl/>
        </w:rPr>
        <w:t>–</w:t>
      </w:r>
      <w:r w:rsidRPr="0051702C">
        <w:rPr>
          <w:rtl/>
        </w:rPr>
        <w:t xml:space="preserve"> </w:t>
      </w:r>
      <w:r>
        <w:rPr>
          <w:rFonts w:hint="cs"/>
          <w:rtl/>
        </w:rPr>
        <w:t>"</w:t>
      </w:r>
      <w:r w:rsidRPr="0051702C">
        <w:rPr>
          <w:rtl/>
        </w:rPr>
        <w:t>וצעדי ההמון וצלצול ה</w:t>
      </w:r>
      <w:r>
        <w:rPr>
          <w:rtl/>
        </w:rPr>
        <w:t>נשק כי היה המחנה גדול מאוד וכבד</w:t>
      </w:r>
      <w:r>
        <w:rPr>
          <w:rFonts w:hint="cs"/>
          <w:rtl/>
        </w:rPr>
        <w:t>.</w:t>
      </w:r>
      <w:r w:rsidRPr="0051702C">
        <w:rPr>
          <w:rtl/>
        </w:rPr>
        <w:t xml:space="preserve"> ויקרב יהודה ומחנהו למלחמה</w:t>
      </w:r>
      <w:r>
        <w:rPr>
          <w:rFonts w:hint="cs"/>
          <w:rtl/>
        </w:rPr>
        <w:t>,</w:t>
      </w:r>
      <w:r w:rsidRPr="0051702C">
        <w:rPr>
          <w:rtl/>
        </w:rPr>
        <w:t xml:space="preserve"> ויפלו ממחנה המלך </w:t>
      </w:r>
      <w:r>
        <w:rPr>
          <w:rFonts w:hint="cs"/>
          <w:rtl/>
        </w:rPr>
        <w:t>600</w:t>
      </w:r>
      <w:r>
        <w:rPr>
          <w:rtl/>
        </w:rPr>
        <w:t xml:space="preserve"> מאות איש</w:t>
      </w:r>
      <w:r>
        <w:rPr>
          <w:rFonts w:hint="cs"/>
          <w:rtl/>
        </w:rPr>
        <w:t>" – הראשונים.</w:t>
      </w:r>
      <w:r w:rsidRPr="0051702C">
        <w:rPr>
          <w:rtl/>
        </w:rPr>
        <w:t xml:space="preserve"> </w:t>
      </w:r>
    </w:p>
    <w:p w:rsidR="000A0921" w:rsidRDefault="000A0921" w:rsidP="00667C7B">
      <w:pPr>
        <w:rPr>
          <w:rtl/>
        </w:rPr>
      </w:pPr>
    </w:p>
    <w:p w:rsidR="000A0921" w:rsidRDefault="000A0921" w:rsidP="00B56668">
      <w:pPr>
        <w:rPr>
          <w:rtl/>
        </w:rPr>
      </w:pPr>
      <w:r>
        <w:rPr>
          <w:rFonts w:hint="cs"/>
          <w:rtl/>
        </w:rPr>
        <w:t>"</w:t>
      </w:r>
      <w:r w:rsidRPr="0051702C">
        <w:rPr>
          <w:rtl/>
        </w:rPr>
        <w:t>וירא אלעזר חורן אחת החיות משוריינת בשריונות המלך</w:t>
      </w:r>
      <w:r>
        <w:rPr>
          <w:rFonts w:hint="cs"/>
          <w:rtl/>
        </w:rPr>
        <w:t>"</w:t>
      </w:r>
      <w:r w:rsidR="00B56668">
        <w:rPr>
          <w:rFonts w:hint="cs"/>
          <w:rtl/>
        </w:rPr>
        <w:t>,</w:t>
      </w:r>
      <w:r w:rsidRPr="0051702C">
        <w:rPr>
          <w:rtl/>
        </w:rPr>
        <w:t xml:space="preserve"> </w:t>
      </w:r>
      <w:r>
        <w:rPr>
          <w:rFonts w:hint="cs"/>
          <w:rtl/>
        </w:rPr>
        <w:t>זאת אומרת, היה אחד – אמרנו, היו מתייווני</w:t>
      </w:r>
      <w:r>
        <w:rPr>
          <w:rFonts w:hint="eastAsia"/>
          <w:rtl/>
        </w:rPr>
        <w:t>ם</w:t>
      </w:r>
      <w:r>
        <w:rPr>
          <w:rFonts w:hint="cs"/>
          <w:rtl/>
        </w:rPr>
        <w:t xml:space="preserve"> שעזרו להם. "</w:t>
      </w:r>
      <w:r w:rsidRPr="0051702C">
        <w:rPr>
          <w:rtl/>
        </w:rPr>
        <w:t>והיא הייתה גבו</w:t>
      </w:r>
      <w:r>
        <w:rPr>
          <w:rtl/>
        </w:rPr>
        <w:t>הה מכל החיות ונראה כי עליה המלך</w:t>
      </w:r>
      <w:r>
        <w:rPr>
          <w:rFonts w:hint="cs"/>
          <w:rtl/>
        </w:rPr>
        <w:t>.</w:t>
      </w:r>
      <w:r w:rsidRPr="0051702C">
        <w:rPr>
          <w:rtl/>
        </w:rPr>
        <w:t xml:space="preserve"> </w:t>
      </w:r>
      <w:r w:rsidRPr="0051702C">
        <w:rPr>
          <w:rFonts w:hint="cs"/>
          <w:rtl/>
        </w:rPr>
        <w:t>ויית</w:t>
      </w:r>
      <w:r w:rsidRPr="0051702C">
        <w:rPr>
          <w:rFonts w:hint="eastAsia"/>
          <w:rtl/>
        </w:rPr>
        <w:t>ן</w:t>
      </w:r>
      <w:r w:rsidRPr="0051702C">
        <w:rPr>
          <w:rtl/>
        </w:rPr>
        <w:t xml:space="preserve"> את נפשו </w:t>
      </w:r>
      <w:r>
        <w:rPr>
          <w:rtl/>
        </w:rPr>
        <w:t>להושיע את עמו ולעשות לו שם עולם</w:t>
      </w:r>
      <w:r>
        <w:rPr>
          <w:rFonts w:hint="cs"/>
          <w:rtl/>
        </w:rPr>
        <w:t>.</w:t>
      </w:r>
      <w:r w:rsidRPr="0051702C">
        <w:rPr>
          <w:rtl/>
        </w:rPr>
        <w:t xml:space="preserve"> </w:t>
      </w:r>
      <w:proofErr w:type="spellStart"/>
      <w:r w:rsidRPr="0051702C">
        <w:rPr>
          <w:rtl/>
        </w:rPr>
        <w:t>וירץ</w:t>
      </w:r>
      <w:proofErr w:type="spellEnd"/>
      <w:r w:rsidRPr="0051702C">
        <w:rPr>
          <w:rtl/>
        </w:rPr>
        <w:t xml:space="preserve"> אליו בגבורה אל תוך הגדוד</w:t>
      </w:r>
      <w:r>
        <w:rPr>
          <w:rFonts w:hint="cs"/>
          <w:rtl/>
        </w:rPr>
        <w:t>,</w:t>
      </w:r>
      <w:r w:rsidRPr="0051702C">
        <w:rPr>
          <w:rtl/>
        </w:rPr>
        <w:t xml:space="preserve"> ויהרוג על ימין ועל שמאל</w:t>
      </w:r>
      <w:r w:rsidR="00B56668">
        <w:rPr>
          <w:rFonts w:hint="cs"/>
          <w:rtl/>
        </w:rPr>
        <w:t>,</w:t>
      </w:r>
      <w:r w:rsidRPr="0051702C">
        <w:rPr>
          <w:rtl/>
        </w:rPr>
        <w:t xml:space="preserve"> </w:t>
      </w:r>
      <w:r w:rsidRPr="0051702C">
        <w:rPr>
          <w:rFonts w:hint="cs"/>
          <w:rtl/>
        </w:rPr>
        <w:t>וייפרד</w:t>
      </w:r>
      <w:r w:rsidRPr="0051702C">
        <w:rPr>
          <w:rFonts w:hint="eastAsia"/>
          <w:rtl/>
        </w:rPr>
        <w:t>ו</w:t>
      </w:r>
      <w:r>
        <w:rPr>
          <w:rtl/>
        </w:rPr>
        <w:t xml:space="preserve"> ממנו הנה והנה</w:t>
      </w:r>
      <w:r>
        <w:rPr>
          <w:rFonts w:hint="cs"/>
          <w:rtl/>
        </w:rPr>
        <w:t>.</w:t>
      </w:r>
      <w:r w:rsidRPr="0051702C">
        <w:rPr>
          <w:rtl/>
        </w:rPr>
        <w:t xml:space="preserve"> ויבוא אל תחת הפיל ויתקע לו וימיתהו </w:t>
      </w:r>
      <w:r w:rsidRPr="0051702C">
        <w:rPr>
          <w:rFonts w:hint="cs"/>
          <w:rtl/>
        </w:rPr>
        <w:t>וייפו</w:t>
      </w:r>
      <w:r w:rsidRPr="0051702C">
        <w:rPr>
          <w:rFonts w:hint="eastAsia"/>
          <w:rtl/>
        </w:rPr>
        <w:t>ל</w:t>
      </w:r>
      <w:r>
        <w:rPr>
          <w:rtl/>
        </w:rPr>
        <w:t xml:space="preserve"> ארצה עליו וימת שם</w:t>
      </w:r>
      <w:r>
        <w:rPr>
          <w:rFonts w:hint="cs"/>
          <w:rtl/>
        </w:rPr>
        <w:t>.</w:t>
      </w:r>
      <w:r w:rsidRPr="0051702C">
        <w:rPr>
          <w:rtl/>
        </w:rPr>
        <w:t xml:space="preserve"> ויראו את גבורת</w:t>
      </w:r>
      <w:r>
        <w:rPr>
          <w:rtl/>
        </w:rPr>
        <w:t xml:space="preserve"> המלכות ועברת הצבאות ויטו מעליה</w:t>
      </w:r>
      <w:r>
        <w:rPr>
          <w:rFonts w:hint="cs"/>
          <w:rtl/>
        </w:rPr>
        <w:t xml:space="preserve">" </w:t>
      </w:r>
      <w:r w:rsidR="00B56668">
        <w:rPr>
          <w:rFonts w:hint="eastAsia"/>
          <w:rtl/>
        </w:rPr>
        <w:t xml:space="preserve">– </w:t>
      </w:r>
      <w:r>
        <w:rPr>
          <w:rFonts w:hint="cs"/>
          <w:rtl/>
        </w:rPr>
        <w:t>התחילו לברוח.</w:t>
      </w:r>
      <w:r w:rsidRPr="0051702C">
        <w:rPr>
          <w:rtl/>
        </w:rPr>
        <w:t xml:space="preserve"> </w:t>
      </w:r>
    </w:p>
    <w:p w:rsidR="000A0921" w:rsidRDefault="000A0921" w:rsidP="00667C7B">
      <w:pPr>
        <w:rPr>
          <w:rtl/>
        </w:rPr>
      </w:pPr>
    </w:p>
    <w:p w:rsidR="000A0921" w:rsidRDefault="000A0921" w:rsidP="00B56668">
      <w:pPr>
        <w:rPr>
          <w:rtl/>
        </w:rPr>
      </w:pPr>
      <w:r>
        <w:rPr>
          <w:rFonts w:hint="cs"/>
          <w:rtl/>
        </w:rPr>
        <w:t>"</w:t>
      </w:r>
      <w:r w:rsidRPr="0051702C">
        <w:rPr>
          <w:rtl/>
        </w:rPr>
        <w:t xml:space="preserve">ואנשים ממחנה </w:t>
      </w:r>
      <w:r>
        <w:rPr>
          <w:rFonts w:hint="cs"/>
          <w:rtl/>
        </w:rPr>
        <w:t>המלך</w:t>
      </w:r>
      <w:r w:rsidRPr="0051702C">
        <w:rPr>
          <w:rtl/>
        </w:rPr>
        <w:t xml:space="preserve"> עלו לקראתם לירושלים</w:t>
      </w:r>
      <w:r>
        <w:rPr>
          <w:rFonts w:hint="cs"/>
          <w:rtl/>
        </w:rPr>
        <w:t>,</w:t>
      </w:r>
      <w:r w:rsidRPr="0051702C">
        <w:rPr>
          <w:rtl/>
        </w:rPr>
        <w:t xml:space="preserve"> </w:t>
      </w:r>
      <w:proofErr w:type="spellStart"/>
      <w:r>
        <w:rPr>
          <w:rtl/>
        </w:rPr>
        <w:t>ו</w:t>
      </w:r>
      <w:r>
        <w:rPr>
          <w:rFonts w:hint="cs"/>
          <w:rtl/>
        </w:rPr>
        <w:t>י</w:t>
      </w:r>
      <w:r>
        <w:rPr>
          <w:rtl/>
        </w:rPr>
        <w:t>חן</w:t>
      </w:r>
      <w:proofErr w:type="spellEnd"/>
      <w:r>
        <w:rPr>
          <w:rtl/>
        </w:rPr>
        <w:t xml:space="preserve"> המלך אל יהודה ואל הר ציון</w:t>
      </w:r>
      <w:r>
        <w:rPr>
          <w:rFonts w:hint="cs"/>
          <w:rtl/>
        </w:rPr>
        <w:t>". המחנה הענק הזה עומד עכשיו מול ירושלים. "</w:t>
      </w:r>
      <w:r w:rsidRPr="0051702C">
        <w:rPr>
          <w:rtl/>
        </w:rPr>
        <w:t>ויעש שלום עם אנשי בית צור ויצאו את העיר כי לא היה להם שם א</w:t>
      </w:r>
      <w:r>
        <w:rPr>
          <w:rtl/>
        </w:rPr>
        <w:t>וכל להיסגר בה</w:t>
      </w:r>
      <w:r>
        <w:rPr>
          <w:rFonts w:hint="cs"/>
          <w:rtl/>
        </w:rPr>
        <w:t>,</w:t>
      </w:r>
      <w:r>
        <w:rPr>
          <w:rtl/>
        </w:rPr>
        <w:t xml:space="preserve"> כי שבת הייתה לארץ</w:t>
      </w:r>
      <w:r>
        <w:rPr>
          <w:rFonts w:hint="cs"/>
          <w:rtl/>
        </w:rPr>
        <w:t>.</w:t>
      </w:r>
      <w:r w:rsidRPr="0051702C">
        <w:rPr>
          <w:rtl/>
        </w:rPr>
        <w:t xml:space="preserve"> וילכוד המלך</w:t>
      </w:r>
      <w:r>
        <w:rPr>
          <w:rFonts w:hint="cs"/>
          <w:rtl/>
        </w:rPr>
        <w:t xml:space="preserve">" </w:t>
      </w:r>
      <w:r>
        <w:rPr>
          <w:rFonts w:hint="eastAsia"/>
          <w:rtl/>
        </w:rPr>
        <w:t>–</w:t>
      </w:r>
      <w:r>
        <w:rPr>
          <w:rFonts w:hint="cs"/>
          <w:rtl/>
        </w:rPr>
        <w:t xml:space="preserve"> הוא כבר כבש</w:t>
      </w:r>
      <w:r w:rsidRPr="0051702C">
        <w:rPr>
          <w:rtl/>
        </w:rPr>
        <w:t xml:space="preserve"> את בית צור</w:t>
      </w:r>
      <w:r>
        <w:rPr>
          <w:rFonts w:hint="cs"/>
          <w:rtl/>
        </w:rPr>
        <w:t xml:space="preserve"> </w:t>
      </w:r>
      <w:r>
        <w:rPr>
          <w:rFonts w:hint="eastAsia"/>
          <w:rtl/>
        </w:rPr>
        <w:t>–</w:t>
      </w:r>
      <w:r w:rsidRPr="0051702C">
        <w:rPr>
          <w:rtl/>
        </w:rPr>
        <w:t xml:space="preserve"> </w:t>
      </w:r>
      <w:r>
        <w:rPr>
          <w:rFonts w:hint="cs"/>
          <w:rtl/>
        </w:rPr>
        <w:t>"</w:t>
      </w:r>
      <w:r>
        <w:rPr>
          <w:rtl/>
        </w:rPr>
        <w:t>וישם שם מצב לשמור עליה</w:t>
      </w:r>
      <w:r>
        <w:rPr>
          <w:rFonts w:hint="cs"/>
          <w:rtl/>
        </w:rPr>
        <w:t>.</w:t>
      </w:r>
      <w:r>
        <w:rPr>
          <w:rtl/>
        </w:rPr>
        <w:t xml:space="preserve"> </w:t>
      </w:r>
      <w:proofErr w:type="spellStart"/>
      <w:r>
        <w:rPr>
          <w:rtl/>
        </w:rPr>
        <w:t>וי</w:t>
      </w:r>
      <w:r w:rsidRPr="0051702C">
        <w:rPr>
          <w:rtl/>
        </w:rPr>
        <w:t>חן</w:t>
      </w:r>
      <w:proofErr w:type="spellEnd"/>
      <w:r w:rsidRPr="0051702C">
        <w:rPr>
          <w:rtl/>
        </w:rPr>
        <w:t xml:space="preserve"> על </w:t>
      </w:r>
      <w:r w:rsidRPr="00564FE6">
        <w:rPr>
          <w:rtl/>
        </w:rPr>
        <w:t xml:space="preserve">המקדש ימים רבים </w:t>
      </w:r>
      <w:r w:rsidRPr="00564FE6">
        <w:rPr>
          <w:rFonts w:hint="cs"/>
          <w:rtl/>
        </w:rPr>
        <w:t>ויצר</w:t>
      </w:r>
      <w:r>
        <w:rPr>
          <w:rFonts w:hint="cs"/>
          <w:rtl/>
        </w:rPr>
        <w:t xml:space="preserve"> על </w:t>
      </w:r>
      <w:r w:rsidRPr="00EF22FE">
        <w:rPr>
          <w:rtl/>
        </w:rPr>
        <w:t>ירושלים</w:t>
      </w:r>
      <w:bookmarkStart w:id="3950" w:name="_ETM_Q19_375880"/>
      <w:bookmarkEnd w:id="3950"/>
      <w:r>
        <w:rPr>
          <w:rFonts w:hint="cs"/>
          <w:rtl/>
        </w:rPr>
        <w:t xml:space="preserve">. </w:t>
      </w:r>
      <w:r w:rsidRPr="0051702C">
        <w:rPr>
          <w:rtl/>
        </w:rPr>
        <w:t>ויעמד שם דייק ומכונות וקלעי אש וקלעי אבנים ועקרבים</w:t>
      </w:r>
      <w:r>
        <w:rPr>
          <w:rFonts w:hint="cs"/>
          <w:rtl/>
        </w:rPr>
        <w:t>".</w:t>
      </w:r>
      <w:r w:rsidRPr="0051702C">
        <w:rPr>
          <w:rtl/>
        </w:rPr>
        <w:t xml:space="preserve"> </w:t>
      </w:r>
      <w:r>
        <w:rPr>
          <w:rFonts w:hint="cs"/>
          <w:rtl/>
        </w:rPr>
        <w:t xml:space="preserve">הוא מעמיד מצור עם </w:t>
      </w:r>
      <w:r w:rsidRPr="0051702C">
        <w:rPr>
          <w:rtl/>
        </w:rPr>
        <w:t>קלעי</w:t>
      </w:r>
      <w:r>
        <w:rPr>
          <w:rFonts w:hint="cs"/>
          <w:rtl/>
        </w:rPr>
        <w:t xml:space="preserve">ם, עם </w:t>
      </w:r>
      <w:r w:rsidRPr="0051702C">
        <w:rPr>
          <w:rtl/>
        </w:rPr>
        <w:t>אבנים</w:t>
      </w:r>
      <w:r>
        <w:rPr>
          <w:rFonts w:hint="cs"/>
          <w:rtl/>
        </w:rPr>
        <w:t xml:space="preserve">, </w:t>
      </w:r>
      <w:bookmarkStart w:id="3951" w:name="_ETM_Q19_383368"/>
      <w:bookmarkEnd w:id="3951"/>
      <w:r>
        <w:rPr>
          <w:rFonts w:hint="cs"/>
          <w:rtl/>
        </w:rPr>
        <w:t>עם מקלעות, לזרוק אבנים פנימה. הוא עומד עכשיו במצור על ירושלים.</w:t>
      </w:r>
      <w:r w:rsidR="00B56668">
        <w:rPr>
          <w:rFonts w:hint="cs"/>
          <w:rtl/>
        </w:rPr>
        <w:t xml:space="preserve"> </w:t>
      </w:r>
      <w:r>
        <w:rPr>
          <w:rFonts w:hint="cs"/>
          <w:rtl/>
        </w:rPr>
        <w:t>"</w:t>
      </w:r>
      <w:r>
        <w:rPr>
          <w:rtl/>
        </w:rPr>
        <w:t>וי</w:t>
      </w:r>
      <w:r>
        <w:rPr>
          <w:rFonts w:hint="cs"/>
          <w:rtl/>
        </w:rPr>
        <w:t>י</w:t>
      </w:r>
      <w:r>
        <w:rPr>
          <w:rtl/>
        </w:rPr>
        <w:t>לחמו ימים רבים</w:t>
      </w:r>
      <w:r>
        <w:rPr>
          <w:rFonts w:hint="cs"/>
          <w:rtl/>
        </w:rPr>
        <w:t>.</w:t>
      </w:r>
      <w:r w:rsidRPr="0051702C">
        <w:rPr>
          <w:rtl/>
        </w:rPr>
        <w:t xml:space="preserve"> ואוכל ל</w:t>
      </w:r>
      <w:r>
        <w:rPr>
          <w:rtl/>
        </w:rPr>
        <w:t>א היה באוצרות בהיות השנה השביעי</w:t>
      </w:r>
      <w:r>
        <w:rPr>
          <w:rFonts w:hint="cs"/>
          <w:rtl/>
        </w:rPr>
        <w:t>ת".</w:t>
      </w:r>
      <w:r w:rsidRPr="0051702C">
        <w:rPr>
          <w:rtl/>
        </w:rPr>
        <w:t xml:space="preserve"> </w:t>
      </w:r>
      <w:r>
        <w:rPr>
          <w:rFonts w:hint="cs"/>
          <w:rtl/>
        </w:rPr>
        <w:t>הם נמצאים בשנת השמיטה</w:t>
      </w:r>
      <w:r w:rsidR="00B56668">
        <w:rPr>
          <w:rFonts w:hint="cs"/>
          <w:rtl/>
        </w:rPr>
        <w:t>,</w:t>
      </w:r>
      <w:r>
        <w:rPr>
          <w:rFonts w:hint="cs"/>
          <w:rtl/>
        </w:rPr>
        <w:t xml:space="preserve"> ולכן אין יבול ו</w:t>
      </w:r>
      <w:r w:rsidR="00B56668">
        <w:rPr>
          <w:rFonts w:hint="cs"/>
          <w:rtl/>
        </w:rPr>
        <w:t xml:space="preserve">כבר </w:t>
      </w:r>
      <w:r>
        <w:rPr>
          <w:rFonts w:hint="cs"/>
          <w:rtl/>
        </w:rPr>
        <w:t>אין אוכל במחסנים, והם מתחילים להרגיש שהלוחמים מצליחים</w:t>
      </w:r>
      <w:r w:rsidR="00B56668">
        <w:rPr>
          <w:rFonts w:hint="cs"/>
          <w:rtl/>
        </w:rPr>
        <w:t xml:space="preserve">, </w:t>
      </w:r>
      <w:r>
        <w:rPr>
          <w:rFonts w:hint="cs"/>
          <w:rtl/>
        </w:rPr>
        <w:t xml:space="preserve">הלוחמים של יוון. </w:t>
      </w:r>
    </w:p>
    <w:p w:rsidR="000A0921" w:rsidRDefault="000A0921" w:rsidP="00667C7B">
      <w:pPr>
        <w:rPr>
          <w:rtl/>
        </w:rPr>
      </w:pPr>
      <w:bookmarkStart w:id="3952" w:name="_ETM_Q19_432069"/>
      <w:bookmarkStart w:id="3953" w:name="_ETM_Q19_432144"/>
      <w:bookmarkEnd w:id="3952"/>
      <w:bookmarkEnd w:id="3953"/>
    </w:p>
    <w:p w:rsidR="000A0921" w:rsidRDefault="000A0921" w:rsidP="00B56668">
      <w:pPr>
        <w:rPr>
          <w:rtl/>
        </w:rPr>
      </w:pPr>
      <w:bookmarkStart w:id="3954" w:name="_ETM_Q19_432205"/>
      <w:bookmarkStart w:id="3955" w:name="_ETM_Q19_432264"/>
      <w:bookmarkEnd w:id="3954"/>
      <w:bookmarkEnd w:id="3955"/>
      <w:r>
        <w:rPr>
          <w:rFonts w:hint="cs"/>
          <w:rtl/>
        </w:rPr>
        <w:t>"</w:t>
      </w:r>
      <w:bookmarkStart w:id="3956" w:name="_ETM_Q19_470222"/>
      <w:bookmarkStart w:id="3957" w:name="_ETM_Q19_470306"/>
      <w:bookmarkEnd w:id="3956"/>
      <w:bookmarkEnd w:id="3957"/>
      <w:r w:rsidRPr="0051702C">
        <w:rPr>
          <w:rtl/>
        </w:rPr>
        <w:t>ונמלטים ליהוד</w:t>
      </w:r>
      <w:r>
        <w:rPr>
          <w:rtl/>
        </w:rPr>
        <w:t>ה מן הגויים אכלו את שארית האוצר</w:t>
      </w:r>
      <w:r>
        <w:rPr>
          <w:rFonts w:hint="cs"/>
          <w:rtl/>
        </w:rPr>
        <w:t>.</w:t>
      </w:r>
      <w:r w:rsidRPr="0051702C">
        <w:rPr>
          <w:rtl/>
        </w:rPr>
        <w:t xml:space="preserve"> </w:t>
      </w:r>
      <w:r w:rsidRPr="0051702C">
        <w:rPr>
          <w:rFonts w:hint="cs"/>
          <w:rtl/>
        </w:rPr>
        <w:t>ויישאר</w:t>
      </w:r>
      <w:r w:rsidRPr="0051702C">
        <w:rPr>
          <w:rFonts w:hint="eastAsia"/>
          <w:rtl/>
        </w:rPr>
        <w:t>ו</w:t>
      </w:r>
      <w:r w:rsidRPr="0051702C">
        <w:rPr>
          <w:rtl/>
        </w:rPr>
        <w:t xml:space="preserve"> במקדש מתי מספר כי חזק עליהם הרעב </w:t>
      </w:r>
      <w:r w:rsidRPr="0051702C">
        <w:rPr>
          <w:rFonts w:hint="cs"/>
          <w:rtl/>
        </w:rPr>
        <w:t>וייפרד</w:t>
      </w:r>
      <w:r w:rsidRPr="0051702C">
        <w:rPr>
          <w:rFonts w:hint="eastAsia"/>
          <w:rtl/>
        </w:rPr>
        <w:t>ו</w:t>
      </w:r>
      <w:r>
        <w:rPr>
          <w:rtl/>
        </w:rPr>
        <w:t xml:space="preserve"> איש למקומו</w:t>
      </w:r>
      <w:r>
        <w:rPr>
          <w:rFonts w:hint="cs"/>
          <w:rtl/>
        </w:rPr>
        <w:t>.</w:t>
      </w:r>
      <w:r w:rsidRPr="0051702C">
        <w:rPr>
          <w:rtl/>
        </w:rPr>
        <w:t xml:space="preserve"> וישמע </w:t>
      </w:r>
      <w:proofErr w:type="spellStart"/>
      <w:r w:rsidRPr="0051702C">
        <w:rPr>
          <w:rtl/>
        </w:rPr>
        <w:t>לוסיאס</w:t>
      </w:r>
      <w:proofErr w:type="spellEnd"/>
      <w:r w:rsidRPr="0051702C">
        <w:rPr>
          <w:rtl/>
        </w:rPr>
        <w:t xml:space="preserve"> כי </w:t>
      </w:r>
      <w:proofErr w:type="spellStart"/>
      <w:r w:rsidRPr="0051702C">
        <w:rPr>
          <w:rtl/>
        </w:rPr>
        <w:t>פיליפוס</w:t>
      </w:r>
      <w:proofErr w:type="spellEnd"/>
      <w:r w:rsidRPr="0051702C">
        <w:rPr>
          <w:rtl/>
        </w:rPr>
        <w:t xml:space="preserve"> אשר העמיד המלך </w:t>
      </w:r>
      <w:proofErr w:type="spellStart"/>
      <w:r w:rsidRPr="0051702C">
        <w:rPr>
          <w:rtl/>
        </w:rPr>
        <w:t>אנטיוכוס</w:t>
      </w:r>
      <w:proofErr w:type="spellEnd"/>
      <w:r w:rsidRPr="0051702C">
        <w:rPr>
          <w:rtl/>
        </w:rPr>
        <w:t xml:space="preserve"> בעוד</w:t>
      </w:r>
      <w:r>
        <w:rPr>
          <w:rtl/>
        </w:rPr>
        <w:t xml:space="preserve">נו חי לחנך את </w:t>
      </w:r>
      <w:proofErr w:type="spellStart"/>
      <w:r>
        <w:rPr>
          <w:rtl/>
        </w:rPr>
        <w:t>אנטיוכוס</w:t>
      </w:r>
      <w:proofErr w:type="spellEnd"/>
      <w:r>
        <w:rPr>
          <w:rtl/>
        </w:rPr>
        <w:t xml:space="preserve"> בנו למלך</w:t>
      </w:r>
      <w:r>
        <w:rPr>
          <w:rFonts w:hint="cs"/>
          <w:rtl/>
        </w:rPr>
        <w:t>,</w:t>
      </w:r>
      <w:r w:rsidRPr="0051702C">
        <w:rPr>
          <w:rtl/>
        </w:rPr>
        <w:t xml:space="preserve"> שב מפרס ומדי והחיל אשר הלך עם המלך א</w:t>
      </w:r>
      <w:r>
        <w:rPr>
          <w:rFonts w:hint="cs"/>
          <w:rtl/>
        </w:rPr>
        <w:t>י</w:t>
      </w:r>
      <w:r w:rsidRPr="0051702C">
        <w:rPr>
          <w:rtl/>
        </w:rPr>
        <w:t>תו וכי הו</w:t>
      </w:r>
      <w:r>
        <w:rPr>
          <w:rtl/>
        </w:rPr>
        <w:t>א מבקש לקחת בידו את דברי המלכות</w:t>
      </w:r>
      <w:r>
        <w:rPr>
          <w:rFonts w:hint="cs"/>
          <w:rtl/>
        </w:rPr>
        <w:t>.</w:t>
      </w:r>
      <w:r w:rsidRPr="0051702C">
        <w:rPr>
          <w:rtl/>
        </w:rPr>
        <w:t xml:space="preserve"> וימהר ויאות לשוב ויאמר למלך ולשרי החיל ולאנשים</w:t>
      </w:r>
      <w:r w:rsidR="00B56668">
        <w:rPr>
          <w:rFonts w:hint="cs"/>
          <w:rtl/>
        </w:rPr>
        <w:t>:</w:t>
      </w:r>
      <w:r w:rsidRPr="0051702C">
        <w:rPr>
          <w:rtl/>
        </w:rPr>
        <w:t xml:space="preserve"> אנחנו הולכים ודלים מיום ליום ואוכל לנו מעט והמקום אשר אנחנו חוני</w:t>
      </w:r>
      <w:r>
        <w:rPr>
          <w:rtl/>
        </w:rPr>
        <w:t>ם בו חזק הוא</w:t>
      </w:r>
      <w:r>
        <w:rPr>
          <w:rFonts w:hint="cs"/>
          <w:rtl/>
        </w:rPr>
        <w:t>,</w:t>
      </w:r>
      <w:r>
        <w:rPr>
          <w:rtl/>
        </w:rPr>
        <w:t xml:space="preserve"> ועלינו דברי המלכות</w:t>
      </w:r>
      <w:r>
        <w:rPr>
          <w:rFonts w:hint="cs"/>
          <w:rtl/>
        </w:rPr>
        <w:t>.</w:t>
      </w:r>
      <w:r w:rsidRPr="0051702C">
        <w:rPr>
          <w:rtl/>
        </w:rPr>
        <w:t xml:space="preserve"> ועתה ניתן ימים לאנש</w:t>
      </w:r>
      <w:r>
        <w:rPr>
          <w:rtl/>
        </w:rPr>
        <w:t>ים האלה</w:t>
      </w:r>
      <w:r>
        <w:rPr>
          <w:rFonts w:hint="cs"/>
          <w:rtl/>
        </w:rPr>
        <w:t>,</w:t>
      </w:r>
      <w:r>
        <w:rPr>
          <w:rtl/>
        </w:rPr>
        <w:t xml:space="preserve"> ונעשה להם שלום ולכל עמם</w:t>
      </w:r>
      <w:r>
        <w:rPr>
          <w:rFonts w:hint="cs"/>
          <w:rtl/>
        </w:rPr>
        <w:t>.</w:t>
      </w:r>
      <w:r w:rsidRPr="0051702C">
        <w:rPr>
          <w:rtl/>
        </w:rPr>
        <w:t xml:space="preserve"> וקיימנו להם ללכת </w:t>
      </w:r>
      <w:proofErr w:type="spellStart"/>
      <w:r w:rsidRPr="0051702C">
        <w:rPr>
          <w:rtl/>
        </w:rPr>
        <w:t>בדתיהם</w:t>
      </w:r>
      <w:proofErr w:type="spellEnd"/>
      <w:r w:rsidRPr="0051702C">
        <w:rPr>
          <w:rtl/>
        </w:rPr>
        <w:t xml:space="preserve"> כבראשונה</w:t>
      </w:r>
      <w:r>
        <w:rPr>
          <w:rFonts w:hint="cs"/>
          <w:rtl/>
        </w:rPr>
        <w:t>,</w:t>
      </w:r>
      <w:r w:rsidRPr="0051702C">
        <w:rPr>
          <w:rtl/>
        </w:rPr>
        <w:t xml:space="preserve"> כי רק בגלל </w:t>
      </w:r>
      <w:proofErr w:type="spellStart"/>
      <w:r w:rsidRPr="0051702C">
        <w:rPr>
          <w:rtl/>
        </w:rPr>
        <w:t>דת</w:t>
      </w:r>
      <w:r>
        <w:rPr>
          <w:rtl/>
        </w:rPr>
        <w:t>יהם</w:t>
      </w:r>
      <w:proofErr w:type="spellEnd"/>
      <w:r>
        <w:rPr>
          <w:rtl/>
        </w:rPr>
        <w:t xml:space="preserve"> אשר הפרנו קצפו</w:t>
      </w:r>
      <w:r>
        <w:rPr>
          <w:rFonts w:hint="cs"/>
          <w:rtl/>
        </w:rPr>
        <w:t>,</w:t>
      </w:r>
      <w:r>
        <w:rPr>
          <w:rtl/>
        </w:rPr>
        <w:t xml:space="preserve"> ויעשו כל אלה</w:t>
      </w:r>
      <w:r>
        <w:rPr>
          <w:rFonts w:hint="cs"/>
          <w:rtl/>
        </w:rPr>
        <w:t>.</w:t>
      </w:r>
      <w:r w:rsidRPr="0051702C">
        <w:rPr>
          <w:rtl/>
        </w:rPr>
        <w:t xml:space="preserve"> ויישר הדבר לפני המלך והשרים וישלחו אליהם להשלים ויקב</w:t>
      </w:r>
      <w:r>
        <w:rPr>
          <w:rtl/>
        </w:rPr>
        <w:t>לו</w:t>
      </w:r>
      <w:r>
        <w:rPr>
          <w:rFonts w:hint="cs"/>
          <w:rtl/>
        </w:rPr>
        <w:t>.</w:t>
      </w:r>
      <w:r w:rsidRPr="0051702C">
        <w:rPr>
          <w:rtl/>
        </w:rPr>
        <w:t xml:space="preserve"> ו</w:t>
      </w:r>
      <w:r w:rsidR="00B56668">
        <w:rPr>
          <w:rFonts w:hint="cs"/>
          <w:rtl/>
        </w:rPr>
        <w:t>י</w:t>
      </w:r>
      <w:r w:rsidRPr="0051702C">
        <w:rPr>
          <w:rtl/>
        </w:rPr>
        <w:t>ישבע להם המל</w:t>
      </w:r>
      <w:r>
        <w:rPr>
          <w:rtl/>
        </w:rPr>
        <w:t xml:space="preserve">ך והשרים </w:t>
      </w:r>
      <w:r>
        <w:rPr>
          <w:rFonts w:hint="cs"/>
          <w:rtl/>
        </w:rPr>
        <w:t>ו</w:t>
      </w:r>
      <w:r>
        <w:rPr>
          <w:rtl/>
        </w:rPr>
        <w:t>אחרי כן יצאו מן המצודה</w:t>
      </w:r>
      <w:r>
        <w:rPr>
          <w:rFonts w:hint="cs"/>
          <w:rtl/>
        </w:rPr>
        <w:t>.</w:t>
      </w:r>
      <w:r w:rsidRPr="0051702C">
        <w:rPr>
          <w:rtl/>
        </w:rPr>
        <w:t xml:space="preserve"> ויבוא המלך להר ציון וירא את מצודת המקום</w:t>
      </w:r>
      <w:r>
        <w:rPr>
          <w:rFonts w:hint="cs"/>
          <w:rtl/>
        </w:rPr>
        <w:t>,</w:t>
      </w:r>
      <w:r w:rsidRPr="0051702C">
        <w:rPr>
          <w:rtl/>
        </w:rPr>
        <w:t xml:space="preserve"> ויפר</w:t>
      </w:r>
      <w:r>
        <w:rPr>
          <w:rFonts w:hint="cs"/>
          <w:rtl/>
        </w:rPr>
        <w:t>"</w:t>
      </w:r>
      <w:r w:rsidRPr="0051702C">
        <w:rPr>
          <w:rtl/>
        </w:rPr>
        <w:t xml:space="preserve"> </w:t>
      </w:r>
      <w:r w:rsidR="00B56668">
        <w:rPr>
          <w:rFonts w:hint="cs"/>
          <w:rtl/>
        </w:rPr>
        <w:t xml:space="preserve">– </w:t>
      </w:r>
      <w:r>
        <w:rPr>
          <w:rFonts w:hint="cs"/>
          <w:rtl/>
        </w:rPr>
        <w:t>הוא עשה עליהם תרגיל, והוא כאילו מוציא אותם. "</w:t>
      </w:r>
      <w:r w:rsidRPr="0051702C">
        <w:rPr>
          <w:rtl/>
        </w:rPr>
        <w:t>וירא את מצודת המקום ויפר</w:t>
      </w:r>
      <w:r>
        <w:rPr>
          <w:rFonts w:hint="cs"/>
          <w:rtl/>
        </w:rPr>
        <w:t xml:space="preserve"> </w:t>
      </w:r>
      <w:r w:rsidRPr="0051702C">
        <w:rPr>
          <w:rtl/>
        </w:rPr>
        <w:t xml:space="preserve">את השבועה אשר </w:t>
      </w:r>
      <w:r>
        <w:rPr>
          <w:rtl/>
        </w:rPr>
        <w:t>נשבע ויצו ויהרוס את החומה מסביב</w:t>
      </w:r>
      <w:r>
        <w:rPr>
          <w:rFonts w:hint="cs"/>
          <w:rtl/>
        </w:rPr>
        <w:t>".</w:t>
      </w:r>
      <w:r w:rsidRPr="0051702C">
        <w:rPr>
          <w:rtl/>
        </w:rPr>
        <w:t xml:space="preserve"> </w:t>
      </w:r>
      <w:r>
        <w:rPr>
          <w:rFonts w:hint="cs"/>
          <w:rtl/>
        </w:rPr>
        <w:t xml:space="preserve">אבל הוא ברח </w:t>
      </w:r>
      <w:r w:rsidR="00B56668">
        <w:rPr>
          <w:rFonts w:hint="eastAsia"/>
          <w:rtl/>
        </w:rPr>
        <w:t xml:space="preserve">– </w:t>
      </w:r>
      <w:r>
        <w:rPr>
          <w:rFonts w:hint="cs"/>
          <w:rtl/>
        </w:rPr>
        <w:t>"</w:t>
      </w:r>
      <w:r w:rsidRPr="0051702C">
        <w:rPr>
          <w:rtl/>
        </w:rPr>
        <w:t xml:space="preserve">וייסע </w:t>
      </w:r>
      <w:r w:rsidRPr="0051702C">
        <w:rPr>
          <w:rFonts w:hint="cs"/>
          <w:rtl/>
        </w:rPr>
        <w:t>בחיפזו</w:t>
      </w:r>
      <w:r w:rsidRPr="0051702C">
        <w:rPr>
          <w:rFonts w:hint="eastAsia"/>
          <w:rtl/>
        </w:rPr>
        <w:t>ן</w:t>
      </w:r>
      <w:r w:rsidRPr="0051702C">
        <w:rPr>
          <w:rtl/>
        </w:rPr>
        <w:t xml:space="preserve"> וישב </w:t>
      </w:r>
      <w:proofErr w:type="spellStart"/>
      <w:r w:rsidRPr="0051702C">
        <w:rPr>
          <w:rtl/>
        </w:rPr>
        <w:t>לאנטיוכיה</w:t>
      </w:r>
      <w:proofErr w:type="spellEnd"/>
      <w:r w:rsidRPr="0051702C">
        <w:rPr>
          <w:rtl/>
        </w:rPr>
        <w:t xml:space="preserve"> וימצא את </w:t>
      </w:r>
      <w:proofErr w:type="spellStart"/>
      <w:r w:rsidRPr="0051702C">
        <w:rPr>
          <w:rtl/>
        </w:rPr>
        <w:t>פיליפוס</w:t>
      </w:r>
      <w:proofErr w:type="spellEnd"/>
      <w:r w:rsidRPr="0051702C">
        <w:rPr>
          <w:rtl/>
        </w:rPr>
        <w:t xml:space="preserve"> מושל ה</w:t>
      </w:r>
      <w:r>
        <w:rPr>
          <w:rtl/>
        </w:rPr>
        <w:t>עיר וילחם בו וייקח את העיר בכוח</w:t>
      </w:r>
      <w:r>
        <w:rPr>
          <w:rFonts w:hint="cs"/>
          <w:rtl/>
        </w:rPr>
        <w:t>".</w:t>
      </w:r>
    </w:p>
    <w:p w:rsidR="000A0921" w:rsidRDefault="000A0921" w:rsidP="00667C7B">
      <w:pPr>
        <w:rPr>
          <w:rtl/>
        </w:rPr>
      </w:pPr>
      <w:bookmarkStart w:id="3958" w:name="_ETM_Q19_200363"/>
      <w:bookmarkEnd w:id="3958"/>
    </w:p>
    <w:p w:rsidR="000A0921" w:rsidRDefault="000A0921" w:rsidP="00B56668">
      <w:pPr>
        <w:rPr>
          <w:rtl/>
        </w:rPr>
      </w:pPr>
      <w:bookmarkStart w:id="3959" w:name="_ETM_Q19_200483"/>
      <w:bookmarkStart w:id="3960" w:name="_ETM_Q19_200552"/>
      <w:bookmarkEnd w:id="3959"/>
      <w:bookmarkEnd w:id="3960"/>
      <w:r>
        <w:rPr>
          <w:rFonts w:hint="cs"/>
          <w:rtl/>
        </w:rPr>
        <w:t xml:space="preserve">אנחנו עכשיו עוברים </w:t>
      </w:r>
      <w:bookmarkStart w:id="3961" w:name="_ETM_Q19_542481"/>
      <w:bookmarkEnd w:id="3961"/>
      <w:r>
        <w:rPr>
          <w:rFonts w:hint="cs"/>
          <w:rtl/>
        </w:rPr>
        <w:t>לשנה שלאחר מכן</w:t>
      </w:r>
      <w:r w:rsidR="00B56668">
        <w:rPr>
          <w:rFonts w:hint="cs"/>
          <w:rtl/>
        </w:rPr>
        <w:t>.</w:t>
      </w:r>
      <w:r>
        <w:rPr>
          <w:rFonts w:hint="cs"/>
          <w:rtl/>
        </w:rPr>
        <w:t xml:space="preserve"> זו הייתה שנת שמיטה, שנה קשה, חוזרים לשנה לאחר מכן. "</w:t>
      </w:r>
      <w:r w:rsidRPr="00564FE6">
        <w:rPr>
          <w:rtl/>
        </w:rPr>
        <w:t>בשנת אחת וחמישים ומאה יצא</w:t>
      </w:r>
      <w:r w:rsidRPr="00E43FBE">
        <w:rPr>
          <w:rtl/>
        </w:rPr>
        <w:t xml:space="preserve"> </w:t>
      </w:r>
      <w:proofErr w:type="spellStart"/>
      <w:r w:rsidRPr="00E43FBE">
        <w:rPr>
          <w:rtl/>
        </w:rPr>
        <w:t>דמיטריוס</w:t>
      </w:r>
      <w:proofErr w:type="spellEnd"/>
      <w:r w:rsidRPr="00E43FBE">
        <w:rPr>
          <w:rtl/>
        </w:rPr>
        <w:t xml:space="preserve"> בן </w:t>
      </w:r>
      <w:proofErr w:type="spellStart"/>
      <w:r w:rsidRPr="00E43FBE">
        <w:rPr>
          <w:rtl/>
        </w:rPr>
        <w:t>סלבקוס</w:t>
      </w:r>
      <w:proofErr w:type="spellEnd"/>
      <w:r w:rsidRPr="00E43FBE">
        <w:rPr>
          <w:rtl/>
        </w:rPr>
        <w:t xml:space="preserve"> מרומי</w:t>
      </w:r>
      <w:r>
        <w:rPr>
          <w:rFonts w:hint="cs"/>
          <w:rtl/>
        </w:rPr>
        <w:t>,</w:t>
      </w:r>
      <w:r w:rsidRPr="00E43FBE">
        <w:rPr>
          <w:rtl/>
        </w:rPr>
        <w:t xml:space="preserve"> ויעל עם</w:t>
      </w:r>
      <w:r>
        <w:rPr>
          <w:rtl/>
        </w:rPr>
        <w:t xml:space="preserve"> מתי מספר לעיר על הים וימלוך שם</w:t>
      </w:r>
      <w:r>
        <w:rPr>
          <w:rFonts w:hint="cs"/>
          <w:rtl/>
        </w:rPr>
        <w:t>.</w:t>
      </w:r>
      <w:r w:rsidRPr="00E43FBE">
        <w:rPr>
          <w:rtl/>
        </w:rPr>
        <w:t xml:space="preserve"> ויהי כאשר בא אל בית מלכות אבותיו</w:t>
      </w:r>
      <w:r w:rsidR="00B56668">
        <w:rPr>
          <w:rFonts w:hint="cs"/>
          <w:rtl/>
        </w:rPr>
        <w:t>,</w:t>
      </w:r>
      <w:r w:rsidRPr="00E43FBE">
        <w:rPr>
          <w:rtl/>
        </w:rPr>
        <w:t xml:space="preserve"> ויאחזו בני החיל את </w:t>
      </w:r>
      <w:proofErr w:type="spellStart"/>
      <w:r>
        <w:rPr>
          <w:rtl/>
        </w:rPr>
        <w:t>אנטיוכוס</w:t>
      </w:r>
      <w:proofErr w:type="spellEnd"/>
      <w:r>
        <w:rPr>
          <w:rtl/>
        </w:rPr>
        <w:t xml:space="preserve"> ואת </w:t>
      </w:r>
      <w:proofErr w:type="spellStart"/>
      <w:r>
        <w:rPr>
          <w:rtl/>
        </w:rPr>
        <w:t>לוסיאס</w:t>
      </w:r>
      <w:proofErr w:type="spellEnd"/>
      <w:r>
        <w:rPr>
          <w:rtl/>
        </w:rPr>
        <w:t xml:space="preserve"> להביאם אלי</w:t>
      </w:r>
      <w:r>
        <w:rPr>
          <w:rFonts w:hint="cs"/>
          <w:rtl/>
        </w:rPr>
        <w:t>ו". בוגדים. עכשיו מחזירים את</w:t>
      </w:r>
      <w:bookmarkStart w:id="3962" w:name="_ETM_Q19_561053"/>
      <w:bookmarkStart w:id="3963" w:name="_ETM_Q19_564013"/>
      <w:bookmarkEnd w:id="3962"/>
      <w:bookmarkEnd w:id="3963"/>
      <w:r>
        <w:rPr>
          <w:rFonts w:hint="cs"/>
          <w:rtl/>
        </w:rPr>
        <w:t xml:space="preserve"> המלוכה אליו</w:t>
      </w:r>
      <w:bookmarkStart w:id="3964" w:name="_ETM_Q19_564266"/>
      <w:bookmarkEnd w:id="3964"/>
      <w:r>
        <w:rPr>
          <w:rFonts w:hint="cs"/>
          <w:rtl/>
        </w:rPr>
        <w:t>.</w:t>
      </w:r>
      <w:bookmarkStart w:id="3965" w:name="_ETM_Q19_564895"/>
      <w:bookmarkStart w:id="3966" w:name="_ETM_Q19_564992"/>
      <w:bookmarkStart w:id="3967" w:name="_ETM_Q19_565227"/>
      <w:bookmarkStart w:id="3968" w:name="_ETM_Q19_565351"/>
      <w:bookmarkStart w:id="3969" w:name="_ETM_Q19_565479"/>
      <w:bookmarkStart w:id="3970" w:name="_ETM_Q19_565551"/>
      <w:bookmarkEnd w:id="3965"/>
      <w:bookmarkEnd w:id="3966"/>
      <w:bookmarkEnd w:id="3967"/>
      <w:bookmarkEnd w:id="3968"/>
      <w:bookmarkEnd w:id="3969"/>
      <w:bookmarkEnd w:id="3970"/>
      <w:r>
        <w:rPr>
          <w:rFonts w:hint="cs"/>
          <w:rtl/>
        </w:rPr>
        <w:t xml:space="preserve"> "</w:t>
      </w:r>
      <w:r w:rsidRPr="00E43FBE">
        <w:rPr>
          <w:rtl/>
        </w:rPr>
        <w:t>וייוודע ל</w:t>
      </w:r>
      <w:r>
        <w:rPr>
          <w:rtl/>
        </w:rPr>
        <w:t>ו הדבר ויאמר</w:t>
      </w:r>
      <w:r w:rsidR="00B56668">
        <w:rPr>
          <w:rFonts w:hint="cs"/>
          <w:rtl/>
        </w:rPr>
        <w:t>:</w:t>
      </w:r>
      <w:r>
        <w:rPr>
          <w:rtl/>
        </w:rPr>
        <w:t xml:space="preserve"> אל תראוני את פניהם</w:t>
      </w:r>
      <w:r>
        <w:rPr>
          <w:rFonts w:hint="cs"/>
          <w:rtl/>
        </w:rPr>
        <w:t>.</w:t>
      </w:r>
      <w:r w:rsidRPr="00E43FBE">
        <w:rPr>
          <w:rtl/>
        </w:rPr>
        <w:t xml:space="preserve"> וימיתום החיל</w:t>
      </w:r>
      <w:r>
        <w:rPr>
          <w:rFonts w:hint="cs"/>
          <w:rtl/>
        </w:rPr>
        <w:t>,</w:t>
      </w:r>
      <w:r w:rsidRPr="00E43FBE">
        <w:rPr>
          <w:rtl/>
        </w:rPr>
        <w:t xml:space="preserve"> וישב </w:t>
      </w:r>
      <w:proofErr w:type="spellStart"/>
      <w:r w:rsidRPr="00E43FBE">
        <w:rPr>
          <w:rtl/>
        </w:rPr>
        <w:t>דמיטריוס</w:t>
      </w:r>
      <w:proofErr w:type="spellEnd"/>
      <w:r w:rsidRPr="00E43FBE">
        <w:rPr>
          <w:rtl/>
        </w:rPr>
        <w:t xml:space="preserve"> על כיסא מלכ</w:t>
      </w:r>
      <w:r>
        <w:rPr>
          <w:rtl/>
        </w:rPr>
        <w:t>ותו</w:t>
      </w:r>
      <w:r>
        <w:rPr>
          <w:rFonts w:hint="cs"/>
          <w:rtl/>
        </w:rPr>
        <w:t>.</w:t>
      </w:r>
      <w:r w:rsidRPr="00E43FBE">
        <w:rPr>
          <w:rtl/>
        </w:rPr>
        <w:t xml:space="preserve"> ויבואו אליו כל האנשים הפושעים והרשעים מישראל</w:t>
      </w:r>
      <w:r w:rsidR="00B56668">
        <w:rPr>
          <w:rFonts w:hint="cs"/>
          <w:rtl/>
        </w:rPr>
        <w:t>,</w:t>
      </w:r>
      <w:r>
        <w:rPr>
          <w:rtl/>
        </w:rPr>
        <w:t xml:space="preserve"> </w:t>
      </w:r>
      <w:proofErr w:type="spellStart"/>
      <w:r>
        <w:rPr>
          <w:rtl/>
        </w:rPr>
        <w:t>ואלקימוס</w:t>
      </w:r>
      <w:proofErr w:type="spellEnd"/>
      <w:r>
        <w:rPr>
          <w:rtl/>
        </w:rPr>
        <w:t xml:space="preserve"> היה מנהיגם מחפצו לכהן</w:t>
      </w:r>
      <w:r>
        <w:rPr>
          <w:rFonts w:hint="cs"/>
          <w:rtl/>
        </w:rPr>
        <w:t>.</w:t>
      </w:r>
      <w:r w:rsidRPr="00E43FBE">
        <w:rPr>
          <w:rtl/>
        </w:rPr>
        <w:t xml:space="preserve"> ויאשימו את העם </w:t>
      </w:r>
      <w:r>
        <w:rPr>
          <w:rFonts w:hint="cs"/>
          <w:rtl/>
        </w:rPr>
        <w:t>ל</w:t>
      </w:r>
      <w:r w:rsidRPr="00E43FBE">
        <w:rPr>
          <w:rtl/>
        </w:rPr>
        <w:t>מלך לאמור</w:t>
      </w:r>
      <w:r w:rsidR="00B56668">
        <w:rPr>
          <w:rFonts w:hint="cs"/>
          <w:rtl/>
        </w:rPr>
        <w:t>:</w:t>
      </w:r>
      <w:r w:rsidRPr="00E43FBE">
        <w:rPr>
          <w:rtl/>
        </w:rPr>
        <w:t xml:space="preserve"> איבד יהודה ואחיו את</w:t>
      </w:r>
      <w:r>
        <w:rPr>
          <w:rtl/>
        </w:rPr>
        <w:t xml:space="preserve"> כל אוהביך וגם אותנו זרה מארצנו</w:t>
      </w:r>
      <w:r>
        <w:rPr>
          <w:rFonts w:hint="cs"/>
          <w:rtl/>
        </w:rPr>
        <w:t>"</w:t>
      </w:r>
      <w:r w:rsidRPr="00E43FBE">
        <w:rPr>
          <w:rtl/>
        </w:rPr>
        <w:t xml:space="preserve"> </w:t>
      </w:r>
      <w:r w:rsidR="00B56668">
        <w:rPr>
          <w:rFonts w:hint="cs"/>
          <w:rtl/>
        </w:rPr>
        <w:t xml:space="preserve">– </w:t>
      </w:r>
      <w:r>
        <w:rPr>
          <w:rFonts w:hint="cs"/>
          <w:rtl/>
        </w:rPr>
        <w:t>יהודה השתלט, הוא הורג אותנו,</w:t>
      </w:r>
      <w:bookmarkStart w:id="3971" w:name="_ETM_Q19_590317"/>
      <w:bookmarkEnd w:id="3971"/>
      <w:r>
        <w:rPr>
          <w:rFonts w:hint="cs"/>
          <w:rtl/>
        </w:rPr>
        <w:t xml:space="preserve"> הרג את כל </w:t>
      </w:r>
      <w:r w:rsidRPr="00E54403">
        <w:rPr>
          <w:rFonts w:hint="cs"/>
          <w:rtl/>
        </w:rPr>
        <w:t xml:space="preserve">אוהבים </w:t>
      </w:r>
      <w:r>
        <w:rPr>
          <w:rFonts w:hint="cs"/>
          <w:rtl/>
        </w:rPr>
        <w:t xml:space="preserve">שלך </w:t>
      </w:r>
      <w:r w:rsidR="00B56668">
        <w:rPr>
          <w:rFonts w:hint="eastAsia"/>
          <w:rtl/>
        </w:rPr>
        <w:t xml:space="preserve">– </w:t>
      </w:r>
      <w:r>
        <w:rPr>
          <w:rFonts w:hint="cs"/>
          <w:rtl/>
        </w:rPr>
        <w:t>"</w:t>
      </w:r>
      <w:r w:rsidRPr="00E43FBE">
        <w:rPr>
          <w:rtl/>
        </w:rPr>
        <w:t xml:space="preserve">ועתה שלח איש אשר תאמין לו והלך וראה את כל </w:t>
      </w:r>
      <w:proofErr w:type="spellStart"/>
      <w:r w:rsidRPr="00E43FBE">
        <w:rPr>
          <w:rtl/>
        </w:rPr>
        <w:t>הח</w:t>
      </w:r>
      <w:r>
        <w:rPr>
          <w:rFonts w:hint="cs"/>
          <w:rtl/>
        </w:rPr>
        <w:t>ו</w:t>
      </w:r>
      <w:r w:rsidRPr="00E43FBE">
        <w:rPr>
          <w:rtl/>
        </w:rPr>
        <w:t>רמה</w:t>
      </w:r>
      <w:proofErr w:type="spellEnd"/>
      <w:r w:rsidRPr="00E43FBE">
        <w:rPr>
          <w:rtl/>
        </w:rPr>
        <w:t xml:space="preserve"> אשר עשה לנו ולמדינת המלך וענש אותם ואת כל אשר</w:t>
      </w:r>
      <w:r>
        <w:rPr>
          <w:rtl/>
        </w:rPr>
        <w:t xml:space="preserve"> עזרו להם</w:t>
      </w:r>
      <w:r>
        <w:rPr>
          <w:rFonts w:hint="cs"/>
          <w:rtl/>
        </w:rPr>
        <w:t>.</w:t>
      </w:r>
      <w:r w:rsidRPr="00E43FBE">
        <w:rPr>
          <w:rtl/>
        </w:rPr>
        <w:t xml:space="preserve"> ויבחר המלך את </w:t>
      </w:r>
      <w:proofErr w:type="spellStart"/>
      <w:r w:rsidRPr="00E43FBE">
        <w:rPr>
          <w:rtl/>
        </w:rPr>
        <w:t>בקחידס</w:t>
      </w:r>
      <w:proofErr w:type="spellEnd"/>
      <w:r w:rsidRPr="00E43FBE">
        <w:rPr>
          <w:rtl/>
        </w:rPr>
        <w:t xml:space="preserve"> מאוהבי המלך המושל בעב</w:t>
      </w:r>
      <w:r>
        <w:rPr>
          <w:rtl/>
        </w:rPr>
        <w:t>ר הנהר והגדול במלכות ונאמן למלך</w:t>
      </w:r>
      <w:r>
        <w:rPr>
          <w:rFonts w:hint="cs"/>
          <w:rtl/>
        </w:rPr>
        <w:t>.</w:t>
      </w:r>
      <w:r w:rsidRPr="00E43FBE">
        <w:rPr>
          <w:rtl/>
        </w:rPr>
        <w:t xml:space="preserve"> וישלח אותו ואת </w:t>
      </w:r>
      <w:proofErr w:type="spellStart"/>
      <w:r w:rsidRPr="00E43FBE">
        <w:rPr>
          <w:rtl/>
        </w:rPr>
        <w:t>אלקימוס</w:t>
      </w:r>
      <w:proofErr w:type="spellEnd"/>
      <w:r w:rsidRPr="00E43FBE">
        <w:rPr>
          <w:rtl/>
        </w:rPr>
        <w:t xml:space="preserve"> הרשע</w:t>
      </w:r>
      <w:r w:rsidR="00B56668">
        <w:rPr>
          <w:rFonts w:hint="cs"/>
          <w:rtl/>
        </w:rPr>
        <w:t>,</w:t>
      </w:r>
      <w:r w:rsidRPr="00E43FBE">
        <w:rPr>
          <w:rtl/>
        </w:rPr>
        <w:t xml:space="preserve"> ויקיים לו את הכהונ</w:t>
      </w:r>
      <w:r>
        <w:rPr>
          <w:rtl/>
        </w:rPr>
        <w:t xml:space="preserve">ה </w:t>
      </w:r>
      <w:proofErr w:type="spellStart"/>
      <w:r>
        <w:rPr>
          <w:rtl/>
        </w:rPr>
        <w:t>ויצווהו</w:t>
      </w:r>
      <w:proofErr w:type="spellEnd"/>
      <w:r>
        <w:rPr>
          <w:rtl/>
        </w:rPr>
        <w:t xml:space="preserve"> לעשות נקמה בבני ישראל</w:t>
      </w:r>
      <w:r>
        <w:rPr>
          <w:rFonts w:hint="cs"/>
          <w:rtl/>
        </w:rPr>
        <w:t>".</w:t>
      </w:r>
      <w:r w:rsidRPr="00E43FBE">
        <w:rPr>
          <w:rtl/>
        </w:rPr>
        <w:t xml:space="preserve"> </w:t>
      </w:r>
      <w:r>
        <w:rPr>
          <w:rFonts w:hint="cs"/>
          <w:rtl/>
        </w:rPr>
        <w:t>נכשלו פעם</w:t>
      </w:r>
      <w:r w:rsidR="00B56668">
        <w:rPr>
          <w:rFonts w:hint="cs"/>
          <w:rtl/>
        </w:rPr>
        <w:t>,</w:t>
      </w:r>
      <w:r>
        <w:rPr>
          <w:rFonts w:hint="cs"/>
          <w:rtl/>
        </w:rPr>
        <w:t xml:space="preserve"> נכשלו פעמיים </w:t>
      </w:r>
      <w:bookmarkStart w:id="3972" w:name="_ETM_Q19_620886"/>
      <w:bookmarkEnd w:id="3972"/>
      <w:r w:rsidR="00B56668">
        <w:rPr>
          <w:rFonts w:hint="eastAsia"/>
          <w:rtl/>
        </w:rPr>
        <w:t xml:space="preserve">– </w:t>
      </w:r>
      <w:r>
        <w:rPr>
          <w:rFonts w:hint="cs"/>
          <w:rtl/>
        </w:rPr>
        <w:t xml:space="preserve">מנסים פעם שלישית. </w:t>
      </w:r>
      <w:r w:rsidR="00B56668">
        <w:rPr>
          <w:rFonts w:hint="cs"/>
          <w:rtl/>
        </w:rPr>
        <w:t>ה</w:t>
      </w:r>
      <w:r>
        <w:rPr>
          <w:rFonts w:hint="cs"/>
          <w:rtl/>
        </w:rPr>
        <w:t>היסטוריה תמיד חוזרת על עצמה.</w:t>
      </w:r>
    </w:p>
    <w:p w:rsidR="000A0921" w:rsidRDefault="000A0921" w:rsidP="00667C7B">
      <w:pPr>
        <w:rPr>
          <w:rtl/>
        </w:rPr>
      </w:pPr>
    </w:p>
    <w:p w:rsidR="000A0921" w:rsidRDefault="000A0921" w:rsidP="00B56668">
      <w:pPr>
        <w:rPr>
          <w:rtl/>
        </w:rPr>
      </w:pPr>
      <w:r>
        <w:rPr>
          <w:rFonts w:hint="cs"/>
          <w:rtl/>
        </w:rPr>
        <w:t>"</w:t>
      </w:r>
      <w:r w:rsidRPr="00E43FBE">
        <w:rPr>
          <w:rFonts w:hint="cs"/>
          <w:rtl/>
        </w:rPr>
        <w:t>וייס</w:t>
      </w:r>
      <w:r w:rsidRPr="00E43FBE">
        <w:rPr>
          <w:rFonts w:hint="eastAsia"/>
          <w:rtl/>
        </w:rPr>
        <w:t>ע</w:t>
      </w:r>
      <w:r w:rsidRPr="00E43FBE">
        <w:rPr>
          <w:rtl/>
        </w:rPr>
        <w:t xml:space="preserve"> ויבוא בחיל גדול לארץ יהודה וישלח מלאכים אל </w:t>
      </w:r>
      <w:r>
        <w:rPr>
          <w:rtl/>
        </w:rPr>
        <w:t>יהודה ואל אחיו בדברי שלום במרמה</w:t>
      </w:r>
      <w:r>
        <w:rPr>
          <w:rFonts w:hint="cs"/>
          <w:rtl/>
        </w:rPr>
        <w:t xml:space="preserve">" </w:t>
      </w:r>
      <w:r>
        <w:rPr>
          <w:rFonts w:hint="eastAsia"/>
          <w:rtl/>
        </w:rPr>
        <w:t>–</w:t>
      </w:r>
      <w:r>
        <w:rPr>
          <w:rFonts w:hint="cs"/>
          <w:rtl/>
        </w:rPr>
        <w:t xml:space="preserve"> עוד הפעם הוא מנסה </w:t>
      </w:r>
      <w:r>
        <w:rPr>
          <w:rFonts w:hint="eastAsia"/>
          <w:rtl/>
        </w:rPr>
        <w:t>–</w:t>
      </w:r>
      <w:r w:rsidRPr="00E43FBE">
        <w:rPr>
          <w:rtl/>
        </w:rPr>
        <w:t xml:space="preserve"> </w:t>
      </w:r>
      <w:r>
        <w:rPr>
          <w:rFonts w:hint="cs"/>
          <w:rtl/>
        </w:rPr>
        <w:t>"</w:t>
      </w:r>
      <w:r w:rsidRPr="00E43FBE">
        <w:rPr>
          <w:rtl/>
        </w:rPr>
        <w:t>ולא שמעו ל</w:t>
      </w:r>
      <w:r>
        <w:rPr>
          <w:rtl/>
        </w:rPr>
        <w:t>דבריהם כי ראו אשר באו בחיל גדול</w:t>
      </w:r>
      <w:r>
        <w:rPr>
          <w:rFonts w:hint="cs"/>
          <w:rtl/>
        </w:rPr>
        <w:t>".</w:t>
      </w:r>
      <w:r w:rsidRPr="00E43FBE">
        <w:rPr>
          <w:rtl/>
        </w:rPr>
        <w:t xml:space="preserve"> </w:t>
      </w:r>
      <w:r>
        <w:rPr>
          <w:rFonts w:hint="cs"/>
          <w:rtl/>
        </w:rPr>
        <w:t>הם קלטו שהם מרמים, כי הם באו עם קבוצה גדולה של חיילים. "</w:t>
      </w:r>
      <w:r w:rsidRPr="00E43FBE">
        <w:rPr>
          <w:rtl/>
        </w:rPr>
        <w:t xml:space="preserve">ויאספו אל </w:t>
      </w:r>
      <w:proofErr w:type="spellStart"/>
      <w:r w:rsidRPr="00E43FBE">
        <w:rPr>
          <w:rtl/>
        </w:rPr>
        <w:t>אלקימ</w:t>
      </w:r>
      <w:r>
        <w:rPr>
          <w:rtl/>
        </w:rPr>
        <w:t>וס</w:t>
      </w:r>
      <w:proofErr w:type="spellEnd"/>
      <w:r>
        <w:rPr>
          <w:rtl/>
        </w:rPr>
        <w:t xml:space="preserve"> </w:t>
      </w:r>
      <w:proofErr w:type="spellStart"/>
      <w:r>
        <w:rPr>
          <w:rtl/>
        </w:rPr>
        <w:t>ובקחידס</w:t>
      </w:r>
      <w:proofErr w:type="spellEnd"/>
      <w:r>
        <w:rPr>
          <w:rtl/>
        </w:rPr>
        <w:t xml:space="preserve"> קהל סופרים לדרוש צדק</w:t>
      </w:r>
      <w:r>
        <w:rPr>
          <w:rFonts w:hint="cs"/>
          <w:rtl/>
        </w:rPr>
        <w:t>.</w:t>
      </w:r>
      <w:r w:rsidRPr="00E43FBE">
        <w:rPr>
          <w:rtl/>
        </w:rPr>
        <w:t xml:space="preserve"> וראשונים החסידים</w:t>
      </w:r>
      <w:r>
        <w:rPr>
          <w:rtl/>
        </w:rPr>
        <w:t xml:space="preserve"> היו בבני ישראל ויבקשו מהם שלום</w:t>
      </w:r>
      <w:r>
        <w:rPr>
          <w:rFonts w:hint="cs"/>
          <w:rtl/>
        </w:rPr>
        <w:t>.</w:t>
      </w:r>
      <w:r w:rsidRPr="00E43FBE">
        <w:rPr>
          <w:rtl/>
        </w:rPr>
        <w:t xml:space="preserve"> כי אמרו</w:t>
      </w:r>
      <w:r>
        <w:rPr>
          <w:rFonts w:hint="cs"/>
          <w:rtl/>
        </w:rPr>
        <w:t xml:space="preserve">" </w:t>
      </w:r>
      <w:r>
        <w:rPr>
          <w:rFonts w:hint="eastAsia"/>
          <w:rtl/>
        </w:rPr>
        <w:t>–</w:t>
      </w:r>
      <w:r>
        <w:rPr>
          <w:rFonts w:hint="cs"/>
          <w:rtl/>
        </w:rPr>
        <w:t xml:space="preserve"> שלחו יהודי לעשות את זה </w:t>
      </w:r>
      <w:r>
        <w:rPr>
          <w:rFonts w:hint="eastAsia"/>
          <w:rtl/>
        </w:rPr>
        <w:t>–</w:t>
      </w:r>
      <w:r>
        <w:rPr>
          <w:rFonts w:hint="cs"/>
          <w:rtl/>
        </w:rPr>
        <w:t xml:space="preserve"> "</w:t>
      </w:r>
      <w:r w:rsidRPr="00E43FBE">
        <w:rPr>
          <w:rtl/>
        </w:rPr>
        <w:t>איש כהן מזרע א</w:t>
      </w:r>
      <w:r>
        <w:rPr>
          <w:rtl/>
        </w:rPr>
        <w:t>הרון בא בחיל ולא יעשה לנו עוולה</w:t>
      </w:r>
      <w:r>
        <w:rPr>
          <w:rFonts w:hint="cs"/>
          <w:rtl/>
        </w:rPr>
        <w:t>".</w:t>
      </w:r>
      <w:r w:rsidRPr="00E43FBE">
        <w:rPr>
          <w:rtl/>
        </w:rPr>
        <w:t xml:space="preserve"> </w:t>
      </w:r>
      <w:r>
        <w:rPr>
          <w:rFonts w:hint="cs"/>
          <w:rtl/>
        </w:rPr>
        <w:t>הוא משלנו</w:t>
      </w:r>
      <w:r w:rsidR="00B56668">
        <w:rPr>
          <w:rFonts w:hint="cs"/>
          <w:rtl/>
        </w:rPr>
        <w:t>,</w:t>
      </w:r>
      <w:r>
        <w:rPr>
          <w:rFonts w:hint="cs"/>
          <w:rtl/>
        </w:rPr>
        <w:t xml:space="preserve"> הוא יעזור לנו. הוא יהיה בעדנו. "</w:t>
      </w:r>
      <w:r w:rsidRPr="00E43FBE">
        <w:rPr>
          <w:rtl/>
        </w:rPr>
        <w:t>וידבר אליהם דברי שלום</w:t>
      </w:r>
      <w:r>
        <w:rPr>
          <w:rFonts w:hint="cs"/>
          <w:rtl/>
        </w:rPr>
        <w:t>,</w:t>
      </w:r>
      <w:r w:rsidRPr="00E43FBE">
        <w:rPr>
          <w:rtl/>
        </w:rPr>
        <w:t xml:space="preserve"> וישבע להם </w:t>
      </w:r>
      <w:r>
        <w:rPr>
          <w:rtl/>
        </w:rPr>
        <w:t>לאמור</w:t>
      </w:r>
      <w:r w:rsidR="00B56668">
        <w:rPr>
          <w:rFonts w:hint="cs"/>
          <w:rtl/>
        </w:rPr>
        <w:t>:</w:t>
      </w:r>
      <w:r>
        <w:rPr>
          <w:rtl/>
        </w:rPr>
        <w:t xml:space="preserve"> לא נבקש לכם רעה ולאוהביכם</w:t>
      </w:r>
      <w:r>
        <w:rPr>
          <w:rFonts w:hint="cs"/>
          <w:rtl/>
        </w:rPr>
        <w:t>.</w:t>
      </w:r>
      <w:r w:rsidRPr="00E43FBE">
        <w:rPr>
          <w:rtl/>
        </w:rPr>
        <w:t xml:space="preserve"> ויאמינו לו </w:t>
      </w:r>
      <w:r w:rsidRPr="00E43FBE">
        <w:rPr>
          <w:rFonts w:hint="cs"/>
          <w:rtl/>
        </w:rPr>
        <w:t>וייק</w:t>
      </w:r>
      <w:r w:rsidRPr="00E43FBE">
        <w:rPr>
          <w:rFonts w:hint="eastAsia"/>
          <w:rtl/>
        </w:rPr>
        <w:t>ח</w:t>
      </w:r>
      <w:r w:rsidRPr="00E43FBE">
        <w:rPr>
          <w:rtl/>
        </w:rPr>
        <w:t xml:space="preserve"> מהם </w:t>
      </w:r>
      <w:r>
        <w:rPr>
          <w:rFonts w:hint="cs"/>
          <w:rtl/>
        </w:rPr>
        <w:t>שישים</w:t>
      </w:r>
      <w:r w:rsidRPr="00E43FBE">
        <w:rPr>
          <w:rtl/>
        </w:rPr>
        <w:t xml:space="preserve"> איש</w:t>
      </w:r>
      <w:r>
        <w:rPr>
          <w:rFonts w:hint="cs"/>
          <w:rtl/>
        </w:rPr>
        <w:t>". האמינו לו, נפלו בפח.</w:t>
      </w:r>
    </w:p>
    <w:p w:rsidR="000A0921" w:rsidRDefault="000A0921" w:rsidP="00667C7B">
      <w:pPr>
        <w:rPr>
          <w:rtl/>
        </w:rPr>
      </w:pPr>
    </w:p>
    <w:p w:rsidR="000A0921" w:rsidRDefault="000A0921" w:rsidP="00B56668">
      <w:pPr>
        <w:rPr>
          <w:rtl/>
        </w:rPr>
      </w:pPr>
      <w:r>
        <w:rPr>
          <w:rFonts w:hint="cs"/>
          <w:rtl/>
        </w:rPr>
        <w:t>"</w:t>
      </w:r>
      <w:r>
        <w:rPr>
          <w:rtl/>
        </w:rPr>
        <w:t>וימיתם ביום אחד כדבר אשר כתב</w:t>
      </w:r>
      <w:r>
        <w:rPr>
          <w:rFonts w:hint="cs"/>
          <w:rtl/>
        </w:rPr>
        <w:t>.</w:t>
      </w:r>
      <w:r w:rsidRPr="00E43FBE">
        <w:rPr>
          <w:rtl/>
        </w:rPr>
        <w:t xml:space="preserve"> בשר חסידך ודמ</w:t>
      </w:r>
      <w:r>
        <w:rPr>
          <w:rtl/>
        </w:rPr>
        <w:t>ם שפכו סביבות ירושלים ואין קובר</w:t>
      </w:r>
      <w:r>
        <w:rPr>
          <w:rFonts w:hint="cs"/>
          <w:rtl/>
        </w:rPr>
        <w:t>.</w:t>
      </w:r>
      <w:r w:rsidRPr="00E43FBE">
        <w:rPr>
          <w:rtl/>
        </w:rPr>
        <w:t xml:space="preserve"> </w:t>
      </w:r>
      <w:r w:rsidRPr="00E43FBE">
        <w:rPr>
          <w:rFonts w:hint="cs"/>
          <w:rtl/>
        </w:rPr>
        <w:t>וייפו</w:t>
      </w:r>
      <w:r w:rsidRPr="00E43FBE">
        <w:rPr>
          <w:rFonts w:hint="eastAsia"/>
          <w:rtl/>
        </w:rPr>
        <w:t>ל</w:t>
      </w:r>
      <w:r w:rsidRPr="00E43FBE">
        <w:rPr>
          <w:rtl/>
        </w:rPr>
        <w:t xml:space="preserve"> פחדם</w:t>
      </w:r>
      <w:r>
        <w:rPr>
          <w:rFonts w:hint="cs"/>
          <w:rtl/>
        </w:rPr>
        <w:t>"</w:t>
      </w:r>
      <w:r w:rsidRPr="00E43FBE">
        <w:rPr>
          <w:rtl/>
        </w:rPr>
        <w:t xml:space="preserve"> </w:t>
      </w:r>
      <w:r w:rsidR="00B56668">
        <w:rPr>
          <w:rFonts w:hint="cs"/>
          <w:rtl/>
        </w:rPr>
        <w:t xml:space="preserve">– </w:t>
      </w:r>
      <w:r>
        <w:rPr>
          <w:rFonts w:hint="cs"/>
          <w:rtl/>
        </w:rPr>
        <w:t xml:space="preserve">רואים שמתחילים להצליח, הגיעו עם חיל גדול ומתחילים להצליח </w:t>
      </w:r>
      <w:r w:rsidR="00B56668">
        <w:rPr>
          <w:rFonts w:hint="eastAsia"/>
          <w:rtl/>
        </w:rPr>
        <w:t xml:space="preserve">– </w:t>
      </w:r>
      <w:r>
        <w:rPr>
          <w:rFonts w:hint="cs"/>
          <w:rtl/>
        </w:rPr>
        <w:t>"</w:t>
      </w:r>
      <w:r w:rsidRPr="00E43FBE">
        <w:rPr>
          <w:rtl/>
        </w:rPr>
        <w:t>כי אמרו אין בהם צדק ומשפט</w:t>
      </w:r>
      <w:r>
        <w:rPr>
          <w:rFonts w:hint="cs"/>
          <w:rtl/>
        </w:rPr>
        <w:t>,</w:t>
      </w:r>
      <w:r w:rsidRPr="00E43FBE">
        <w:rPr>
          <w:rtl/>
        </w:rPr>
        <w:t xml:space="preserve"> כי עבר</w:t>
      </w:r>
      <w:r>
        <w:rPr>
          <w:rtl/>
        </w:rPr>
        <w:t>ו את הברית ואת השבועה אשר נשבעו</w:t>
      </w:r>
      <w:r>
        <w:rPr>
          <w:rFonts w:hint="cs"/>
          <w:rtl/>
        </w:rPr>
        <w:t>.</w:t>
      </w:r>
      <w:r w:rsidRPr="00E43FBE">
        <w:rPr>
          <w:rtl/>
        </w:rPr>
        <w:t xml:space="preserve"> וילך </w:t>
      </w:r>
      <w:proofErr w:type="spellStart"/>
      <w:r w:rsidRPr="00E43FBE">
        <w:rPr>
          <w:rtl/>
        </w:rPr>
        <w:t>בקחידס</w:t>
      </w:r>
      <w:proofErr w:type="spellEnd"/>
      <w:r w:rsidRPr="00E43FBE">
        <w:rPr>
          <w:rtl/>
        </w:rPr>
        <w:t xml:space="preserve"> מירושלים </w:t>
      </w:r>
      <w:proofErr w:type="spellStart"/>
      <w:r w:rsidRPr="00E43FBE">
        <w:rPr>
          <w:rtl/>
        </w:rPr>
        <w:t>ויחן</w:t>
      </w:r>
      <w:proofErr w:type="spellEnd"/>
      <w:r w:rsidRPr="00E43FBE">
        <w:rPr>
          <w:rtl/>
        </w:rPr>
        <w:t xml:space="preserve"> בבית זית וישלח ויאסוף רבים מן האנשים הנמלטים אשר א</w:t>
      </w:r>
      <w:r>
        <w:rPr>
          <w:rFonts w:hint="cs"/>
          <w:rtl/>
        </w:rPr>
        <w:t>י</w:t>
      </w:r>
      <w:r w:rsidRPr="00E43FBE">
        <w:rPr>
          <w:rtl/>
        </w:rPr>
        <w:t>תו ואחד</w:t>
      </w:r>
      <w:r>
        <w:rPr>
          <w:rtl/>
        </w:rPr>
        <w:t>ים מן העם</w:t>
      </w:r>
      <w:r>
        <w:rPr>
          <w:rFonts w:hint="cs"/>
          <w:rtl/>
        </w:rPr>
        <w:t>,</w:t>
      </w:r>
      <w:r>
        <w:rPr>
          <w:rtl/>
        </w:rPr>
        <w:t xml:space="preserve"> וישחטם אל הבאר הגדולה</w:t>
      </w:r>
      <w:r>
        <w:rPr>
          <w:rFonts w:hint="cs"/>
          <w:rtl/>
        </w:rPr>
        <w:t>"</w:t>
      </w:r>
      <w:r w:rsidRPr="00E43FBE">
        <w:rPr>
          <w:rtl/>
        </w:rPr>
        <w:t xml:space="preserve"> </w:t>
      </w:r>
      <w:r w:rsidR="00B56668">
        <w:rPr>
          <w:rFonts w:hint="cs"/>
          <w:rtl/>
        </w:rPr>
        <w:t xml:space="preserve">– </w:t>
      </w:r>
      <w:r>
        <w:rPr>
          <w:rFonts w:hint="cs"/>
          <w:rtl/>
        </w:rPr>
        <w:t>הוא ממשיך בשחיטה של היהודים שהוא תופס.</w:t>
      </w:r>
      <w:bookmarkStart w:id="3973" w:name="_ETM_Q19_712839"/>
      <w:bookmarkStart w:id="3974" w:name="_ETM_Q19_712947"/>
      <w:bookmarkStart w:id="3975" w:name="_ETM_Q19_711760"/>
      <w:bookmarkStart w:id="3976" w:name="_ETM_Q19_711860"/>
      <w:bookmarkEnd w:id="3973"/>
      <w:bookmarkEnd w:id="3974"/>
      <w:bookmarkEnd w:id="3975"/>
      <w:bookmarkEnd w:id="3976"/>
      <w:r>
        <w:rPr>
          <w:rFonts w:hint="cs"/>
          <w:rtl/>
        </w:rPr>
        <w:t xml:space="preserve"> </w:t>
      </w:r>
    </w:p>
    <w:p w:rsidR="000A0921" w:rsidRDefault="000A0921" w:rsidP="00667C7B">
      <w:pPr>
        <w:rPr>
          <w:rtl/>
        </w:rPr>
      </w:pPr>
    </w:p>
    <w:p w:rsidR="000A0921" w:rsidRDefault="000A0921" w:rsidP="00667C7B">
      <w:pPr>
        <w:rPr>
          <w:rtl/>
        </w:rPr>
      </w:pPr>
      <w:r>
        <w:rPr>
          <w:rFonts w:hint="cs"/>
          <w:rtl/>
        </w:rPr>
        <w:t>"</w:t>
      </w:r>
      <w:r w:rsidRPr="00E43FBE">
        <w:rPr>
          <w:rtl/>
        </w:rPr>
        <w:t xml:space="preserve">ויקיים את הארץ </w:t>
      </w:r>
      <w:proofErr w:type="spellStart"/>
      <w:r w:rsidRPr="00E43FBE">
        <w:rPr>
          <w:rtl/>
        </w:rPr>
        <w:t>לאלקימוס</w:t>
      </w:r>
      <w:proofErr w:type="spellEnd"/>
      <w:r w:rsidRPr="00E43FBE">
        <w:rPr>
          <w:rtl/>
        </w:rPr>
        <w:t xml:space="preserve"> </w:t>
      </w:r>
      <w:r w:rsidRPr="00E43FBE">
        <w:rPr>
          <w:rFonts w:hint="cs"/>
          <w:rtl/>
        </w:rPr>
        <w:t>ויישא</w:t>
      </w:r>
      <w:r w:rsidRPr="00E43FBE">
        <w:rPr>
          <w:rFonts w:hint="eastAsia"/>
          <w:rtl/>
        </w:rPr>
        <w:t>ר</w:t>
      </w:r>
      <w:r w:rsidRPr="00E43FBE">
        <w:rPr>
          <w:rtl/>
        </w:rPr>
        <w:t xml:space="preserve"> א</w:t>
      </w:r>
      <w:r>
        <w:rPr>
          <w:rFonts w:hint="cs"/>
          <w:rtl/>
        </w:rPr>
        <w:t>י</w:t>
      </w:r>
      <w:r w:rsidRPr="00E43FBE">
        <w:rPr>
          <w:rtl/>
        </w:rPr>
        <w:t xml:space="preserve">תו </w:t>
      </w:r>
      <w:r>
        <w:rPr>
          <w:rtl/>
        </w:rPr>
        <w:t>חיל לעזר לו</w:t>
      </w:r>
      <w:r>
        <w:rPr>
          <w:rFonts w:hint="cs"/>
          <w:rtl/>
        </w:rPr>
        <w:t>.</w:t>
      </w:r>
      <w:r>
        <w:rPr>
          <w:rtl/>
        </w:rPr>
        <w:t xml:space="preserve"> וילך </w:t>
      </w:r>
      <w:proofErr w:type="spellStart"/>
      <w:r>
        <w:rPr>
          <w:rtl/>
        </w:rPr>
        <w:t>בקחידס</w:t>
      </w:r>
      <w:proofErr w:type="spellEnd"/>
      <w:r>
        <w:rPr>
          <w:rtl/>
        </w:rPr>
        <w:t xml:space="preserve"> אל המלך</w:t>
      </w:r>
      <w:r>
        <w:rPr>
          <w:rFonts w:hint="cs"/>
          <w:rtl/>
        </w:rPr>
        <w:t>.</w:t>
      </w:r>
      <w:r>
        <w:rPr>
          <w:rtl/>
        </w:rPr>
        <w:t xml:space="preserve"> וילחם </w:t>
      </w:r>
      <w:proofErr w:type="spellStart"/>
      <w:r>
        <w:rPr>
          <w:rtl/>
        </w:rPr>
        <w:t>אלקימוס</w:t>
      </w:r>
      <w:proofErr w:type="spellEnd"/>
      <w:r>
        <w:rPr>
          <w:rtl/>
        </w:rPr>
        <w:t xml:space="preserve"> על הכהונה הגדולה</w:t>
      </w:r>
      <w:r>
        <w:rPr>
          <w:rFonts w:hint="cs"/>
          <w:rtl/>
        </w:rPr>
        <w:t>.</w:t>
      </w:r>
      <w:r w:rsidRPr="00E43FBE">
        <w:rPr>
          <w:rtl/>
        </w:rPr>
        <w:t xml:space="preserve"> ויקבצו אליו </w:t>
      </w:r>
      <w:r w:rsidRPr="00564FE6">
        <w:rPr>
          <w:rtl/>
        </w:rPr>
        <w:t>כל עוכרי עמם</w:t>
      </w:r>
      <w:r>
        <w:rPr>
          <w:rFonts w:hint="cs"/>
          <w:rtl/>
        </w:rPr>
        <w:t>,</w:t>
      </w:r>
      <w:r>
        <w:rPr>
          <w:rtl/>
        </w:rPr>
        <w:t xml:space="preserve"> ויתפ</w:t>
      </w:r>
      <w:r>
        <w:rPr>
          <w:rFonts w:hint="cs"/>
          <w:rtl/>
        </w:rPr>
        <w:t>ס</w:t>
      </w:r>
      <w:r w:rsidRPr="00E43FBE">
        <w:rPr>
          <w:rtl/>
        </w:rPr>
        <w:t>ו</w:t>
      </w:r>
      <w:r>
        <w:rPr>
          <w:rtl/>
        </w:rPr>
        <w:t xml:space="preserve"> ארץ יהודה ויעשו רעה רבה בישראל</w:t>
      </w:r>
      <w:r>
        <w:rPr>
          <w:rFonts w:hint="cs"/>
          <w:rtl/>
        </w:rPr>
        <w:t>.</w:t>
      </w:r>
      <w:r w:rsidRPr="00E43FBE">
        <w:rPr>
          <w:rtl/>
        </w:rPr>
        <w:t xml:space="preserve"> וירא יהודה את כל הרעה אשר עשה </w:t>
      </w:r>
      <w:proofErr w:type="spellStart"/>
      <w:r w:rsidRPr="00E43FBE">
        <w:rPr>
          <w:rtl/>
        </w:rPr>
        <w:t>אלקימוס</w:t>
      </w:r>
      <w:proofErr w:type="spellEnd"/>
      <w:r w:rsidRPr="00E43FBE">
        <w:rPr>
          <w:rtl/>
        </w:rPr>
        <w:t xml:space="preserve"> ואש</w:t>
      </w:r>
      <w:r>
        <w:rPr>
          <w:rtl/>
        </w:rPr>
        <w:t>ר א</w:t>
      </w:r>
      <w:r>
        <w:rPr>
          <w:rFonts w:hint="cs"/>
          <w:rtl/>
        </w:rPr>
        <w:t>י</w:t>
      </w:r>
      <w:r>
        <w:rPr>
          <w:rtl/>
        </w:rPr>
        <w:t>תו בבני ישראל</w:t>
      </w:r>
      <w:r>
        <w:rPr>
          <w:rFonts w:hint="cs"/>
          <w:rtl/>
        </w:rPr>
        <w:t>,</w:t>
      </w:r>
      <w:r>
        <w:rPr>
          <w:rtl/>
        </w:rPr>
        <w:t xml:space="preserve"> הרעו מן הגויים</w:t>
      </w:r>
      <w:r>
        <w:rPr>
          <w:rFonts w:hint="cs"/>
          <w:rtl/>
        </w:rPr>
        <w:t>.</w:t>
      </w:r>
      <w:r w:rsidRPr="00E43FBE">
        <w:rPr>
          <w:rtl/>
        </w:rPr>
        <w:t xml:space="preserve"> ויעבור בכל גבולות יהודה מסביב ויעש נקמה ב</w:t>
      </w:r>
      <w:r>
        <w:rPr>
          <w:rtl/>
        </w:rPr>
        <w:t>אנשים הנמלטים ויעצרו מעבור בארץ</w:t>
      </w:r>
      <w:r>
        <w:rPr>
          <w:rFonts w:hint="cs"/>
          <w:rtl/>
        </w:rPr>
        <w:t>.</w:t>
      </w:r>
      <w:r w:rsidRPr="00E43FBE">
        <w:rPr>
          <w:rtl/>
        </w:rPr>
        <w:t xml:space="preserve"> וכאשר ראה </w:t>
      </w:r>
      <w:proofErr w:type="spellStart"/>
      <w:r w:rsidRPr="00E43FBE">
        <w:rPr>
          <w:rtl/>
        </w:rPr>
        <w:t>אלקימוס</w:t>
      </w:r>
      <w:proofErr w:type="spellEnd"/>
      <w:r w:rsidRPr="00E43FBE">
        <w:rPr>
          <w:rtl/>
        </w:rPr>
        <w:t xml:space="preserve"> כי חזק יהודה ואשר א</w:t>
      </w:r>
      <w:r>
        <w:rPr>
          <w:rFonts w:hint="cs"/>
          <w:rtl/>
        </w:rPr>
        <w:t>י</w:t>
      </w:r>
      <w:r w:rsidRPr="00E43FBE">
        <w:rPr>
          <w:rtl/>
        </w:rPr>
        <w:t>תו</w:t>
      </w:r>
      <w:r w:rsidR="00B56668">
        <w:rPr>
          <w:rFonts w:hint="cs"/>
          <w:rtl/>
        </w:rPr>
        <w:t>,</w:t>
      </w:r>
      <w:r w:rsidRPr="00E43FBE">
        <w:rPr>
          <w:rtl/>
        </w:rPr>
        <w:t xml:space="preserve"> וי</w:t>
      </w:r>
      <w:r>
        <w:rPr>
          <w:rFonts w:hint="cs"/>
          <w:rtl/>
        </w:rPr>
        <w:t>י</w:t>
      </w:r>
      <w:r w:rsidRPr="00E43FBE">
        <w:rPr>
          <w:rtl/>
        </w:rPr>
        <w:t xml:space="preserve">וודע כי לא יוכל לעמוד </w:t>
      </w:r>
      <w:r>
        <w:rPr>
          <w:rtl/>
        </w:rPr>
        <w:t>בפניהם</w:t>
      </w:r>
      <w:r>
        <w:rPr>
          <w:rFonts w:hint="cs"/>
          <w:rtl/>
        </w:rPr>
        <w:t>,</w:t>
      </w:r>
      <w:r>
        <w:rPr>
          <w:rtl/>
        </w:rPr>
        <w:t xml:space="preserve"> וישב אל </w:t>
      </w:r>
      <w:r>
        <w:rPr>
          <w:rFonts w:hint="cs"/>
          <w:rtl/>
        </w:rPr>
        <w:t>ה</w:t>
      </w:r>
      <w:r>
        <w:rPr>
          <w:rtl/>
        </w:rPr>
        <w:t>מלך ויאשימם רעות</w:t>
      </w:r>
      <w:r>
        <w:rPr>
          <w:rFonts w:hint="cs"/>
          <w:rtl/>
        </w:rPr>
        <w:t>".</w:t>
      </w:r>
      <w:r w:rsidRPr="00E43FBE">
        <w:rPr>
          <w:rtl/>
        </w:rPr>
        <w:t xml:space="preserve"> </w:t>
      </w:r>
      <w:r>
        <w:rPr>
          <w:rFonts w:hint="cs"/>
          <w:rtl/>
        </w:rPr>
        <w:t>אז הוא חוזר למלך ונותן לו דיווח שבאמת יש מרד.</w:t>
      </w:r>
    </w:p>
    <w:p w:rsidR="000A0921" w:rsidRDefault="000A0921" w:rsidP="00667C7B">
      <w:pPr>
        <w:rPr>
          <w:rtl/>
        </w:rPr>
      </w:pPr>
    </w:p>
    <w:p w:rsidR="000A0921" w:rsidRDefault="000A0921" w:rsidP="00DF3425">
      <w:pPr>
        <w:rPr>
          <w:rtl/>
        </w:rPr>
      </w:pPr>
      <w:r>
        <w:rPr>
          <w:rFonts w:hint="cs"/>
          <w:rtl/>
        </w:rPr>
        <w:t>"</w:t>
      </w:r>
      <w:r w:rsidRPr="00E43FBE">
        <w:rPr>
          <w:rtl/>
        </w:rPr>
        <w:t xml:space="preserve">וישלח המלך את </w:t>
      </w:r>
      <w:proofErr w:type="spellStart"/>
      <w:r w:rsidRPr="00E43FBE">
        <w:rPr>
          <w:rtl/>
        </w:rPr>
        <w:t>ניקנור</w:t>
      </w:r>
      <w:proofErr w:type="spellEnd"/>
      <w:r w:rsidRPr="00E43FBE">
        <w:rPr>
          <w:rtl/>
        </w:rPr>
        <w:t xml:space="preserve"> אחד משריו הנכבדים והשונא והאויב</w:t>
      </w:r>
      <w:r>
        <w:rPr>
          <w:rtl/>
        </w:rPr>
        <w:t xml:space="preserve"> לישראל</w:t>
      </w:r>
      <w:r>
        <w:rPr>
          <w:rFonts w:hint="cs"/>
          <w:rtl/>
        </w:rPr>
        <w:t>,</w:t>
      </w:r>
      <w:r>
        <w:rPr>
          <w:rtl/>
        </w:rPr>
        <w:t xml:space="preserve"> ויצו עליו להשמיד את העם</w:t>
      </w:r>
      <w:r>
        <w:rPr>
          <w:rFonts w:hint="cs"/>
          <w:rtl/>
        </w:rPr>
        <w:t>"</w:t>
      </w:r>
      <w:r w:rsidRPr="00E43FBE">
        <w:rPr>
          <w:rtl/>
        </w:rPr>
        <w:t xml:space="preserve"> </w:t>
      </w:r>
      <w:r w:rsidR="00DF3425">
        <w:rPr>
          <w:rFonts w:hint="cs"/>
          <w:rtl/>
        </w:rPr>
        <w:t xml:space="preserve">– </w:t>
      </w:r>
      <w:r>
        <w:rPr>
          <w:rFonts w:hint="cs"/>
          <w:rtl/>
        </w:rPr>
        <w:t>עוד הפעם הוא מנסה.</w:t>
      </w:r>
      <w:bookmarkStart w:id="3977" w:name="_ETM_Q19_541463"/>
      <w:bookmarkStart w:id="3978" w:name="_ETM_Q19_541562"/>
      <w:bookmarkStart w:id="3979" w:name="TOR_Q20"/>
      <w:bookmarkEnd w:id="3977"/>
      <w:bookmarkEnd w:id="3978"/>
      <w:bookmarkEnd w:id="3979"/>
      <w:r>
        <w:rPr>
          <w:rFonts w:hint="cs"/>
          <w:rtl/>
        </w:rPr>
        <w:t xml:space="preserve"> הבין </w:t>
      </w:r>
      <w:proofErr w:type="spellStart"/>
      <w:r>
        <w:rPr>
          <w:rFonts w:hint="cs"/>
          <w:rtl/>
        </w:rPr>
        <w:t>ניקנור</w:t>
      </w:r>
      <w:proofErr w:type="spellEnd"/>
      <w:r>
        <w:rPr>
          <w:rFonts w:hint="cs"/>
          <w:rtl/>
        </w:rPr>
        <w:t xml:space="preserve">, כמו סנוואר האח, שקלטו את הבלוף, שהוא מנסה לשחק. יש כאלה שעוד </w:t>
      </w:r>
      <w:bookmarkStart w:id="3980" w:name="_ETM_Q20_200000"/>
      <w:bookmarkEnd w:id="3980"/>
      <w:r>
        <w:rPr>
          <w:rFonts w:hint="cs"/>
          <w:rtl/>
        </w:rPr>
        <w:t xml:space="preserve">לא קלטו, בכמה ערוצים, אבל קולטים את הבלוף. </w:t>
      </w:r>
      <w:bookmarkStart w:id="3981" w:name="_ETM_Q20_203000"/>
      <w:bookmarkEnd w:id="3981"/>
      <w:r>
        <w:rPr>
          <w:rFonts w:hint="cs"/>
          <w:rtl/>
        </w:rPr>
        <w:t>הוא משחק, הוא עובד, הוא רוצה עסקה, הוא רוצה הפסקת</w:t>
      </w:r>
      <w:bookmarkStart w:id="3982" w:name="_ETM_Q20_209000"/>
      <w:bookmarkEnd w:id="3982"/>
      <w:r>
        <w:rPr>
          <w:rFonts w:hint="cs"/>
          <w:rtl/>
        </w:rPr>
        <w:t xml:space="preserve"> אש, אבל לא להביא את החטופים. זה מה שהוא רוצה, </w:t>
      </w:r>
      <w:bookmarkStart w:id="3983" w:name="_ETM_Q20_212000"/>
      <w:bookmarkEnd w:id="3983"/>
      <w:r>
        <w:rPr>
          <w:rFonts w:hint="cs"/>
          <w:rtl/>
        </w:rPr>
        <w:t xml:space="preserve">נכון? אז הוא עושה בלוף. מי שלא נכנע לבלוף הזה </w:t>
      </w:r>
      <w:bookmarkStart w:id="3984" w:name="_ETM_Q20_213000"/>
      <w:bookmarkEnd w:id="3984"/>
      <w:r>
        <w:rPr>
          <w:rFonts w:hint="cs"/>
          <w:rtl/>
        </w:rPr>
        <w:t xml:space="preserve">הוא נגד החטופים. שתדע, מי שלא נכנע לבלוף הזה </w:t>
      </w:r>
      <w:bookmarkStart w:id="3985" w:name="_ETM_Q20_218000"/>
      <w:bookmarkEnd w:id="3985"/>
      <w:r>
        <w:rPr>
          <w:rFonts w:hint="eastAsia"/>
          <w:rtl/>
        </w:rPr>
        <w:t>–</w:t>
      </w:r>
      <w:r>
        <w:rPr>
          <w:rFonts w:hint="cs"/>
          <w:rtl/>
        </w:rPr>
        <w:t xml:space="preserve"> לא אכפת לו מהחטופים. </w:t>
      </w:r>
    </w:p>
    <w:p w:rsidR="000A0921" w:rsidRDefault="000A0921" w:rsidP="009635F5">
      <w:pPr>
        <w:rPr>
          <w:rtl/>
        </w:rPr>
      </w:pPr>
    </w:p>
    <w:p w:rsidR="000A0921" w:rsidRDefault="000A0921" w:rsidP="00667C7B">
      <w:pPr>
        <w:rPr>
          <w:rtl/>
        </w:rPr>
      </w:pPr>
      <w:r>
        <w:rPr>
          <w:rFonts w:hint="cs"/>
          <w:rtl/>
        </w:rPr>
        <w:t xml:space="preserve">אז הם קלטו. "וידע </w:t>
      </w:r>
      <w:proofErr w:type="spellStart"/>
      <w:r>
        <w:rPr>
          <w:rFonts w:hint="cs"/>
          <w:rtl/>
        </w:rPr>
        <w:t>ניקנור</w:t>
      </w:r>
      <w:proofErr w:type="spellEnd"/>
      <w:r>
        <w:rPr>
          <w:rFonts w:hint="cs"/>
          <w:rtl/>
        </w:rPr>
        <w:t xml:space="preserve"> </w:t>
      </w:r>
      <w:bookmarkStart w:id="3986" w:name="_ETM_Q20_224000"/>
      <w:bookmarkEnd w:id="3986"/>
      <w:r>
        <w:rPr>
          <w:rFonts w:hint="cs"/>
          <w:rtl/>
        </w:rPr>
        <w:t xml:space="preserve">כי נגדעה עצתו" – אז הוא יכול לממן כמה חבר'ה, כמו שאמרה טלי קודם, שישימו מודעות "אתה הראש, אתה אשם". הוא יכול לממן </w:t>
      </w:r>
      <w:bookmarkStart w:id="3987" w:name="_ETM_Q20_232000"/>
      <w:bookmarkEnd w:id="3987"/>
      <w:r>
        <w:rPr>
          <w:rFonts w:hint="cs"/>
          <w:rtl/>
        </w:rPr>
        <w:t>את זה, לא? היום גילינו למה הליכוד בחובות יותר מאשר כל מפלגות השמאל. אתה יודע? אין איראן</w:t>
      </w:r>
      <w:bookmarkStart w:id="3988" w:name="_ETM_Q20_245000"/>
      <w:bookmarkEnd w:id="3988"/>
      <w:r>
        <w:rPr>
          <w:rFonts w:hint="cs"/>
          <w:rtl/>
        </w:rPr>
        <w:t xml:space="preserve"> שמממנת את המודעות האלה נגד השמאל. להם יש </w:t>
      </w:r>
      <w:bookmarkStart w:id="3989" w:name="_ETM_Q20_246000"/>
      <w:bookmarkEnd w:id="3989"/>
      <w:r>
        <w:rPr>
          <w:rFonts w:hint="cs"/>
          <w:rtl/>
        </w:rPr>
        <w:t>את האיראנים, מה הם צריכים להוציא כסף? שמעת, "אתה הראש,</w:t>
      </w:r>
      <w:bookmarkStart w:id="3990" w:name="_ETM_Q20_250000"/>
      <w:bookmarkEnd w:id="3990"/>
      <w:r>
        <w:rPr>
          <w:rFonts w:hint="cs"/>
          <w:rtl/>
        </w:rPr>
        <w:t xml:space="preserve"> אתה אשם" – מימון איראני. מעניין למה האיראנים כל כך נהנים מהמודעה הזאת. </w:t>
      </w:r>
    </w:p>
    <w:p w:rsidR="000A0921" w:rsidRDefault="000A0921" w:rsidP="009635F5">
      <w:pPr>
        <w:rPr>
          <w:rtl/>
        </w:rPr>
      </w:pPr>
    </w:p>
    <w:p w:rsidR="000A0921" w:rsidRDefault="000A0921" w:rsidP="009902A1">
      <w:pPr>
        <w:rPr>
          <w:rtl/>
        </w:rPr>
      </w:pPr>
      <w:r>
        <w:rPr>
          <w:rFonts w:hint="cs"/>
          <w:rtl/>
        </w:rPr>
        <w:t xml:space="preserve">"וייפלו מאנשי </w:t>
      </w:r>
      <w:proofErr w:type="spellStart"/>
      <w:r>
        <w:rPr>
          <w:rFonts w:hint="cs"/>
          <w:rtl/>
        </w:rPr>
        <w:t>ניקנור</w:t>
      </w:r>
      <w:proofErr w:type="spellEnd"/>
      <w:r>
        <w:rPr>
          <w:rFonts w:hint="cs"/>
          <w:rtl/>
        </w:rPr>
        <w:t xml:space="preserve"> כחמש </w:t>
      </w:r>
      <w:bookmarkStart w:id="3991" w:name="_ETM_Q20_264000"/>
      <w:bookmarkEnd w:id="3991"/>
      <w:r>
        <w:rPr>
          <w:rFonts w:hint="cs"/>
          <w:rtl/>
        </w:rPr>
        <w:t xml:space="preserve">מאות איש וינוסו אל עיר דוד". </w:t>
      </w:r>
      <w:proofErr w:type="spellStart"/>
      <w:r>
        <w:rPr>
          <w:rFonts w:hint="cs"/>
          <w:rtl/>
        </w:rPr>
        <w:t>ניקנור</w:t>
      </w:r>
      <w:proofErr w:type="spellEnd"/>
      <w:r>
        <w:rPr>
          <w:rFonts w:hint="cs"/>
          <w:rtl/>
        </w:rPr>
        <w:t xml:space="preserve"> מתחיל ליפול</w:t>
      </w:r>
      <w:bookmarkStart w:id="3992" w:name="_ETM_Q20_269000"/>
      <w:bookmarkEnd w:id="3992"/>
      <w:r>
        <w:rPr>
          <w:rFonts w:hint="cs"/>
          <w:rtl/>
        </w:rPr>
        <w:t xml:space="preserve"> גם במלחמה הזאת, תפסו את הבלוף שלו. "אחר הדברים האלה </w:t>
      </w:r>
      <w:bookmarkStart w:id="3993" w:name="_ETM_Q20_270000"/>
      <w:bookmarkEnd w:id="3993"/>
      <w:r>
        <w:rPr>
          <w:rFonts w:hint="cs"/>
          <w:rtl/>
        </w:rPr>
        <w:t xml:space="preserve">עלה </w:t>
      </w:r>
      <w:proofErr w:type="spellStart"/>
      <w:r>
        <w:rPr>
          <w:rFonts w:hint="cs"/>
          <w:rtl/>
        </w:rPr>
        <w:t>ניקנור</w:t>
      </w:r>
      <w:proofErr w:type="spellEnd"/>
      <w:r>
        <w:rPr>
          <w:rFonts w:hint="cs"/>
          <w:rtl/>
        </w:rPr>
        <w:t xml:space="preserve"> אל הר ציון. ויצאו הכוהנים מזקני העם לשאול</w:t>
      </w:r>
      <w:bookmarkStart w:id="3994" w:name="_ETM_Q20_278000"/>
      <w:bookmarkEnd w:id="3994"/>
      <w:r>
        <w:rPr>
          <w:rFonts w:hint="cs"/>
          <w:rtl/>
        </w:rPr>
        <w:t xml:space="preserve"> לשלום, להראותו את העולה המוקרבת בעד המלך, ויהתל בהם </w:t>
      </w:r>
      <w:bookmarkStart w:id="3995" w:name="_ETM_Q20_277000"/>
      <w:bookmarkEnd w:id="3995"/>
      <w:r>
        <w:rPr>
          <w:rFonts w:hint="cs"/>
          <w:rtl/>
        </w:rPr>
        <w:t xml:space="preserve">וילעג להם וייתמם וידבר בגאון ויישבע באפו לאמור: אם לא </w:t>
      </w:r>
      <w:bookmarkStart w:id="3996" w:name="_ETM_Q20_284000"/>
      <w:bookmarkEnd w:id="3996"/>
      <w:r>
        <w:rPr>
          <w:rFonts w:hint="cs"/>
          <w:rtl/>
        </w:rPr>
        <w:t xml:space="preserve">יימסר יהודה ומחנהו בידי עתה, והיה כאשר אשוב בשלום ושרפתי </w:t>
      </w:r>
      <w:bookmarkStart w:id="3997" w:name="_ETM_Q20_292000"/>
      <w:bookmarkEnd w:id="3997"/>
      <w:r>
        <w:rPr>
          <w:rFonts w:hint="cs"/>
          <w:rtl/>
        </w:rPr>
        <w:t xml:space="preserve">את הבית הזה. ויצא בחורי אף גדול" – קלט שצוחקים עליו. </w:t>
      </w:r>
      <w:bookmarkStart w:id="3998" w:name="_ETM_Q20_294000"/>
      <w:bookmarkEnd w:id="3998"/>
      <w:r>
        <w:rPr>
          <w:rFonts w:hint="cs"/>
          <w:rtl/>
        </w:rPr>
        <w:t xml:space="preserve">"ויבואו הכוהנים ויעמדו לפני המזבח ויבכו ויאמרו: אתה בחרת את </w:t>
      </w:r>
      <w:bookmarkStart w:id="3999" w:name="_ETM_Q20_298000"/>
      <w:bookmarkEnd w:id="3999"/>
      <w:r>
        <w:rPr>
          <w:rFonts w:hint="cs"/>
          <w:rtl/>
        </w:rPr>
        <w:t>הבית הזה למען ייקרא שמך עליו להיות בית תפילה ותחינה</w:t>
      </w:r>
      <w:bookmarkStart w:id="4000" w:name="_ETM_Q20_303000"/>
      <w:bookmarkEnd w:id="4000"/>
      <w:r>
        <w:rPr>
          <w:rFonts w:hint="cs"/>
          <w:rtl/>
        </w:rPr>
        <w:t xml:space="preserve"> לעמך. עשה נקמה באיש הזה ובמחנהו ונפלו בחרב. זכור חרפותיהם </w:t>
      </w:r>
      <w:bookmarkStart w:id="4001" w:name="_ETM_Q20_309000"/>
      <w:bookmarkEnd w:id="4001"/>
      <w:r>
        <w:rPr>
          <w:rFonts w:hint="cs"/>
          <w:rtl/>
        </w:rPr>
        <w:t xml:space="preserve">ואל תיתן להם תקומה". הם כבר פעם שלישית מנסים, </w:t>
      </w:r>
      <w:bookmarkStart w:id="4002" w:name="_ETM_Q20_310000"/>
      <w:bookmarkEnd w:id="4002"/>
      <w:r>
        <w:rPr>
          <w:rFonts w:hint="cs"/>
          <w:rtl/>
        </w:rPr>
        <w:t>והפעם הוא בא באיומים. הם מבקשים מהקדוש ברוך הוא:</w:t>
      </w:r>
      <w:bookmarkStart w:id="4003" w:name="_ETM_Q20_315000"/>
      <w:bookmarkEnd w:id="4003"/>
      <w:r>
        <w:rPr>
          <w:rFonts w:hint="cs"/>
          <w:rtl/>
        </w:rPr>
        <w:t xml:space="preserve"> תעזור לנו שנתמודד עם הדבר הזה. "וילך </w:t>
      </w:r>
      <w:proofErr w:type="spellStart"/>
      <w:r>
        <w:rPr>
          <w:rFonts w:hint="cs"/>
          <w:rtl/>
        </w:rPr>
        <w:t>ניקנור</w:t>
      </w:r>
      <w:proofErr w:type="spellEnd"/>
      <w:r>
        <w:rPr>
          <w:rFonts w:hint="cs"/>
          <w:rtl/>
        </w:rPr>
        <w:t xml:space="preserve"> בירושלים </w:t>
      </w:r>
      <w:proofErr w:type="spellStart"/>
      <w:r>
        <w:rPr>
          <w:rFonts w:hint="cs"/>
          <w:rtl/>
        </w:rPr>
        <w:t>ויחן</w:t>
      </w:r>
      <w:bookmarkStart w:id="4004" w:name="_ETM_Q20_317000"/>
      <w:bookmarkEnd w:id="4004"/>
      <w:proofErr w:type="spellEnd"/>
      <w:r>
        <w:rPr>
          <w:rFonts w:hint="cs"/>
          <w:rtl/>
        </w:rPr>
        <w:t xml:space="preserve"> בבית </w:t>
      </w:r>
      <w:proofErr w:type="spellStart"/>
      <w:r>
        <w:rPr>
          <w:rFonts w:hint="cs"/>
          <w:rtl/>
        </w:rPr>
        <w:t>חורון</w:t>
      </w:r>
      <w:proofErr w:type="spellEnd"/>
      <w:r>
        <w:rPr>
          <w:rFonts w:hint="cs"/>
          <w:rtl/>
        </w:rPr>
        <w:t>, ויבוא לקראתו חיל ארם", שבא לעזור לו</w:t>
      </w:r>
      <w:r w:rsidR="009902A1">
        <w:rPr>
          <w:rFonts w:hint="cs"/>
          <w:rtl/>
        </w:rPr>
        <w:t>,</w:t>
      </w:r>
      <w:r>
        <w:rPr>
          <w:rFonts w:hint="cs"/>
          <w:rtl/>
        </w:rPr>
        <w:t xml:space="preserve"> </w:t>
      </w:r>
      <w:bookmarkStart w:id="4005" w:name="_ETM_Q20_326000"/>
      <w:bookmarkEnd w:id="4005"/>
      <w:r>
        <w:rPr>
          <w:rFonts w:hint="cs"/>
          <w:rtl/>
        </w:rPr>
        <w:t xml:space="preserve">יש לו עזרה מחיל ארם. "ויהודה חנה בחדשה בשלושת אלפים </w:t>
      </w:r>
      <w:bookmarkStart w:id="4006" w:name="_ETM_Q20_329000"/>
      <w:bookmarkEnd w:id="4006"/>
      <w:r>
        <w:rPr>
          <w:rFonts w:hint="cs"/>
          <w:rtl/>
        </w:rPr>
        <w:t>איש". מול כל המלכות הענקית הזאת, מול כל החילות</w:t>
      </w:r>
      <w:bookmarkStart w:id="4007" w:name="_ETM_Q20_332000"/>
      <w:bookmarkEnd w:id="4007"/>
      <w:r>
        <w:rPr>
          <w:rFonts w:hint="cs"/>
          <w:rtl/>
        </w:rPr>
        <w:t xml:space="preserve"> האלה, פלוס חיל ארם, מתמודד יהודה לבד עם 3,000 איש. </w:t>
      </w:r>
      <w:bookmarkStart w:id="4008" w:name="_ETM_Q20_341000"/>
      <w:bookmarkEnd w:id="4008"/>
      <w:r>
        <w:rPr>
          <w:rFonts w:hint="cs"/>
          <w:rtl/>
        </w:rPr>
        <w:t>"ויתפלל יהודה ויאמר: כאשר חירפו אשר באו מעם מלך אשור</w:t>
      </w:r>
      <w:bookmarkStart w:id="4009" w:name="_ETM_Q20_343000"/>
      <w:bookmarkEnd w:id="4009"/>
      <w:r>
        <w:rPr>
          <w:rFonts w:hint="cs"/>
          <w:rtl/>
        </w:rPr>
        <w:t xml:space="preserve">" – בזמן חזקיהו, כשמלך אשור צר על </w:t>
      </w:r>
      <w:bookmarkStart w:id="4010" w:name="_ETM_Q20_349000"/>
      <w:bookmarkEnd w:id="4010"/>
      <w:r>
        <w:rPr>
          <w:rFonts w:hint="cs"/>
          <w:rtl/>
        </w:rPr>
        <w:t xml:space="preserve">ירושלים – "יצא מלאכך </w:t>
      </w:r>
      <w:proofErr w:type="spellStart"/>
      <w:r>
        <w:rPr>
          <w:rFonts w:hint="cs"/>
          <w:rtl/>
        </w:rPr>
        <w:t>ויך</w:t>
      </w:r>
      <w:proofErr w:type="spellEnd"/>
      <w:r>
        <w:rPr>
          <w:rFonts w:hint="cs"/>
          <w:rtl/>
        </w:rPr>
        <w:t xml:space="preserve"> בהם מאה ושמונים וחמישה אלף, כן </w:t>
      </w:r>
      <w:proofErr w:type="spellStart"/>
      <w:r>
        <w:rPr>
          <w:rFonts w:hint="cs"/>
          <w:rtl/>
        </w:rPr>
        <w:t>תגוף</w:t>
      </w:r>
      <w:proofErr w:type="spellEnd"/>
      <w:r>
        <w:rPr>
          <w:rFonts w:hint="cs"/>
          <w:rtl/>
        </w:rPr>
        <w:t xml:space="preserve"> את המחנה הזה לפנינו היום, וידעו הנשארים כי </w:t>
      </w:r>
      <w:bookmarkStart w:id="4011" w:name="_ETM_Q20_352000"/>
      <w:bookmarkEnd w:id="4011"/>
      <w:r>
        <w:rPr>
          <w:rFonts w:hint="cs"/>
          <w:rtl/>
        </w:rPr>
        <w:t xml:space="preserve">רעה דבר על מקדשך ושפוט אותו </w:t>
      </w:r>
      <w:proofErr w:type="spellStart"/>
      <w:r>
        <w:rPr>
          <w:rFonts w:hint="cs"/>
          <w:rtl/>
        </w:rPr>
        <w:t>כרשעתו</w:t>
      </w:r>
      <w:proofErr w:type="spellEnd"/>
      <w:r>
        <w:rPr>
          <w:rFonts w:hint="cs"/>
          <w:rtl/>
        </w:rPr>
        <w:t xml:space="preserve">". האיום שלו </w:t>
      </w:r>
      <w:bookmarkStart w:id="4012" w:name="_ETM_Q20_357000"/>
      <w:bookmarkEnd w:id="4012"/>
      <w:r>
        <w:rPr>
          <w:rFonts w:hint="cs"/>
          <w:rtl/>
        </w:rPr>
        <w:t xml:space="preserve">שהוא יבוא לשרוף את בית המקדש </w:t>
      </w:r>
      <w:r w:rsidR="009902A1">
        <w:rPr>
          <w:rFonts w:hint="eastAsia"/>
          <w:rtl/>
        </w:rPr>
        <w:t xml:space="preserve">– </w:t>
      </w:r>
      <w:r>
        <w:rPr>
          <w:rFonts w:hint="cs"/>
          <w:rtl/>
        </w:rPr>
        <w:t xml:space="preserve">על האיום הזה </w:t>
      </w:r>
      <w:bookmarkStart w:id="4013" w:name="_ETM_Q20_360000"/>
      <w:bookmarkEnd w:id="4013"/>
      <w:r>
        <w:rPr>
          <w:rFonts w:hint="cs"/>
          <w:rtl/>
        </w:rPr>
        <w:t xml:space="preserve">הוא ישלם ביוקר. </w:t>
      </w:r>
    </w:p>
    <w:p w:rsidR="000A0921" w:rsidRDefault="000A0921" w:rsidP="00667C7B">
      <w:pPr>
        <w:rPr>
          <w:rtl/>
          <w:lang w:eastAsia="he-IL"/>
        </w:rPr>
      </w:pPr>
      <w:bookmarkStart w:id="4014" w:name="_ETM_Q20_367000"/>
      <w:bookmarkEnd w:id="4014"/>
    </w:p>
    <w:p w:rsidR="000A0921" w:rsidRDefault="000A0921" w:rsidP="00667C7B">
      <w:pPr>
        <w:pStyle w:val="af5"/>
        <w:rPr>
          <w:rtl/>
        </w:rPr>
      </w:pPr>
      <w:bookmarkStart w:id="4015" w:name="ET_interruption_6347_3"/>
      <w:r w:rsidRPr="00923016">
        <w:rPr>
          <w:rStyle w:val="TagStyle"/>
          <w:rtl/>
        </w:rPr>
        <w:t xml:space="preserve"> &lt;&lt; קריאה &gt;&gt; </w:t>
      </w:r>
      <w:r>
        <w:rPr>
          <w:rtl/>
        </w:rPr>
        <w:t>אלי דלל (הליכוד):</w:t>
      </w:r>
      <w:r w:rsidRPr="00923016">
        <w:rPr>
          <w:rStyle w:val="TagStyle"/>
          <w:rtl/>
        </w:rPr>
        <w:t xml:space="preserve"> &lt;&lt; קריאה &gt;&gt;</w:t>
      </w:r>
      <w:r>
        <w:rPr>
          <w:rStyle w:val="TagStyle"/>
          <w:rtl/>
        </w:rPr>
        <w:t xml:space="preserve"> </w:t>
      </w:r>
      <w:bookmarkEnd w:id="4015"/>
    </w:p>
    <w:p w:rsidR="000A0921" w:rsidRDefault="000A0921" w:rsidP="00BD275A">
      <w:pPr>
        <w:rPr>
          <w:rtl/>
          <w:lang w:eastAsia="he-IL"/>
        </w:rPr>
      </w:pPr>
    </w:p>
    <w:p w:rsidR="000A0921" w:rsidRPr="00923016" w:rsidRDefault="000A0921" w:rsidP="00667C7B">
      <w:pPr>
        <w:rPr>
          <w:rtl/>
          <w:lang w:eastAsia="he-IL"/>
        </w:rPr>
      </w:pPr>
      <w:r>
        <w:rPr>
          <w:rFonts w:hint="cs"/>
          <w:rtl/>
          <w:lang w:eastAsia="he-IL"/>
        </w:rPr>
        <w:t>באיזו שנה זה היה?</w:t>
      </w:r>
    </w:p>
    <w:p w:rsidR="000A0921" w:rsidRPr="00403ACA" w:rsidRDefault="000A0921" w:rsidP="00BD275A">
      <w:pPr>
        <w:rPr>
          <w:rtl/>
        </w:rPr>
      </w:pPr>
    </w:p>
    <w:p w:rsidR="000A0921" w:rsidRDefault="000A0921" w:rsidP="00667C7B">
      <w:pPr>
        <w:pStyle w:val="-"/>
        <w:keepNext/>
        <w:rPr>
          <w:rtl/>
        </w:rPr>
      </w:pPr>
      <w:r w:rsidRPr="00923016">
        <w:rPr>
          <w:rStyle w:val="TagStyle"/>
          <w:rtl/>
        </w:rPr>
        <w:t xml:space="preserve"> &lt;&lt; דובר_המשך &gt;&gt; </w:t>
      </w:r>
      <w:r w:rsidR="00EB5D08">
        <w:rPr>
          <w:rtl/>
        </w:rPr>
        <w:t>יצחק פינדרוס (בשם ועדת הכספים)</w:t>
      </w:r>
      <w:r>
        <w:rPr>
          <w:rtl/>
        </w:rPr>
        <w:t>:</w:t>
      </w:r>
      <w:r w:rsidRPr="00923016">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9902A1">
      <w:pPr>
        <w:rPr>
          <w:rtl/>
          <w:lang w:eastAsia="he-IL"/>
        </w:rPr>
      </w:pPr>
      <w:r>
        <w:rPr>
          <w:rFonts w:hint="cs"/>
          <w:rtl/>
          <w:lang w:eastAsia="he-IL"/>
        </w:rPr>
        <w:t>אנחנו מדברים על 213 שנה אחרי בניית בית המקדש השני. מדובר על בערך 2,213 שנה מעכשיו</w:t>
      </w:r>
      <w:r w:rsidR="009902A1">
        <w:rPr>
          <w:rFonts w:hint="cs"/>
          <w:rtl/>
          <w:lang w:eastAsia="he-IL"/>
        </w:rPr>
        <w:t>,</w:t>
      </w:r>
      <w:r>
        <w:rPr>
          <w:rFonts w:hint="cs"/>
          <w:rtl/>
          <w:lang w:eastAsia="he-IL"/>
        </w:rPr>
        <w:t xml:space="preserve"> 2,200 </w:t>
      </w:r>
      <w:bookmarkStart w:id="4016" w:name="_ETM_Q20_382000"/>
      <w:bookmarkEnd w:id="4016"/>
      <w:r>
        <w:rPr>
          <w:rFonts w:hint="cs"/>
          <w:rtl/>
          <w:lang w:eastAsia="he-IL"/>
        </w:rPr>
        <w:t xml:space="preserve">שנה מעכשיו. פה הם קוראים לזה 151, אני לא יודע </w:t>
      </w:r>
      <w:bookmarkStart w:id="4017" w:name="_ETM_Q20_387000"/>
      <w:bookmarkEnd w:id="4017"/>
      <w:r>
        <w:rPr>
          <w:rFonts w:hint="cs"/>
          <w:rtl/>
          <w:lang w:eastAsia="he-IL"/>
        </w:rPr>
        <w:t>151 לאיזו ספירה הם ספרו, אבל אתה מדבר על בערך</w:t>
      </w:r>
      <w:bookmarkStart w:id="4018" w:name="_ETM_Q20_393000"/>
      <w:bookmarkEnd w:id="4018"/>
      <w:r>
        <w:rPr>
          <w:rFonts w:hint="cs"/>
          <w:rtl/>
          <w:lang w:eastAsia="he-IL"/>
        </w:rPr>
        <w:t xml:space="preserve"> 2,200 שנה. 2,200 שנה. הסיפור עם חזקיהו היה כמעט 400 שנה </w:t>
      </w:r>
      <w:bookmarkStart w:id="4019" w:name="_ETM_Q20_407000"/>
      <w:bookmarkEnd w:id="4019"/>
      <w:r>
        <w:rPr>
          <w:rFonts w:hint="cs"/>
          <w:rtl/>
          <w:lang w:eastAsia="he-IL"/>
        </w:rPr>
        <w:t>קודם, 300 שנה קודם</w:t>
      </w:r>
      <w:r w:rsidR="009902A1">
        <w:rPr>
          <w:rFonts w:hint="cs"/>
          <w:rtl/>
          <w:lang w:eastAsia="he-IL"/>
        </w:rPr>
        <w:t>,</w:t>
      </w:r>
      <w:r>
        <w:rPr>
          <w:rFonts w:hint="cs"/>
          <w:rtl/>
          <w:lang w:eastAsia="he-IL"/>
        </w:rPr>
        <w:t xml:space="preserve"> הסיפור עם חזקיהו, שמלך אשור הגיע אליו ונפל. </w:t>
      </w:r>
    </w:p>
    <w:p w:rsidR="000A0921" w:rsidRDefault="000A0921" w:rsidP="00667C7B">
      <w:pPr>
        <w:rPr>
          <w:rtl/>
          <w:lang w:eastAsia="he-IL"/>
        </w:rPr>
      </w:pPr>
    </w:p>
    <w:p w:rsidR="000A0921" w:rsidRDefault="000A0921" w:rsidP="009902A1">
      <w:pPr>
        <w:rPr>
          <w:rtl/>
          <w:lang w:eastAsia="he-IL"/>
        </w:rPr>
      </w:pPr>
      <w:r>
        <w:rPr>
          <w:rFonts w:hint="cs"/>
          <w:rtl/>
          <w:lang w:eastAsia="he-IL"/>
        </w:rPr>
        <w:t xml:space="preserve">"ויאסרו המחנות במלחמה בשלושה עשר לחודש אדר" </w:t>
      </w:r>
      <w:r>
        <w:rPr>
          <w:rtl/>
          <w:lang w:eastAsia="he-IL"/>
        </w:rPr>
        <w:t>–</w:t>
      </w:r>
      <w:r>
        <w:rPr>
          <w:rFonts w:hint="cs"/>
          <w:rtl/>
          <w:lang w:eastAsia="he-IL"/>
        </w:rPr>
        <w:t xml:space="preserve"> זה היה כמו בפורים </w:t>
      </w:r>
      <w:r>
        <w:rPr>
          <w:rFonts w:hint="eastAsia"/>
          <w:rtl/>
          <w:lang w:eastAsia="he-IL"/>
        </w:rPr>
        <w:t>–</w:t>
      </w:r>
      <w:r>
        <w:rPr>
          <w:rFonts w:hint="cs"/>
          <w:rtl/>
          <w:lang w:eastAsia="he-IL"/>
        </w:rPr>
        <w:t xml:space="preserve"> "ויינגף מחנה </w:t>
      </w:r>
      <w:proofErr w:type="spellStart"/>
      <w:r>
        <w:rPr>
          <w:rFonts w:hint="cs"/>
          <w:rtl/>
          <w:lang w:eastAsia="he-IL"/>
        </w:rPr>
        <w:t>ניקנור</w:t>
      </w:r>
      <w:proofErr w:type="spellEnd"/>
      <w:r>
        <w:rPr>
          <w:rFonts w:hint="cs"/>
          <w:rtl/>
          <w:lang w:eastAsia="he-IL"/>
        </w:rPr>
        <w:t xml:space="preserve"> ו</w:t>
      </w:r>
      <w:bookmarkStart w:id="4020" w:name="_ETM_Q20_421000"/>
      <w:bookmarkEnd w:id="4020"/>
      <w:r>
        <w:rPr>
          <w:rFonts w:hint="cs"/>
          <w:rtl/>
          <w:lang w:eastAsia="he-IL"/>
        </w:rPr>
        <w:t xml:space="preserve">ייפול הוא ראשון במלחמה. וכראות מחנהו כי נפל </w:t>
      </w:r>
      <w:proofErr w:type="spellStart"/>
      <w:r>
        <w:rPr>
          <w:rFonts w:hint="cs"/>
          <w:rtl/>
          <w:lang w:eastAsia="he-IL"/>
        </w:rPr>
        <w:t>ניקנור</w:t>
      </w:r>
      <w:proofErr w:type="spellEnd"/>
      <w:r>
        <w:rPr>
          <w:rFonts w:hint="cs"/>
          <w:rtl/>
          <w:lang w:eastAsia="he-IL"/>
        </w:rPr>
        <w:t>"</w:t>
      </w:r>
      <w:bookmarkStart w:id="4021" w:name="_ETM_Q20_422000"/>
      <w:bookmarkEnd w:id="4021"/>
      <w:r>
        <w:rPr>
          <w:rFonts w:hint="cs"/>
          <w:rtl/>
          <w:lang w:eastAsia="he-IL"/>
        </w:rPr>
        <w:t xml:space="preserve"> </w:t>
      </w:r>
      <w:r>
        <w:rPr>
          <w:rFonts w:hint="eastAsia"/>
          <w:rtl/>
          <w:lang w:eastAsia="he-IL"/>
        </w:rPr>
        <w:t>–</w:t>
      </w:r>
      <w:r>
        <w:rPr>
          <w:rFonts w:hint="cs"/>
          <w:rtl/>
          <w:lang w:eastAsia="he-IL"/>
        </w:rPr>
        <w:t xml:space="preserve"> הוא היה הראשון, הצליחו להרוג אותו </w:t>
      </w:r>
      <w:r>
        <w:rPr>
          <w:rFonts w:hint="eastAsia"/>
          <w:rtl/>
          <w:lang w:eastAsia="he-IL"/>
        </w:rPr>
        <w:t>–</w:t>
      </w:r>
      <w:r>
        <w:rPr>
          <w:rFonts w:hint="cs"/>
          <w:rtl/>
          <w:lang w:eastAsia="he-IL"/>
        </w:rPr>
        <w:t xml:space="preserve"> "וישליכו את </w:t>
      </w:r>
      <w:bookmarkStart w:id="4022" w:name="_ETM_Q20_427000"/>
      <w:bookmarkEnd w:id="4022"/>
      <w:r>
        <w:rPr>
          <w:rFonts w:hint="cs"/>
          <w:rtl/>
          <w:lang w:eastAsia="he-IL"/>
        </w:rPr>
        <w:t xml:space="preserve">נשקם וינוסו. וירדפו אותם דרך יום אחד מחדשה עד </w:t>
      </w:r>
      <w:bookmarkStart w:id="4023" w:name="_ETM_Q20_429000"/>
      <w:bookmarkEnd w:id="4023"/>
      <w:r>
        <w:rPr>
          <w:rFonts w:hint="cs"/>
          <w:rtl/>
          <w:lang w:eastAsia="he-IL"/>
        </w:rPr>
        <w:t xml:space="preserve">לבוא גזר, וירעו אחריהם בחצוצרות התרועה. ויצאו מכל כפרי יהודה </w:t>
      </w:r>
      <w:bookmarkStart w:id="4024" w:name="_ETM_Q20_436000"/>
      <w:bookmarkEnd w:id="4024"/>
      <w:r>
        <w:rPr>
          <w:rFonts w:hint="cs"/>
          <w:rtl/>
          <w:lang w:eastAsia="he-IL"/>
        </w:rPr>
        <w:t xml:space="preserve">מסביב </w:t>
      </w:r>
      <w:proofErr w:type="spellStart"/>
      <w:r>
        <w:rPr>
          <w:rFonts w:hint="cs"/>
          <w:rtl/>
          <w:lang w:eastAsia="he-IL"/>
        </w:rPr>
        <w:t>ויסובו</w:t>
      </w:r>
      <w:proofErr w:type="spellEnd"/>
      <w:r>
        <w:rPr>
          <w:rFonts w:hint="cs"/>
          <w:rtl/>
          <w:lang w:eastAsia="he-IL"/>
        </w:rPr>
        <w:t xml:space="preserve"> אותם ויפנו אלה נוכח אלה וייפלו כולם בחרב"</w:t>
      </w:r>
      <w:bookmarkStart w:id="4025" w:name="_ETM_Q20_442000"/>
      <w:bookmarkEnd w:id="4025"/>
      <w:r w:rsidR="009902A1">
        <w:rPr>
          <w:rFonts w:hint="cs"/>
          <w:rtl/>
          <w:lang w:eastAsia="he-IL"/>
        </w:rPr>
        <w:t>,</w:t>
      </w:r>
      <w:r>
        <w:rPr>
          <w:rFonts w:hint="cs"/>
          <w:rtl/>
          <w:lang w:eastAsia="he-IL"/>
        </w:rPr>
        <w:t xml:space="preserve"> לא נשאר בהם עד אחד. "וייקחו את השלל</w:t>
      </w:r>
      <w:bookmarkStart w:id="4026" w:name="_ETM_Q20_443000"/>
      <w:bookmarkEnd w:id="4026"/>
      <w:r>
        <w:rPr>
          <w:rFonts w:hint="cs"/>
          <w:rtl/>
          <w:lang w:eastAsia="he-IL"/>
        </w:rPr>
        <w:t xml:space="preserve"> את הביזה, ואת הראש של </w:t>
      </w:r>
      <w:proofErr w:type="spellStart"/>
      <w:r>
        <w:rPr>
          <w:rFonts w:hint="cs"/>
          <w:rtl/>
          <w:lang w:eastAsia="he-IL"/>
        </w:rPr>
        <w:t>ניקנור</w:t>
      </w:r>
      <w:proofErr w:type="spellEnd"/>
      <w:r>
        <w:rPr>
          <w:rFonts w:hint="cs"/>
          <w:rtl/>
          <w:lang w:eastAsia="he-IL"/>
        </w:rPr>
        <w:t xml:space="preserve"> כרתו ואת ימינו אשר שלח בגאון, ויביאום ויתלום על יד ירושלים". חנוך, איך אמרת? ניצחון? מוחלט?</w:t>
      </w:r>
    </w:p>
    <w:p w:rsidR="000A0921" w:rsidRDefault="000A0921" w:rsidP="00667C7B">
      <w:pPr>
        <w:rPr>
          <w:rtl/>
          <w:lang w:eastAsia="he-IL"/>
        </w:rPr>
      </w:pPr>
    </w:p>
    <w:p w:rsidR="000A0921" w:rsidRDefault="000A0921" w:rsidP="00667C7B">
      <w:pPr>
        <w:pStyle w:val="af6"/>
        <w:keepNext/>
        <w:rPr>
          <w:rtl/>
        </w:rPr>
      </w:pPr>
      <w:bookmarkStart w:id="4027" w:name="ET_yor_6593_7"/>
      <w:r w:rsidRPr="00923016">
        <w:rPr>
          <w:rStyle w:val="TagStyle"/>
          <w:rtl/>
        </w:rPr>
        <w:t xml:space="preserve">&lt;&lt; יור &gt;&gt; </w:t>
      </w:r>
      <w:r>
        <w:rPr>
          <w:rtl/>
        </w:rPr>
        <w:t>היו"ר חנוך דב מלביצקי:</w:t>
      </w:r>
      <w:r w:rsidRPr="00923016">
        <w:rPr>
          <w:rStyle w:val="TagStyle"/>
          <w:rtl/>
        </w:rPr>
        <w:t xml:space="preserve"> &lt;&lt; יור &gt;&gt;</w:t>
      </w:r>
      <w:r>
        <w:rPr>
          <w:rtl/>
        </w:rPr>
        <w:t xml:space="preserve"> </w:t>
      </w:r>
      <w:bookmarkEnd w:id="4027"/>
    </w:p>
    <w:p w:rsidR="000A0921" w:rsidRDefault="000A0921" w:rsidP="00BD275A">
      <w:pPr>
        <w:rPr>
          <w:rtl/>
          <w:lang w:eastAsia="he-IL"/>
        </w:rPr>
      </w:pPr>
    </w:p>
    <w:p w:rsidR="000A0921" w:rsidRDefault="000A0921" w:rsidP="00667C7B">
      <w:pPr>
        <w:rPr>
          <w:rtl/>
          <w:lang w:eastAsia="he-IL"/>
        </w:rPr>
      </w:pPr>
      <w:r>
        <w:rPr>
          <w:rFonts w:hint="cs"/>
          <w:rtl/>
          <w:lang w:eastAsia="he-IL"/>
        </w:rPr>
        <w:t>מוחלט. מוחלט.</w:t>
      </w:r>
    </w:p>
    <w:p w:rsidR="000A0921" w:rsidRDefault="000A0921" w:rsidP="00667C7B">
      <w:pPr>
        <w:rPr>
          <w:rtl/>
          <w:lang w:eastAsia="he-IL"/>
        </w:rPr>
      </w:pPr>
    </w:p>
    <w:p w:rsidR="000A0921" w:rsidRDefault="000A0921" w:rsidP="00667C7B">
      <w:pPr>
        <w:pStyle w:val="-"/>
        <w:keepNext/>
        <w:rPr>
          <w:rtl/>
        </w:rPr>
      </w:pPr>
      <w:r w:rsidRPr="00C574D3">
        <w:rPr>
          <w:rStyle w:val="TagStyle"/>
          <w:rtl/>
        </w:rPr>
        <w:t xml:space="preserve"> &lt;&lt; דובר_המשך &gt;&gt; </w:t>
      </w:r>
      <w:r w:rsidR="00EB5D08">
        <w:rPr>
          <w:rtl/>
        </w:rPr>
        <w:t>יצחק פינדרוס (בשם ועדת הכספים)</w:t>
      </w:r>
      <w:r>
        <w:rPr>
          <w:rtl/>
        </w:rPr>
        <w:t>:</w:t>
      </w:r>
      <w:r w:rsidRPr="00C574D3">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כשתולים אותם. </w:t>
      </w:r>
    </w:p>
    <w:p w:rsidR="000A0921" w:rsidRDefault="000A0921" w:rsidP="00667C7B">
      <w:pPr>
        <w:rPr>
          <w:rtl/>
          <w:lang w:eastAsia="he-IL"/>
        </w:rPr>
      </w:pPr>
    </w:p>
    <w:p w:rsidR="000A0921" w:rsidRDefault="000A0921" w:rsidP="00667C7B">
      <w:pPr>
        <w:pStyle w:val="af6"/>
        <w:keepNext/>
        <w:rPr>
          <w:rtl/>
        </w:rPr>
      </w:pPr>
      <w:bookmarkStart w:id="4028" w:name="ET_yor_6593_17"/>
      <w:r w:rsidRPr="00C574D3">
        <w:rPr>
          <w:rStyle w:val="TagStyle"/>
          <w:rtl/>
        </w:rPr>
        <w:t xml:space="preserve"> &lt;&lt; יור &gt;&gt; </w:t>
      </w:r>
      <w:r>
        <w:rPr>
          <w:rtl/>
        </w:rPr>
        <w:t>היו"ר חנוך דב מלביצקי:</w:t>
      </w:r>
      <w:r w:rsidRPr="00C574D3">
        <w:rPr>
          <w:rStyle w:val="TagStyle"/>
          <w:rtl/>
        </w:rPr>
        <w:t xml:space="preserve"> &lt;&lt; יור &gt;&gt;</w:t>
      </w:r>
      <w:r>
        <w:rPr>
          <w:rtl/>
        </w:rPr>
        <w:t xml:space="preserve"> </w:t>
      </w:r>
      <w:bookmarkEnd w:id="4028"/>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ניצחון מוחלט זה משהו </w:t>
      </w:r>
      <w:bookmarkStart w:id="4029" w:name="_ETM_Q20_458000"/>
      <w:bookmarkEnd w:id="4029"/>
      <w:r>
        <w:rPr>
          <w:rFonts w:hint="cs"/>
          <w:rtl/>
          <w:lang w:eastAsia="he-IL"/>
        </w:rPr>
        <w:t xml:space="preserve">שלא צריך להסביר אותו. אתה יודע, זה לכולם ברור מה היה שם. </w:t>
      </w:r>
    </w:p>
    <w:p w:rsidR="000A0921" w:rsidRDefault="000A0921" w:rsidP="00667C7B">
      <w:pPr>
        <w:rPr>
          <w:rtl/>
          <w:lang w:eastAsia="he-IL"/>
        </w:rPr>
      </w:pPr>
    </w:p>
    <w:p w:rsidR="000A0921" w:rsidRDefault="000A0921" w:rsidP="00667C7B">
      <w:pPr>
        <w:pStyle w:val="-"/>
        <w:keepNext/>
        <w:rPr>
          <w:rtl/>
        </w:rPr>
      </w:pPr>
      <w:r w:rsidRPr="00923016">
        <w:rPr>
          <w:rStyle w:val="TagStyle"/>
          <w:rtl/>
        </w:rPr>
        <w:t xml:space="preserve"> &lt;&lt; דובר_המשך &gt;&gt; </w:t>
      </w:r>
      <w:r w:rsidR="00EB5D08">
        <w:rPr>
          <w:rtl/>
        </w:rPr>
        <w:t>יצחק פינדרוס (בשם ועדת הכספים)</w:t>
      </w:r>
      <w:r>
        <w:rPr>
          <w:rtl/>
        </w:rPr>
        <w:t>:</w:t>
      </w:r>
      <w:r w:rsidRPr="00923016">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לא הבנתי, </w:t>
      </w:r>
      <w:bookmarkStart w:id="4030" w:name="_ETM_Q20_461000"/>
      <w:bookmarkEnd w:id="4030"/>
      <w:r>
        <w:rPr>
          <w:rFonts w:hint="cs"/>
          <w:rtl/>
          <w:lang w:eastAsia="he-IL"/>
        </w:rPr>
        <w:t>אבל הרגו את הנייה, הרגו את נסראללה, הרגו את סנוואר</w:t>
      </w:r>
      <w:bookmarkStart w:id="4031" w:name="_ETM_Q20_465000"/>
      <w:bookmarkEnd w:id="4031"/>
      <w:r>
        <w:rPr>
          <w:rFonts w:hint="cs"/>
          <w:rtl/>
          <w:lang w:eastAsia="he-IL"/>
        </w:rPr>
        <w:t xml:space="preserve">, והם בוכים שאנחנו מפסידים. </w:t>
      </w:r>
    </w:p>
    <w:p w:rsidR="000A0921" w:rsidRDefault="000A0921" w:rsidP="00667C7B">
      <w:pPr>
        <w:rPr>
          <w:rtl/>
          <w:lang w:eastAsia="he-IL"/>
        </w:rPr>
      </w:pPr>
    </w:p>
    <w:p w:rsidR="000A0921" w:rsidRDefault="000A0921" w:rsidP="00667C7B">
      <w:pPr>
        <w:pStyle w:val="af6"/>
        <w:keepNext/>
        <w:rPr>
          <w:rtl/>
        </w:rPr>
      </w:pPr>
      <w:bookmarkStart w:id="4032" w:name="ET_yor_6593_9"/>
      <w:r w:rsidRPr="00923016">
        <w:rPr>
          <w:rStyle w:val="TagStyle"/>
          <w:rtl/>
        </w:rPr>
        <w:t xml:space="preserve"> &lt;&lt; יור &gt;&gt; </w:t>
      </w:r>
      <w:r>
        <w:rPr>
          <w:rtl/>
        </w:rPr>
        <w:t>היו"ר חנוך דב מלביצקי:</w:t>
      </w:r>
      <w:r w:rsidRPr="00923016">
        <w:rPr>
          <w:rStyle w:val="TagStyle"/>
          <w:rtl/>
        </w:rPr>
        <w:t xml:space="preserve"> &lt;&lt; יור &gt;&gt;</w:t>
      </w:r>
      <w:r>
        <w:rPr>
          <w:rtl/>
        </w:rPr>
        <w:t xml:space="preserve"> </w:t>
      </w:r>
      <w:bookmarkEnd w:id="4032"/>
    </w:p>
    <w:p w:rsidR="000A0921" w:rsidRDefault="000A0921" w:rsidP="00BD275A">
      <w:pPr>
        <w:rPr>
          <w:rtl/>
          <w:lang w:eastAsia="he-IL"/>
        </w:rPr>
      </w:pPr>
    </w:p>
    <w:p w:rsidR="000A0921" w:rsidRDefault="000A0921" w:rsidP="00667C7B">
      <w:pPr>
        <w:rPr>
          <w:rtl/>
          <w:lang w:eastAsia="he-IL"/>
        </w:rPr>
      </w:pPr>
      <w:r>
        <w:rPr>
          <w:rFonts w:hint="cs"/>
          <w:rtl/>
          <w:lang w:eastAsia="he-IL"/>
        </w:rPr>
        <w:t>מפסידים אנחנו לא, אבל יש עוד מה לעשות.</w:t>
      </w:r>
    </w:p>
    <w:p w:rsidR="000A0921" w:rsidRDefault="000A0921" w:rsidP="00667C7B">
      <w:pPr>
        <w:rPr>
          <w:rtl/>
          <w:lang w:eastAsia="he-IL"/>
        </w:rPr>
      </w:pPr>
    </w:p>
    <w:p w:rsidR="000A0921" w:rsidRDefault="000A0921" w:rsidP="00667C7B">
      <w:pPr>
        <w:pStyle w:val="-"/>
        <w:keepNext/>
        <w:rPr>
          <w:rtl/>
        </w:rPr>
      </w:pPr>
      <w:r w:rsidRPr="00C574D3">
        <w:rPr>
          <w:rStyle w:val="TagStyle"/>
          <w:rtl/>
        </w:rPr>
        <w:t xml:space="preserve"> &lt;&lt; דובר_המשך &gt;&gt; </w:t>
      </w:r>
      <w:r w:rsidR="00EB5D08">
        <w:rPr>
          <w:rtl/>
        </w:rPr>
        <w:t>יצחק פינדרוס (בשם ועדת הכספים)</w:t>
      </w:r>
      <w:r>
        <w:rPr>
          <w:rtl/>
        </w:rPr>
        <w:t>:</w:t>
      </w:r>
      <w:r w:rsidRPr="00C574D3">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יש מה לעשות, זה נכון.</w:t>
      </w:r>
    </w:p>
    <w:p w:rsidR="000A0921" w:rsidRPr="00C574D3" w:rsidRDefault="000A0921" w:rsidP="00667C7B">
      <w:pPr>
        <w:rPr>
          <w:rtl/>
          <w:lang w:eastAsia="he-IL"/>
        </w:rPr>
      </w:pPr>
    </w:p>
    <w:p w:rsidR="000A0921" w:rsidRDefault="000A0921" w:rsidP="00667C7B">
      <w:pPr>
        <w:pStyle w:val="af5"/>
        <w:keepNext/>
        <w:rPr>
          <w:rtl/>
        </w:rPr>
      </w:pPr>
      <w:r w:rsidRPr="00923016">
        <w:rPr>
          <w:rStyle w:val="TagStyle"/>
          <w:rtl/>
        </w:rPr>
        <w:t xml:space="preserve"> &lt;&lt; קריאה &gt;&gt; </w:t>
      </w:r>
      <w:r>
        <w:rPr>
          <w:rtl/>
        </w:rPr>
        <w:t>אלי דלל (הליכוד):</w:t>
      </w:r>
      <w:r w:rsidRPr="00923016">
        <w:rPr>
          <w:rStyle w:val="TagStyle"/>
          <w:rtl/>
        </w:rPr>
        <w:t xml:space="preserve"> &lt;&lt; קריאה &gt;&gt;</w:t>
      </w:r>
      <w:r>
        <w:rPr>
          <w:rtl/>
        </w:rPr>
        <w:t xml:space="preserve"> </w:t>
      </w:r>
    </w:p>
    <w:p w:rsidR="000A0921" w:rsidRDefault="000A0921" w:rsidP="00BD275A">
      <w:pPr>
        <w:rPr>
          <w:rtl/>
          <w:lang w:eastAsia="he-IL"/>
        </w:rPr>
      </w:pPr>
    </w:p>
    <w:p w:rsidR="000A0921" w:rsidRPr="00923016" w:rsidRDefault="000A0921" w:rsidP="00667C7B">
      <w:pPr>
        <w:rPr>
          <w:rtl/>
          <w:lang w:eastAsia="he-IL"/>
        </w:rPr>
      </w:pPr>
      <w:bookmarkStart w:id="4033" w:name="_ETM_Q20_477000"/>
      <w:bookmarkEnd w:id="4033"/>
      <w:r>
        <w:rPr>
          <w:rFonts w:hint="cs"/>
          <w:rtl/>
          <w:lang w:eastAsia="he-IL"/>
        </w:rPr>
        <w:t xml:space="preserve">ראש הנחש. </w:t>
      </w:r>
    </w:p>
    <w:p w:rsidR="000A0921" w:rsidRPr="00923016" w:rsidRDefault="000A0921" w:rsidP="00667C7B">
      <w:pPr>
        <w:rPr>
          <w:rtl/>
          <w:lang w:eastAsia="he-IL"/>
        </w:rPr>
      </w:pPr>
    </w:p>
    <w:p w:rsidR="000A0921" w:rsidRDefault="000A0921" w:rsidP="00667C7B">
      <w:pPr>
        <w:pStyle w:val="-"/>
        <w:keepNext/>
        <w:rPr>
          <w:rtl/>
        </w:rPr>
      </w:pPr>
      <w:r w:rsidRPr="00923016">
        <w:rPr>
          <w:rStyle w:val="TagStyle"/>
          <w:rtl/>
        </w:rPr>
        <w:t xml:space="preserve"> &lt;&lt; דובר_המשך &gt;&gt; </w:t>
      </w:r>
      <w:r w:rsidR="00EB5D08">
        <w:rPr>
          <w:rtl/>
        </w:rPr>
        <w:t>יצחק פינדרוס (בשם ועדת הכספים)</w:t>
      </w:r>
      <w:r>
        <w:rPr>
          <w:rtl/>
        </w:rPr>
        <w:t>:</w:t>
      </w:r>
      <w:r w:rsidRPr="00923016">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9902A1">
      <w:pPr>
        <w:rPr>
          <w:rtl/>
          <w:lang w:eastAsia="he-IL"/>
        </w:rPr>
      </w:pPr>
      <w:r>
        <w:rPr>
          <w:rFonts w:hint="cs"/>
          <w:rtl/>
          <w:lang w:eastAsia="he-IL"/>
        </w:rPr>
        <w:t xml:space="preserve">"וישמח העם מאוד, ויעשו את היום ההוא ליום שמחה גדול, ויקבעו לעשות שנה בשנה </w:t>
      </w:r>
      <w:bookmarkStart w:id="4034" w:name="_ETM_Q20_479000"/>
      <w:bookmarkEnd w:id="4034"/>
      <w:r>
        <w:rPr>
          <w:rFonts w:hint="cs"/>
          <w:rtl/>
          <w:lang w:eastAsia="he-IL"/>
        </w:rPr>
        <w:t xml:space="preserve">את היום הזה בשלושה עשר לחודש אדר. ותשקוט ארץ יהודה" – אבל זה עוד לא נגמר – "ימים מעטים". הם סגרו באמת תקופה, שזו התקופה שהייתה </w:t>
      </w:r>
      <w:r>
        <w:rPr>
          <w:rFonts w:hint="eastAsia"/>
          <w:rtl/>
          <w:lang w:eastAsia="he-IL"/>
        </w:rPr>
        <w:t>–</w:t>
      </w:r>
      <w:r>
        <w:rPr>
          <w:rFonts w:hint="cs"/>
          <w:rtl/>
          <w:lang w:eastAsia="he-IL"/>
        </w:rPr>
        <w:t xml:space="preserve"> בסופו </w:t>
      </w:r>
      <w:bookmarkStart w:id="4035" w:name="_ETM_Q20_496000"/>
      <w:bookmarkEnd w:id="4035"/>
      <w:r>
        <w:rPr>
          <w:rFonts w:hint="cs"/>
          <w:rtl/>
          <w:lang w:eastAsia="he-IL"/>
        </w:rPr>
        <w:t>של דבר קרה לחשמונאים אותו הדבר שקרה לאחרים: הם הרגישו יותר מדי טוב,</w:t>
      </w:r>
      <w:bookmarkStart w:id="4036" w:name="_ETM_Q20_502000"/>
      <w:bookmarkEnd w:id="4036"/>
      <w:r>
        <w:rPr>
          <w:rFonts w:hint="cs"/>
          <w:rtl/>
          <w:lang w:eastAsia="he-IL"/>
        </w:rPr>
        <w:t xml:space="preserve"> התחילו מלחמות ירושה בתוכם. כלומר אנחנו בגלגל כל הזמן, גם לא יודעים לנצח </w:t>
      </w:r>
      <w:r w:rsidR="009902A1">
        <w:rPr>
          <w:rFonts w:hint="eastAsia"/>
          <w:rtl/>
          <w:lang w:eastAsia="he-IL"/>
        </w:rPr>
        <w:t xml:space="preserve">– </w:t>
      </w:r>
      <w:r>
        <w:rPr>
          <w:rFonts w:hint="cs"/>
          <w:rtl/>
          <w:lang w:eastAsia="he-IL"/>
        </w:rPr>
        <w:t xml:space="preserve">מנצחים, אבל אז מתחילים מייד את </w:t>
      </w:r>
      <w:bookmarkStart w:id="4037" w:name="_ETM_Q20_510000"/>
      <w:bookmarkEnd w:id="4037"/>
      <w:r>
        <w:rPr>
          <w:rFonts w:hint="cs"/>
          <w:rtl/>
          <w:lang w:eastAsia="he-IL"/>
        </w:rPr>
        <w:t xml:space="preserve">המלחמה בינינו. מי בראש ומי </w:t>
      </w:r>
      <w:r>
        <w:rPr>
          <w:rFonts w:hint="eastAsia"/>
          <w:rtl/>
          <w:lang w:eastAsia="he-IL"/>
        </w:rPr>
        <w:t>–</w:t>
      </w:r>
      <w:r>
        <w:rPr>
          <w:rFonts w:hint="cs"/>
          <w:rtl/>
          <w:lang w:eastAsia="he-IL"/>
        </w:rPr>
        <w:t xml:space="preserve"> יש תקופות שיודעים </w:t>
      </w:r>
      <w:bookmarkStart w:id="4038" w:name="_ETM_Q20_516000"/>
      <w:bookmarkEnd w:id="4038"/>
      <w:r>
        <w:rPr>
          <w:rFonts w:hint="cs"/>
          <w:rtl/>
          <w:lang w:eastAsia="he-IL"/>
        </w:rPr>
        <w:t xml:space="preserve">מי בראש ויש תקופות שהם לא יודעים מי בראש. </w:t>
      </w:r>
    </w:p>
    <w:p w:rsidR="000A0921" w:rsidRDefault="000A0921" w:rsidP="00667C7B">
      <w:pPr>
        <w:rPr>
          <w:rtl/>
          <w:lang w:eastAsia="he-IL"/>
        </w:rPr>
      </w:pPr>
    </w:p>
    <w:p w:rsidR="000A0921" w:rsidRDefault="000A0921" w:rsidP="009902A1">
      <w:pPr>
        <w:rPr>
          <w:rtl/>
          <w:lang w:eastAsia="he-IL"/>
        </w:rPr>
      </w:pPr>
      <w:r>
        <w:rPr>
          <w:rFonts w:hint="cs"/>
          <w:rtl/>
          <w:lang w:eastAsia="he-IL"/>
        </w:rPr>
        <w:t>מה קורה שם</w:t>
      </w:r>
      <w:r w:rsidR="009902A1">
        <w:rPr>
          <w:rFonts w:hint="cs"/>
          <w:rtl/>
          <w:lang w:eastAsia="he-IL"/>
        </w:rPr>
        <w:t>?</w:t>
      </w:r>
      <w:r>
        <w:rPr>
          <w:rFonts w:hint="cs"/>
          <w:rtl/>
          <w:lang w:eastAsia="he-IL"/>
        </w:rPr>
        <w:t xml:space="preserve"> יש סיכוי לאיזו התקדמות </w:t>
      </w:r>
      <w:bookmarkStart w:id="4039" w:name="_ETM_Q20_525000"/>
      <w:bookmarkEnd w:id="4039"/>
      <w:r>
        <w:rPr>
          <w:rFonts w:hint="cs"/>
          <w:rtl/>
          <w:lang w:eastAsia="he-IL"/>
        </w:rPr>
        <w:t>היום?</w:t>
      </w:r>
    </w:p>
    <w:p w:rsidR="000A0921" w:rsidRDefault="000A0921" w:rsidP="00667C7B">
      <w:pPr>
        <w:rPr>
          <w:rtl/>
          <w:lang w:eastAsia="he-IL"/>
        </w:rPr>
      </w:pPr>
    </w:p>
    <w:p w:rsidR="000A0921" w:rsidRDefault="000A0921" w:rsidP="00667C7B">
      <w:pPr>
        <w:pStyle w:val="af5"/>
        <w:keepNext/>
        <w:rPr>
          <w:rtl/>
        </w:rPr>
      </w:pPr>
      <w:bookmarkStart w:id="4040" w:name="ET_interruption_קריאה_19"/>
      <w:r w:rsidRPr="00C574D3">
        <w:rPr>
          <w:rStyle w:val="TagStyle"/>
          <w:rtl/>
        </w:rPr>
        <w:t xml:space="preserve"> &lt;&lt; קריאה &gt;&gt; </w:t>
      </w:r>
      <w:r>
        <w:rPr>
          <w:rtl/>
        </w:rPr>
        <w:t>קריאה:</w:t>
      </w:r>
      <w:r w:rsidRPr="00C574D3">
        <w:rPr>
          <w:rStyle w:val="TagStyle"/>
          <w:rtl/>
        </w:rPr>
        <w:t xml:space="preserve"> &lt;&lt; קריאה &gt;&gt;</w:t>
      </w:r>
      <w:r>
        <w:rPr>
          <w:rtl/>
        </w:rPr>
        <w:t xml:space="preserve"> </w:t>
      </w:r>
      <w:bookmarkEnd w:id="4040"/>
    </w:p>
    <w:p w:rsidR="000A0921" w:rsidRDefault="000A0921" w:rsidP="00BD275A">
      <w:pPr>
        <w:rPr>
          <w:rtl/>
          <w:lang w:eastAsia="he-IL"/>
        </w:rPr>
      </w:pPr>
    </w:p>
    <w:p w:rsidR="000A0921" w:rsidRPr="00C574D3" w:rsidRDefault="000A0921" w:rsidP="00667C7B">
      <w:pPr>
        <w:rPr>
          <w:rtl/>
          <w:lang w:eastAsia="he-IL"/>
        </w:rPr>
      </w:pPr>
      <w:r>
        <w:rPr>
          <w:rFonts w:hint="cs"/>
          <w:rtl/>
          <w:lang w:eastAsia="he-IL"/>
        </w:rPr>
        <w:t xml:space="preserve">עד 15:00. </w:t>
      </w:r>
    </w:p>
    <w:p w:rsidR="000A0921" w:rsidRDefault="000A0921" w:rsidP="00667C7B">
      <w:pPr>
        <w:rPr>
          <w:rtl/>
          <w:lang w:eastAsia="he-IL"/>
        </w:rPr>
      </w:pPr>
    </w:p>
    <w:p w:rsidR="000A0921" w:rsidRDefault="000A0921" w:rsidP="00667C7B">
      <w:pPr>
        <w:pStyle w:val="af6"/>
        <w:keepNext/>
        <w:rPr>
          <w:rtl/>
        </w:rPr>
      </w:pPr>
      <w:bookmarkStart w:id="4041" w:name="ET_yor_6593_13"/>
      <w:r w:rsidRPr="00923016">
        <w:rPr>
          <w:rStyle w:val="TagStyle"/>
          <w:rtl/>
        </w:rPr>
        <w:t xml:space="preserve"> &lt;&lt; יור &gt;&gt; </w:t>
      </w:r>
      <w:r>
        <w:rPr>
          <w:rtl/>
        </w:rPr>
        <w:t>היו"ר חנוך דב מלביצקי:</w:t>
      </w:r>
      <w:r w:rsidRPr="00923016">
        <w:rPr>
          <w:rStyle w:val="TagStyle"/>
          <w:rtl/>
        </w:rPr>
        <w:t xml:space="preserve"> &lt;&lt; יור &gt;&gt;</w:t>
      </w:r>
      <w:r>
        <w:rPr>
          <w:rtl/>
        </w:rPr>
        <w:t xml:space="preserve"> </w:t>
      </w:r>
      <w:bookmarkEnd w:id="4041"/>
    </w:p>
    <w:p w:rsidR="000A0921" w:rsidRDefault="000A0921" w:rsidP="00BD275A">
      <w:pPr>
        <w:rPr>
          <w:rtl/>
          <w:lang w:eastAsia="he-IL"/>
        </w:rPr>
      </w:pPr>
    </w:p>
    <w:p w:rsidR="000A0921" w:rsidRDefault="000A0921" w:rsidP="00667C7B">
      <w:pPr>
        <w:rPr>
          <w:rtl/>
          <w:lang w:eastAsia="he-IL"/>
        </w:rPr>
      </w:pPr>
      <w:r>
        <w:rPr>
          <w:rFonts w:hint="cs"/>
          <w:rtl/>
          <w:lang w:eastAsia="he-IL"/>
        </w:rPr>
        <w:t>אין עוד הרבה, פחות משעתיים, פינדרוס.</w:t>
      </w:r>
    </w:p>
    <w:p w:rsidR="000A0921" w:rsidRDefault="000A0921" w:rsidP="00667C7B">
      <w:pPr>
        <w:rPr>
          <w:rtl/>
          <w:lang w:eastAsia="he-IL"/>
        </w:rPr>
      </w:pPr>
    </w:p>
    <w:p w:rsidR="000A0921" w:rsidRDefault="000A0921" w:rsidP="00667C7B">
      <w:pPr>
        <w:pStyle w:val="-"/>
        <w:keepNext/>
        <w:rPr>
          <w:rtl/>
        </w:rPr>
      </w:pPr>
      <w:r w:rsidRPr="00923016">
        <w:rPr>
          <w:rStyle w:val="TagStyle"/>
          <w:rtl/>
        </w:rPr>
        <w:t xml:space="preserve"> &lt;&lt; דובר_המשך &gt;&gt; </w:t>
      </w:r>
      <w:r w:rsidR="00EB5D08">
        <w:rPr>
          <w:rtl/>
        </w:rPr>
        <w:t>יצחק פינדרוס (בשם ועדת הכספים)</w:t>
      </w:r>
      <w:r>
        <w:rPr>
          <w:rtl/>
        </w:rPr>
        <w:t>:</w:t>
      </w:r>
      <w:r w:rsidRPr="00923016">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למה עד 15:00?</w:t>
      </w:r>
    </w:p>
    <w:p w:rsidR="000A0921" w:rsidRDefault="000A0921" w:rsidP="00667C7B">
      <w:pPr>
        <w:rPr>
          <w:rtl/>
          <w:lang w:eastAsia="he-IL"/>
        </w:rPr>
      </w:pPr>
    </w:p>
    <w:p w:rsidR="000A0921" w:rsidRDefault="000A0921" w:rsidP="00667C7B">
      <w:pPr>
        <w:pStyle w:val="af5"/>
        <w:keepNext/>
        <w:rPr>
          <w:rtl/>
        </w:rPr>
      </w:pPr>
      <w:bookmarkStart w:id="4042" w:name="ET_interruption_קריאה_15"/>
      <w:r w:rsidRPr="00923016">
        <w:rPr>
          <w:rStyle w:val="TagStyle"/>
          <w:rtl/>
        </w:rPr>
        <w:t xml:space="preserve"> &lt;&lt; קריאה &gt;&gt; </w:t>
      </w:r>
      <w:r>
        <w:rPr>
          <w:rtl/>
        </w:rPr>
        <w:t>קריאה:</w:t>
      </w:r>
      <w:r w:rsidRPr="00923016">
        <w:rPr>
          <w:rStyle w:val="TagStyle"/>
          <w:rtl/>
        </w:rPr>
        <w:t xml:space="preserve"> &lt;&lt; קריאה &gt;&gt;</w:t>
      </w:r>
      <w:r>
        <w:rPr>
          <w:rtl/>
        </w:rPr>
        <w:t xml:space="preserve"> </w:t>
      </w:r>
      <w:bookmarkEnd w:id="4042"/>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כי סגירת </w:t>
      </w:r>
      <w:bookmarkStart w:id="4043" w:name="_ETM_Q20_537000"/>
      <w:bookmarkEnd w:id="4043"/>
      <w:r>
        <w:rPr>
          <w:rFonts w:hint="cs"/>
          <w:rtl/>
          <w:lang w:eastAsia="he-IL"/>
        </w:rPr>
        <w:t xml:space="preserve">המליאה ב-15:00, ועד 15:00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
        <w:keepNext/>
        <w:rPr>
          <w:rtl/>
        </w:rPr>
      </w:pPr>
      <w:r w:rsidRPr="00923016">
        <w:rPr>
          <w:rStyle w:val="TagStyle"/>
          <w:rtl/>
        </w:rPr>
        <w:t xml:space="preserve"> &lt;&lt; דובר_המשך &gt;&gt; </w:t>
      </w:r>
      <w:r w:rsidR="00EB5D08">
        <w:rPr>
          <w:rtl/>
        </w:rPr>
        <w:t>יצחק פינדרוס (בשם ועדת הכספים)</w:t>
      </w:r>
      <w:r>
        <w:rPr>
          <w:rtl/>
        </w:rPr>
        <w:t>:</w:t>
      </w:r>
      <w:r w:rsidRPr="00923016">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המליאה יודעת להימשך גם כשצריך. </w:t>
      </w:r>
    </w:p>
    <w:p w:rsidR="000A0921" w:rsidRDefault="000A0921" w:rsidP="00667C7B">
      <w:pPr>
        <w:rPr>
          <w:rtl/>
          <w:lang w:eastAsia="he-IL"/>
        </w:rPr>
      </w:pPr>
      <w:bookmarkStart w:id="4044" w:name="_ETM_Q20_542000"/>
      <w:bookmarkEnd w:id="4044"/>
    </w:p>
    <w:p w:rsidR="000A0921" w:rsidRDefault="000A0921" w:rsidP="00667C7B">
      <w:pPr>
        <w:pStyle w:val="af5"/>
        <w:keepNext/>
        <w:rPr>
          <w:rtl/>
        </w:rPr>
      </w:pPr>
      <w:bookmarkStart w:id="4045" w:name="ET_interruption_קריאה_20"/>
      <w:r w:rsidRPr="00C574D3">
        <w:rPr>
          <w:rStyle w:val="TagStyle"/>
          <w:rtl/>
        </w:rPr>
        <w:t xml:space="preserve"> &lt;&lt; קריאה &gt;&gt; </w:t>
      </w:r>
      <w:r>
        <w:rPr>
          <w:rtl/>
        </w:rPr>
        <w:t>קריאה:</w:t>
      </w:r>
      <w:r w:rsidRPr="00C574D3">
        <w:rPr>
          <w:rStyle w:val="TagStyle"/>
          <w:rtl/>
        </w:rPr>
        <w:t xml:space="preserve"> &lt;&lt; קריאה &gt;&gt;</w:t>
      </w:r>
      <w:r>
        <w:rPr>
          <w:rtl/>
        </w:rPr>
        <w:t xml:space="preserve"> </w:t>
      </w:r>
      <w:bookmarkEnd w:id="4045"/>
    </w:p>
    <w:p w:rsidR="000A0921" w:rsidRDefault="000A0921" w:rsidP="00BD275A">
      <w:pPr>
        <w:rPr>
          <w:rtl/>
          <w:lang w:eastAsia="he-IL"/>
        </w:rPr>
      </w:pPr>
    </w:p>
    <w:p w:rsidR="000A0921" w:rsidRDefault="000A0921" w:rsidP="00667C7B">
      <w:pPr>
        <w:rPr>
          <w:rtl/>
          <w:lang w:eastAsia="he-IL"/>
        </w:rPr>
      </w:pPr>
      <w:bookmarkStart w:id="4046" w:name="_ETM_Q20_540000"/>
      <w:bookmarkEnd w:id="4046"/>
      <w:r>
        <w:rPr>
          <w:rFonts w:hint="cs"/>
          <w:rtl/>
          <w:lang w:eastAsia="he-IL"/>
        </w:rPr>
        <w:t xml:space="preserve">סדרי דיון. </w:t>
      </w:r>
    </w:p>
    <w:p w:rsidR="000A0921" w:rsidRDefault="000A0921" w:rsidP="00667C7B">
      <w:pPr>
        <w:rPr>
          <w:rtl/>
          <w:lang w:eastAsia="he-IL"/>
        </w:rPr>
      </w:pPr>
    </w:p>
    <w:p w:rsidR="000A0921" w:rsidRDefault="000A0921" w:rsidP="00667C7B">
      <w:pPr>
        <w:pStyle w:val="-"/>
        <w:keepNext/>
        <w:rPr>
          <w:rtl/>
        </w:rPr>
      </w:pPr>
      <w:r w:rsidRPr="00C574D3">
        <w:rPr>
          <w:rStyle w:val="TagStyle"/>
          <w:rtl/>
        </w:rPr>
        <w:t xml:space="preserve"> &lt;&lt; דובר_המשך &gt;&gt; </w:t>
      </w:r>
      <w:r w:rsidR="00EB5D08">
        <w:rPr>
          <w:rtl/>
        </w:rPr>
        <w:t>יצחק פינדרוס (בשם ועדת הכספים)</w:t>
      </w:r>
      <w:r>
        <w:rPr>
          <w:rtl/>
        </w:rPr>
        <w:t>:</w:t>
      </w:r>
      <w:r w:rsidRPr="00C574D3">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bookmarkStart w:id="4047" w:name="_ETM_Q20_549000"/>
      <w:bookmarkEnd w:id="4047"/>
      <w:r>
        <w:rPr>
          <w:rFonts w:hint="cs"/>
          <w:rtl/>
          <w:lang w:eastAsia="he-IL"/>
        </w:rPr>
        <w:t xml:space="preserve">סדרי דיון. </w:t>
      </w:r>
    </w:p>
    <w:p w:rsidR="000A0921" w:rsidRPr="00C574D3" w:rsidRDefault="000A0921" w:rsidP="00667C7B">
      <w:pPr>
        <w:rPr>
          <w:rtl/>
          <w:lang w:eastAsia="he-IL"/>
        </w:rPr>
      </w:pPr>
      <w:bookmarkStart w:id="4048" w:name="_ETM_Q20_544000"/>
      <w:bookmarkEnd w:id="4048"/>
    </w:p>
    <w:p w:rsidR="000A0921" w:rsidRDefault="000A0921" w:rsidP="00667C7B">
      <w:pPr>
        <w:pStyle w:val="af6"/>
        <w:keepNext/>
        <w:rPr>
          <w:rtl/>
        </w:rPr>
      </w:pPr>
      <w:r w:rsidRPr="00923016">
        <w:rPr>
          <w:rStyle w:val="TagStyle"/>
          <w:rtl/>
        </w:rPr>
        <w:t xml:space="preserve"> &lt;&lt; יור &gt;&gt; </w:t>
      </w:r>
      <w:r>
        <w:rPr>
          <w:rtl/>
        </w:rPr>
        <w:t>היו"ר חנוך דב מלביצקי:</w:t>
      </w:r>
      <w:r w:rsidRPr="00923016">
        <w:rPr>
          <w:rStyle w:val="TagStyle"/>
          <w:rtl/>
        </w:rPr>
        <w:t xml:space="preserve"> &lt;&lt;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יש את התנ"ך, </w:t>
      </w:r>
      <w:bookmarkStart w:id="4049" w:name="_ETM_Q20_547000"/>
      <w:bookmarkEnd w:id="4049"/>
      <w:r>
        <w:rPr>
          <w:rFonts w:hint="cs"/>
          <w:rtl/>
          <w:lang w:eastAsia="he-IL"/>
        </w:rPr>
        <w:t xml:space="preserve">עוד לא התחלנו. </w:t>
      </w:r>
    </w:p>
    <w:p w:rsidR="000A0921" w:rsidRDefault="000A0921" w:rsidP="00667C7B">
      <w:pPr>
        <w:rPr>
          <w:rtl/>
          <w:lang w:eastAsia="he-IL"/>
        </w:rPr>
      </w:pPr>
    </w:p>
    <w:p w:rsidR="000A0921" w:rsidRDefault="000A0921" w:rsidP="00667C7B">
      <w:pPr>
        <w:pStyle w:val="-"/>
        <w:keepNext/>
        <w:rPr>
          <w:rtl/>
        </w:rPr>
      </w:pPr>
      <w:r w:rsidRPr="00C574D3">
        <w:rPr>
          <w:rStyle w:val="TagStyle"/>
          <w:rtl/>
        </w:rPr>
        <w:t xml:space="preserve"> &lt;&lt; דובר_המשך &gt;&gt; </w:t>
      </w:r>
      <w:r w:rsidR="00EB5D08">
        <w:rPr>
          <w:rtl/>
        </w:rPr>
        <w:t>יצחק פינדרוס (בשם ועדת הכספים)</w:t>
      </w:r>
      <w:r>
        <w:rPr>
          <w:rtl/>
        </w:rPr>
        <w:t>:</w:t>
      </w:r>
      <w:r w:rsidRPr="00C574D3">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אמרו לי ששלחו שאלות. בוא נראה. </w:t>
      </w:r>
    </w:p>
    <w:p w:rsidR="000A0921" w:rsidRDefault="000A0921" w:rsidP="00667C7B">
      <w:pPr>
        <w:rPr>
          <w:rtl/>
          <w:lang w:eastAsia="he-IL"/>
        </w:rPr>
      </w:pPr>
      <w:bookmarkStart w:id="4050" w:name="_ETM_Q20_558000"/>
      <w:bookmarkEnd w:id="4050"/>
    </w:p>
    <w:p w:rsidR="000A0921" w:rsidRDefault="000A0921" w:rsidP="00667C7B">
      <w:pPr>
        <w:pStyle w:val="af6"/>
        <w:keepNext/>
        <w:rPr>
          <w:rtl/>
        </w:rPr>
      </w:pPr>
      <w:bookmarkStart w:id="4051" w:name="ET_yor_6593_23"/>
      <w:r w:rsidRPr="00C574D3">
        <w:rPr>
          <w:rStyle w:val="TagStyle"/>
          <w:rtl/>
        </w:rPr>
        <w:t xml:space="preserve"> &lt;&lt; יור &gt;&gt; </w:t>
      </w:r>
      <w:r>
        <w:rPr>
          <w:rtl/>
        </w:rPr>
        <w:t>היו"ר חנוך דב מלביצקי:</w:t>
      </w:r>
      <w:r w:rsidRPr="00C574D3">
        <w:rPr>
          <w:rStyle w:val="TagStyle"/>
          <w:rtl/>
        </w:rPr>
        <w:t xml:space="preserve"> &lt;&lt; יור &gt;&gt;</w:t>
      </w:r>
      <w:r>
        <w:rPr>
          <w:rtl/>
        </w:rPr>
        <w:t xml:space="preserve"> </w:t>
      </w:r>
      <w:bookmarkEnd w:id="4051"/>
    </w:p>
    <w:p w:rsidR="000A0921" w:rsidRDefault="000A0921" w:rsidP="00BD275A">
      <w:pPr>
        <w:rPr>
          <w:rtl/>
          <w:lang w:eastAsia="he-IL"/>
        </w:rPr>
      </w:pPr>
    </w:p>
    <w:p w:rsidR="000A0921" w:rsidRDefault="000A0921" w:rsidP="009902A1">
      <w:pPr>
        <w:rPr>
          <w:rtl/>
          <w:lang w:eastAsia="he-IL"/>
        </w:rPr>
      </w:pPr>
      <w:r>
        <w:rPr>
          <w:rFonts w:hint="cs"/>
          <w:rtl/>
          <w:lang w:eastAsia="he-IL"/>
        </w:rPr>
        <w:t xml:space="preserve">יש לי פה ספר חול, </w:t>
      </w:r>
      <w:bookmarkStart w:id="4052" w:name="_ETM_Q20_556000"/>
      <w:bookmarkEnd w:id="4052"/>
      <w:r>
        <w:rPr>
          <w:rFonts w:hint="cs"/>
          <w:rtl/>
          <w:lang w:eastAsia="he-IL"/>
        </w:rPr>
        <w:t>אם אתה רוצה</w:t>
      </w:r>
      <w:r w:rsidR="009902A1">
        <w:rPr>
          <w:rFonts w:hint="cs"/>
          <w:rtl/>
          <w:lang w:eastAsia="he-IL"/>
        </w:rPr>
        <w:t>,</w:t>
      </w:r>
      <w:r>
        <w:rPr>
          <w:rFonts w:hint="cs"/>
          <w:rtl/>
          <w:lang w:eastAsia="he-IL"/>
        </w:rPr>
        <w:t xml:space="preserve"> צבי יחזקאלי שמסביר על הג'יהאד. </w:t>
      </w:r>
    </w:p>
    <w:p w:rsidR="000A0921" w:rsidRDefault="000A0921" w:rsidP="00667C7B">
      <w:pPr>
        <w:rPr>
          <w:rtl/>
          <w:lang w:eastAsia="he-IL"/>
        </w:rPr>
      </w:pPr>
    </w:p>
    <w:p w:rsidR="000A0921" w:rsidRDefault="000A0921" w:rsidP="00667C7B">
      <w:pPr>
        <w:rPr>
          <w:rtl/>
          <w:lang w:eastAsia="he-IL"/>
        </w:rPr>
      </w:pPr>
      <w:bookmarkStart w:id="4053" w:name="_ETM_Q20_618000"/>
      <w:bookmarkEnd w:id="4053"/>
      <w:r>
        <w:rPr>
          <w:rFonts w:hint="cs"/>
          <w:rtl/>
          <w:lang w:eastAsia="he-IL"/>
        </w:rPr>
        <w:t xml:space="preserve">כן, </w:t>
      </w:r>
      <w:bookmarkStart w:id="4054" w:name="_ETM_Q20_620000"/>
      <w:bookmarkEnd w:id="4054"/>
      <w:r>
        <w:rPr>
          <w:rFonts w:hint="cs"/>
          <w:rtl/>
          <w:lang w:eastAsia="he-IL"/>
        </w:rPr>
        <w:t>אדוני, מה הוא אומר?</w:t>
      </w:r>
    </w:p>
    <w:p w:rsidR="000A0921" w:rsidRDefault="000A0921" w:rsidP="00667C7B">
      <w:pPr>
        <w:rPr>
          <w:rtl/>
          <w:lang w:eastAsia="he-IL"/>
        </w:rPr>
      </w:pPr>
    </w:p>
    <w:p w:rsidR="000A0921" w:rsidRDefault="000A0921" w:rsidP="00667C7B">
      <w:pPr>
        <w:pStyle w:val="-"/>
        <w:keepNext/>
        <w:rPr>
          <w:rtl/>
        </w:rPr>
      </w:pPr>
      <w:r w:rsidRPr="00923016">
        <w:rPr>
          <w:rStyle w:val="TagStyle"/>
          <w:rtl/>
        </w:rPr>
        <w:t xml:space="preserve"> &lt;&lt; דובר_המשך &gt;&gt; </w:t>
      </w:r>
      <w:r w:rsidR="00EB5D08">
        <w:rPr>
          <w:rtl/>
        </w:rPr>
        <w:t>יצחק פינדרוס (בשם ועדת הכספים)</w:t>
      </w:r>
      <w:r>
        <w:rPr>
          <w:rtl/>
        </w:rPr>
        <w:t>:</w:t>
      </w:r>
      <w:r w:rsidRPr="00923016">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bookmarkStart w:id="4055" w:name="_ETM_Q20_630000"/>
      <w:bookmarkEnd w:id="4055"/>
      <w:r>
        <w:rPr>
          <w:rFonts w:hint="cs"/>
          <w:rtl/>
          <w:lang w:eastAsia="he-IL"/>
        </w:rPr>
        <w:t xml:space="preserve">טוב, אולי נעבור </w:t>
      </w:r>
      <w:r>
        <w:rPr>
          <w:rFonts w:hint="eastAsia"/>
          <w:rtl/>
          <w:lang w:eastAsia="he-IL"/>
        </w:rPr>
        <w:t>–</w:t>
      </w:r>
      <w:r>
        <w:rPr>
          <w:rFonts w:hint="cs"/>
          <w:rtl/>
          <w:lang w:eastAsia="he-IL"/>
        </w:rPr>
        <w:t xml:space="preserve"> אמרת ספר </w:t>
      </w:r>
      <w:bookmarkStart w:id="4056" w:name="_ETM_Q20_631000"/>
      <w:bookmarkEnd w:id="4056"/>
      <w:r>
        <w:rPr>
          <w:rFonts w:hint="cs"/>
          <w:rtl/>
          <w:lang w:eastAsia="he-IL"/>
        </w:rPr>
        <w:t>חול</w:t>
      </w:r>
      <w:bookmarkStart w:id="4057" w:name="_ETM_Q20_635000"/>
      <w:bookmarkEnd w:id="4057"/>
      <w:r>
        <w:rPr>
          <w:rFonts w:hint="cs"/>
          <w:rtl/>
          <w:lang w:eastAsia="he-IL"/>
        </w:rPr>
        <w:t>. לא, נמשיך קצת עם ספר קודש. אמרתי לך, פורסם שאת</w:t>
      </w:r>
      <w:bookmarkStart w:id="4058" w:name="_ETM_Q20_640000"/>
      <w:bookmarkEnd w:id="4058"/>
      <w:r>
        <w:rPr>
          <w:rFonts w:hint="cs"/>
          <w:rtl/>
          <w:lang w:eastAsia="he-IL"/>
        </w:rPr>
        <w:t>ה שייך לאגודה שמתעסקת עם ספרי קודש.</w:t>
      </w:r>
      <w:bookmarkStart w:id="4059" w:name="_ETM_Q20_645000"/>
      <w:bookmarkEnd w:id="4059"/>
      <w:r>
        <w:rPr>
          <w:rFonts w:hint="cs"/>
          <w:rtl/>
          <w:lang w:eastAsia="he-IL"/>
        </w:rPr>
        <w:t xml:space="preserve"> </w:t>
      </w:r>
    </w:p>
    <w:p w:rsidR="000A0921" w:rsidRPr="00537FFC" w:rsidRDefault="000A0921" w:rsidP="00667C7B">
      <w:pPr>
        <w:rPr>
          <w:rtl/>
          <w:lang w:eastAsia="he-IL"/>
        </w:rPr>
      </w:pPr>
      <w:bookmarkStart w:id="4060" w:name="_ETM_Q20_647000"/>
      <w:bookmarkEnd w:id="4060"/>
    </w:p>
    <w:p w:rsidR="000A0921" w:rsidRDefault="000A0921" w:rsidP="00667C7B">
      <w:pPr>
        <w:rPr>
          <w:rtl/>
          <w:lang w:eastAsia="he-IL"/>
        </w:rPr>
      </w:pPr>
      <w:r>
        <w:rPr>
          <w:rFonts w:hint="cs"/>
          <w:rtl/>
          <w:lang w:eastAsia="he-IL"/>
        </w:rPr>
        <w:t xml:space="preserve">תראה, אני מקבל פה תוך כדי, אנשים שולחים לי </w:t>
      </w:r>
      <w:r w:rsidR="00BD275A">
        <w:rPr>
          <w:rFonts w:hint="cs"/>
          <w:rtl/>
          <w:lang w:eastAsia="he-IL"/>
        </w:rPr>
        <w:t>– – –</w:t>
      </w:r>
    </w:p>
    <w:p w:rsidR="000A0921" w:rsidRDefault="000A0921" w:rsidP="00667C7B">
      <w:pPr>
        <w:rPr>
          <w:rtl/>
          <w:lang w:eastAsia="he-IL"/>
        </w:rPr>
      </w:pPr>
    </w:p>
    <w:p w:rsidR="000A0921" w:rsidRDefault="000A0921" w:rsidP="00667C7B">
      <w:pPr>
        <w:pStyle w:val="af5"/>
        <w:keepNext/>
        <w:rPr>
          <w:rtl/>
        </w:rPr>
      </w:pPr>
      <w:r w:rsidRPr="00286D26">
        <w:rPr>
          <w:rStyle w:val="TagStyle"/>
          <w:rtl/>
        </w:rPr>
        <w:t xml:space="preserve"> &lt;&lt; קריאה &gt;&gt; </w:t>
      </w:r>
      <w:r>
        <w:rPr>
          <w:rtl/>
        </w:rPr>
        <w:t>קריאה:</w:t>
      </w:r>
      <w:r w:rsidRPr="00286D26">
        <w:rPr>
          <w:rStyle w:val="TagStyle"/>
          <w:rtl/>
        </w:rPr>
        <w:t xml:space="preserve"> &lt;&lt; קריאה &gt;&gt;</w:t>
      </w:r>
      <w:r>
        <w:rPr>
          <w:rtl/>
        </w:rPr>
        <w:t xml:space="preserve"> </w:t>
      </w:r>
    </w:p>
    <w:p w:rsidR="000A0921" w:rsidRDefault="000A0921" w:rsidP="00BD275A">
      <w:pPr>
        <w:rPr>
          <w:rtl/>
          <w:lang w:eastAsia="he-IL"/>
        </w:rPr>
      </w:pPr>
    </w:p>
    <w:p w:rsidR="000A0921" w:rsidRDefault="00BD275A" w:rsidP="00667C7B">
      <w:pPr>
        <w:rPr>
          <w:rtl/>
          <w:lang w:eastAsia="he-IL"/>
        </w:rPr>
      </w:pPr>
      <w:r>
        <w:rPr>
          <w:rFonts w:hint="cs"/>
          <w:rtl/>
          <w:lang w:eastAsia="he-IL"/>
        </w:rPr>
        <w:t>– – –</w:t>
      </w:r>
    </w:p>
    <w:p w:rsidR="000A0921" w:rsidRDefault="000A0921" w:rsidP="00667C7B">
      <w:pPr>
        <w:rPr>
          <w:rtl/>
          <w:lang w:eastAsia="he-IL"/>
        </w:rPr>
      </w:pPr>
    </w:p>
    <w:p w:rsidR="000A0921" w:rsidRDefault="000A0921" w:rsidP="00667C7B">
      <w:pPr>
        <w:pStyle w:val="-"/>
        <w:keepNext/>
        <w:rPr>
          <w:rtl/>
        </w:rPr>
      </w:pPr>
      <w:r w:rsidRPr="00286D26">
        <w:rPr>
          <w:rStyle w:val="TagStyle"/>
          <w:rtl/>
        </w:rPr>
        <w:t xml:space="preserve"> &lt;&lt; דובר_המשך &gt;&gt; </w:t>
      </w:r>
      <w:r w:rsidR="00EB5D08">
        <w:rPr>
          <w:rtl/>
        </w:rPr>
        <w:t>יצחק פינדרוס (בשם ועדת הכספים)</w:t>
      </w:r>
      <w:r>
        <w:rPr>
          <w:rtl/>
        </w:rPr>
        <w:t>:</w:t>
      </w:r>
      <w:r w:rsidRPr="00286D26">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תקשיבי טוב, נכון שאת חושבת </w:t>
      </w:r>
      <w:bookmarkStart w:id="4061" w:name="_ETM_Q20_719000"/>
      <w:bookmarkEnd w:id="4061"/>
      <w:r>
        <w:rPr>
          <w:rFonts w:hint="cs"/>
          <w:rtl/>
          <w:lang w:eastAsia="he-IL"/>
        </w:rPr>
        <w:t xml:space="preserve">שאת בעלת הבית של הכנסת. מי שמנהל את המדינה הזאת </w:t>
      </w:r>
      <w:bookmarkStart w:id="4062" w:name="_ETM_Q20_722000"/>
      <w:bookmarkEnd w:id="4062"/>
      <w:r>
        <w:rPr>
          <w:rFonts w:hint="cs"/>
          <w:rtl/>
          <w:lang w:eastAsia="he-IL"/>
        </w:rPr>
        <w:t>בכל מקום זה בסוף הייעוץ המשפטי. ככה נכון במשרד האוצר,</w:t>
      </w:r>
      <w:bookmarkStart w:id="4063" w:name="_ETM_Q20_727000"/>
      <w:bookmarkEnd w:id="4063"/>
      <w:r>
        <w:rPr>
          <w:rFonts w:hint="cs"/>
          <w:rtl/>
          <w:lang w:eastAsia="he-IL"/>
        </w:rPr>
        <w:t xml:space="preserve"> ככה נכון בממשלה, וככה אנחנו בכנסת. עליזה, עם כל הכבוד, יש היררכיה. אנחנו יכולים לעבוד, לעשות </w:t>
      </w:r>
      <w:bookmarkStart w:id="4064" w:name="_ETM_Q20_736000"/>
      <w:bookmarkEnd w:id="4064"/>
      <w:r>
        <w:rPr>
          <w:rFonts w:hint="cs"/>
          <w:rtl/>
          <w:lang w:eastAsia="he-IL"/>
        </w:rPr>
        <w:t xml:space="preserve">הצגות, הכול בסדר – בסוף יש היררכיה. בסוף יש היררכיה. </w:t>
      </w:r>
    </w:p>
    <w:p w:rsidR="000A0921" w:rsidRDefault="000A0921" w:rsidP="00667C7B">
      <w:pPr>
        <w:rPr>
          <w:rtl/>
          <w:lang w:eastAsia="he-IL"/>
        </w:rPr>
      </w:pPr>
    </w:p>
    <w:p w:rsidR="000A0921" w:rsidRDefault="000A0921" w:rsidP="009902A1">
      <w:pPr>
        <w:rPr>
          <w:rtl/>
          <w:lang w:eastAsia="he-IL"/>
        </w:rPr>
      </w:pPr>
      <w:bookmarkStart w:id="4065" w:name="_ETM_Q20_744000"/>
      <w:bookmarkEnd w:id="4065"/>
      <w:r>
        <w:rPr>
          <w:rFonts w:hint="cs"/>
          <w:rtl/>
          <w:lang w:eastAsia="he-IL"/>
        </w:rPr>
        <w:t>כותבים</w:t>
      </w:r>
      <w:bookmarkStart w:id="4066" w:name="_ETM_Q20_747000"/>
      <w:bookmarkEnd w:id="4066"/>
      <w:r>
        <w:rPr>
          <w:rFonts w:hint="cs"/>
          <w:rtl/>
          <w:lang w:eastAsia="he-IL"/>
        </w:rPr>
        <w:t xml:space="preserve"> לי פה כל מיני אנשים שאני צריך לתקן משהו שפורסם </w:t>
      </w:r>
      <w:bookmarkStart w:id="4067" w:name="_ETM_Q20_748000"/>
      <w:bookmarkEnd w:id="4067"/>
      <w:r>
        <w:rPr>
          <w:rFonts w:hint="cs"/>
          <w:rtl/>
          <w:lang w:eastAsia="he-IL"/>
        </w:rPr>
        <w:t>בשמי אתמול</w:t>
      </w:r>
      <w:r w:rsidR="009902A1">
        <w:rPr>
          <w:rFonts w:hint="cs"/>
          <w:rtl/>
          <w:lang w:eastAsia="he-IL"/>
        </w:rPr>
        <w:t>,</w:t>
      </w:r>
      <w:r>
        <w:rPr>
          <w:rFonts w:hint="cs"/>
          <w:rtl/>
          <w:lang w:eastAsia="he-IL"/>
        </w:rPr>
        <w:t xml:space="preserve"> אז חבר'ה, בואו נעשה סדר: השקר הנוראי שפורסם </w:t>
      </w:r>
      <w:bookmarkStart w:id="4068" w:name="_ETM_Q20_757000"/>
      <w:bookmarkEnd w:id="4068"/>
      <w:r>
        <w:rPr>
          <w:rFonts w:hint="cs"/>
          <w:rtl/>
          <w:lang w:eastAsia="he-IL"/>
        </w:rPr>
        <w:t xml:space="preserve">בערוצי התבהלה, שאני דיברתי נגד חיילי צה"ל אתמול, הוא פשוט שקר גס. אתה יודע, היום עשיתי ניסוי עם כמה אנשים שניגשו אליי </w:t>
      </w:r>
      <w:r w:rsidR="009902A1">
        <w:rPr>
          <w:rFonts w:hint="eastAsia"/>
          <w:rtl/>
          <w:lang w:eastAsia="he-IL"/>
        </w:rPr>
        <w:t xml:space="preserve">– </w:t>
      </w:r>
      <w:r>
        <w:rPr>
          <w:rFonts w:hint="cs"/>
          <w:rtl/>
          <w:lang w:eastAsia="he-IL"/>
        </w:rPr>
        <w:t xml:space="preserve">אמרתי </w:t>
      </w:r>
      <w:bookmarkStart w:id="4069" w:name="_ETM_Q20_764000"/>
      <w:bookmarkEnd w:id="4069"/>
      <w:r>
        <w:rPr>
          <w:rFonts w:hint="cs"/>
          <w:rtl/>
          <w:lang w:eastAsia="he-IL"/>
        </w:rPr>
        <w:t>להם: רק תקשיבו למה שאמרתי, תגידו לי איפה דיברתי נגד</w:t>
      </w:r>
      <w:bookmarkStart w:id="4070" w:name="_ETM_Q20_770000"/>
      <w:bookmarkEnd w:id="4070"/>
      <w:r>
        <w:rPr>
          <w:rFonts w:hint="cs"/>
          <w:rtl/>
          <w:lang w:eastAsia="he-IL"/>
        </w:rPr>
        <w:t xml:space="preserve"> חיילי צה"ל. ההערכה שלי לחיילי צה"ל היא</w:t>
      </w:r>
      <w:r w:rsidR="009902A1">
        <w:rPr>
          <w:rFonts w:hint="cs"/>
          <w:rtl/>
          <w:lang w:eastAsia="he-IL"/>
        </w:rPr>
        <w:t xml:space="preserve"> באמת, וההערכה שלי לציבור הדתי-</w:t>
      </w:r>
      <w:r>
        <w:rPr>
          <w:rFonts w:hint="cs"/>
          <w:rtl/>
          <w:lang w:eastAsia="he-IL"/>
        </w:rPr>
        <w:t xml:space="preserve">לאומי, חבריי וידידיי ושכניי ותלמידי חכמים גדולים, הוא לאין ערוך. </w:t>
      </w:r>
    </w:p>
    <w:p w:rsidR="000A0921" w:rsidRDefault="000A0921" w:rsidP="00667C7B">
      <w:pPr>
        <w:rPr>
          <w:rtl/>
          <w:lang w:eastAsia="he-IL"/>
        </w:rPr>
      </w:pPr>
    </w:p>
    <w:p w:rsidR="000A0921" w:rsidRDefault="000A0921" w:rsidP="009902A1">
      <w:pPr>
        <w:rPr>
          <w:rtl/>
        </w:rPr>
      </w:pPr>
      <w:bookmarkStart w:id="4071" w:name="TOR_Q21"/>
      <w:bookmarkStart w:id="4072" w:name="_ETM_Q21_180240"/>
      <w:bookmarkEnd w:id="4071"/>
      <w:bookmarkEnd w:id="4072"/>
      <w:r>
        <w:rPr>
          <w:rFonts w:hint="cs"/>
          <w:rtl/>
        </w:rPr>
        <w:t>שאלו אותי שאלה על כנס החינוך החרדי: מה הסיבה שהחרדים נוהגים אחרת?</w:t>
      </w:r>
      <w:r>
        <w:rPr>
          <w:rtl/>
        </w:rPr>
        <w:t xml:space="preserve"> </w:t>
      </w:r>
      <w:bookmarkStart w:id="4073" w:name="_ETM_Q21_190719"/>
      <w:bookmarkEnd w:id="4073"/>
      <w:r>
        <w:rPr>
          <w:rtl/>
        </w:rPr>
        <w:t>א</w:t>
      </w:r>
      <w:bookmarkStart w:id="4074" w:name="_ETM_Q21_191139"/>
      <w:bookmarkEnd w:id="4074"/>
      <w:r>
        <w:rPr>
          <w:rFonts w:hint="cs"/>
          <w:rtl/>
        </w:rPr>
        <w:t>מרת</w:t>
      </w:r>
      <w:r>
        <w:rPr>
          <w:rtl/>
        </w:rPr>
        <w:t>י</w:t>
      </w:r>
      <w:r>
        <w:rPr>
          <w:rFonts w:hint="cs"/>
          <w:rtl/>
        </w:rPr>
        <w:t>:</w:t>
      </w:r>
      <w:r>
        <w:rPr>
          <w:rtl/>
        </w:rPr>
        <w:t xml:space="preserve"> </w:t>
      </w:r>
      <w:bookmarkStart w:id="4075" w:name="_ETM_Q21_191410"/>
      <w:bookmarkEnd w:id="4075"/>
      <w:r>
        <w:rPr>
          <w:rtl/>
        </w:rPr>
        <w:t xml:space="preserve">כי </w:t>
      </w:r>
      <w:bookmarkStart w:id="4076" w:name="_ETM_Q21_191589"/>
      <w:bookmarkEnd w:id="4076"/>
      <w:r>
        <w:rPr>
          <w:rtl/>
        </w:rPr>
        <w:t xml:space="preserve">יש </w:t>
      </w:r>
      <w:bookmarkStart w:id="4077" w:name="_ETM_Q21_191799"/>
      <w:bookmarkEnd w:id="4077"/>
      <w:r>
        <w:rPr>
          <w:rtl/>
        </w:rPr>
        <w:t xml:space="preserve">מחיר </w:t>
      </w:r>
      <w:bookmarkStart w:id="4078" w:name="_ETM_Q21_192190"/>
      <w:bookmarkEnd w:id="4078"/>
      <w:r>
        <w:rPr>
          <w:rtl/>
        </w:rPr>
        <w:t>ש</w:t>
      </w:r>
      <w:r>
        <w:rPr>
          <w:rFonts w:hint="cs"/>
          <w:rtl/>
        </w:rPr>
        <w:t xml:space="preserve">הם </w:t>
      </w:r>
      <w:r>
        <w:rPr>
          <w:rtl/>
        </w:rPr>
        <w:t>משלמים</w:t>
      </w:r>
      <w:r w:rsidR="009902A1">
        <w:rPr>
          <w:rFonts w:hint="cs"/>
          <w:rtl/>
        </w:rPr>
        <w:t>,</w:t>
      </w:r>
      <w:r>
        <w:rPr>
          <w:rtl/>
        </w:rPr>
        <w:t xml:space="preserve"> </w:t>
      </w:r>
      <w:bookmarkStart w:id="4079" w:name="_ETM_Q21_193709"/>
      <w:bookmarkEnd w:id="4079"/>
      <w:r>
        <w:rPr>
          <w:rtl/>
        </w:rPr>
        <w:t xml:space="preserve">מחיר </w:t>
      </w:r>
      <w:bookmarkStart w:id="4080" w:name="_ETM_Q21_194519"/>
      <w:bookmarkEnd w:id="4080"/>
      <w:r>
        <w:rPr>
          <w:rtl/>
        </w:rPr>
        <w:t xml:space="preserve">תרתי </w:t>
      </w:r>
      <w:bookmarkStart w:id="4081" w:name="_ETM_Q21_194940"/>
      <w:bookmarkEnd w:id="4081"/>
      <w:r>
        <w:rPr>
          <w:rtl/>
        </w:rPr>
        <w:t>משמע</w:t>
      </w:r>
      <w:r>
        <w:rPr>
          <w:rFonts w:hint="cs"/>
          <w:rtl/>
        </w:rPr>
        <w:t>,</w:t>
      </w:r>
      <w:r>
        <w:rPr>
          <w:rtl/>
        </w:rPr>
        <w:t xml:space="preserve"> </w:t>
      </w:r>
      <w:bookmarkStart w:id="4082" w:name="_ETM_Q21_195269"/>
      <w:bookmarkEnd w:id="4082"/>
      <w:r>
        <w:rPr>
          <w:rtl/>
        </w:rPr>
        <w:t xml:space="preserve">מחיר </w:t>
      </w:r>
      <w:bookmarkStart w:id="4083" w:name="_ETM_Q21_195570"/>
      <w:bookmarkEnd w:id="4083"/>
      <w:r>
        <w:rPr>
          <w:rtl/>
        </w:rPr>
        <w:t xml:space="preserve">כואב </w:t>
      </w:r>
      <w:bookmarkStart w:id="4084" w:name="_ETM_Q21_195900"/>
      <w:bookmarkEnd w:id="4084"/>
      <w:r>
        <w:rPr>
          <w:rtl/>
        </w:rPr>
        <w:t>בדם</w:t>
      </w:r>
      <w:r>
        <w:rPr>
          <w:rFonts w:hint="cs"/>
          <w:rtl/>
        </w:rPr>
        <w:t>,</w:t>
      </w:r>
      <w:r>
        <w:rPr>
          <w:rtl/>
        </w:rPr>
        <w:t xml:space="preserve"> </w:t>
      </w:r>
      <w:bookmarkStart w:id="4085" w:name="_ETM_Q21_196470"/>
      <w:bookmarkEnd w:id="4085"/>
      <w:r>
        <w:rPr>
          <w:rtl/>
        </w:rPr>
        <w:t xml:space="preserve">מחיר </w:t>
      </w:r>
      <w:bookmarkStart w:id="4086" w:name="_ETM_Q21_196829"/>
      <w:bookmarkEnd w:id="4086"/>
      <w:r>
        <w:rPr>
          <w:rtl/>
        </w:rPr>
        <w:t>כואב</w:t>
      </w:r>
      <w:r>
        <w:rPr>
          <w:rFonts w:hint="cs"/>
          <w:rtl/>
        </w:rPr>
        <w:t>,</w:t>
      </w:r>
      <w:r>
        <w:rPr>
          <w:rtl/>
        </w:rPr>
        <w:t xml:space="preserve"> </w:t>
      </w:r>
      <w:bookmarkStart w:id="4087" w:name="_ETM_Q21_197039"/>
      <w:bookmarkStart w:id="4088" w:name="_ETM_Q21_197310"/>
      <w:bookmarkEnd w:id="4087"/>
      <w:bookmarkEnd w:id="4088"/>
      <w:r>
        <w:rPr>
          <w:rFonts w:hint="cs"/>
          <w:rtl/>
        </w:rPr>
        <w:t>משלמים מחיר.</w:t>
      </w:r>
      <w:r>
        <w:rPr>
          <w:rtl/>
        </w:rPr>
        <w:t xml:space="preserve"> </w:t>
      </w:r>
      <w:bookmarkStart w:id="4089" w:name="_ETM_Q21_197939"/>
      <w:bookmarkEnd w:id="4089"/>
      <w:r>
        <w:rPr>
          <w:rtl/>
        </w:rPr>
        <w:t>החיילים</w:t>
      </w:r>
      <w:r>
        <w:rPr>
          <w:rFonts w:hint="cs"/>
          <w:rtl/>
        </w:rPr>
        <w:t>?</w:t>
      </w:r>
      <w:r>
        <w:rPr>
          <w:rtl/>
        </w:rPr>
        <w:t xml:space="preserve"> </w:t>
      </w:r>
      <w:bookmarkStart w:id="4090" w:name="_ETM_Q21_199220"/>
      <w:bookmarkEnd w:id="4090"/>
      <w:r>
        <w:rPr>
          <w:rtl/>
        </w:rPr>
        <w:t>תלמיד</w:t>
      </w:r>
      <w:r>
        <w:rPr>
          <w:rFonts w:hint="cs"/>
          <w:rtl/>
        </w:rPr>
        <w:t>י החכמים?</w:t>
      </w:r>
      <w:r>
        <w:rPr>
          <w:rtl/>
        </w:rPr>
        <w:t xml:space="preserve"> </w:t>
      </w:r>
      <w:bookmarkStart w:id="4091" w:name="_ETM_Q21_199640"/>
      <w:bookmarkStart w:id="4092" w:name="_ETM_Q21_199849"/>
      <w:bookmarkStart w:id="4093" w:name="_ETM_Q21_200089"/>
      <w:bookmarkEnd w:id="4091"/>
      <w:bookmarkEnd w:id="4092"/>
      <w:bookmarkEnd w:id="4093"/>
      <w:r>
        <w:rPr>
          <w:rtl/>
        </w:rPr>
        <w:t xml:space="preserve">בושה </w:t>
      </w:r>
      <w:bookmarkStart w:id="4094" w:name="_ETM_Q21_202390"/>
      <w:bookmarkEnd w:id="4094"/>
      <w:r>
        <w:rPr>
          <w:rtl/>
        </w:rPr>
        <w:t xml:space="preserve">למנוולים </w:t>
      </w:r>
      <w:bookmarkStart w:id="4095" w:name="_ETM_Q21_203650"/>
      <w:bookmarkEnd w:id="4095"/>
      <w:r>
        <w:rPr>
          <w:rtl/>
        </w:rPr>
        <w:t xml:space="preserve">האלה </w:t>
      </w:r>
      <w:bookmarkStart w:id="4096" w:name="_ETM_Q21_204519"/>
      <w:bookmarkEnd w:id="4096"/>
      <w:r w:rsidRPr="00211DFD">
        <w:rPr>
          <w:rtl/>
        </w:rPr>
        <w:t>מ</w:t>
      </w:r>
      <w:r w:rsidRPr="00211DFD">
        <w:rPr>
          <w:rFonts w:hint="cs"/>
          <w:rtl/>
        </w:rPr>
        <w:t>ערוצי</w:t>
      </w:r>
      <w:r w:rsidRPr="00211DFD">
        <w:rPr>
          <w:rtl/>
        </w:rPr>
        <w:t xml:space="preserve"> </w:t>
      </w:r>
      <w:bookmarkStart w:id="4097" w:name="_ETM_Q21_205880"/>
      <w:bookmarkEnd w:id="4097"/>
      <w:proofErr w:type="spellStart"/>
      <w:r w:rsidRPr="00211DFD">
        <w:rPr>
          <w:rFonts w:hint="cs"/>
          <w:rtl/>
        </w:rPr>
        <w:t>התשקורת</w:t>
      </w:r>
      <w:bookmarkStart w:id="4098" w:name="_ETM_Q21_207961"/>
      <w:bookmarkEnd w:id="4098"/>
      <w:proofErr w:type="spellEnd"/>
      <w:r w:rsidRPr="00211DFD">
        <w:rPr>
          <w:rtl/>
        </w:rPr>
        <w:t xml:space="preserve"> </w:t>
      </w:r>
      <w:bookmarkStart w:id="4099" w:name="_ETM_Q21_208199"/>
      <w:bookmarkEnd w:id="4099"/>
      <w:r w:rsidRPr="00211DFD">
        <w:rPr>
          <w:rtl/>
        </w:rPr>
        <w:t>שמחפשים</w:t>
      </w:r>
      <w:r>
        <w:rPr>
          <w:rtl/>
        </w:rPr>
        <w:t xml:space="preserve"> </w:t>
      </w:r>
      <w:bookmarkStart w:id="4100" w:name="_ETM_Q21_209130"/>
      <w:bookmarkEnd w:id="4100"/>
      <w:r>
        <w:rPr>
          <w:rtl/>
        </w:rPr>
        <w:t xml:space="preserve">איך </w:t>
      </w:r>
      <w:bookmarkStart w:id="4101" w:name="_ETM_Q21_209279"/>
      <w:bookmarkEnd w:id="4101"/>
      <w:r>
        <w:rPr>
          <w:rtl/>
        </w:rPr>
        <w:t xml:space="preserve">לסכסך </w:t>
      </w:r>
      <w:bookmarkStart w:id="4102" w:name="_ETM_Q21_210000"/>
      <w:bookmarkEnd w:id="4102"/>
      <w:r>
        <w:rPr>
          <w:rtl/>
        </w:rPr>
        <w:t>ב</w:t>
      </w:r>
      <w:bookmarkStart w:id="4103" w:name="_ETM_Q21_210270"/>
      <w:bookmarkEnd w:id="4103"/>
      <w:r>
        <w:rPr>
          <w:rFonts w:hint="cs"/>
          <w:rtl/>
        </w:rPr>
        <w:t>עם</w:t>
      </w:r>
      <w:r>
        <w:rPr>
          <w:rtl/>
        </w:rPr>
        <w:t xml:space="preserve"> </w:t>
      </w:r>
      <w:bookmarkStart w:id="4104" w:name="_ETM_Q21_210420"/>
      <w:bookmarkEnd w:id="4104"/>
      <w:r>
        <w:rPr>
          <w:rFonts w:hint="cs"/>
          <w:rtl/>
        </w:rPr>
        <w:t>ה</w:t>
      </w:r>
      <w:r>
        <w:rPr>
          <w:rtl/>
        </w:rPr>
        <w:t xml:space="preserve">זה </w:t>
      </w:r>
      <w:bookmarkStart w:id="4105" w:name="_ETM_Q21_211110"/>
      <w:bookmarkEnd w:id="4105"/>
      <w:r>
        <w:rPr>
          <w:rtl/>
        </w:rPr>
        <w:t xml:space="preserve">ואיך </w:t>
      </w:r>
      <w:bookmarkStart w:id="4106" w:name="_ETM_Q21_211560"/>
      <w:bookmarkEnd w:id="4106"/>
      <w:r>
        <w:rPr>
          <w:rtl/>
        </w:rPr>
        <w:t>ל</w:t>
      </w:r>
      <w:bookmarkStart w:id="4107" w:name="_ETM_Q21_211890"/>
      <w:bookmarkEnd w:id="4107"/>
      <w:r>
        <w:rPr>
          <w:rtl/>
        </w:rPr>
        <w:t xml:space="preserve">עשות </w:t>
      </w:r>
      <w:bookmarkStart w:id="4108" w:name="_ETM_Q21_212520"/>
      <w:bookmarkEnd w:id="4108"/>
      <w:r>
        <w:rPr>
          <w:rtl/>
        </w:rPr>
        <w:t xml:space="preserve">סכסוך </w:t>
      </w:r>
      <w:bookmarkStart w:id="4109" w:name="_ETM_Q21_213059"/>
      <w:bookmarkEnd w:id="4109"/>
      <w:r>
        <w:rPr>
          <w:rtl/>
        </w:rPr>
        <w:t xml:space="preserve">עוד </w:t>
      </w:r>
      <w:bookmarkStart w:id="4110" w:name="_ETM_Q21_213270"/>
      <w:bookmarkEnd w:id="4110"/>
      <w:r>
        <w:rPr>
          <w:rtl/>
        </w:rPr>
        <w:t xml:space="preserve">יותר </w:t>
      </w:r>
      <w:bookmarkStart w:id="4111" w:name="_ETM_Q21_213659"/>
      <w:bookmarkEnd w:id="4111"/>
      <w:r>
        <w:rPr>
          <w:rtl/>
        </w:rPr>
        <w:t xml:space="preserve">ועוד </w:t>
      </w:r>
      <w:bookmarkStart w:id="4112" w:name="_ETM_Q21_213989"/>
      <w:bookmarkEnd w:id="4112"/>
      <w:r>
        <w:rPr>
          <w:rtl/>
        </w:rPr>
        <w:t xml:space="preserve">יותר </w:t>
      </w:r>
      <w:bookmarkStart w:id="4113" w:name="_ETM_Q21_214920"/>
      <w:bookmarkEnd w:id="4113"/>
      <w:r>
        <w:rPr>
          <w:rtl/>
        </w:rPr>
        <w:t xml:space="preserve">ואיך </w:t>
      </w:r>
      <w:bookmarkStart w:id="4114" w:name="_ETM_Q21_215250"/>
      <w:bookmarkEnd w:id="4114"/>
      <w:r>
        <w:rPr>
          <w:rtl/>
        </w:rPr>
        <w:t>ל</w:t>
      </w:r>
      <w:r>
        <w:rPr>
          <w:rFonts w:hint="cs"/>
          <w:rtl/>
        </w:rPr>
        <w:t>ריב.</w:t>
      </w:r>
      <w:r>
        <w:rPr>
          <w:rtl/>
        </w:rPr>
        <w:t xml:space="preserve"> </w:t>
      </w:r>
      <w:bookmarkStart w:id="4115" w:name="_ETM_Q21_215610"/>
      <w:bookmarkEnd w:id="4115"/>
      <w:r>
        <w:rPr>
          <w:rtl/>
        </w:rPr>
        <w:t xml:space="preserve">ואחרי </w:t>
      </w:r>
      <w:bookmarkStart w:id="4116" w:name="_ETM_Q21_215940"/>
      <w:bookmarkEnd w:id="4116"/>
      <w:r>
        <w:rPr>
          <w:rtl/>
        </w:rPr>
        <w:t xml:space="preserve">זה </w:t>
      </w:r>
      <w:bookmarkStart w:id="4117" w:name="_ETM_Q21_216090"/>
      <w:bookmarkEnd w:id="4117"/>
      <w:r>
        <w:rPr>
          <w:rtl/>
        </w:rPr>
        <w:t xml:space="preserve">באים </w:t>
      </w:r>
      <w:bookmarkStart w:id="4118" w:name="_ETM_Q21_216360"/>
      <w:bookmarkEnd w:id="4118"/>
      <w:r>
        <w:rPr>
          <w:rtl/>
        </w:rPr>
        <w:t>ואומרים</w:t>
      </w:r>
      <w:r>
        <w:rPr>
          <w:rFonts w:hint="cs"/>
          <w:rtl/>
        </w:rPr>
        <w:t>:</w:t>
      </w:r>
      <w:r>
        <w:rPr>
          <w:rtl/>
        </w:rPr>
        <w:t xml:space="preserve"> </w:t>
      </w:r>
      <w:bookmarkStart w:id="4119" w:name="_ETM_Q21_216629"/>
      <w:bookmarkEnd w:id="4119"/>
      <w:r>
        <w:rPr>
          <w:rFonts w:hint="cs"/>
          <w:rtl/>
        </w:rPr>
        <w:t>מה ע</w:t>
      </w:r>
      <w:r>
        <w:rPr>
          <w:rtl/>
        </w:rPr>
        <w:t xml:space="preserve">ם </w:t>
      </w:r>
      <w:bookmarkStart w:id="4120" w:name="_ETM_Q21_216809"/>
      <w:bookmarkEnd w:id="4120"/>
      <w:r>
        <w:rPr>
          <w:rtl/>
        </w:rPr>
        <w:t xml:space="preserve">אחדות </w:t>
      </w:r>
      <w:bookmarkStart w:id="4121" w:name="_ETM_Q21_217170"/>
      <w:bookmarkEnd w:id="4121"/>
      <w:r>
        <w:rPr>
          <w:rtl/>
        </w:rPr>
        <w:t>העם</w:t>
      </w:r>
      <w:r>
        <w:rPr>
          <w:rFonts w:hint="cs"/>
          <w:rtl/>
        </w:rPr>
        <w:t>?</w:t>
      </w:r>
      <w:r>
        <w:rPr>
          <w:rtl/>
        </w:rPr>
        <w:t xml:space="preserve"> </w:t>
      </w:r>
      <w:bookmarkStart w:id="4122" w:name="_ETM_Q21_218079"/>
      <w:bookmarkEnd w:id="4122"/>
      <w:r>
        <w:rPr>
          <w:rtl/>
        </w:rPr>
        <w:t xml:space="preserve">בושה </w:t>
      </w:r>
      <w:bookmarkStart w:id="4123" w:name="_ETM_Q21_218649"/>
      <w:bookmarkEnd w:id="4123"/>
      <w:r>
        <w:rPr>
          <w:rtl/>
        </w:rPr>
        <w:t xml:space="preserve">לאנשים </w:t>
      </w:r>
      <w:bookmarkStart w:id="4124" w:name="_ETM_Q21_219250"/>
      <w:bookmarkEnd w:id="4124"/>
      <w:r>
        <w:rPr>
          <w:rtl/>
        </w:rPr>
        <w:t>האלה</w:t>
      </w:r>
      <w:r w:rsidR="009902A1">
        <w:rPr>
          <w:rFonts w:hint="cs"/>
          <w:rtl/>
        </w:rPr>
        <w:t>.</w:t>
      </w:r>
      <w:r>
        <w:rPr>
          <w:rtl/>
        </w:rPr>
        <w:t xml:space="preserve"> </w:t>
      </w:r>
      <w:bookmarkStart w:id="4125" w:name="_ETM_Q21_219519"/>
      <w:bookmarkEnd w:id="4125"/>
      <w:r>
        <w:rPr>
          <w:rtl/>
        </w:rPr>
        <w:t>שקרנים</w:t>
      </w:r>
      <w:r>
        <w:rPr>
          <w:rFonts w:hint="cs"/>
          <w:rtl/>
        </w:rPr>
        <w:t>.</w:t>
      </w:r>
      <w:r>
        <w:rPr>
          <w:rtl/>
        </w:rPr>
        <w:t xml:space="preserve"> </w:t>
      </w:r>
      <w:bookmarkStart w:id="4126" w:name="_ETM_Q21_220719"/>
      <w:bookmarkEnd w:id="4126"/>
      <w:r>
        <w:rPr>
          <w:rtl/>
        </w:rPr>
        <w:t xml:space="preserve">משקרים </w:t>
      </w:r>
      <w:bookmarkStart w:id="4127" w:name="_ETM_Q21_221379"/>
      <w:bookmarkEnd w:id="4127"/>
      <w:r>
        <w:rPr>
          <w:rtl/>
        </w:rPr>
        <w:t xml:space="preserve">במצח </w:t>
      </w:r>
      <w:bookmarkStart w:id="4128" w:name="_ETM_Q21_221800"/>
      <w:bookmarkEnd w:id="4128"/>
      <w:r>
        <w:rPr>
          <w:rtl/>
        </w:rPr>
        <w:t>נחושה</w:t>
      </w:r>
      <w:r>
        <w:rPr>
          <w:rFonts w:hint="cs"/>
          <w:rtl/>
        </w:rPr>
        <w:t>.</w:t>
      </w:r>
      <w:r>
        <w:rPr>
          <w:rtl/>
        </w:rPr>
        <w:t xml:space="preserve"> </w:t>
      </w:r>
      <w:bookmarkStart w:id="4129" w:name="_ETM_Q21_222250"/>
      <w:bookmarkEnd w:id="4129"/>
      <w:r>
        <w:rPr>
          <w:rtl/>
        </w:rPr>
        <w:t xml:space="preserve">אין </w:t>
      </w:r>
      <w:bookmarkStart w:id="4130" w:name="_ETM_Q21_222339"/>
      <w:bookmarkEnd w:id="4130"/>
      <w:r>
        <w:rPr>
          <w:rtl/>
        </w:rPr>
        <w:t xml:space="preserve">להם </w:t>
      </w:r>
      <w:bookmarkStart w:id="4131" w:name="_ETM_Q21_222460"/>
      <w:bookmarkEnd w:id="4131"/>
      <w:r>
        <w:rPr>
          <w:rtl/>
        </w:rPr>
        <w:t xml:space="preserve">אפילו </w:t>
      </w:r>
      <w:bookmarkStart w:id="4132" w:name="_ETM_Q21_222729"/>
      <w:bookmarkEnd w:id="4132"/>
      <w:r>
        <w:rPr>
          <w:rtl/>
        </w:rPr>
        <w:t xml:space="preserve">בעיה </w:t>
      </w:r>
      <w:bookmarkStart w:id="4133" w:name="_ETM_Q21_223420"/>
      <w:bookmarkEnd w:id="4133"/>
      <w:r>
        <w:rPr>
          <w:rtl/>
        </w:rPr>
        <w:t xml:space="preserve">להגיד </w:t>
      </w:r>
      <w:bookmarkStart w:id="4134" w:name="_ETM_Q21_223809"/>
      <w:bookmarkEnd w:id="4134"/>
      <w:r>
        <w:rPr>
          <w:rtl/>
        </w:rPr>
        <w:t xml:space="preserve">משפט </w:t>
      </w:r>
      <w:bookmarkStart w:id="4135" w:name="_ETM_Q21_224289"/>
      <w:bookmarkEnd w:id="4135"/>
      <w:r>
        <w:rPr>
          <w:rtl/>
        </w:rPr>
        <w:t xml:space="preserve">ולשקר </w:t>
      </w:r>
      <w:bookmarkStart w:id="4136" w:name="_ETM_Q21_224829"/>
      <w:bookmarkEnd w:id="4136"/>
      <w:r>
        <w:rPr>
          <w:rtl/>
        </w:rPr>
        <w:t xml:space="preserve">במצח </w:t>
      </w:r>
      <w:bookmarkStart w:id="4137" w:name="_ETM_Q21_225250"/>
      <w:bookmarkEnd w:id="4137"/>
      <w:r>
        <w:rPr>
          <w:rtl/>
        </w:rPr>
        <w:t>נחושה</w:t>
      </w:r>
      <w:r>
        <w:rPr>
          <w:rFonts w:hint="cs"/>
          <w:rtl/>
        </w:rPr>
        <w:t>.</w:t>
      </w:r>
      <w:r>
        <w:rPr>
          <w:rtl/>
        </w:rPr>
        <w:t xml:space="preserve"> </w:t>
      </w:r>
      <w:bookmarkStart w:id="4138" w:name="_ETM_Q21_225729"/>
      <w:bookmarkEnd w:id="4138"/>
    </w:p>
    <w:p w:rsidR="000A0921" w:rsidRDefault="000A0921" w:rsidP="00667C7B">
      <w:pPr>
        <w:rPr>
          <w:rtl/>
        </w:rPr>
      </w:pPr>
      <w:bookmarkStart w:id="4139" w:name="_ETM_Q21_224823"/>
      <w:bookmarkStart w:id="4140" w:name="_ETM_Q21_224948"/>
      <w:bookmarkEnd w:id="4139"/>
      <w:bookmarkEnd w:id="4140"/>
    </w:p>
    <w:p w:rsidR="000A0921" w:rsidRDefault="000A0921" w:rsidP="009902A1">
      <w:pPr>
        <w:rPr>
          <w:rtl/>
        </w:rPr>
      </w:pPr>
      <w:bookmarkStart w:id="4141" w:name="_ETM_Q21_224996"/>
      <w:bookmarkStart w:id="4142" w:name="_ETM_Q21_225075"/>
      <w:bookmarkStart w:id="4143" w:name="_ETM_Q21_226000"/>
      <w:bookmarkEnd w:id="4141"/>
      <w:bookmarkEnd w:id="4142"/>
      <w:bookmarkEnd w:id="4143"/>
      <w:r>
        <w:rPr>
          <w:rFonts w:hint="cs"/>
          <w:rtl/>
        </w:rPr>
        <w:t>הרב גפני</w:t>
      </w:r>
      <w:bookmarkStart w:id="4144" w:name="_ETM_Q21_225538"/>
      <w:bookmarkStart w:id="4145" w:name="_ETM_Q21_225713"/>
      <w:bookmarkEnd w:id="4144"/>
      <w:bookmarkEnd w:id="4145"/>
      <w:r>
        <w:rPr>
          <w:rFonts w:hint="cs"/>
          <w:rtl/>
        </w:rPr>
        <w:t>,</w:t>
      </w:r>
      <w:r>
        <w:rPr>
          <w:rtl/>
        </w:rPr>
        <w:t xml:space="preserve"> </w:t>
      </w:r>
      <w:bookmarkStart w:id="4146" w:name="_ETM_Q21_226089"/>
      <w:bookmarkEnd w:id="4146"/>
      <w:r>
        <w:rPr>
          <w:rtl/>
        </w:rPr>
        <w:t xml:space="preserve">קודם </w:t>
      </w:r>
      <w:bookmarkStart w:id="4147" w:name="_ETM_Q21_226390"/>
      <w:bookmarkEnd w:id="4147"/>
      <w:r>
        <w:rPr>
          <w:rtl/>
        </w:rPr>
        <w:t xml:space="preserve">סיפרתי </w:t>
      </w:r>
      <w:bookmarkStart w:id="4148" w:name="_ETM_Q21_227019"/>
      <w:bookmarkEnd w:id="4148"/>
      <w:r>
        <w:rPr>
          <w:rtl/>
        </w:rPr>
        <w:t xml:space="preserve">על </w:t>
      </w:r>
      <w:bookmarkStart w:id="4149" w:name="_ETM_Q21_227109"/>
      <w:bookmarkEnd w:id="4149"/>
      <w:r>
        <w:rPr>
          <w:rFonts w:hint="cs"/>
          <w:rtl/>
        </w:rPr>
        <w:t>מה ה</w:t>
      </w:r>
      <w:r>
        <w:rPr>
          <w:rtl/>
        </w:rPr>
        <w:t xml:space="preserve">התפרצות </w:t>
      </w:r>
      <w:bookmarkStart w:id="4150" w:name="_ETM_Q21_227739"/>
      <w:bookmarkEnd w:id="4150"/>
      <w:r>
        <w:rPr>
          <w:rFonts w:hint="cs"/>
          <w:rtl/>
        </w:rPr>
        <w:t>שלך על</w:t>
      </w:r>
      <w:r>
        <w:rPr>
          <w:rtl/>
        </w:rPr>
        <w:t xml:space="preserve"> </w:t>
      </w:r>
      <w:bookmarkStart w:id="4151" w:name="_ETM_Q21_228039"/>
      <w:bookmarkEnd w:id="4151"/>
      <w:r>
        <w:rPr>
          <w:rtl/>
        </w:rPr>
        <w:t>רשעים</w:t>
      </w:r>
      <w:r>
        <w:rPr>
          <w:rFonts w:hint="cs"/>
          <w:rtl/>
        </w:rPr>
        <w:t>.</w:t>
      </w:r>
      <w:r>
        <w:rPr>
          <w:rtl/>
        </w:rPr>
        <w:t xml:space="preserve"> </w:t>
      </w:r>
      <w:bookmarkStart w:id="4152" w:name="_ETM_Q21_229650"/>
      <w:bookmarkEnd w:id="4152"/>
      <w:r>
        <w:rPr>
          <w:rtl/>
        </w:rPr>
        <w:t xml:space="preserve">יושבים </w:t>
      </w:r>
      <w:bookmarkStart w:id="4153" w:name="_ETM_Q21_230100"/>
      <w:bookmarkEnd w:id="4153"/>
      <w:r>
        <w:rPr>
          <w:rtl/>
        </w:rPr>
        <w:t xml:space="preserve">פה </w:t>
      </w:r>
      <w:bookmarkStart w:id="4154" w:name="_ETM_Q21_230400"/>
      <w:bookmarkEnd w:id="4154"/>
      <w:r>
        <w:rPr>
          <w:rFonts w:hint="cs"/>
          <w:rtl/>
        </w:rPr>
        <w:t xml:space="preserve">– </w:t>
      </w:r>
      <w:bookmarkStart w:id="4155" w:name="_ETM_Q21_230610"/>
      <w:bookmarkEnd w:id="4155"/>
      <w:r>
        <w:rPr>
          <w:rFonts w:hint="cs"/>
          <w:rtl/>
        </w:rPr>
        <w:t>סיפרתי</w:t>
      </w:r>
      <w:r>
        <w:rPr>
          <w:rtl/>
        </w:rPr>
        <w:t xml:space="preserve"> </w:t>
      </w:r>
      <w:bookmarkStart w:id="4156" w:name="_ETM_Q21_231000"/>
      <w:bookmarkEnd w:id="4156"/>
      <w:r>
        <w:rPr>
          <w:rtl/>
        </w:rPr>
        <w:t xml:space="preserve">את </w:t>
      </w:r>
      <w:bookmarkStart w:id="4157" w:name="_ETM_Q21_231090"/>
      <w:bookmarkEnd w:id="4157"/>
      <w:r>
        <w:rPr>
          <w:rtl/>
        </w:rPr>
        <w:t>זה</w:t>
      </w:r>
      <w:r>
        <w:rPr>
          <w:rFonts w:hint="cs"/>
          <w:rtl/>
        </w:rPr>
        <w:t xml:space="preserve"> קודם,</w:t>
      </w:r>
      <w:bookmarkStart w:id="4158" w:name="_ETM_Q21_231180"/>
      <w:bookmarkEnd w:id="4158"/>
      <w:r>
        <w:rPr>
          <w:rtl/>
        </w:rPr>
        <w:t xml:space="preserve"> </w:t>
      </w:r>
      <w:bookmarkStart w:id="4159" w:name="_ETM_Q21_231390"/>
      <w:bookmarkEnd w:id="4159"/>
      <w:r>
        <w:rPr>
          <w:rtl/>
        </w:rPr>
        <w:t xml:space="preserve">פשוט </w:t>
      </w:r>
      <w:bookmarkStart w:id="4160" w:name="_ETM_Q21_231690"/>
      <w:bookmarkEnd w:id="4160"/>
      <w:r>
        <w:rPr>
          <w:rtl/>
        </w:rPr>
        <w:t>מדהים</w:t>
      </w:r>
      <w:r w:rsidR="009902A1">
        <w:rPr>
          <w:rFonts w:hint="cs"/>
          <w:rtl/>
        </w:rPr>
        <w:t>,</w:t>
      </w:r>
      <w:r>
        <w:rPr>
          <w:rtl/>
        </w:rPr>
        <w:t xml:space="preserve"> </w:t>
      </w:r>
      <w:bookmarkStart w:id="4161" w:name="_ETM_Q21_232530"/>
      <w:bookmarkEnd w:id="4161"/>
      <w:r>
        <w:rPr>
          <w:rtl/>
        </w:rPr>
        <w:t xml:space="preserve">הרב </w:t>
      </w:r>
      <w:bookmarkStart w:id="4162" w:name="_ETM_Q21_232740"/>
      <w:bookmarkEnd w:id="4162"/>
      <w:r>
        <w:rPr>
          <w:rtl/>
        </w:rPr>
        <w:t>גפני</w:t>
      </w:r>
      <w:r>
        <w:rPr>
          <w:rFonts w:hint="cs"/>
          <w:rtl/>
        </w:rPr>
        <w:t>,</w:t>
      </w:r>
      <w:r>
        <w:rPr>
          <w:rtl/>
        </w:rPr>
        <w:t xml:space="preserve"> </w:t>
      </w:r>
      <w:bookmarkStart w:id="4163" w:name="_ETM_Q21_233800"/>
      <w:bookmarkEnd w:id="4163"/>
      <w:r>
        <w:rPr>
          <w:rtl/>
        </w:rPr>
        <w:t xml:space="preserve">על </w:t>
      </w:r>
      <w:bookmarkStart w:id="4164" w:name="_ETM_Q21_234010"/>
      <w:bookmarkEnd w:id="4164"/>
      <w:r>
        <w:rPr>
          <w:rtl/>
        </w:rPr>
        <w:t>ה</w:t>
      </w:r>
      <w:r>
        <w:rPr>
          <w:rFonts w:hint="cs"/>
          <w:rtl/>
        </w:rPr>
        <w:t>ה</w:t>
      </w:r>
      <w:r>
        <w:rPr>
          <w:rtl/>
        </w:rPr>
        <w:t xml:space="preserve">תפרצות </w:t>
      </w:r>
      <w:bookmarkStart w:id="4165" w:name="_ETM_Q21_234429"/>
      <w:bookmarkEnd w:id="4165"/>
      <w:r>
        <w:rPr>
          <w:rtl/>
        </w:rPr>
        <w:t>של</w:t>
      </w:r>
      <w:r>
        <w:rPr>
          <w:rFonts w:hint="cs"/>
          <w:rtl/>
        </w:rPr>
        <w:t>ך</w:t>
      </w:r>
      <w:r>
        <w:rPr>
          <w:rtl/>
        </w:rPr>
        <w:t xml:space="preserve"> </w:t>
      </w:r>
      <w:bookmarkStart w:id="4166" w:name="_ETM_Q21_234789"/>
      <w:bookmarkEnd w:id="4166"/>
      <w:r>
        <w:rPr>
          <w:rFonts w:hint="cs"/>
          <w:rtl/>
        </w:rPr>
        <w:t>על הרשעים.</w:t>
      </w:r>
      <w:r>
        <w:rPr>
          <w:rtl/>
        </w:rPr>
        <w:t xml:space="preserve"> </w:t>
      </w:r>
      <w:bookmarkStart w:id="4167" w:name="_ETM_Q21_235510"/>
      <w:bookmarkEnd w:id="4167"/>
      <w:r>
        <w:rPr>
          <w:rtl/>
        </w:rPr>
        <w:t xml:space="preserve">שאלו </w:t>
      </w:r>
      <w:bookmarkStart w:id="4168" w:name="_ETM_Q21_235809"/>
      <w:bookmarkEnd w:id="4168"/>
      <w:r>
        <w:rPr>
          <w:rtl/>
        </w:rPr>
        <w:t>אותי</w:t>
      </w:r>
      <w:r>
        <w:rPr>
          <w:rFonts w:hint="cs"/>
          <w:rtl/>
        </w:rPr>
        <w:t>:</w:t>
      </w:r>
      <w:r>
        <w:rPr>
          <w:rtl/>
        </w:rPr>
        <w:t xml:space="preserve"> </w:t>
      </w:r>
      <w:bookmarkStart w:id="4169" w:name="_ETM_Q21_236050"/>
      <w:bookmarkEnd w:id="4169"/>
      <w:r>
        <w:rPr>
          <w:rtl/>
        </w:rPr>
        <w:t xml:space="preserve">למה </w:t>
      </w:r>
      <w:bookmarkStart w:id="4170" w:name="_ETM_Q21_236350"/>
      <w:bookmarkEnd w:id="4170"/>
      <w:r>
        <w:rPr>
          <w:rtl/>
        </w:rPr>
        <w:t>ה</w:t>
      </w:r>
      <w:r>
        <w:rPr>
          <w:rFonts w:hint="cs"/>
          <w:rtl/>
        </w:rPr>
        <w:t>ר</w:t>
      </w:r>
      <w:r>
        <w:rPr>
          <w:rtl/>
        </w:rPr>
        <w:t xml:space="preserve">ב </w:t>
      </w:r>
      <w:bookmarkStart w:id="4171" w:name="_ETM_Q21_236679"/>
      <w:bookmarkEnd w:id="4171"/>
      <w:r>
        <w:rPr>
          <w:rFonts w:hint="cs"/>
          <w:rtl/>
        </w:rPr>
        <w:t xml:space="preserve">גפני </w:t>
      </w:r>
      <w:bookmarkStart w:id="4172" w:name="_ETM_Q21_238195"/>
      <w:bookmarkEnd w:id="4172"/>
      <w:r>
        <w:rPr>
          <w:rFonts w:hint="cs"/>
          <w:rtl/>
        </w:rPr>
        <w:t>כינה</w:t>
      </w:r>
      <w:r>
        <w:rPr>
          <w:rtl/>
        </w:rPr>
        <w:t xml:space="preserve"> </w:t>
      </w:r>
      <w:bookmarkStart w:id="4173" w:name="_ETM_Q21_237039"/>
      <w:bookmarkEnd w:id="4173"/>
      <w:r>
        <w:rPr>
          <w:rtl/>
        </w:rPr>
        <w:t>אותנו</w:t>
      </w:r>
      <w:bookmarkStart w:id="4174" w:name="_ETM_Q21_237370"/>
      <w:bookmarkEnd w:id="4174"/>
      <w:r>
        <w:rPr>
          <w:rFonts w:hint="cs"/>
          <w:rtl/>
        </w:rPr>
        <w:t xml:space="preserve"> "רשעים".</w:t>
      </w:r>
      <w:r>
        <w:rPr>
          <w:rtl/>
        </w:rPr>
        <w:t xml:space="preserve"> </w:t>
      </w:r>
      <w:bookmarkStart w:id="4175" w:name="_ETM_Q21_238370"/>
      <w:bookmarkEnd w:id="4175"/>
      <w:r>
        <w:rPr>
          <w:rtl/>
        </w:rPr>
        <w:t>אמרתי</w:t>
      </w:r>
      <w:r>
        <w:rPr>
          <w:rFonts w:hint="cs"/>
          <w:rtl/>
        </w:rPr>
        <w:t>:</w:t>
      </w:r>
      <w:r>
        <w:rPr>
          <w:rtl/>
        </w:rPr>
        <w:t xml:space="preserve"> </w:t>
      </w:r>
      <w:bookmarkStart w:id="4176" w:name="_ETM_Q21_238850"/>
      <w:bookmarkEnd w:id="4176"/>
      <w:r>
        <w:rPr>
          <w:rFonts w:hint="cs"/>
          <w:rtl/>
        </w:rPr>
        <w:t>"</w:t>
      </w:r>
      <w:r>
        <w:rPr>
          <w:rtl/>
        </w:rPr>
        <w:t>א</w:t>
      </w:r>
      <w:r>
        <w:rPr>
          <w:rFonts w:hint="cs"/>
          <w:rtl/>
        </w:rPr>
        <w:t>כ</w:t>
      </w:r>
      <w:r>
        <w:rPr>
          <w:rtl/>
        </w:rPr>
        <w:t xml:space="preserve">לה </w:t>
      </w:r>
      <w:bookmarkStart w:id="4177" w:name="_ETM_Q21_239179"/>
      <w:bookmarkEnd w:id="4177"/>
      <w:r>
        <w:rPr>
          <w:rFonts w:hint="cs"/>
          <w:rtl/>
        </w:rPr>
        <w:t>ומחתה ואמרה</w:t>
      </w:r>
      <w:r>
        <w:rPr>
          <w:rtl/>
        </w:rPr>
        <w:t xml:space="preserve"> </w:t>
      </w:r>
      <w:bookmarkStart w:id="4178" w:name="_ETM_Q21_239659"/>
      <w:bookmarkEnd w:id="4178"/>
      <w:r>
        <w:rPr>
          <w:rtl/>
        </w:rPr>
        <w:t>פי</w:t>
      </w:r>
      <w:r>
        <w:rPr>
          <w:rFonts w:hint="cs"/>
          <w:rtl/>
        </w:rPr>
        <w:t>ה</w:t>
      </w:r>
      <w:r>
        <w:rPr>
          <w:rtl/>
        </w:rPr>
        <w:t xml:space="preserve"> </w:t>
      </w:r>
      <w:bookmarkStart w:id="4179" w:name="_ETM_Q21_239929"/>
      <w:bookmarkEnd w:id="4179"/>
      <w:r>
        <w:rPr>
          <w:rtl/>
        </w:rPr>
        <w:t xml:space="preserve">ולא </w:t>
      </w:r>
      <w:bookmarkStart w:id="4180" w:name="_ETM_Q21_240109"/>
      <w:bookmarkEnd w:id="4180"/>
      <w:r>
        <w:rPr>
          <w:rtl/>
        </w:rPr>
        <w:t xml:space="preserve">פעלתי </w:t>
      </w:r>
      <w:bookmarkStart w:id="4181" w:name="_ETM_Q21_240530"/>
      <w:bookmarkEnd w:id="4181"/>
      <w:r>
        <w:rPr>
          <w:rtl/>
        </w:rPr>
        <w:t>א</w:t>
      </w:r>
      <w:r>
        <w:rPr>
          <w:rFonts w:hint="cs"/>
          <w:rtl/>
        </w:rPr>
        <w:t>ון".</w:t>
      </w:r>
      <w:r>
        <w:rPr>
          <w:rtl/>
        </w:rPr>
        <w:t xml:space="preserve"> </w:t>
      </w:r>
      <w:bookmarkStart w:id="4182" w:name="_ETM_Q21_240829"/>
      <w:bookmarkEnd w:id="4182"/>
      <w:r>
        <w:rPr>
          <w:rtl/>
        </w:rPr>
        <w:t xml:space="preserve">יושבים </w:t>
      </w:r>
      <w:bookmarkStart w:id="4183" w:name="_ETM_Q21_241190"/>
      <w:bookmarkEnd w:id="4183"/>
      <w:r>
        <w:rPr>
          <w:rtl/>
        </w:rPr>
        <w:t>אנשים</w:t>
      </w:r>
      <w:r>
        <w:rPr>
          <w:rFonts w:hint="cs"/>
          <w:rtl/>
        </w:rPr>
        <w:t>,</w:t>
      </w:r>
      <w:r>
        <w:rPr>
          <w:rtl/>
        </w:rPr>
        <w:t xml:space="preserve"> </w:t>
      </w:r>
      <w:bookmarkStart w:id="4184" w:name="_ETM_Q21_242269"/>
      <w:bookmarkEnd w:id="4184"/>
      <w:r>
        <w:rPr>
          <w:rtl/>
        </w:rPr>
        <w:t xml:space="preserve">הגישו </w:t>
      </w:r>
      <w:bookmarkStart w:id="4185" w:name="_ETM_Q21_242809"/>
      <w:bookmarkEnd w:id="4185"/>
      <w:r>
        <w:rPr>
          <w:rtl/>
        </w:rPr>
        <w:t xml:space="preserve">עתירה </w:t>
      </w:r>
      <w:bookmarkStart w:id="4186" w:name="_ETM_Q21_243260"/>
      <w:bookmarkEnd w:id="4186"/>
      <w:r>
        <w:rPr>
          <w:rtl/>
        </w:rPr>
        <w:t xml:space="preserve">לבית </w:t>
      </w:r>
      <w:bookmarkStart w:id="4187" w:name="_ETM_Q21_243620"/>
      <w:bookmarkEnd w:id="4187"/>
      <w:r>
        <w:rPr>
          <w:rtl/>
        </w:rPr>
        <w:t xml:space="preserve">המשפט </w:t>
      </w:r>
      <w:bookmarkStart w:id="4188" w:name="_ETM_Q21_244100"/>
      <w:bookmarkEnd w:id="4188"/>
      <w:r>
        <w:rPr>
          <w:rtl/>
        </w:rPr>
        <w:t xml:space="preserve">העליון </w:t>
      </w:r>
      <w:bookmarkStart w:id="4189" w:name="_ETM_Q21_245550"/>
      <w:bookmarkEnd w:id="4189"/>
      <w:r>
        <w:rPr>
          <w:rtl/>
        </w:rPr>
        <w:t xml:space="preserve">לפני </w:t>
      </w:r>
      <w:bookmarkStart w:id="4190" w:name="_ETM_Q21_245819"/>
      <w:bookmarkEnd w:id="4190"/>
      <w:r>
        <w:rPr>
          <w:rtl/>
        </w:rPr>
        <w:t>שנה</w:t>
      </w:r>
      <w:r>
        <w:rPr>
          <w:rFonts w:hint="cs"/>
          <w:rtl/>
        </w:rPr>
        <w:t>,</w:t>
      </w:r>
      <w:r>
        <w:rPr>
          <w:rtl/>
        </w:rPr>
        <w:t xml:space="preserve"> </w:t>
      </w:r>
      <w:bookmarkStart w:id="4191" w:name="_ETM_Q21_246569"/>
      <w:bookmarkEnd w:id="4191"/>
      <w:r>
        <w:rPr>
          <w:rtl/>
        </w:rPr>
        <w:t xml:space="preserve">בית </w:t>
      </w:r>
      <w:bookmarkStart w:id="4192" w:name="_ETM_Q21_246840"/>
      <w:bookmarkEnd w:id="4192"/>
      <w:r>
        <w:rPr>
          <w:rtl/>
        </w:rPr>
        <w:t xml:space="preserve">המשפט </w:t>
      </w:r>
      <w:bookmarkStart w:id="4193" w:name="_ETM_Q21_247530"/>
      <w:bookmarkEnd w:id="4193"/>
      <w:r>
        <w:rPr>
          <w:rFonts w:hint="cs"/>
          <w:rtl/>
        </w:rPr>
        <w:t xml:space="preserve">העליון לא </w:t>
      </w:r>
      <w:r>
        <w:rPr>
          <w:rtl/>
        </w:rPr>
        <w:t xml:space="preserve">הוציא </w:t>
      </w:r>
      <w:bookmarkStart w:id="4194" w:name="_ETM_Q21_248010"/>
      <w:bookmarkEnd w:id="4194"/>
      <w:r>
        <w:rPr>
          <w:rtl/>
        </w:rPr>
        <w:t>צו</w:t>
      </w:r>
      <w:r>
        <w:rPr>
          <w:rFonts w:hint="cs"/>
          <w:rtl/>
        </w:rPr>
        <w:t>,</w:t>
      </w:r>
      <w:r>
        <w:rPr>
          <w:rtl/>
        </w:rPr>
        <w:t xml:space="preserve"> </w:t>
      </w:r>
      <w:bookmarkStart w:id="4195" w:name="_ETM_Q21_250150"/>
      <w:bookmarkEnd w:id="4195"/>
      <w:r>
        <w:rPr>
          <w:rtl/>
        </w:rPr>
        <w:t xml:space="preserve">אבל </w:t>
      </w:r>
      <w:bookmarkStart w:id="4196" w:name="_ETM_Q21_250930"/>
      <w:bookmarkEnd w:id="4196"/>
      <w:r>
        <w:rPr>
          <w:rtl/>
        </w:rPr>
        <w:t xml:space="preserve">כל </w:t>
      </w:r>
      <w:bookmarkStart w:id="4197" w:name="_ETM_Q21_251259"/>
      <w:bookmarkEnd w:id="4197"/>
      <w:proofErr w:type="spellStart"/>
      <w:r>
        <w:rPr>
          <w:rtl/>
        </w:rPr>
        <w:t>ה</w:t>
      </w:r>
      <w:r>
        <w:rPr>
          <w:rFonts w:hint="cs"/>
          <w:rtl/>
        </w:rPr>
        <w:t>ר</w:t>
      </w:r>
      <w:r>
        <w:rPr>
          <w:rtl/>
        </w:rPr>
        <w:t>ועצים</w:t>
      </w:r>
      <w:proofErr w:type="spellEnd"/>
      <w:r>
        <w:rPr>
          <w:rtl/>
        </w:rPr>
        <w:t xml:space="preserve"> </w:t>
      </w:r>
      <w:bookmarkStart w:id="4198" w:name="_ETM_Q21_251890"/>
      <w:bookmarkEnd w:id="4198"/>
      <w:r>
        <w:rPr>
          <w:rtl/>
        </w:rPr>
        <w:t xml:space="preserve">המשפטיים </w:t>
      </w:r>
      <w:bookmarkStart w:id="4199" w:name="_ETM_Q21_252490"/>
      <w:bookmarkEnd w:id="4199"/>
      <w:r>
        <w:rPr>
          <w:rtl/>
        </w:rPr>
        <w:t xml:space="preserve">בכל </w:t>
      </w:r>
      <w:bookmarkStart w:id="4200" w:name="_ETM_Q21_252819"/>
      <w:bookmarkEnd w:id="4200"/>
      <w:r>
        <w:rPr>
          <w:rtl/>
        </w:rPr>
        <w:t xml:space="preserve">משרדי </w:t>
      </w:r>
      <w:bookmarkStart w:id="4201" w:name="_ETM_Q21_253329"/>
      <w:bookmarkEnd w:id="4201"/>
      <w:r>
        <w:rPr>
          <w:rtl/>
        </w:rPr>
        <w:t xml:space="preserve">הממשלה </w:t>
      </w:r>
      <w:bookmarkStart w:id="4202" w:name="_ETM_Q21_254850"/>
      <w:bookmarkStart w:id="4203" w:name="_ETM_Q21_255060"/>
      <w:bookmarkEnd w:id="4202"/>
      <w:bookmarkEnd w:id="4203"/>
      <w:r>
        <w:rPr>
          <w:rFonts w:hint="cs"/>
          <w:rtl/>
        </w:rPr>
        <w:t>כדררו</w:t>
      </w:r>
      <w:r>
        <w:rPr>
          <w:rtl/>
        </w:rPr>
        <w:t xml:space="preserve"> </w:t>
      </w:r>
      <w:bookmarkStart w:id="4204" w:name="_ETM_Q21_255659"/>
      <w:bookmarkEnd w:id="4204"/>
      <w:r>
        <w:rPr>
          <w:rtl/>
        </w:rPr>
        <w:t xml:space="preserve">אותנו </w:t>
      </w:r>
      <w:bookmarkStart w:id="4205" w:name="_ETM_Q21_255990"/>
      <w:bookmarkEnd w:id="4205"/>
      <w:r>
        <w:rPr>
          <w:rtl/>
        </w:rPr>
        <w:t>מ</w:t>
      </w:r>
      <w:r>
        <w:rPr>
          <w:rFonts w:hint="cs"/>
          <w:rtl/>
        </w:rPr>
        <w:t>אחד</w:t>
      </w:r>
      <w:r>
        <w:rPr>
          <w:rtl/>
        </w:rPr>
        <w:t xml:space="preserve"> </w:t>
      </w:r>
      <w:bookmarkStart w:id="4206" w:name="_ETM_Q21_256409"/>
      <w:bookmarkEnd w:id="4206"/>
      <w:r>
        <w:rPr>
          <w:rtl/>
        </w:rPr>
        <w:t>לשני</w:t>
      </w:r>
      <w:r>
        <w:rPr>
          <w:rFonts w:hint="cs"/>
          <w:rtl/>
        </w:rPr>
        <w:t>,</w:t>
      </w:r>
      <w:r>
        <w:rPr>
          <w:rtl/>
        </w:rPr>
        <w:t xml:space="preserve"> </w:t>
      </w:r>
      <w:bookmarkStart w:id="4207" w:name="_ETM_Q21_257630"/>
      <w:bookmarkEnd w:id="4207"/>
      <w:r>
        <w:rPr>
          <w:rtl/>
        </w:rPr>
        <w:t>אמרו</w:t>
      </w:r>
      <w:r>
        <w:rPr>
          <w:rFonts w:hint="cs"/>
          <w:rtl/>
        </w:rPr>
        <w:t>:</w:t>
      </w:r>
      <w:r>
        <w:rPr>
          <w:rtl/>
        </w:rPr>
        <w:t xml:space="preserve"> </w:t>
      </w:r>
      <w:bookmarkStart w:id="4208" w:name="_ETM_Q21_258020"/>
      <w:bookmarkEnd w:id="4208"/>
      <w:r>
        <w:rPr>
          <w:rtl/>
        </w:rPr>
        <w:t>אי</w:t>
      </w:r>
      <w:bookmarkStart w:id="4209" w:name="_ETM_Q21_258140"/>
      <w:bookmarkEnd w:id="4209"/>
      <w:r>
        <w:rPr>
          <w:rFonts w:hint="cs"/>
          <w:rtl/>
        </w:rPr>
        <w:t>-</w:t>
      </w:r>
      <w:r>
        <w:rPr>
          <w:rtl/>
        </w:rPr>
        <w:t xml:space="preserve">אפשר </w:t>
      </w:r>
      <w:bookmarkStart w:id="4210" w:name="_ETM_Q21_258380"/>
      <w:bookmarkEnd w:id="4210"/>
      <w:r>
        <w:rPr>
          <w:rtl/>
        </w:rPr>
        <w:t xml:space="preserve">לטפל </w:t>
      </w:r>
      <w:bookmarkStart w:id="4211" w:name="_ETM_Q21_258740"/>
      <w:bookmarkEnd w:id="4211"/>
      <w:proofErr w:type="spellStart"/>
      <w:r>
        <w:rPr>
          <w:rtl/>
        </w:rPr>
        <w:t>בק</w:t>
      </w:r>
      <w:r>
        <w:rPr>
          <w:rFonts w:hint="cs"/>
          <w:rtl/>
        </w:rPr>
        <w:t>ייס</w:t>
      </w:r>
      <w:proofErr w:type="spellEnd"/>
      <w:r>
        <w:rPr>
          <w:rtl/>
        </w:rPr>
        <w:t xml:space="preserve"> </w:t>
      </w:r>
      <w:bookmarkStart w:id="4212" w:name="_ETM_Q21_259130"/>
      <w:bookmarkEnd w:id="4212"/>
      <w:r>
        <w:rPr>
          <w:rtl/>
        </w:rPr>
        <w:t xml:space="preserve">הזה </w:t>
      </w:r>
      <w:bookmarkStart w:id="4213" w:name="_ETM_Q21_259310"/>
      <w:bookmarkEnd w:id="4213"/>
      <w:r>
        <w:rPr>
          <w:rtl/>
        </w:rPr>
        <w:t xml:space="preserve">כי </w:t>
      </w:r>
      <w:bookmarkStart w:id="4214" w:name="_ETM_Q21_259459"/>
      <w:bookmarkEnd w:id="4214"/>
      <w:r>
        <w:rPr>
          <w:rtl/>
        </w:rPr>
        <w:t xml:space="preserve">יש </w:t>
      </w:r>
      <w:bookmarkStart w:id="4215" w:name="_ETM_Q21_259819"/>
      <w:bookmarkEnd w:id="4215"/>
      <w:r>
        <w:rPr>
          <w:rtl/>
        </w:rPr>
        <w:t xml:space="preserve">עתירה </w:t>
      </w:r>
      <w:bookmarkStart w:id="4216" w:name="_ETM_Q21_260270"/>
      <w:bookmarkEnd w:id="4216"/>
      <w:r>
        <w:rPr>
          <w:rtl/>
        </w:rPr>
        <w:t>פתוחה</w:t>
      </w:r>
      <w:r>
        <w:rPr>
          <w:rFonts w:hint="cs"/>
          <w:rtl/>
        </w:rPr>
        <w:t>,</w:t>
      </w:r>
      <w:r>
        <w:rPr>
          <w:rtl/>
        </w:rPr>
        <w:t xml:space="preserve"> </w:t>
      </w:r>
      <w:bookmarkStart w:id="4217" w:name="_ETM_Q21_260840"/>
      <w:bookmarkEnd w:id="4217"/>
      <w:r>
        <w:rPr>
          <w:rtl/>
        </w:rPr>
        <w:t xml:space="preserve">בלי </w:t>
      </w:r>
      <w:bookmarkStart w:id="4218" w:name="_ETM_Q21_261110"/>
      <w:bookmarkEnd w:id="4218"/>
      <w:r>
        <w:rPr>
          <w:rtl/>
        </w:rPr>
        <w:t>צו</w:t>
      </w:r>
      <w:r>
        <w:rPr>
          <w:rFonts w:hint="cs"/>
          <w:rtl/>
        </w:rPr>
        <w:t>.</w:t>
      </w:r>
      <w:r>
        <w:rPr>
          <w:rtl/>
        </w:rPr>
        <w:t xml:space="preserve"> </w:t>
      </w:r>
      <w:bookmarkStart w:id="4219" w:name="_ETM_Q21_263400"/>
      <w:bookmarkEnd w:id="4219"/>
    </w:p>
    <w:p w:rsidR="000A0921" w:rsidRDefault="000A0921" w:rsidP="00667C7B">
      <w:pPr>
        <w:rPr>
          <w:rtl/>
        </w:rPr>
      </w:pPr>
      <w:bookmarkStart w:id="4220" w:name="_ETM_Q21_265658"/>
      <w:bookmarkStart w:id="4221" w:name="_ETM_Q21_265769"/>
      <w:bookmarkEnd w:id="4220"/>
      <w:bookmarkEnd w:id="4221"/>
    </w:p>
    <w:p w:rsidR="000A0921" w:rsidRDefault="000A0921" w:rsidP="009902A1">
      <w:pPr>
        <w:rPr>
          <w:rtl/>
        </w:rPr>
      </w:pPr>
      <w:bookmarkStart w:id="4222" w:name="_ETM_Q21_265881"/>
      <w:bookmarkStart w:id="4223" w:name="_ETM_Q21_265992"/>
      <w:bookmarkEnd w:id="4222"/>
      <w:bookmarkEnd w:id="4223"/>
      <w:r>
        <w:rPr>
          <w:rtl/>
        </w:rPr>
        <w:t xml:space="preserve">לפני </w:t>
      </w:r>
      <w:bookmarkStart w:id="4224" w:name="_ETM_Q21_263819"/>
      <w:bookmarkEnd w:id="4224"/>
      <w:r>
        <w:rPr>
          <w:rtl/>
        </w:rPr>
        <w:t xml:space="preserve">שבוע </w:t>
      </w:r>
      <w:bookmarkStart w:id="4225" w:name="_ETM_Q21_264600"/>
      <w:bookmarkEnd w:id="4225"/>
      <w:r>
        <w:rPr>
          <w:rtl/>
        </w:rPr>
        <w:t xml:space="preserve">בית </w:t>
      </w:r>
      <w:bookmarkStart w:id="4226" w:name="_ETM_Q21_264840"/>
      <w:bookmarkEnd w:id="4226"/>
      <w:r>
        <w:rPr>
          <w:rtl/>
        </w:rPr>
        <w:t xml:space="preserve">המשפט </w:t>
      </w:r>
      <w:bookmarkStart w:id="4227" w:name="_ETM_Q21_265350"/>
      <w:bookmarkEnd w:id="4227"/>
      <w:r>
        <w:rPr>
          <w:rtl/>
        </w:rPr>
        <w:t>העליון</w:t>
      </w:r>
      <w:r>
        <w:rPr>
          <w:rFonts w:hint="cs"/>
          <w:rtl/>
        </w:rPr>
        <w:t>,</w:t>
      </w:r>
      <w:r>
        <w:rPr>
          <w:rtl/>
        </w:rPr>
        <w:t xml:space="preserve"> </w:t>
      </w:r>
      <w:bookmarkStart w:id="4228" w:name="_ETM_Q21_266369"/>
      <w:bookmarkEnd w:id="4228"/>
      <w:r>
        <w:rPr>
          <w:rtl/>
        </w:rPr>
        <w:t xml:space="preserve">ממש </w:t>
      </w:r>
      <w:bookmarkStart w:id="4229" w:name="_ETM_Q21_267209"/>
      <w:bookmarkEnd w:id="4229"/>
      <w:r>
        <w:rPr>
          <w:rtl/>
        </w:rPr>
        <w:t>בבחילה</w:t>
      </w:r>
      <w:r>
        <w:rPr>
          <w:rFonts w:hint="cs"/>
          <w:rtl/>
        </w:rPr>
        <w:t>,</w:t>
      </w:r>
      <w:r>
        <w:rPr>
          <w:rtl/>
        </w:rPr>
        <w:t xml:space="preserve"> </w:t>
      </w:r>
      <w:bookmarkStart w:id="4230" w:name="_ETM_Q21_268109"/>
      <w:bookmarkEnd w:id="4230"/>
      <w:r>
        <w:rPr>
          <w:rtl/>
        </w:rPr>
        <w:t xml:space="preserve">לא </w:t>
      </w:r>
      <w:bookmarkStart w:id="4231" w:name="_ETM_Q21_268319"/>
      <w:bookmarkEnd w:id="4231"/>
      <w:r>
        <w:rPr>
          <w:rtl/>
        </w:rPr>
        <w:t xml:space="preserve">היה </w:t>
      </w:r>
      <w:bookmarkStart w:id="4232" w:name="_ETM_Q21_268469"/>
      <w:bookmarkEnd w:id="4232"/>
      <w:r>
        <w:rPr>
          <w:rtl/>
        </w:rPr>
        <w:t xml:space="preserve">מסוגל </w:t>
      </w:r>
      <w:bookmarkStart w:id="4233" w:name="_ETM_Q21_269280"/>
      <w:bookmarkEnd w:id="4233"/>
      <w:r>
        <w:rPr>
          <w:rtl/>
        </w:rPr>
        <w:t xml:space="preserve">לא </w:t>
      </w:r>
      <w:bookmarkStart w:id="4234" w:name="_ETM_Q21_269399"/>
      <w:bookmarkEnd w:id="4234"/>
      <w:r>
        <w:rPr>
          <w:rtl/>
        </w:rPr>
        <w:t xml:space="preserve">להוציא </w:t>
      </w:r>
      <w:bookmarkStart w:id="4235" w:name="_ETM_Q21_269789"/>
      <w:bookmarkEnd w:id="4235"/>
      <w:r>
        <w:rPr>
          <w:rtl/>
        </w:rPr>
        <w:t>צו</w:t>
      </w:r>
      <w:r>
        <w:rPr>
          <w:rFonts w:hint="cs"/>
          <w:rtl/>
        </w:rPr>
        <w:t>,</w:t>
      </w:r>
      <w:r>
        <w:rPr>
          <w:rtl/>
        </w:rPr>
        <w:t xml:space="preserve"> </w:t>
      </w:r>
      <w:bookmarkStart w:id="4236" w:name="_ETM_Q21_270179"/>
      <w:bookmarkEnd w:id="4236"/>
      <w:r>
        <w:rPr>
          <w:rFonts w:hint="cs"/>
          <w:rtl/>
        </w:rPr>
        <w:t>אז</w:t>
      </w:r>
      <w:r>
        <w:rPr>
          <w:rtl/>
        </w:rPr>
        <w:t xml:space="preserve"> </w:t>
      </w:r>
      <w:bookmarkStart w:id="4237" w:name="_ETM_Q21_270420"/>
      <w:bookmarkEnd w:id="4237"/>
      <w:r>
        <w:rPr>
          <w:rFonts w:hint="cs"/>
          <w:rtl/>
        </w:rPr>
        <w:t>הוא קילל</w:t>
      </w:r>
      <w:bookmarkStart w:id="4238" w:name="_ETM_Q21_270929"/>
      <w:bookmarkEnd w:id="4238"/>
      <w:r>
        <w:rPr>
          <w:rtl/>
        </w:rPr>
        <w:t xml:space="preserve"> </w:t>
      </w:r>
      <w:bookmarkStart w:id="4239" w:name="_ETM_Q21_271079"/>
      <w:bookmarkEnd w:id="4239"/>
      <w:r>
        <w:rPr>
          <w:rFonts w:hint="cs"/>
          <w:rtl/>
        </w:rPr>
        <w:t xml:space="preserve">את </w:t>
      </w:r>
      <w:r>
        <w:rPr>
          <w:rtl/>
        </w:rPr>
        <w:t xml:space="preserve">החינוך </w:t>
      </w:r>
      <w:bookmarkStart w:id="4240" w:name="_ETM_Q21_271409"/>
      <w:bookmarkEnd w:id="4240"/>
      <w:r>
        <w:rPr>
          <w:rtl/>
        </w:rPr>
        <w:t>החרדי</w:t>
      </w:r>
      <w:r>
        <w:rPr>
          <w:rFonts w:hint="cs"/>
          <w:rtl/>
        </w:rPr>
        <w:t>,</w:t>
      </w:r>
      <w:r>
        <w:rPr>
          <w:rtl/>
        </w:rPr>
        <w:t xml:space="preserve"> </w:t>
      </w:r>
      <w:bookmarkStart w:id="4241" w:name="_ETM_Q21_271859"/>
      <w:bookmarkEnd w:id="4241"/>
      <w:r>
        <w:rPr>
          <w:rtl/>
        </w:rPr>
        <w:t xml:space="preserve">אבל </w:t>
      </w:r>
      <w:bookmarkStart w:id="4242" w:name="_ETM_Q21_272490"/>
      <w:bookmarkStart w:id="4243" w:name="_ETM_Q21_272729"/>
      <w:bookmarkEnd w:id="4242"/>
      <w:bookmarkEnd w:id="4243"/>
      <w:r>
        <w:rPr>
          <w:rtl/>
        </w:rPr>
        <w:t>צ</w:t>
      </w:r>
      <w:r>
        <w:rPr>
          <w:rFonts w:hint="cs"/>
          <w:rtl/>
        </w:rPr>
        <w:t>ו</w:t>
      </w:r>
      <w:r>
        <w:rPr>
          <w:rtl/>
        </w:rPr>
        <w:t xml:space="preserve"> </w:t>
      </w:r>
      <w:bookmarkStart w:id="4244" w:name="_ETM_Q21_272999"/>
      <w:bookmarkStart w:id="4245" w:name="_ETM_Q21_273179"/>
      <w:bookmarkStart w:id="4246" w:name="_ETM_Q21_273569"/>
      <w:bookmarkEnd w:id="4244"/>
      <w:bookmarkEnd w:id="4245"/>
      <w:bookmarkEnd w:id="4246"/>
      <w:r>
        <w:rPr>
          <w:rFonts w:hint="cs"/>
          <w:rtl/>
        </w:rPr>
        <w:t>הוא לא היה יכול להוציא, כי לא היה</w:t>
      </w:r>
      <w:r>
        <w:rPr>
          <w:rtl/>
        </w:rPr>
        <w:t xml:space="preserve"> </w:t>
      </w:r>
      <w:bookmarkStart w:id="4247" w:name="_ETM_Q21_273899"/>
      <w:bookmarkEnd w:id="4247"/>
      <w:r>
        <w:rPr>
          <w:rtl/>
        </w:rPr>
        <w:t xml:space="preserve">שום </w:t>
      </w:r>
      <w:bookmarkStart w:id="4248" w:name="_ETM_Q21_274079"/>
      <w:bookmarkEnd w:id="4248"/>
      <w:r>
        <w:rPr>
          <w:rtl/>
        </w:rPr>
        <w:t xml:space="preserve">דבר </w:t>
      </w:r>
      <w:bookmarkStart w:id="4249" w:name="_ETM_Q21_274289"/>
      <w:bookmarkEnd w:id="4249"/>
      <w:r>
        <w:rPr>
          <w:rtl/>
        </w:rPr>
        <w:t xml:space="preserve">להוציא </w:t>
      </w:r>
      <w:bookmarkStart w:id="4250" w:name="_ETM_Q21_274530"/>
      <w:bookmarkEnd w:id="4250"/>
      <w:r>
        <w:rPr>
          <w:rtl/>
        </w:rPr>
        <w:t xml:space="preserve">עליו </w:t>
      </w:r>
      <w:bookmarkStart w:id="4251" w:name="_ETM_Q21_274709"/>
      <w:bookmarkEnd w:id="4251"/>
      <w:r>
        <w:rPr>
          <w:rtl/>
        </w:rPr>
        <w:t>צו</w:t>
      </w:r>
      <w:r>
        <w:rPr>
          <w:rFonts w:hint="cs"/>
          <w:rtl/>
        </w:rPr>
        <w:t>.</w:t>
      </w:r>
      <w:r>
        <w:rPr>
          <w:rtl/>
        </w:rPr>
        <w:t xml:space="preserve"> </w:t>
      </w:r>
      <w:bookmarkStart w:id="4252" w:name="_ETM_Q21_276649"/>
      <w:bookmarkEnd w:id="4252"/>
      <w:r>
        <w:rPr>
          <w:rtl/>
        </w:rPr>
        <w:t xml:space="preserve">אז </w:t>
      </w:r>
      <w:bookmarkStart w:id="4253" w:name="_ETM_Q21_276890"/>
      <w:bookmarkEnd w:id="4253"/>
      <w:r>
        <w:rPr>
          <w:rtl/>
        </w:rPr>
        <w:t xml:space="preserve">הביאו </w:t>
      </w:r>
      <w:bookmarkStart w:id="4254" w:name="_ETM_Q21_277189"/>
      <w:bookmarkEnd w:id="4254"/>
      <w:r>
        <w:rPr>
          <w:rtl/>
        </w:rPr>
        <w:t xml:space="preserve">את </w:t>
      </w:r>
      <w:bookmarkStart w:id="4255" w:name="_ETM_Q21_277310"/>
      <w:bookmarkEnd w:id="4255"/>
      <w:r>
        <w:rPr>
          <w:rFonts w:hint="cs"/>
          <w:rtl/>
        </w:rPr>
        <w:t>זה היום</w:t>
      </w:r>
      <w:r>
        <w:rPr>
          <w:rtl/>
        </w:rPr>
        <w:t xml:space="preserve"> </w:t>
      </w:r>
      <w:bookmarkStart w:id="4256" w:name="_ETM_Q21_277909"/>
      <w:bookmarkEnd w:id="4256"/>
      <w:r>
        <w:rPr>
          <w:rtl/>
        </w:rPr>
        <w:t xml:space="preserve">כי </w:t>
      </w:r>
      <w:bookmarkStart w:id="4257" w:name="_ETM_Q21_278359"/>
      <w:bookmarkEnd w:id="4257"/>
      <w:r>
        <w:rPr>
          <w:rtl/>
        </w:rPr>
        <w:t xml:space="preserve">הם </w:t>
      </w:r>
      <w:bookmarkStart w:id="4258" w:name="_ETM_Q21_278600"/>
      <w:bookmarkEnd w:id="4258"/>
      <w:r>
        <w:rPr>
          <w:rtl/>
        </w:rPr>
        <w:t xml:space="preserve">הגישו </w:t>
      </w:r>
      <w:bookmarkStart w:id="4259" w:name="_ETM_Q21_279020"/>
      <w:bookmarkEnd w:id="4259"/>
      <w:r>
        <w:rPr>
          <w:rtl/>
        </w:rPr>
        <w:t>עתירה</w:t>
      </w:r>
      <w:r>
        <w:rPr>
          <w:rFonts w:hint="cs"/>
          <w:rtl/>
        </w:rPr>
        <w:t>,</w:t>
      </w:r>
      <w:r>
        <w:rPr>
          <w:rtl/>
        </w:rPr>
        <w:t xml:space="preserve"> </w:t>
      </w:r>
      <w:bookmarkStart w:id="4260" w:name="_ETM_Q21_279439"/>
      <w:bookmarkEnd w:id="4260"/>
      <w:r>
        <w:rPr>
          <w:rtl/>
        </w:rPr>
        <w:t>ואומרים</w:t>
      </w:r>
      <w:r>
        <w:rPr>
          <w:rFonts w:hint="cs"/>
          <w:rtl/>
        </w:rPr>
        <w:t>: אבל</w:t>
      </w:r>
      <w:r>
        <w:rPr>
          <w:rtl/>
        </w:rPr>
        <w:t xml:space="preserve"> </w:t>
      </w:r>
      <w:bookmarkStart w:id="4261" w:name="_ETM_Q21_279829"/>
      <w:bookmarkEnd w:id="4261"/>
      <w:r>
        <w:rPr>
          <w:rtl/>
        </w:rPr>
        <w:t xml:space="preserve">אנחנו </w:t>
      </w:r>
      <w:bookmarkStart w:id="4262" w:name="_ETM_Q21_280039"/>
      <w:bookmarkEnd w:id="4262"/>
      <w:r>
        <w:rPr>
          <w:rtl/>
        </w:rPr>
        <w:t xml:space="preserve">שואלים </w:t>
      </w:r>
      <w:bookmarkStart w:id="4263" w:name="_ETM_Q21_280429"/>
      <w:bookmarkEnd w:id="4263"/>
      <w:r>
        <w:rPr>
          <w:rtl/>
        </w:rPr>
        <w:t>שאל</w:t>
      </w:r>
      <w:r>
        <w:rPr>
          <w:rFonts w:hint="cs"/>
          <w:rtl/>
        </w:rPr>
        <w:t>ות</w:t>
      </w:r>
      <w:r>
        <w:rPr>
          <w:rtl/>
        </w:rPr>
        <w:t xml:space="preserve"> </w:t>
      </w:r>
      <w:bookmarkStart w:id="4264" w:name="_ETM_Q21_280740"/>
      <w:bookmarkEnd w:id="4264"/>
      <w:r>
        <w:rPr>
          <w:rtl/>
        </w:rPr>
        <w:t>ולא</w:t>
      </w:r>
      <w:r>
        <w:rPr>
          <w:rFonts w:hint="cs"/>
          <w:rtl/>
        </w:rPr>
        <w:t xml:space="preserve"> עונים לנו, למה ביום האחרון?</w:t>
      </w:r>
      <w:r>
        <w:rPr>
          <w:rtl/>
        </w:rPr>
        <w:t xml:space="preserve"> </w:t>
      </w:r>
      <w:bookmarkStart w:id="4265" w:name="_ETM_Q21_281130"/>
      <w:bookmarkEnd w:id="4265"/>
      <w:r>
        <w:rPr>
          <w:rFonts w:hint="cs"/>
          <w:rtl/>
        </w:rPr>
        <w:t xml:space="preserve">אותם אנשים, לא מישהו אחר. אותם, אותם אלה שהגישו את </w:t>
      </w:r>
      <w:bookmarkStart w:id="4266" w:name="_ETM_Q21_287300"/>
      <w:bookmarkEnd w:id="4266"/>
      <w:r>
        <w:rPr>
          <w:rFonts w:hint="cs"/>
          <w:rtl/>
        </w:rPr>
        <w:t xml:space="preserve">העתירה, שבגללם אותם חברים שלהם במשרדים הממשלתיים, היועצים </w:t>
      </w:r>
      <w:bookmarkStart w:id="4267" w:name="_ETM_Q21_292863"/>
      <w:bookmarkEnd w:id="4267"/>
      <w:r>
        <w:rPr>
          <w:rFonts w:hint="cs"/>
          <w:rtl/>
        </w:rPr>
        <w:t xml:space="preserve">האלה </w:t>
      </w:r>
      <w:r>
        <w:rPr>
          <w:rFonts w:hint="eastAsia"/>
          <w:rtl/>
        </w:rPr>
        <w:t>–</w:t>
      </w:r>
      <w:r>
        <w:rPr>
          <w:rFonts w:hint="cs"/>
          <w:rtl/>
        </w:rPr>
        <w:t xml:space="preserve"> פעם זה משרד האוצר, יועץ משפטי; פעם זה </w:t>
      </w:r>
      <w:bookmarkStart w:id="4268" w:name="_ETM_Q21_294089"/>
      <w:bookmarkEnd w:id="4268"/>
      <w:r>
        <w:rPr>
          <w:rFonts w:hint="cs"/>
          <w:rtl/>
        </w:rPr>
        <w:t>משרד החינוך, יועץ משפטי; פעם זה משרד המשפטים, יועץ משפטי</w:t>
      </w:r>
      <w:r w:rsidR="009902A1">
        <w:rPr>
          <w:rFonts w:hint="cs"/>
          <w:rtl/>
        </w:rPr>
        <w:t>.</w:t>
      </w:r>
      <w:r>
        <w:rPr>
          <w:rFonts w:hint="cs"/>
          <w:rtl/>
        </w:rPr>
        <w:t xml:space="preserve"> כדררו אותך שנה שלמה </w:t>
      </w:r>
      <w:r>
        <w:rPr>
          <w:rFonts w:hint="eastAsia"/>
          <w:rtl/>
        </w:rPr>
        <w:t>–</w:t>
      </w:r>
      <w:r>
        <w:rPr>
          <w:rFonts w:hint="cs"/>
          <w:rtl/>
        </w:rPr>
        <w:t xml:space="preserve"> והם באים וצועקים: געוואלד, איך מביאים </w:t>
      </w:r>
      <w:bookmarkStart w:id="4269" w:name="_ETM_Q21_305127"/>
      <w:bookmarkEnd w:id="4269"/>
      <w:r>
        <w:rPr>
          <w:rFonts w:hint="cs"/>
          <w:rtl/>
        </w:rPr>
        <w:t xml:space="preserve">לנו ביום האחרון? איך לא ידענו מזה בתקציב? איך זה </w:t>
      </w:r>
      <w:bookmarkStart w:id="4270" w:name="_ETM_Q21_308546"/>
      <w:bookmarkEnd w:id="4270"/>
      <w:r>
        <w:rPr>
          <w:rFonts w:hint="cs"/>
          <w:rtl/>
        </w:rPr>
        <w:t>רק עכשיו?</w:t>
      </w:r>
      <w:bookmarkStart w:id="4271" w:name="_ETM_Q21_310547"/>
      <w:bookmarkStart w:id="4272" w:name="_ETM_Q21_310661"/>
      <w:bookmarkStart w:id="4273" w:name="_ETM_Q21_311075"/>
      <w:bookmarkStart w:id="4274" w:name="_ETM_Q21_311180"/>
      <w:bookmarkEnd w:id="4271"/>
      <w:bookmarkEnd w:id="4272"/>
      <w:bookmarkEnd w:id="4273"/>
      <w:bookmarkEnd w:id="4274"/>
      <w:r>
        <w:rPr>
          <w:rFonts w:hint="cs"/>
          <w:rtl/>
        </w:rPr>
        <w:t xml:space="preserve"> האנשים האלה, שעשו את כל העוול הזה במשך </w:t>
      </w:r>
      <w:bookmarkStart w:id="4275" w:name="_ETM_Q21_312079"/>
      <w:bookmarkEnd w:id="4275"/>
      <w:r>
        <w:rPr>
          <w:rFonts w:hint="cs"/>
          <w:rtl/>
        </w:rPr>
        <w:t xml:space="preserve">שנה והקיזו את דמם של אותם מורים ומורות, הם באים </w:t>
      </w:r>
      <w:bookmarkStart w:id="4276" w:name="_ETM_Q21_315739"/>
      <w:bookmarkEnd w:id="4276"/>
      <w:r>
        <w:rPr>
          <w:rFonts w:hint="cs"/>
          <w:rtl/>
        </w:rPr>
        <w:t>ושואלים איך עושים את זה. כמה שקר, צביעות ורשעות? כמה שקר, צביעות ורשעות? זה פשוט בלתי ייאמן.</w:t>
      </w:r>
      <w:bookmarkStart w:id="4277" w:name="_ETM_Q21_336799"/>
      <w:bookmarkEnd w:id="4277"/>
    </w:p>
    <w:p w:rsidR="000A0921" w:rsidRDefault="000A0921" w:rsidP="00667C7B">
      <w:pPr>
        <w:rPr>
          <w:rtl/>
        </w:rPr>
      </w:pPr>
      <w:bookmarkStart w:id="4278" w:name="_ETM_Q21_336886"/>
      <w:bookmarkEnd w:id="4278"/>
    </w:p>
    <w:p w:rsidR="000A0921" w:rsidRDefault="000A0921" w:rsidP="009902A1">
      <w:pPr>
        <w:rPr>
          <w:rtl/>
        </w:rPr>
      </w:pPr>
      <w:bookmarkStart w:id="4279" w:name="_ETM_Q21_337583"/>
      <w:bookmarkStart w:id="4280" w:name="_ETM_Q21_337683"/>
      <w:bookmarkEnd w:id="4279"/>
      <w:bookmarkEnd w:id="4280"/>
      <w:r>
        <w:rPr>
          <w:rFonts w:hint="cs"/>
          <w:rtl/>
        </w:rPr>
        <w:t xml:space="preserve">הדבר </w:t>
      </w:r>
      <w:bookmarkStart w:id="4281" w:name="_ETM_Q21_335147"/>
      <w:bookmarkEnd w:id="4281"/>
      <w:r>
        <w:rPr>
          <w:rFonts w:hint="cs"/>
          <w:rtl/>
        </w:rPr>
        <w:t xml:space="preserve">הזה, שחותכים משפט ומוציאים לך בתקשורת אחר כך בדיוק </w:t>
      </w:r>
      <w:bookmarkStart w:id="4282" w:name="_ETM_Q21_343195"/>
      <w:bookmarkEnd w:id="4282"/>
      <w:r>
        <w:rPr>
          <w:rFonts w:hint="cs"/>
          <w:rtl/>
        </w:rPr>
        <w:t>את המילים, שאני אומר: אני לא יכול להסתכל עליהם</w:t>
      </w:r>
      <w:bookmarkStart w:id="4283" w:name="_ETM_Q21_342540"/>
      <w:bookmarkEnd w:id="4283"/>
      <w:r>
        <w:rPr>
          <w:rFonts w:hint="cs"/>
          <w:rtl/>
        </w:rPr>
        <w:t xml:space="preserve">. אני רואה אותם, כואב לי עליהם, תלמידי </w:t>
      </w:r>
      <w:bookmarkStart w:id="4284" w:name="_ETM_Q21_346434"/>
      <w:bookmarkEnd w:id="4284"/>
      <w:r>
        <w:rPr>
          <w:rFonts w:hint="cs"/>
          <w:rtl/>
        </w:rPr>
        <w:t xml:space="preserve">חכמים, אנשים יקרים. ואני אומר שיש הבדל, כן, יש להם </w:t>
      </w:r>
      <w:bookmarkStart w:id="4285" w:name="_ETM_Q21_349543"/>
      <w:bookmarkEnd w:id="4285"/>
      <w:r>
        <w:rPr>
          <w:rFonts w:hint="cs"/>
          <w:rtl/>
        </w:rPr>
        <w:t>גישה אחרת, הם משלמים על זה מחיר</w:t>
      </w:r>
      <w:r w:rsidR="009902A1">
        <w:rPr>
          <w:rFonts w:hint="cs"/>
          <w:rtl/>
        </w:rPr>
        <w:t>,</w:t>
      </w:r>
      <w:r>
        <w:rPr>
          <w:rFonts w:hint="cs"/>
          <w:rtl/>
        </w:rPr>
        <w:t xml:space="preserve"> ורבותינו </w:t>
      </w:r>
      <w:bookmarkStart w:id="4286" w:name="_ETM_Q21_354778"/>
      <w:bookmarkEnd w:id="4286"/>
      <w:r>
        <w:rPr>
          <w:rFonts w:hint="cs"/>
          <w:rtl/>
        </w:rPr>
        <w:t xml:space="preserve">אמרו שאי-אפשר לשלם את המחיר הזה. על זה </w:t>
      </w:r>
      <w:r>
        <w:rPr>
          <w:rFonts w:hint="eastAsia"/>
          <w:rtl/>
        </w:rPr>
        <w:t>–</w:t>
      </w:r>
      <w:r>
        <w:rPr>
          <w:rFonts w:hint="cs"/>
          <w:rtl/>
        </w:rPr>
        <w:t xml:space="preserve"> תקפתי</w:t>
      </w:r>
      <w:bookmarkStart w:id="4287" w:name="_ETM_Q21_359937"/>
      <w:bookmarkEnd w:id="4287"/>
      <w:r>
        <w:rPr>
          <w:rFonts w:hint="cs"/>
          <w:rtl/>
        </w:rPr>
        <w:t xml:space="preserve"> חיילים? בושה לאנשים האלה. בושה לאנשים האלה. בושה לנבלים האלה, </w:t>
      </w:r>
      <w:bookmarkStart w:id="4288" w:name="_ETM_Q21_365385"/>
      <w:bookmarkEnd w:id="4288"/>
      <w:r>
        <w:rPr>
          <w:rFonts w:hint="cs"/>
          <w:rtl/>
        </w:rPr>
        <w:t xml:space="preserve">שמנסים לסכסך ולפלג כל יום. אבל אתה יודע מה, אדוני </w:t>
      </w:r>
      <w:bookmarkStart w:id="4289" w:name="_ETM_Q21_369559"/>
      <w:bookmarkEnd w:id="4289"/>
      <w:r>
        <w:rPr>
          <w:rFonts w:hint="cs"/>
          <w:rtl/>
        </w:rPr>
        <w:t xml:space="preserve">השר? זה לא יעזור להם. הם יכולים להמשיך לנסות </w:t>
      </w:r>
      <w:r w:rsidR="009902A1">
        <w:rPr>
          <w:rFonts w:hint="eastAsia"/>
          <w:rtl/>
        </w:rPr>
        <w:t xml:space="preserve">– </w:t>
      </w:r>
      <w:r>
        <w:rPr>
          <w:rFonts w:hint="cs"/>
          <w:rtl/>
        </w:rPr>
        <w:t xml:space="preserve">זה </w:t>
      </w:r>
      <w:bookmarkStart w:id="4290" w:name="_ETM_Q21_375386"/>
      <w:bookmarkEnd w:id="4290"/>
      <w:r>
        <w:rPr>
          <w:rFonts w:hint="cs"/>
          <w:rtl/>
        </w:rPr>
        <w:t>לא ילך להם. כמה שהם ינסו, כמה שהם ירצו, לא ילך להם שום דבר.</w:t>
      </w:r>
    </w:p>
    <w:p w:rsidR="000A0921" w:rsidRDefault="000A0921" w:rsidP="00667C7B">
      <w:pPr>
        <w:rPr>
          <w:rtl/>
        </w:rPr>
      </w:pPr>
    </w:p>
    <w:p w:rsidR="000A0921" w:rsidRDefault="000A0921" w:rsidP="009902A1">
      <w:pPr>
        <w:rPr>
          <w:rtl/>
        </w:rPr>
      </w:pPr>
      <w:bookmarkStart w:id="4291" w:name="_ETM_Q21_381778"/>
      <w:bookmarkStart w:id="4292" w:name="_ETM_Q21_381827"/>
      <w:bookmarkEnd w:id="4291"/>
      <w:bookmarkEnd w:id="4292"/>
      <w:r>
        <w:rPr>
          <w:rFonts w:hint="cs"/>
          <w:rtl/>
        </w:rPr>
        <w:t>אנחנו נמשיך הלאה</w:t>
      </w:r>
      <w:r w:rsidR="009902A1">
        <w:rPr>
          <w:rFonts w:hint="cs"/>
          <w:rtl/>
        </w:rPr>
        <w:t>,</w:t>
      </w:r>
      <w:r>
        <w:rPr>
          <w:rFonts w:hint="cs"/>
          <w:rtl/>
        </w:rPr>
        <w:t xml:space="preserve"> לספר דניאל. רש</w:t>
      </w:r>
      <w:bookmarkStart w:id="4293" w:name="_ETM_Q21_389172"/>
      <w:bookmarkEnd w:id="4293"/>
      <w:r>
        <w:rPr>
          <w:rFonts w:hint="cs"/>
          <w:rtl/>
        </w:rPr>
        <w:t xml:space="preserve">"י לומד </w:t>
      </w:r>
      <w:r>
        <w:rPr>
          <w:rFonts w:hint="eastAsia"/>
          <w:rtl/>
        </w:rPr>
        <w:t>–</w:t>
      </w:r>
      <w:r>
        <w:rPr>
          <w:rFonts w:hint="cs"/>
          <w:rtl/>
        </w:rPr>
        <w:t xml:space="preserve"> שתדע שפרק י"א בספר דניאל הולך בדיוק על הסדר הזה של מלכות יוון. אמרנו שמשל החיות </w:t>
      </w:r>
      <w:bookmarkStart w:id="4294" w:name="_ETM_Q21_397523"/>
      <w:bookmarkEnd w:id="4294"/>
      <w:r>
        <w:rPr>
          <w:rFonts w:hint="cs"/>
          <w:rtl/>
        </w:rPr>
        <w:t>של ספר דניאל הולך בדיוק על הדבר הזה</w:t>
      </w:r>
      <w:r w:rsidR="009902A1">
        <w:rPr>
          <w:rFonts w:hint="cs"/>
          <w:rtl/>
        </w:rPr>
        <w:t>,</w:t>
      </w:r>
      <w:r>
        <w:rPr>
          <w:rFonts w:hint="cs"/>
          <w:rtl/>
        </w:rPr>
        <w:t xml:space="preserve"> אז אנחנו נראה את ספר דניאל יחד </w:t>
      </w:r>
      <w:bookmarkStart w:id="4295" w:name="_ETM_Q21_406707"/>
      <w:bookmarkEnd w:id="4295"/>
      <w:r>
        <w:rPr>
          <w:rFonts w:hint="cs"/>
          <w:rtl/>
        </w:rPr>
        <w:t xml:space="preserve">עם </w:t>
      </w:r>
      <w:proofErr w:type="spellStart"/>
      <w:r>
        <w:rPr>
          <w:rFonts w:hint="cs"/>
          <w:rtl/>
        </w:rPr>
        <w:t>הרש"י</w:t>
      </w:r>
      <w:proofErr w:type="spellEnd"/>
      <w:r>
        <w:rPr>
          <w:rFonts w:hint="cs"/>
          <w:rtl/>
        </w:rPr>
        <w:t>.</w:t>
      </w:r>
    </w:p>
    <w:p w:rsidR="000A0921" w:rsidRDefault="000A0921" w:rsidP="00667C7B">
      <w:pPr>
        <w:rPr>
          <w:rtl/>
        </w:rPr>
      </w:pPr>
    </w:p>
    <w:p w:rsidR="000A0921" w:rsidRDefault="000A0921" w:rsidP="009902A1">
      <w:pPr>
        <w:rPr>
          <w:rtl/>
        </w:rPr>
      </w:pPr>
      <w:r>
        <w:rPr>
          <w:rFonts w:hint="cs"/>
          <w:rtl/>
        </w:rPr>
        <w:t xml:space="preserve"> "</w:t>
      </w:r>
      <w:r>
        <w:rPr>
          <w:rtl/>
        </w:rPr>
        <w:t>בשנת אחת</w:t>
      </w:r>
      <w:r w:rsidRPr="007372B7">
        <w:rPr>
          <w:rtl/>
        </w:rPr>
        <w:t xml:space="preserve"> </w:t>
      </w:r>
      <w:proofErr w:type="spellStart"/>
      <w:r w:rsidRPr="007372B7">
        <w:rPr>
          <w:rtl/>
        </w:rPr>
        <w:t>לְדָרְיָוֶש</w:t>
      </w:r>
      <w:proofErr w:type="spellEnd"/>
      <w:r w:rsidRPr="007372B7">
        <w:rPr>
          <w:rtl/>
        </w:rPr>
        <w:t xml:space="preserve">ׁ </w:t>
      </w:r>
      <w:proofErr w:type="spellStart"/>
      <w:r w:rsidRPr="007372B7">
        <w:rPr>
          <w:rtl/>
        </w:rPr>
        <w:t>הַמָּדִי</w:t>
      </w:r>
      <w:proofErr w:type="spellEnd"/>
      <w:r>
        <w:rPr>
          <w:rFonts w:hint="cs"/>
          <w:rtl/>
        </w:rPr>
        <w:t xml:space="preserve">" </w:t>
      </w:r>
      <w:r>
        <w:rPr>
          <w:rtl/>
        </w:rPr>
        <w:t>–</w:t>
      </w:r>
      <w:r>
        <w:rPr>
          <w:rFonts w:hint="cs"/>
          <w:rtl/>
        </w:rPr>
        <w:t xml:space="preserve"> אמרנו שהסדר היה מלכות בבל; ממלכות בבל</w:t>
      </w:r>
      <w:bookmarkStart w:id="4296" w:name="_ETM_Q21_415871"/>
      <w:bookmarkEnd w:id="4296"/>
      <w:r>
        <w:rPr>
          <w:rFonts w:hint="cs"/>
          <w:rtl/>
        </w:rPr>
        <w:t xml:space="preserve"> </w:t>
      </w:r>
      <w:r>
        <w:rPr>
          <w:rFonts w:hint="eastAsia"/>
          <w:rtl/>
        </w:rPr>
        <w:t>–</w:t>
      </w:r>
      <w:r>
        <w:rPr>
          <w:rFonts w:hint="cs"/>
          <w:rtl/>
        </w:rPr>
        <w:t xml:space="preserve"> את זה נראה עכשיו: מדי ופרס עלו,</w:t>
      </w:r>
      <w:bookmarkStart w:id="4297" w:name="_ETM_Q21_418287"/>
      <w:bookmarkEnd w:id="4297"/>
      <w:r>
        <w:rPr>
          <w:rFonts w:hint="cs"/>
          <w:rtl/>
        </w:rPr>
        <w:t xml:space="preserve"> וממדי ופרס, כמו שראינו מקודם במגילות, יוון לקחה את הבכורה</w:t>
      </w:r>
      <w:bookmarkStart w:id="4298" w:name="_ETM_Q21_421269"/>
      <w:bookmarkEnd w:id="4298"/>
      <w:r>
        <w:rPr>
          <w:rFonts w:hint="cs"/>
          <w:rtl/>
        </w:rPr>
        <w:t xml:space="preserve"> על העולם. אז "ב</w:t>
      </w:r>
      <w:r w:rsidRPr="00BD12D5">
        <w:rPr>
          <w:rtl/>
        </w:rPr>
        <w:t>נפול מלכות בבל התחילה ממשלת מדי ופרס והיו</w:t>
      </w:r>
      <w:r>
        <w:rPr>
          <w:rFonts w:hint="cs"/>
          <w:rtl/>
        </w:rPr>
        <w:t>"</w:t>
      </w:r>
      <w:r w:rsidRPr="00BD12D5">
        <w:rPr>
          <w:rtl/>
        </w:rPr>
        <w:t xml:space="preserve"> </w:t>
      </w:r>
      <w:r>
        <w:rPr>
          <w:rFonts w:hint="cs"/>
          <w:rtl/>
        </w:rPr>
        <w:t xml:space="preserve">– זה בשנת אחת </w:t>
      </w:r>
      <w:proofErr w:type="spellStart"/>
      <w:r>
        <w:rPr>
          <w:rFonts w:hint="cs"/>
          <w:rtl/>
        </w:rPr>
        <w:t>לדריוש</w:t>
      </w:r>
      <w:proofErr w:type="spellEnd"/>
      <w:r>
        <w:rPr>
          <w:rFonts w:hint="cs"/>
          <w:rtl/>
        </w:rPr>
        <w:t xml:space="preserve"> </w:t>
      </w:r>
      <w:proofErr w:type="spellStart"/>
      <w:r>
        <w:rPr>
          <w:rFonts w:hint="cs"/>
          <w:rtl/>
        </w:rPr>
        <w:t>המדי</w:t>
      </w:r>
      <w:proofErr w:type="spellEnd"/>
      <w:r>
        <w:rPr>
          <w:rFonts w:hint="cs"/>
          <w:rtl/>
        </w:rPr>
        <w:t xml:space="preserve">, אומר </w:t>
      </w:r>
      <w:bookmarkStart w:id="4299" w:name="_ETM_Q21_434769"/>
      <w:bookmarkEnd w:id="4299"/>
      <w:r>
        <w:rPr>
          <w:rFonts w:hint="cs"/>
          <w:rtl/>
        </w:rPr>
        <w:t xml:space="preserve">רש"י: "היו </w:t>
      </w:r>
      <w:r w:rsidRPr="00BD12D5">
        <w:rPr>
          <w:rtl/>
        </w:rPr>
        <w:t>מבקשים שרי מדי ופרס מאת המקום להכביד עול ממשלת אימתם עליכם</w:t>
      </w:r>
      <w:r>
        <w:rPr>
          <w:rFonts w:hint="cs"/>
          <w:rtl/>
        </w:rPr>
        <w:t>.</w:t>
      </w:r>
      <w:r w:rsidRPr="00BD12D5">
        <w:rPr>
          <w:rtl/>
        </w:rPr>
        <w:t xml:space="preserve"> אני גבריאל עמדתי למחזיק ולמעוז למיכאל שרכם</w:t>
      </w:r>
      <w:r>
        <w:rPr>
          <w:rFonts w:hint="cs"/>
          <w:rtl/>
        </w:rPr>
        <w:t>". "</w:t>
      </w:r>
      <w:r>
        <w:rPr>
          <w:rtl/>
        </w:rPr>
        <w:t>הנה</w:t>
      </w:r>
      <w:r>
        <w:rPr>
          <w:rFonts w:hint="cs"/>
          <w:rtl/>
        </w:rPr>
        <w:t xml:space="preserve"> עוד שלשה מלכים" </w:t>
      </w:r>
      <w:r>
        <w:rPr>
          <w:rFonts w:hint="eastAsia"/>
          <w:rtl/>
        </w:rPr>
        <w:t>–</w:t>
      </w:r>
      <w:r>
        <w:rPr>
          <w:rFonts w:hint="cs"/>
          <w:rtl/>
        </w:rPr>
        <w:t xml:space="preserve"> הפסוק הבא אומר: </w:t>
      </w:r>
      <w:bookmarkStart w:id="4300" w:name="_ETM_Q21_447415"/>
      <w:bookmarkStart w:id="4301" w:name="_ETM_Q21_447526"/>
      <w:bookmarkStart w:id="4302" w:name="_ETM_Q21_448054"/>
      <w:bookmarkStart w:id="4303" w:name="_ETM_Q21_448147"/>
      <w:bookmarkEnd w:id="4300"/>
      <w:bookmarkEnd w:id="4301"/>
      <w:bookmarkEnd w:id="4302"/>
      <w:bookmarkEnd w:id="4303"/>
      <w:r>
        <w:rPr>
          <w:rFonts w:hint="cs"/>
          <w:rtl/>
        </w:rPr>
        <w:t xml:space="preserve">"הנה </w:t>
      </w:r>
      <w:bookmarkStart w:id="4304" w:name="_ETM_Q21_488470"/>
      <w:bookmarkEnd w:id="4304"/>
      <w:r>
        <w:rPr>
          <w:rFonts w:hint="cs"/>
          <w:rtl/>
        </w:rPr>
        <w:t xml:space="preserve">עוד שלושה מלכים". אומר רש"י, "רבותינו </w:t>
      </w:r>
      <w:r w:rsidRPr="00BC27D0">
        <w:rPr>
          <w:rtl/>
        </w:rPr>
        <w:t>אמרו בסדר עולם</w:t>
      </w:r>
      <w:r>
        <w:rPr>
          <w:rtl/>
        </w:rPr>
        <w:t xml:space="preserve"> זה כורש</w:t>
      </w:r>
      <w:r>
        <w:rPr>
          <w:rFonts w:hint="cs"/>
          <w:rtl/>
        </w:rPr>
        <w:t xml:space="preserve">, </w:t>
      </w:r>
      <w:r w:rsidRPr="00BC27D0">
        <w:rPr>
          <w:rtl/>
        </w:rPr>
        <w:t>אחש</w:t>
      </w:r>
      <w:r>
        <w:rPr>
          <w:rFonts w:hint="cs"/>
          <w:rtl/>
        </w:rPr>
        <w:t>ו</w:t>
      </w:r>
      <w:r w:rsidRPr="00BC27D0">
        <w:rPr>
          <w:rtl/>
        </w:rPr>
        <w:t xml:space="preserve">ורוש </w:t>
      </w:r>
      <w:proofErr w:type="spellStart"/>
      <w:r w:rsidRPr="00BC27D0">
        <w:rPr>
          <w:rtl/>
        </w:rPr>
        <w:t>ודריוש</w:t>
      </w:r>
      <w:proofErr w:type="spellEnd"/>
      <w:r>
        <w:rPr>
          <w:rFonts w:hint="cs"/>
          <w:rtl/>
        </w:rPr>
        <w:t xml:space="preserve">" </w:t>
      </w:r>
      <w:r>
        <w:rPr>
          <w:rFonts w:hint="eastAsia"/>
          <w:rtl/>
        </w:rPr>
        <w:t>–</w:t>
      </w:r>
      <w:r>
        <w:rPr>
          <w:rFonts w:hint="cs"/>
          <w:rtl/>
        </w:rPr>
        <w:t xml:space="preserve"> </w:t>
      </w:r>
      <w:proofErr w:type="spellStart"/>
      <w:r>
        <w:rPr>
          <w:rFonts w:hint="cs"/>
          <w:rtl/>
        </w:rPr>
        <w:t>דריוש</w:t>
      </w:r>
      <w:proofErr w:type="spellEnd"/>
      <w:r>
        <w:rPr>
          <w:rFonts w:hint="cs"/>
          <w:rtl/>
        </w:rPr>
        <w:t xml:space="preserve"> היה </w:t>
      </w:r>
      <w:bookmarkStart w:id="4305" w:name="_ETM_Q21_490257"/>
      <w:bookmarkEnd w:id="4305"/>
      <w:r>
        <w:rPr>
          <w:rFonts w:hint="cs"/>
          <w:rtl/>
        </w:rPr>
        <w:t>בנם של אחשוורוש ואסתר</w:t>
      </w:r>
      <w:r w:rsidRPr="00BC27D0">
        <w:rPr>
          <w:rtl/>
        </w:rPr>
        <w:t xml:space="preserve"> </w:t>
      </w:r>
      <w:r>
        <w:rPr>
          <w:rFonts w:hint="eastAsia"/>
          <w:rtl/>
        </w:rPr>
        <w:t>–</w:t>
      </w:r>
      <w:r>
        <w:rPr>
          <w:rFonts w:hint="cs"/>
          <w:rtl/>
        </w:rPr>
        <w:t xml:space="preserve"> "</w:t>
      </w:r>
      <w:r w:rsidRPr="00BC27D0">
        <w:rPr>
          <w:rtl/>
        </w:rPr>
        <w:t>שבנה</w:t>
      </w:r>
      <w:r>
        <w:rPr>
          <w:rFonts w:hint="cs"/>
          <w:rtl/>
        </w:rPr>
        <w:t xml:space="preserve"> את</w:t>
      </w:r>
      <w:r w:rsidRPr="00BC27D0">
        <w:rPr>
          <w:rtl/>
        </w:rPr>
        <w:t xml:space="preserve"> הבית</w:t>
      </w:r>
      <w:r>
        <w:rPr>
          <w:rFonts w:hint="cs"/>
          <w:rtl/>
        </w:rPr>
        <w:t>.</w:t>
      </w:r>
      <w:r>
        <w:rPr>
          <w:rtl/>
        </w:rPr>
        <w:t xml:space="preserve"> ומה ת</w:t>
      </w:r>
      <w:r>
        <w:rPr>
          <w:rFonts w:hint="cs"/>
          <w:rtl/>
        </w:rPr>
        <w:t>למוד לומר</w:t>
      </w:r>
      <w:r w:rsidRPr="00BC27D0">
        <w:rPr>
          <w:rtl/>
        </w:rPr>
        <w:t xml:space="preserve"> רביעי</w:t>
      </w:r>
      <w:r>
        <w:rPr>
          <w:rFonts w:hint="cs"/>
          <w:rtl/>
        </w:rPr>
        <w:t>?</w:t>
      </w:r>
      <w:r>
        <w:rPr>
          <w:rtl/>
        </w:rPr>
        <w:t xml:space="preserve"> ר</w:t>
      </w:r>
      <w:r>
        <w:rPr>
          <w:rFonts w:hint="cs"/>
          <w:rtl/>
        </w:rPr>
        <w:t>ב</w:t>
      </w:r>
      <w:r w:rsidRPr="00BC27D0">
        <w:rPr>
          <w:rtl/>
        </w:rPr>
        <w:t>יעי למדי</w:t>
      </w:r>
      <w:r>
        <w:rPr>
          <w:rFonts w:hint="cs"/>
          <w:rtl/>
        </w:rPr>
        <w:t>"; "</w:t>
      </w:r>
      <w:r w:rsidRPr="00BC27D0">
        <w:rPr>
          <w:rtl/>
        </w:rPr>
        <w:t>אבל בספר יוסף בן</w:t>
      </w:r>
      <w:r>
        <w:rPr>
          <w:rFonts w:hint="cs"/>
          <w:rtl/>
        </w:rPr>
        <w:t>-</w:t>
      </w:r>
      <w:r w:rsidRPr="00BC27D0">
        <w:rPr>
          <w:rtl/>
        </w:rPr>
        <w:t>גוריון כתוב שהיה לו בן לכורש שמלך תחתיו לפני מלוך אחש</w:t>
      </w:r>
      <w:r>
        <w:rPr>
          <w:rFonts w:hint="cs"/>
          <w:rtl/>
        </w:rPr>
        <w:t>ו</w:t>
      </w:r>
      <w:r w:rsidRPr="00BC27D0">
        <w:rPr>
          <w:rtl/>
        </w:rPr>
        <w:t>ורוש ושמו במבישה</w:t>
      </w:r>
      <w:r>
        <w:rPr>
          <w:rFonts w:hint="cs"/>
          <w:rtl/>
        </w:rPr>
        <w:t>."</w:t>
      </w:r>
    </w:p>
    <w:p w:rsidR="000A0921" w:rsidRDefault="000A0921" w:rsidP="00667C7B">
      <w:pPr>
        <w:rPr>
          <w:rtl/>
        </w:rPr>
      </w:pPr>
      <w:bookmarkStart w:id="4306" w:name="_ETM_Q21_503318"/>
      <w:bookmarkStart w:id="4307" w:name="_ETM_Q21_503425"/>
      <w:bookmarkStart w:id="4308" w:name="_ETM_Q21_397010"/>
      <w:bookmarkStart w:id="4309" w:name="_ETM_Q21_507980"/>
      <w:bookmarkEnd w:id="4306"/>
      <w:bookmarkEnd w:id="4307"/>
      <w:bookmarkEnd w:id="4308"/>
      <w:bookmarkEnd w:id="4309"/>
    </w:p>
    <w:p w:rsidR="000A0921" w:rsidRDefault="000A0921" w:rsidP="00667C7B">
      <w:pPr>
        <w:rPr>
          <w:rtl/>
        </w:rPr>
      </w:pPr>
      <w:r>
        <w:rPr>
          <w:rFonts w:hint="cs"/>
          <w:rtl/>
        </w:rPr>
        <w:t>"</w:t>
      </w:r>
      <w:r>
        <w:rPr>
          <w:rtl/>
        </w:rPr>
        <w:t xml:space="preserve">כחזקתו </w:t>
      </w:r>
      <w:r>
        <w:rPr>
          <w:rFonts w:hint="cs"/>
          <w:rtl/>
        </w:rPr>
        <w:t xml:space="preserve">– </w:t>
      </w:r>
      <w:r>
        <w:rPr>
          <w:rtl/>
        </w:rPr>
        <w:t xml:space="preserve">של </w:t>
      </w:r>
      <w:proofErr w:type="spellStart"/>
      <w:r>
        <w:rPr>
          <w:rtl/>
        </w:rPr>
        <w:t>דריוש</w:t>
      </w:r>
      <w:bookmarkStart w:id="4310" w:name="_ETM_Q21_509792"/>
      <w:bookmarkEnd w:id="4310"/>
      <w:proofErr w:type="spellEnd"/>
      <w:r>
        <w:rPr>
          <w:rFonts w:hint="cs"/>
          <w:rtl/>
        </w:rPr>
        <w:t xml:space="preserve">, </w:t>
      </w:r>
      <w:r>
        <w:rPr>
          <w:rtl/>
        </w:rPr>
        <w:t>בע</w:t>
      </w:r>
      <w:r>
        <w:rPr>
          <w:rFonts w:hint="cs"/>
          <w:rtl/>
        </w:rPr>
        <w:t>ו</w:t>
      </w:r>
      <w:r>
        <w:rPr>
          <w:rtl/>
        </w:rPr>
        <w:t xml:space="preserve">שרו יעיר </w:t>
      </w:r>
      <w:r>
        <w:rPr>
          <w:rFonts w:hint="cs"/>
          <w:rtl/>
        </w:rPr>
        <w:t xml:space="preserve">– </w:t>
      </w:r>
      <w:r>
        <w:rPr>
          <w:rtl/>
        </w:rPr>
        <w:t>את כל מלכותו לה</w:t>
      </w:r>
      <w:r>
        <w:rPr>
          <w:rFonts w:hint="cs"/>
          <w:rtl/>
        </w:rPr>
        <w:t>י</w:t>
      </w:r>
      <w:r>
        <w:rPr>
          <w:rtl/>
        </w:rPr>
        <w:t>לחם עם מלכות יו</w:t>
      </w:r>
      <w:r>
        <w:rPr>
          <w:rFonts w:hint="cs"/>
          <w:rtl/>
        </w:rPr>
        <w:t>ון. ו</w:t>
      </w:r>
      <w:r>
        <w:rPr>
          <w:rtl/>
        </w:rPr>
        <w:t xml:space="preserve">עמד מלך </w:t>
      </w:r>
      <w:proofErr w:type="spellStart"/>
      <w:r>
        <w:rPr>
          <w:rtl/>
        </w:rPr>
        <w:t>גבור</w:t>
      </w:r>
      <w:proofErr w:type="spellEnd"/>
      <w:r>
        <w:rPr>
          <w:rFonts w:hint="cs"/>
          <w:rtl/>
        </w:rPr>
        <w:t>"</w:t>
      </w:r>
      <w:r>
        <w:rPr>
          <w:rtl/>
        </w:rPr>
        <w:t xml:space="preserve"> </w:t>
      </w:r>
      <w:r>
        <w:rPr>
          <w:rFonts w:hint="cs"/>
          <w:rtl/>
        </w:rPr>
        <w:t>–</w:t>
      </w:r>
      <w:r>
        <w:rPr>
          <w:rtl/>
        </w:rPr>
        <w:t xml:space="preserve"> </w:t>
      </w:r>
      <w:r>
        <w:rPr>
          <w:rFonts w:hint="cs"/>
          <w:rtl/>
        </w:rPr>
        <w:t>המלך ב</w:t>
      </w:r>
      <w:r>
        <w:rPr>
          <w:rtl/>
        </w:rPr>
        <w:t>י</w:t>
      </w:r>
      <w:r>
        <w:rPr>
          <w:rFonts w:hint="cs"/>
          <w:rtl/>
        </w:rPr>
        <w:t>ו</w:t>
      </w:r>
      <w:r>
        <w:rPr>
          <w:rtl/>
        </w:rPr>
        <w:t xml:space="preserve">ון הוא אלכסנדר מוקדון </w:t>
      </w:r>
      <w:r>
        <w:rPr>
          <w:rFonts w:hint="cs"/>
          <w:rtl/>
        </w:rPr>
        <w:t>– "</w:t>
      </w:r>
      <w:r>
        <w:rPr>
          <w:rtl/>
        </w:rPr>
        <w:t xml:space="preserve">ועשה כרצונו </w:t>
      </w:r>
      <w:r>
        <w:rPr>
          <w:rFonts w:hint="cs"/>
          <w:rtl/>
        </w:rPr>
        <w:t xml:space="preserve">– </w:t>
      </w:r>
      <w:proofErr w:type="spellStart"/>
      <w:r>
        <w:rPr>
          <w:rtl/>
        </w:rPr>
        <w:t>בדריוש</w:t>
      </w:r>
      <w:proofErr w:type="spellEnd"/>
      <w:r>
        <w:rPr>
          <w:rtl/>
        </w:rPr>
        <w:t xml:space="preserve"> מלך פרס ויהרגהו ויקבל</w:t>
      </w:r>
      <w:r>
        <w:rPr>
          <w:rFonts w:hint="cs"/>
          <w:rtl/>
        </w:rPr>
        <w:t xml:space="preserve"> עליו</w:t>
      </w:r>
      <w:r>
        <w:rPr>
          <w:rtl/>
        </w:rPr>
        <w:t xml:space="preserve"> מלכותו וישתעבדו פרסיים לי</w:t>
      </w:r>
      <w:r>
        <w:rPr>
          <w:rFonts w:hint="cs"/>
          <w:rtl/>
        </w:rPr>
        <w:t>ו</w:t>
      </w:r>
      <w:r>
        <w:rPr>
          <w:rtl/>
        </w:rPr>
        <w:t>ונים</w:t>
      </w:r>
      <w:r>
        <w:rPr>
          <w:rFonts w:hint="cs"/>
          <w:rtl/>
        </w:rPr>
        <w:t>".</w:t>
      </w:r>
      <w:r w:rsidRPr="00FF497F">
        <w:rPr>
          <w:rFonts w:hint="cs"/>
          <w:rtl/>
        </w:rPr>
        <w:t xml:space="preserve"> </w:t>
      </w:r>
      <w:r>
        <w:rPr>
          <w:rFonts w:hint="cs"/>
          <w:rtl/>
        </w:rPr>
        <w:t>אז עכשיו המלכות חזרה בחזרה, הפרסים נהיו משועבדים ליוונים</w:t>
      </w:r>
      <w:r w:rsidR="009902A1">
        <w:rPr>
          <w:rFonts w:hint="cs"/>
          <w:rtl/>
        </w:rPr>
        <w:t>,</w:t>
      </w:r>
      <w:r>
        <w:rPr>
          <w:rFonts w:hint="cs"/>
          <w:rtl/>
        </w:rPr>
        <w:t xml:space="preserve"> ומתחילה גלות יוון. </w:t>
      </w:r>
      <w:r>
        <w:rPr>
          <w:rtl/>
        </w:rPr>
        <w:t>"</w:t>
      </w:r>
      <w:proofErr w:type="spellStart"/>
      <w:r w:rsidRPr="00105ACB">
        <w:rPr>
          <w:rtl/>
        </w:rPr>
        <w:t>וּכְעָמְדו</w:t>
      </w:r>
      <w:proofErr w:type="spellEnd"/>
      <w:r w:rsidRPr="00105ACB">
        <w:rPr>
          <w:rtl/>
        </w:rPr>
        <w:t xml:space="preserve">ֹ </w:t>
      </w:r>
      <w:r>
        <w:rPr>
          <w:rFonts w:hint="cs"/>
          <w:rtl/>
        </w:rPr>
        <w:t>תשבר מלכותו" –</w:t>
      </w:r>
      <w:r>
        <w:rPr>
          <w:rtl/>
        </w:rPr>
        <w:t xml:space="preserve"> </w:t>
      </w:r>
      <w:r>
        <w:rPr>
          <w:rFonts w:hint="cs"/>
          <w:rtl/>
        </w:rPr>
        <w:t>מהפסוק אומר רש"י: "</w:t>
      </w:r>
      <w:r>
        <w:rPr>
          <w:rtl/>
        </w:rPr>
        <w:t>כשיתחזק הרבה ויעמוד על חזקתו ת</w:t>
      </w:r>
      <w:r>
        <w:rPr>
          <w:rFonts w:hint="cs"/>
          <w:rtl/>
        </w:rPr>
        <w:t>י</w:t>
      </w:r>
      <w:r>
        <w:rPr>
          <w:rtl/>
        </w:rPr>
        <w:t>שבר מלכותו שימות</w:t>
      </w:r>
      <w:r>
        <w:rPr>
          <w:rFonts w:hint="cs"/>
          <w:rtl/>
        </w:rPr>
        <w:t xml:space="preserve">". </w:t>
      </w:r>
      <w:bookmarkStart w:id="4311" w:name="_ETM_Q21_536853"/>
      <w:bookmarkEnd w:id="4311"/>
      <w:r>
        <w:rPr>
          <w:rFonts w:hint="cs"/>
          <w:rtl/>
        </w:rPr>
        <w:t xml:space="preserve">הוא מתקדם למלכות, למלכות שהוא הולך לכבוש אותה. </w:t>
      </w:r>
      <w:bookmarkStart w:id="4312" w:name="_ETM_Q21_544423"/>
      <w:bookmarkEnd w:id="4312"/>
      <w:r>
        <w:rPr>
          <w:rtl/>
        </w:rPr>
        <w:t>"</w:t>
      </w:r>
      <w:proofErr w:type="spellStart"/>
      <w:r>
        <w:rPr>
          <w:rtl/>
        </w:rPr>
        <w:t>ותחץ</w:t>
      </w:r>
      <w:proofErr w:type="spellEnd"/>
      <w:r>
        <w:rPr>
          <w:rtl/>
        </w:rPr>
        <w:t xml:space="preserve"> לארבע רוחות השמי</w:t>
      </w:r>
      <w:r>
        <w:rPr>
          <w:rFonts w:hint="cs"/>
          <w:rtl/>
        </w:rPr>
        <w:t>י</w:t>
      </w:r>
      <w:r>
        <w:rPr>
          <w:rtl/>
        </w:rPr>
        <w:t xml:space="preserve">ם" </w:t>
      </w:r>
      <w:r>
        <w:rPr>
          <w:rFonts w:hint="cs"/>
          <w:rtl/>
        </w:rPr>
        <w:t>–</w:t>
      </w:r>
      <w:r>
        <w:rPr>
          <w:rtl/>
        </w:rPr>
        <w:t xml:space="preserve"> </w:t>
      </w:r>
      <w:r>
        <w:rPr>
          <w:rFonts w:hint="cs"/>
          <w:rtl/>
        </w:rPr>
        <w:t xml:space="preserve">עוד פעם רש"י מצטט את יוסיפון, שהוא חילק את המלכות </w:t>
      </w:r>
      <w:bookmarkStart w:id="4313" w:name="_ETM_Q21_556057"/>
      <w:bookmarkEnd w:id="4313"/>
      <w:r>
        <w:rPr>
          <w:rFonts w:hint="cs"/>
          <w:rtl/>
        </w:rPr>
        <w:t xml:space="preserve">לארבעה ראשים, ואלה ארבעת הראשים של הנמר שראה דניאל: אחד </w:t>
      </w:r>
      <w:bookmarkStart w:id="4314" w:name="_ETM_Q21_561262"/>
      <w:bookmarkEnd w:id="4314"/>
      <w:r>
        <w:rPr>
          <w:rFonts w:hint="cs"/>
          <w:rtl/>
        </w:rPr>
        <w:t xml:space="preserve">במזרח, אחד במערב, אחד בצפון, אחד בדרום, ולכן גם בחלום </w:t>
      </w:r>
      <w:bookmarkStart w:id="4315" w:name="_ETM_Q21_565738"/>
      <w:bookmarkEnd w:id="4315"/>
      <w:r>
        <w:rPr>
          <w:rFonts w:hint="cs"/>
          <w:rtl/>
        </w:rPr>
        <w:t>הוא רואה את ארבעת הראשים.</w:t>
      </w:r>
    </w:p>
    <w:p w:rsidR="000A0921" w:rsidRDefault="000A0921" w:rsidP="00667C7B">
      <w:pPr>
        <w:rPr>
          <w:rtl/>
        </w:rPr>
      </w:pPr>
    </w:p>
    <w:p w:rsidR="000A0921" w:rsidRDefault="000A0921" w:rsidP="009902A1">
      <w:pPr>
        <w:rPr>
          <w:rtl/>
        </w:rPr>
      </w:pPr>
      <w:r>
        <w:rPr>
          <w:rFonts w:hint="cs"/>
          <w:rtl/>
        </w:rPr>
        <w:t xml:space="preserve">ולא תמשיך הממשלה לבנים שלו או </w:t>
      </w:r>
      <w:bookmarkStart w:id="4316" w:name="_ETM_Q21_573709"/>
      <w:bookmarkEnd w:id="4316"/>
      <w:r>
        <w:rPr>
          <w:rFonts w:hint="cs"/>
          <w:rtl/>
        </w:rPr>
        <w:t>לבני משפחתו, אומר רש"י, "אחריתו אינו נופל אלא על לשון</w:t>
      </w:r>
      <w:bookmarkStart w:id="4317" w:name="_ETM_Q21_579487"/>
      <w:bookmarkEnd w:id="4317"/>
      <w:r>
        <w:rPr>
          <w:rFonts w:hint="cs"/>
          <w:rtl/>
        </w:rPr>
        <w:t xml:space="preserve"> בנים וכן הוא אומר ונשא אתכם </w:t>
      </w:r>
      <w:proofErr w:type="spellStart"/>
      <w:r>
        <w:rPr>
          <w:rFonts w:hint="cs"/>
          <w:rtl/>
        </w:rPr>
        <w:t>בצנות</w:t>
      </w:r>
      <w:proofErr w:type="spellEnd"/>
      <w:r>
        <w:rPr>
          <w:rFonts w:hint="cs"/>
          <w:rtl/>
        </w:rPr>
        <w:t xml:space="preserve"> ואחריתכם</w:t>
      </w:r>
      <w:bookmarkStart w:id="4318" w:name="_ETM_Q21_580391"/>
      <w:bookmarkEnd w:id="4318"/>
      <w:r>
        <w:rPr>
          <w:rFonts w:hint="cs"/>
          <w:rtl/>
        </w:rPr>
        <w:t xml:space="preserve"> בסירות דוגה" </w:t>
      </w:r>
      <w:r>
        <w:rPr>
          <w:rFonts w:hint="eastAsia"/>
          <w:rtl/>
        </w:rPr>
        <w:t>–</w:t>
      </w:r>
      <w:r>
        <w:rPr>
          <w:rFonts w:hint="cs"/>
          <w:rtl/>
        </w:rPr>
        <w:t xml:space="preserve"> את זה תרגם יונתן בדוגית ציידין.</w:t>
      </w:r>
      <w:bookmarkStart w:id="4319" w:name="_ETM_Q21_587702"/>
      <w:bookmarkEnd w:id="4319"/>
      <w:r>
        <w:rPr>
          <w:rFonts w:hint="cs"/>
          <w:rtl/>
        </w:rPr>
        <w:t xml:space="preserve"> שהמלכות שלו לא תהיה חזקה כמו של אלכסנדר מוקדון, כי </w:t>
      </w:r>
      <w:bookmarkStart w:id="4320" w:name="_ETM_Q21_592699"/>
      <w:bookmarkEnd w:id="4320"/>
      <w:r>
        <w:rPr>
          <w:rFonts w:hint="cs"/>
          <w:rtl/>
        </w:rPr>
        <w:t>המלכות שלו התחלקה לארבע.</w:t>
      </w:r>
      <w:bookmarkStart w:id="4321" w:name="_ETM_Q21_598698"/>
      <w:bookmarkStart w:id="4322" w:name="_ETM_Q21_598822"/>
      <w:bookmarkStart w:id="4323" w:name="_ETM_Q21_598874"/>
      <w:bookmarkStart w:id="4324" w:name="_ETM_Q21_598964"/>
      <w:bookmarkEnd w:id="4321"/>
      <w:bookmarkEnd w:id="4322"/>
      <w:bookmarkEnd w:id="4323"/>
      <w:bookmarkEnd w:id="4324"/>
      <w:r w:rsidR="009902A1">
        <w:rPr>
          <w:rFonts w:hint="cs"/>
          <w:rtl/>
        </w:rPr>
        <w:t xml:space="preserve"> </w:t>
      </w:r>
      <w:r>
        <w:rPr>
          <w:rFonts w:hint="cs"/>
          <w:rtl/>
        </w:rPr>
        <w:t>עכשיו, אחרי שהוא התחזק וחילק אותו לארבע</w:t>
      </w:r>
      <w:bookmarkStart w:id="4325" w:name="_ETM_Q21_603626"/>
      <w:bookmarkEnd w:id="4325"/>
      <w:r>
        <w:rPr>
          <w:rFonts w:hint="cs"/>
          <w:rtl/>
        </w:rPr>
        <w:t xml:space="preserve">ה ראשים, המלך של הדרום </w:t>
      </w:r>
      <w:r>
        <w:rPr>
          <w:rFonts w:hint="eastAsia"/>
          <w:rtl/>
        </w:rPr>
        <w:t>–</w:t>
      </w:r>
      <w:r>
        <w:rPr>
          <w:rFonts w:hint="cs"/>
          <w:rtl/>
        </w:rPr>
        <w:t xml:space="preserve"> "ויחזק מלך הנגב" </w:t>
      </w:r>
      <w:r>
        <w:rPr>
          <w:rtl/>
        </w:rPr>
        <w:t>–</w:t>
      </w:r>
      <w:r>
        <w:rPr>
          <w:rFonts w:hint="cs"/>
          <w:rtl/>
        </w:rPr>
        <w:t xml:space="preserve"> הוא </w:t>
      </w:r>
      <w:bookmarkStart w:id="4326" w:name="_ETM_Q21_611875"/>
      <w:bookmarkEnd w:id="4326"/>
      <w:r>
        <w:rPr>
          <w:rFonts w:hint="cs"/>
          <w:rtl/>
        </w:rPr>
        <w:t>נהיה יותר חזק מהמלך של הצפון. רגע.</w:t>
      </w:r>
      <w:bookmarkStart w:id="4327" w:name="_ETM_Q21_665879"/>
      <w:bookmarkEnd w:id="4327"/>
    </w:p>
    <w:p w:rsidR="000A0921" w:rsidRDefault="000A0921" w:rsidP="00667C7B">
      <w:pPr>
        <w:rPr>
          <w:rtl/>
        </w:rPr>
      </w:pPr>
      <w:bookmarkStart w:id="4328" w:name="_ETM_Q21_665977"/>
      <w:bookmarkStart w:id="4329" w:name="_ETM_Q21_668525"/>
      <w:bookmarkEnd w:id="4328"/>
      <w:bookmarkEnd w:id="4329"/>
    </w:p>
    <w:p w:rsidR="000A0921" w:rsidRDefault="000A0921" w:rsidP="00667C7B">
      <w:pPr>
        <w:pStyle w:val="af6"/>
        <w:keepNext/>
        <w:rPr>
          <w:rtl/>
        </w:rPr>
      </w:pPr>
      <w:r w:rsidRPr="0013659E">
        <w:rPr>
          <w:rStyle w:val="TagStyle"/>
          <w:rtl/>
        </w:rPr>
        <w:t xml:space="preserve"> &lt;&lt; יור &gt;&gt; </w:t>
      </w:r>
      <w:r>
        <w:rPr>
          <w:rtl/>
        </w:rPr>
        <w:t>היו"ר חנוך דב מלביצקי:</w:t>
      </w:r>
      <w:r w:rsidRPr="0013659E">
        <w:rPr>
          <w:rStyle w:val="TagStyle"/>
          <w:rtl/>
        </w:rPr>
        <w:t xml:space="preserve"> &lt;&lt; יור &gt;&gt;</w:t>
      </w:r>
      <w:r>
        <w:rPr>
          <w:rtl/>
        </w:rPr>
        <w:t xml:space="preserve">   </w:t>
      </w:r>
    </w:p>
    <w:p w:rsidR="000A0921" w:rsidRDefault="000A0921" w:rsidP="00BD275A">
      <w:pPr>
        <w:rPr>
          <w:rtl/>
        </w:rPr>
      </w:pPr>
    </w:p>
    <w:p w:rsidR="000A0921" w:rsidRDefault="000A0921" w:rsidP="00667C7B">
      <w:pPr>
        <w:rPr>
          <w:rtl/>
        </w:rPr>
      </w:pPr>
      <w:r>
        <w:rPr>
          <w:rFonts w:hint="cs"/>
          <w:rtl/>
        </w:rPr>
        <w:t>אולי איזה פרק תהילים, פינדרוס?</w:t>
      </w:r>
    </w:p>
    <w:p w:rsidR="000A0921" w:rsidRDefault="000A0921" w:rsidP="00667C7B">
      <w:pPr>
        <w:rPr>
          <w:rtl/>
        </w:rPr>
      </w:pPr>
      <w:bookmarkStart w:id="4330" w:name="_ETM_Q21_665785"/>
      <w:bookmarkStart w:id="4331" w:name="_ETM_Q21_665907"/>
      <w:bookmarkEnd w:id="4330"/>
      <w:bookmarkEnd w:id="4331"/>
    </w:p>
    <w:p w:rsidR="000A0921" w:rsidRDefault="000A0921" w:rsidP="00667C7B">
      <w:pPr>
        <w:pStyle w:val="-"/>
        <w:keepNext/>
        <w:rPr>
          <w:rtl/>
        </w:rPr>
      </w:pPr>
      <w:r w:rsidRPr="009977A8">
        <w:rPr>
          <w:rStyle w:val="TagStyle"/>
          <w:rtl/>
        </w:rPr>
        <w:t xml:space="preserve"> &lt;&lt; דובר_המשך &gt;&gt; </w:t>
      </w:r>
      <w:r w:rsidR="00EB5D08">
        <w:rPr>
          <w:rtl/>
        </w:rPr>
        <w:t>יצחק פינדרוס (בשם ועדת הכספים)</w:t>
      </w:r>
      <w:r>
        <w:rPr>
          <w:rtl/>
        </w:rPr>
        <w:t>:</w:t>
      </w:r>
      <w:r w:rsidRPr="009977A8">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4332" w:name="_ETM_Q21_664170"/>
      <w:bookmarkEnd w:id="4332"/>
      <w:r>
        <w:rPr>
          <w:rFonts w:hint="cs"/>
          <w:rtl/>
        </w:rPr>
        <w:t>לא, לא. מה?</w:t>
      </w:r>
    </w:p>
    <w:p w:rsidR="000A0921" w:rsidRDefault="000A0921" w:rsidP="00667C7B">
      <w:pPr>
        <w:rPr>
          <w:rtl/>
        </w:rPr>
      </w:pPr>
    </w:p>
    <w:p w:rsidR="000A0921" w:rsidRDefault="000A0921" w:rsidP="00667C7B">
      <w:pPr>
        <w:pStyle w:val="af6"/>
        <w:keepNext/>
        <w:rPr>
          <w:rtl/>
        </w:rPr>
      </w:pPr>
      <w:r w:rsidRPr="009977A8">
        <w:rPr>
          <w:rStyle w:val="TagStyle"/>
          <w:rtl/>
        </w:rPr>
        <w:t xml:space="preserve"> &lt;&lt; יור &gt;&gt; </w:t>
      </w:r>
      <w:r>
        <w:rPr>
          <w:rtl/>
        </w:rPr>
        <w:t>היו"ר חנוך דב מלביצקי:</w:t>
      </w:r>
      <w:r w:rsidRPr="009977A8">
        <w:rPr>
          <w:rStyle w:val="TagStyle"/>
          <w:rtl/>
        </w:rPr>
        <w:t xml:space="preserve"> &lt;&lt; יור &gt;&gt;</w:t>
      </w:r>
      <w:r>
        <w:rPr>
          <w:rtl/>
        </w:rPr>
        <w:t xml:space="preserve">   </w:t>
      </w:r>
    </w:p>
    <w:p w:rsidR="000A0921" w:rsidRDefault="000A0921" w:rsidP="00BD275A">
      <w:pPr>
        <w:rPr>
          <w:rtl/>
        </w:rPr>
      </w:pPr>
    </w:p>
    <w:p w:rsidR="000A0921" w:rsidRDefault="000A0921" w:rsidP="00667C7B">
      <w:pPr>
        <w:rPr>
          <w:rtl/>
        </w:rPr>
      </w:pPr>
      <w:r>
        <w:rPr>
          <w:rFonts w:hint="cs"/>
          <w:rtl/>
        </w:rPr>
        <w:t>אולי איזה פרק תהילים לרפואת הפצועים שלנו?</w:t>
      </w:r>
      <w:bookmarkStart w:id="4333" w:name="_ETM_Q21_676760"/>
      <w:bookmarkEnd w:id="4333"/>
      <w:r>
        <w:rPr>
          <w:rFonts w:hint="cs"/>
          <w:rtl/>
        </w:rPr>
        <w:t xml:space="preserve"> יכול להתאים.</w:t>
      </w:r>
    </w:p>
    <w:p w:rsidR="000A0921" w:rsidRDefault="000A0921" w:rsidP="00667C7B">
      <w:pPr>
        <w:rPr>
          <w:rtl/>
        </w:rPr>
      </w:pPr>
    </w:p>
    <w:p w:rsidR="000A0921" w:rsidRDefault="000A0921" w:rsidP="00667C7B">
      <w:pPr>
        <w:pStyle w:val="-"/>
        <w:keepNext/>
        <w:rPr>
          <w:rtl/>
        </w:rPr>
      </w:pPr>
      <w:r w:rsidRPr="009977A8">
        <w:rPr>
          <w:rStyle w:val="TagStyle"/>
          <w:rtl/>
        </w:rPr>
        <w:t xml:space="preserve"> &lt;&lt; דובר_המשך &gt;&gt; </w:t>
      </w:r>
      <w:r w:rsidR="00EB5D08">
        <w:rPr>
          <w:rtl/>
        </w:rPr>
        <w:t>יצחק פינדרוס (בשם ועדת הכספים)</w:t>
      </w:r>
      <w:r>
        <w:rPr>
          <w:rtl/>
        </w:rPr>
        <w:t>:</w:t>
      </w:r>
      <w:r w:rsidRPr="009977A8">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r>
        <w:rPr>
          <w:rFonts w:hint="cs"/>
          <w:rtl/>
        </w:rPr>
        <w:t xml:space="preserve">אם כבר, כשיהיה 13:00 אנחנו נגיד </w:t>
      </w:r>
      <w:r>
        <w:rPr>
          <w:rFonts w:hint="eastAsia"/>
          <w:rtl/>
        </w:rPr>
        <w:t>–</w:t>
      </w:r>
      <w:r>
        <w:rPr>
          <w:rFonts w:hint="cs"/>
          <w:rtl/>
        </w:rPr>
        <w:t xml:space="preserve"> איך </w:t>
      </w:r>
      <w:bookmarkStart w:id="4334" w:name="_ETM_Q21_712520"/>
      <w:bookmarkEnd w:id="4334"/>
      <w:r>
        <w:rPr>
          <w:rFonts w:hint="cs"/>
          <w:rtl/>
        </w:rPr>
        <w:t xml:space="preserve">קוראים לזה. </w:t>
      </w:r>
    </w:p>
    <w:p w:rsidR="000A0921" w:rsidRDefault="000A0921" w:rsidP="00667C7B">
      <w:pPr>
        <w:rPr>
          <w:rtl/>
        </w:rPr>
      </w:pPr>
    </w:p>
    <w:p w:rsidR="000A0921" w:rsidRDefault="000A0921" w:rsidP="00403ACA">
      <w:pPr>
        <w:rPr>
          <w:rtl/>
        </w:rPr>
      </w:pPr>
      <w:r>
        <w:rPr>
          <w:rFonts w:hint="cs"/>
          <w:rtl/>
        </w:rPr>
        <w:t xml:space="preserve">יש על החלק של חנוכה. לפני שאני אלך, אני אתחיל עם </w:t>
      </w:r>
      <w:bookmarkStart w:id="4335" w:name="_ETM_Q21_741881"/>
      <w:bookmarkEnd w:id="4335"/>
      <w:r>
        <w:rPr>
          <w:rFonts w:hint="cs"/>
          <w:rtl/>
        </w:rPr>
        <w:t>שיר השירים</w:t>
      </w:r>
      <w:r w:rsidR="009902A1">
        <w:rPr>
          <w:rFonts w:hint="cs"/>
          <w:rtl/>
        </w:rPr>
        <w:t>,</w:t>
      </w:r>
      <w:r>
        <w:rPr>
          <w:rFonts w:hint="cs"/>
          <w:rtl/>
        </w:rPr>
        <w:t xml:space="preserve"> ואז נעבור לתהילים.</w:t>
      </w:r>
      <w:bookmarkStart w:id="4336" w:name="_ETM_Q21_588445"/>
      <w:bookmarkStart w:id="4337" w:name="_ETM_Q21_588541"/>
      <w:bookmarkStart w:id="4338" w:name="_ETM_Q21_726872"/>
      <w:bookmarkStart w:id="4339" w:name="_ETM_Q21_726976"/>
      <w:bookmarkEnd w:id="4336"/>
      <w:bookmarkEnd w:id="4337"/>
      <w:bookmarkEnd w:id="4338"/>
      <w:bookmarkEnd w:id="4339"/>
    </w:p>
    <w:p w:rsidR="000A0921" w:rsidRDefault="000A0921" w:rsidP="00403ACA">
      <w:pPr>
        <w:rPr>
          <w:rtl/>
        </w:rPr>
      </w:pPr>
    </w:p>
    <w:p w:rsidR="000A0921" w:rsidRDefault="000A0921" w:rsidP="00403ACA">
      <w:pPr>
        <w:rPr>
          <w:b/>
          <w:bCs/>
          <w:sz w:val="24"/>
          <w:szCs w:val="24"/>
          <w:u w:val="single"/>
          <w:rtl/>
        </w:rPr>
      </w:pPr>
    </w:p>
    <w:p w:rsidR="00180FAF" w:rsidRDefault="00180FAF" w:rsidP="00180FAF">
      <w:pPr>
        <w:pStyle w:val="a6"/>
        <w:rPr>
          <w:rtl/>
        </w:rPr>
      </w:pPr>
      <w:bookmarkStart w:id="4340" w:name="ET_subject_מסמכים_שהונחו_על_שולחן__507"/>
      <w:r w:rsidRPr="00180FAF">
        <w:rPr>
          <w:rStyle w:val="TagStyle"/>
          <w:rtl/>
        </w:rPr>
        <w:t xml:space="preserve"> &lt;&lt; נושא &gt;&gt; </w:t>
      </w:r>
      <w:r>
        <w:rPr>
          <w:rtl/>
        </w:rPr>
        <w:t>מסמכים שהונחו על שולחן הכנסת</w:t>
      </w:r>
      <w:r w:rsidRPr="00180FAF">
        <w:rPr>
          <w:rStyle w:val="TagStyle"/>
          <w:rtl/>
        </w:rPr>
        <w:t xml:space="preserve"> &lt;&lt; נושא &gt;&gt;</w:t>
      </w:r>
      <w:r>
        <w:rPr>
          <w:rtl/>
        </w:rPr>
        <w:t xml:space="preserve">  </w:t>
      </w:r>
    </w:p>
    <w:bookmarkEnd w:id="4340"/>
    <w:p w:rsidR="000A0921" w:rsidRDefault="00180FAF" w:rsidP="00667C7B">
      <w:pPr>
        <w:rPr>
          <w:rtl/>
        </w:rPr>
      </w:pPr>
      <w:r>
        <w:rPr>
          <w:b/>
          <w:bCs/>
          <w:sz w:val="24"/>
          <w:szCs w:val="24"/>
          <w:u w:val="single"/>
          <w:rtl/>
        </w:rPr>
        <w:t xml:space="preserve"> </w:t>
      </w:r>
    </w:p>
    <w:p w:rsidR="000A0921" w:rsidRDefault="000A0921" w:rsidP="00667C7B">
      <w:pPr>
        <w:pStyle w:val="af6"/>
        <w:keepNext/>
        <w:rPr>
          <w:rtl/>
        </w:rPr>
      </w:pPr>
      <w:r w:rsidRPr="00614EE9">
        <w:rPr>
          <w:rStyle w:val="TagStyle"/>
          <w:rtl/>
        </w:rPr>
        <w:t xml:space="preserve"> &lt;&lt; יור &gt;&gt; </w:t>
      </w:r>
      <w:r>
        <w:rPr>
          <w:rtl/>
        </w:rPr>
        <w:t>היו"ר חנוך דב מלביצקי:</w:t>
      </w:r>
      <w:r w:rsidRPr="00614EE9">
        <w:rPr>
          <w:rStyle w:val="TagStyle"/>
          <w:rtl/>
        </w:rPr>
        <w:t xml:space="preserve"> &lt;&lt; יור &gt;&gt;</w:t>
      </w:r>
      <w:r>
        <w:rPr>
          <w:rtl/>
        </w:rPr>
        <w:t xml:space="preserve">   </w:t>
      </w:r>
    </w:p>
    <w:p w:rsidR="000A0921" w:rsidRDefault="000A0921" w:rsidP="00BD275A">
      <w:pPr>
        <w:rPr>
          <w:rtl/>
        </w:rPr>
      </w:pPr>
      <w:bookmarkStart w:id="4341" w:name="_ETM_Q21_747790"/>
      <w:bookmarkEnd w:id="4341"/>
    </w:p>
    <w:p w:rsidR="000A0921" w:rsidRDefault="000A0921" w:rsidP="00667C7B">
      <w:pPr>
        <w:rPr>
          <w:rtl/>
        </w:rPr>
      </w:pPr>
      <w:bookmarkStart w:id="4342" w:name="_ETM_Q21_747901"/>
      <w:bookmarkEnd w:id="4342"/>
      <w:r>
        <w:rPr>
          <w:rFonts w:hint="cs"/>
          <w:rtl/>
        </w:rPr>
        <w:t>יש הודעה לסגנית מזכיר הכנסת.</w:t>
      </w:r>
    </w:p>
    <w:p w:rsidR="000A0921" w:rsidRDefault="000A0921" w:rsidP="00667C7B">
      <w:pPr>
        <w:rPr>
          <w:rtl/>
        </w:rPr>
      </w:pPr>
    </w:p>
    <w:p w:rsidR="000A0921" w:rsidRDefault="000A0921" w:rsidP="00667C7B">
      <w:pPr>
        <w:pStyle w:val="a4"/>
        <w:keepNext/>
        <w:rPr>
          <w:rtl/>
        </w:rPr>
      </w:pPr>
      <w:bookmarkStart w:id="4343" w:name="ET_speaker_6316_8"/>
      <w:r w:rsidRPr="00B45047">
        <w:rPr>
          <w:rStyle w:val="TagStyle"/>
          <w:rtl/>
        </w:rPr>
        <w:t xml:space="preserve"> &lt;&lt; דובר &gt;&gt; </w:t>
      </w:r>
      <w:bookmarkStart w:id="4344" w:name="_Toc186562593"/>
      <w:bookmarkStart w:id="4345" w:name="_Toc186562770"/>
      <w:bookmarkStart w:id="4346" w:name="_Toc186562838"/>
      <w:r>
        <w:rPr>
          <w:rtl/>
        </w:rPr>
        <w:t>סגנית מזכיר הכנסת ראדה חסייסי:</w:t>
      </w:r>
      <w:bookmarkEnd w:id="4344"/>
      <w:bookmarkEnd w:id="4345"/>
      <w:bookmarkEnd w:id="4346"/>
      <w:r w:rsidRPr="00B45047">
        <w:rPr>
          <w:rStyle w:val="TagStyle"/>
          <w:rtl/>
        </w:rPr>
        <w:t xml:space="preserve"> &lt;&lt; דובר &gt;&gt;</w:t>
      </w:r>
      <w:r>
        <w:rPr>
          <w:rtl/>
        </w:rPr>
        <w:t xml:space="preserve">   </w:t>
      </w:r>
      <w:bookmarkEnd w:id="4343"/>
    </w:p>
    <w:p w:rsidR="000A0921" w:rsidRDefault="000A0921" w:rsidP="00BD275A">
      <w:pPr>
        <w:rPr>
          <w:rtl/>
        </w:rPr>
      </w:pPr>
    </w:p>
    <w:p w:rsidR="000A0921" w:rsidRDefault="000A0921" w:rsidP="00FD5138">
      <w:pPr>
        <w:rPr>
          <w:rtl/>
        </w:rPr>
      </w:pPr>
      <w:r>
        <w:rPr>
          <w:rFonts w:hint="cs"/>
          <w:rtl/>
        </w:rPr>
        <w:t xml:space="preserve">ברשות יושב-ראש הישיבה, אני מתכבדת להודיעכם, כי </w:t>
      </w:r>
      <w:bookmarkStart w:id="4347" w:name="_ETM_Q21_754062"/>
      <w:bookmarkEnd w:id="4347"/>
      <w:r>
        <w:rPr>
          <w:rFonts w:hint="cs"/>
          <w:rtl/>
        </w:rPr>
        <w:t>הונחה היום על שולחן הכנסת, לקריאה ראשונה, מטעם הכנסת</w:t>
      </w:r>
      <w:r w:rsidR="00FD5138">
        <w:rPr>
          <w:rFonts w:hint="cs"/>
          <w:rtl/>
        </w:rPr>
        <w:t>,</w:t>
      </w:r>
      <w:r>
        <w:rPr>
          <w:rFonts w:hint="cs"/>
          <w:rtl/>
        </w:rPr>
        <w:t xml:space="preserve"> הצעת </w:t>
      </w:r>
      <w:bookmarkStart w:id="4348" w:name="_ETM_Q21_755028"/>
      <w:bookmarkEnd w:id="4348"/>
      <w:r>
        <w:rPr>
          <w:rFonts w:hint="cs"/>
          <w:rtl/>
        </w:rPr>
        <w:t xml:space="preserve">חוק הביטוח הלאומי (תיקון מס' 255) (תשלום גמלה לשמירת היריון), </w:t>
      </w:r>
      <w:bookmarkStart w:id="4349" w:name="_ETM_Q21_763729"/>
      <w:bookmarkEnd w:id="4349"/>
      <w:r>
        <w:rPr>
          <w:rFonts w:hint="cs"/>
          <w:rtl/>
        </w:rPr>
        <w:t>התשפ"ה</w:t>
      </w:r>
      <w:r>
        <w:rPr>
          <w:rFonts w:hint="eastAsia"/>
          <w:rtl/>
        </w:rPr>
        <w:t>–</w:t>
      </w:r>
      <w:r>
        <w:rPr>
          <w:rFonts w:hint="cs"/>
          <w:rtl/>
        </w:rPr>
        <w:t>2024, של חברת הכנסת עאידה תומא סלימאן וקבוצת חברי הכנסת.</w:t>
      </w:r>
      <w:bookmarkStart w:id="4350" w:name="_ETM_Q21_768492"/>
      <w:bookmarkEnd w:id="4350"/>
      <w:r>
        <w:rPr>
          <w:rFonts w:hint="cs"/>
          <w:rtl/>
        </w:rPr>
        <w:t xml:space="preserve"> תודה.</w:t>
      </w:r>
    </w:p>
    <w:p w:rsidR="000A0921" w:rsidRDefault="000A0921" w:rsidP="00667C7B">
      <w:pPr>
        <w:rPr>
          <w:rtl/>
        </w:rPr>
      </w:pPr>
      <w:bookmarkStart w:id="4351" w:name="_ETM_Q21_770524"/>
      <w:bookmarkStart w:id="4352" w:name="_ETM_Q21_770642"/>
      <w:bookmarkEnd w:id="4351"/>
      <w:bookmarkEnd w:id="4352"/>
    </w:p>
    <w:p w:rsidR="000A0921" w:rsidRDefault="000A0921" w:rsidP="00667C7B">
      <w:pPr>
        <w:pStyle w:val="af6"/>
        <w:keepNext/>
        <w:rPr>
          <w:rtl/>
        </w:rPr>
      </w:pPr>
      <w:bookmarkStart w:id="4353" w:name="ET_yor_6593_10"/>
      <w:r w:rsidRPr="00B45047">
        <w:rPr>
          <w:rStyle w:val="TagStyle"/>
          <w:rtl/>
        </w:rPr>
        <w:t xml:space="preserve"> &lt;&lt; יור &gt;&gt; </w:t>
      </w:r>
      <w:r>
        <w:rPr>
          <w:rtl/>
        </w:rPr>
        <w:t>היו"ר חנוך דב מלביצקי:</w:t>
      </w:r>
      <w:r w:rsidRPr="00B45047">
        <w:rPr>
          <w:rStyle w:val="TagStyle"/>
          <w:rtl/>
        </w:rPr>
        <w:t xml:space="preserve"> &lt;&lt; יור &gt;&gt;</w:t>
      </w:r>
      <w:r>
        <w:rPr>
          <w:rtl/>
        </w:rPr>
        <w:t xml:space="preserve">   </w:t>
      </w:r>
      <w:bookmarkEnd w:id="4353"/>
    </w:p>
    <w:p w:rsidR="000A0921" w:rsidRDefault="000A0921" w:rsidP="00BD275A">
      <w:pPr>
        <w:rPr>
          <w:rtl/>
        </w:rPr>
      </w:pPr>
    </w:p>
    <w:p w:rsidR="000A0921" w:rsidRDefault="000A0921" w:rsidP="00403ACA">
      <w:pPr>
        <w:rPr>
          <w:rtl/>
        </w:rPr>
      </w:pPr>
      <w:bookmarkStart w:id="4354" w:name="_ETM_Q21_773530"/>
      <w:bookmarkEnd w:id="4354"/>
      <w:r>
        <w:rPr>
          <w:rFonts w:hint="cs"/>
          <w:rtl/>
        </w:rPr>
        <w:t>תודה.</w:t>
      </w:r>
    </w:p>
    <w:p w:rsidR="000A0921" w:rsidRDefault="000A0921" w:rsidP="00403ACA">
      <w:pPr>
        <w:rPr>
          <w:rtl/>
        </w:rPr>
      </w:pPr>
    </w:p>
    <w:p w:rsidR="000A0921" w:rsidRDefault="000A0921" w:rsidP="00403ACA">
      <w:pPr>
        <w:rPr>
          <w:rtl/>
        </w:rPr>
      </w:pPr>
    </w:p>
    <w:p w:rsidR="000A0921" w:rsidRDefault="000A0921" w:rsidP="00667C7B">
      <w:pPr>
        <w:pStyle w:val="a6"/>
        <w:rPr>
          <w:rtl/>
        </w:rPr>
      </w:pPr>
      <w:bookmarkStart w:id="4355" w:name="ET_hatsach_644318_9"/>
      <w:r w:rsidRPr="00B45047">
        <w:rPr>
          <w:rStyle w:val="TagStyle"/>
          <w:rtl/>
        </w:rPr>
        <w:t xml:space="preserve"> &lt;&lt; הצח &gt;&gt; </w:t>
      </w:r>
      <w:bookmarkStart w:id="4356" w:name="_Toc186562594"/>
      <w:bookmarkStart w:id="4357" w:name="_Toc186562771"/>
      <w:bookmarkStart w:id="4358" w:name="_Toc186562839"/>
      <w:r>
        <w:rPr>
          <w:rtl/>
        </w:rPr>
        <w:t>הצעת חוק ההתייעלות הכלכלית (תיקוני חקיקה להשגת יעדי התקציב לשנת 2025) (מיסוי רווחים לא מחולקים), התשפ"ה</w:t>
      </w:r>
      <w:r>
        <w:rPr>
          <w:rFonts w:hint="cs"/>
          <w:rtl/>
        </w:rPr>
        <w:t>–</w:t>
      </w:r>
      <w:r>
        <w:rPr>
          <w:rtl/>
        </w:rPr>
        <w:t>2024</w:t>
      </w:r>
      <w:bookmarkEnd w:id="4356"/>
      <w:bookmarkEnd w:id="4357"/>
      <w:bookmarkEnd w:id="4358"/>
      <w:r w:rsidRPr="00B45047">
        <w:rPr>
          <w:rStyle w:val="TagStyle"/>
          <w:rtl/>
        </w:rPr>
        <w:t xml:space="preserve"> &lt;&lt; הצח &gt;&gt;</w:t>
      </w:r>
      <w:r>
        <w:rPr>
          <w:rtl/>
        </w:rPr>
        <w:t xml:space="preserve">   </w:t>
      </w:r>
      <w:bookmarkEnd w:id="4355"/>
    </w:p>
    <w:p w:rsidR="000A0921" w:rsidRDefault="000A0921" w:rsidP="00667C7B">
      <w:pPr>
        <w:pStyle w:val="-0"/>
        <w:rPr>
          <w:rtl/>
        </w:rPr>
      </w:pPr>
      <w:r>
        <w:rPr>
          <w:rtl/>
        </w:rPr>
        <w:t>(קריאה שנייה וקריאה שלישית)</w:t>
      </w:r>
    </w:p>
    <w:p w:rsidR="000A0921" w:rsidRPr="00211DFD" w:rsidRDefault="000A0921" w:rsidP="00667C7B">
      <w:pPr>
        <w:rPr>
          <w:rtl/>
        </w:rPr>
      </w:pPr>
    </w:p>
    <w:p w:rsidR="000A0921" w:rsidRDefault="000A0921" w:rsidP="00667C7B">
      <w:pPr>
        <w:pStyle w:val="-"/>
        <w:keepNext/>
        <w:rPr>
          <w:rtl/>
        </w:rPr>
      </w:pPr>
      <w:r w:rsidRPr="00CE3153">
        <w:rPr>
          <w:rStyle w:val="TagStyle"/>
          <w:rtl/>
        </w:rPr>
        <w:t xml:space="preserve"> &lt;&lt; דובר_המשך &gt;&gt; </w:t>
      </w:r>
      <w:r w:rsidR="00EB5D08">
        <w:rPr>
          <w:rtl/>
        </w:rPr>
        <w:t>יצחק פינדרוס (בשם ועדת הכספים)</w:t>
      </w:r>
      <w:r>
        <w:rPr>
          <w:rtl/>
        </w:rPr>
        <w:t>:</w:t>
      </w:r>
      <w:r w:rsidRPr="00CE3153">
        <w:rPr>
          <w:rStyle w:val="TagStyle"/>
          <w:rtl/>
        </w:rPr>
        <w:t xml:space="preserve"> &lt;&lt; דובר_המשך &gt;&gt;</w:t>
      </w:r>
      <w:r>
        <w:rPr>
          <w:rtl/>
        </w:rPr>
        <w:t xml:space="preserve">   </w:t>
      </w:r>
    </w:p>
    <w:p w:rsidR="000A0921" w:rsidRDefault="000A0921" w:rsidP="00BD275A">
      <w:pPr>
        <w:rPr>
          <w:rtl/>
        </w:rPr>
      </w:pPr>
    </w:p>
    <w:p w:rsidR="000A0921" w:rsidRPr="00B45047" w:rsidRDefault="000A0921" w:rsidP="00667C7B">
      <w:pPr>
        <w:rPr>
          <w:rtl/>
        </w:rPr>
      </w:pPr>
      <w:r>
        <w:rPr>
          <w:rFonts w:hint="cs"/>
          <w:rtl/>
        </w:rPr>
        <w:t xml:space="preserve">אתה אומר שנקרא תהילים לכבוד </w:t>
      </w:r>
      <w:r w:rsidR="00BD275A">
        <w:rPr>
          <w:rFonts w:hint="cs"/>
          <w:rtl/>
        </w:rPr>
        <w:t>– – –</w:t>
      </w:r>
      <w:r>
        <w:rPr>
          <w:rFonts w:hint="cs"/>
          <w:rtl/>
        </w:rPr>
        <w:t xml:space="preserve"> </w:t>
      </w:r>
    </w:p>
    <w:p w:rsidR="000A0921" w:rsidRDefault="000A0921" w:rsidP="00667C7B">
      <w:pPr>
        <w:rPr>
          <w:rtl/>
        </w:rPr>
      </w:pPr>
      <w:bookmarkStart w:id="4359" w:name="_ETM_Q21_746048"/>
      <w:bookmarkEnd w:id="4359"/>
    </w:p>
    <w:p w:rsidR="000A0921" w:rsidRDefault="000A0921" w:rsidP="00667C7B">
      <w:pPr>
        <w:pStyle w:val="af6"/>
        <w:keepNext/>
        <w:rPr>
          <w:rtl/>
        </w:rPr>
      </w:pPr>
      <w:bookmarkStart w:id="4360" w:name="ET_yor_6593_12"/>
      <w:r w:rsidRPr="00B45047">
        <w:rPr>
          <w:rStyle w:val="TagStyle"/>
          <w:rtl/>
        </w:rPr>
        <w:t xml:space="preserve"> &lt;&lt; יור &gt;&gt; </w:t>
      </w:r>
      <w:r>
        <w:rPr>
          <w:rtl/>
        </w:rPr>
        <w:t>היו"ר חנוך דב מלביצקי:</w:t>
      </w:r>
      <w:r w:rsidRPr="00B45047">
        <w:rPr>
          <w:rStyle w:val="TagStyle"/>
          <w:rtl/>
        </w:rPr>
        <w:t xml:space="preserve"> &lt;&lt; יור &gt;&gt;</w:t>
      </w:r>
      <w:r>
        <w:rPr>
          <w:rtl/>
        </w:rPr>
        <w:t xml:space="preserve">   </w:t>
      </w:r>
      <w:bookmarkEnd w:id="4360"/>
    </w:p>
    <w:p w:rsidR="000A0921" w:rsidRDefault="000A0921" w:rsidP="00BD275A">
      <w:pPr>
        <w:rPr>
          <w:rtl/>
        </w:rPr>
      </w:pPr>
    </w:p>
    <w:p w:rsidR="000A0921" w:rsidRPr="00B45047" w:rsidRDefault="000A0921" w:rsidP="00667C7B">
      <w:pPr>
        <w:rPr>
          <w:rtl/>
        </w:rPr>
      </w:pPr>
      <w:bookmarkStart w:id="4361" w:name="_ETM_Q21_780630"/>
      <w:bookmarkEnd w:id="4361"/>
      <w:r>
        <w:rPr>
          <w:rFonts w:hint="cs"/>
          <w:rtl/>
        </w:rPr>
        <w:t xml:space="preserve">החלמה. </w:t>
      </w:r>
    </w:p>
    <w:p w:rsidR="000A0921" w:rsidRDefault="000A0921" w:rsidP="009635F5">
      <w:pPr>
        <w:rPr>
          <w:rtl/>
        </w:rPr>
      </w:pPr>
      <w:bookmarkStart w:id="4362" w:name="_ETM_Q21_521565"/>
      <w:bookmarkStart w:id="4363" w:name="_ETM_Q21_521679"/>
      <w:bookmarkEnd w:id="4362"/>
      <w:bookmarkEnd w:id="4363"/>
    </w:p>
    <w:p w:rsidR="000A0921" w:rsidRDefault="000A0921" w:rsidP="00667C7B">
      <w:pPr>
        <w:pStyle w:val="af6"/>
        <w:keepNext/>
        <w:rPr>
          <w:rtl/>
        </w:rPr>
      </w:pPr>
      <w:bookmarkStart w:id="4364" w:name="ET_yor_6593_1"/>
      <w:r w:rsidRPr="00B46624">
        <w:rPr>
          <w:rStyle w:val="TagStyle"/>
          <w:rtl/>
        </w:rPr>
        <w:t xml:space="preserve">&lt;&lt; יור &gt;&gt; </w:t>
      </w:r>
      <w:r>
        <w:rPr>
          <w:rtl/>
        </w:rPr>
        <w:t>היו"ר חנוך דב מלביצקי:</w:t>
      </w:r>
      <w:r w:rsidRPr="00B46624">
        <w:rPr>
          <w:rStyle w:val="TagStyle"/>
          <w:rtl/>
        </w:rPr>
        <w:t xml:space="preserve"> &lt;&lt; יור &gt;&gt;</w:t>
      </w:r>
      <w:r>
        <w:rPr>
          <w:rtl/>
        </w:rPr>
        <w:t xml:space="preserve"> </w:t>
      </w:r>
      <w:bookmarkEnd w:id="4364"/>
    </w:p>
    <w:p w:rsidR="000A0921" w:rsidRDefault="000A0921" w:rsidP="00BD275A">
      <w:pPr>
        <w:rPr>
          <w:rtl/>
        </w:rPr>
      </w:pPr>
    </w:p>
    <w:p w:rsidR="000A0921" w:rsidRDefault="000A0921" w:rsidP="00667C7B">
      <w:pPr>
        <w:rPr>
          <w:rtl/>
        </w:rPr>
      </w:pPr>
      <w:r>
        <w:rPr>
          <w:rtl/>
        </w:rPr>
        <w:t xml:space="preserve">אפשר </w:t>
      </w:r>
      <w:bookmarkStart w:id="4365" w:name="_ETM_Q22_183420"/>
      <w:bookmarkEnd w:id="4365"/>
      <w:r>
        <w:rPr>
          <w:rtl/>
        </w:rPr>
        <w:t>להתחיל</w:t>
      </w:r>
      <w:r>
        <w:rPr>
          <w:rFonts w:hint="cs"/>
          <w:rtl/>
        </w:rPr>
        <w:t>.</w:t>
      </w:r>
    </w:p>
    <w:p w:rsidR="000A0921" w:rsidRDefault="000A0921" w:rsidP="00667C7B">
      <w:pPr>
        <w:rPr>
          <w:rtl/>
        </w:rPr>
      </w:pPr>
    </w:p>
    <w:p w:rsidR="000A0921" w:rsidRDefault="000A0921" w:rsidP="009902A1">
      <w:pPr>
        <w:rPr>
          <w:rtl/>
        </w:rPr>
      </w:pPr>
      <w:r>
        <w:rPr>
          <w:rtl/>
        </w:rPr>
        <w:t xml:space="preserve"> </w:t>
      </w:r>
      <w:bookmarkStart w:id="4366" w:name="_ETM_Q22_183839"/>
      <w:bookmarkEnd w:id="4366"/>
      <w:r>
        <w:rPr>
          <w:rFonts w:hint="cs"/>
          <w:rtl/>
        </w:rPr>
        <w:t>"</w:t>
      </w:r>
      <w:bookmarkStart w:id="4367" w:name="_ETM_Q22_189150"/>
      <w:bookmarkStart w:id="4368" w:name="_ETM_Q22_213729"/>
      <w:bookmarkEnd w:id="4367"/>
      <w:bookmarkEnd w:id="4368"/>
      <w:r w:rsidRPr="00DB347A">
        <w:rPr>
          <w:rtl/>
        </w:rPr>
        <w:t xml:space="preserve">אשרי האיש אשר לא הלך בעצת רשעים ובדרך חטאים לא עמד ובמושב </w:t>
      </w:r>
      <w:r w:rsidRPr="00DB347A">
        <w:rPr>
          <w:rFonts w:hint="cs"/>
          <w:rtl/>
        </w:rPr>
        <w:t>לֵצִים</w:t>
      </w:r>
      <w:r w:rsidRPr="00DB347A">
        <w:rPr>
          <w:rtl/>
        </w:rPr>
        <w:t xml:space="preserve"> לא ישב</w:t>
      </w:r>
      <w:r w:rsidRPr="00DB347A">
        <w:rPr>
          <w:rFonts w:hint="cs"/>
          <w:rtl/>
        </w:rPr>
        <w:t>.</w:t>
      </w:r>
      <w:bookmarkStart w:id="4369" w:name="_ETM_Q22_196200"/>
      <w:bookmarkEnd w:id="4369"/>
      <w:r w:rsidRPr="00DB347A">
        <w:rPr>
          <w:rtl/>
        </w:rPr>
        <w:t xml:space="preserve"> כי אם בתורת </w:t>
      </w:r>
      <w:r w:rsidRPr="00DB347A">
        <w:rPr>
          <w:rFonts w:hint="cs"/>
          <w:rtl/>
        </w:rPr>
        <w:t>ה'</w:t>
      </w:r>
      <w:r w:rsidRPr="00DB347A">
        <w:rPr>
          <w:rtl/>
        </w:rPr>
        <w:t xml:space="preserve"> חפצו ובתורתו יהגה יומם ולילה</w:t>
      </w:r>
      <w:r w:rsidRPr="00DB347A">
        <w:rPr>
          <w:rFonts w:hint="cs"/>
          <w:rtl/>
        </w:rPr>
        <w:t>.</w:t>
      </w:r>
      <w:r w:rsidRPr="00DB347A">
        <w:t> </w:t>
      </w:r>
      <w:r w:rsidRPr="00DB347A">
        <w:rPr>
          <w:rtl/>
        </w:rPr>
        <w:t xml:space="preserve">והיה כעץ שתול על פלגי מים אשר פריו </w:t>
      </w:r>
      <w:proofErr w:type="spellStart"/>
      <w:r w:rsidRPr="00DB347A">
        <w:rPr>
          <w:rtl/>
        </w:rPr>
        <w:t>יתן</w:t>
      </w:r>
      <w:proofErr w:type="spellEnd"/>
      <w:r w:rsidRPr="00DB347A">
        <w:rPr>
          <w:rtl/>
        </w:rPr>
        <w:t xml:space="preserve"> בעתו ועלהו לא </w:t>
      </w:r>
      <w:r w:rsidRPr="00DB347A">
        <w:rPr>
          <w:rFonts w:hint="cs"/>
          <w:rtl/>
        </w:rPr>
        <w:t>יִבּוֹל </w:t>
      </w:r>
      <w:r w:rsidRPr="00DB347A">
        <w:rPr>
          <w:rtl/>
        </w:rPr>
        <w:t>וכל אשר יעשה יצליח</w:t>
      </w:r>
      <w:r w:rsidRPr="00DB347A">
        <w:rPr>
          <w:rFonts w:hint="cs"/>
          <w:rtl/>
        </w:rPr>
        <w:t>.</w:t>
      </w:r>
      <w:r w:rsidRPr="00DB347A">
        <w:t> </w:t>
      </w:r>
      <w:r w:rsidRPr="00DB347A">
        <w:rPr>
          <w:rtl/>
        </w:rPr>
        <w:t xml:space="preserve">לא כן הרשעים כי אם כמץ </w:t>
      </w:r>
      <w:r w:rsidRPr="00DB347A">
        <w:rPr>
          <w:rFonts w:hint="cs"/>
          <w:rtl/>
        </w:rPr>
        <w:t>אשר</w:t>
      </w:r>
      <w:r w:rsidRPr="00DB347A">
        <w:rPr>
          <w:rtl/>
        </w:rPr>
        <w:t xml:space="preserve"> </w:t>
      </w:r>
      <w:proofErr w:type="spellStart"/>
      <w:r w:rsidRPr="00DB347A">
        <w:rPr>
          <w:rFonts w:hint="cs"/>
          <w:rtl/>
        </w:rPr>
        <w:t>תִדְפֶנו</w:t>
      </w:r>
      <w:proofErr w:type="spellEnd"/>
      <w:r w:rsidRPr="00DB347A">
        <w:rPr>
          <w:rFonts w:hint="cs"/>
          <w:rtl/>
        </w:rPr>
        <w:t>ּ </w:t>
      </w:r>
      <w:r w:rsidRPr="00DB347A">
        <w:rPr>
          <w:rtl/>
        </w:rPr>
        <w:t>רוח</w:t>
      </w:r>
      <w:r w:rsidRPr="00DB347A">
        <w:rPr>
          <w:rFonts w:hint="cs"/>
          <w:rtl/>
        </w:rPr>
        <w:t>.</w:t>
      </w:r>
      <w:bookmarkStart w:id="4370" w:name="_ETM_Q22_207949"/>
      <w:bookmarkEnd w:id="4370"/>
      <w:r w:rsidRPr="00DB347A">
        <w:t> </w:t>
      </w:r>
      <w:r w:rsidRPr="00DB347A">
        <w:rPr>
          <w:rtl/>
        </w:rPr>
        <w:t xml:space="preserve">על כן לא </w:t>
      </w:r>
      <w:proofErr w:type="spellStart"/>
      <w:r w:rsidRPr="00DB347A">
        <w:rPr>
          <w:rFonts w:hint="cs"/>
          <w:rtl/>
        </w:rPr>
        <w:t>יָקֻמו</w:t>
      </w:r>
      <w:proofErr w:type="spellEnd"/>
      <w:r w:rsidRPr="00DB347A">
        <w:rPr>
          <w:rFonts w:hint="cs"/>
          <w:rtl/>
        </w:rPr>
        <w:t>ּ </w:t>
      </w:r>
      <w:r w:rsidRPr="00DB347A">
        <w:rPr>
          <w:rtl/>
        </w:rPr>
        <w:t>רשעים במשפט וחטאים בעדת צדיקים</w:t>
      </w:r>
      <w:r w:rsidRPr="00DB347A">
        <w:rPr>
          <w:rFonts w:hint="cs"/>
          <w:rtl/>
        </w:rPr>
        <w:t xml:space="preserve">. </w:t>
      </w:r>
      <w:r w:rsidRPr="00DB347A">
        <w:rPr>
          <w:rtl/>
        </w:rPr>
        <w:t xml:space="preserve">כי יודע </w:t>
      </w:r>
      <w:r w:rsidRPr="00DB347A">
        <w:rPr>
          <w:rFonts w:hint="cs"/>
          <w:rtl/>
        </w:rPr>
        <w:t>ה'</w:t>
      </w:r>
      <w:r w:rsidRPr="00DB347A">
        <w:rPr>
          <w:rtl/>
        </w:rPr>
        <w:t xml:space="preserve"> דרך צדיקים ודרך רשעים תאבד</w:t>
      </w:r>
      <w:r>
        <w:rPr>
          <w:rFonts w:hint="cs"/>
          <w:rtl/>
        </w:rPr>
        <w:t>".</w:t>
      </w:r>
    </w:p>
    <w:p w:rsidR="000A0921" w:rsidRDefault="000A0921" w:rsidP="00667C7B">
      <w:pPr>
        <w:rPr>
          <w:rtl/>
        </w:rPr>
      </w:pPr>
    </w:p>
    <w:p w:rsidR="000A0921" w:rsidRDefault="000A0921" w:rsidP="00667C7B">
      <w:pPr>
        <w:pStyle w:val="-"/>
        <w:keepNext/>
        <w:rPr>
          <w:rtl/>
        </w:rPr>
      </w:pPr>
      <w:r w:rsidRPr="00E82AED">
        <w:rPr>
          <w:rStyle w:val="TagStyle"/>
          <w:rtl/>
        </w:rPr>
        <w:t xml:space="preserve"> &lt;&lt; דובר_המשך &gt;&gt; </w:t>
      </w:r>
      <w:r w:rsidR="00EB5D08">
        <w:rPr>
          <w:rtl/>
        </w:rPr>
        <w:t>יצחק פינדרוס (בשם ועדת הכספים)</w:t>
      </w:r>
      <w:r>
        <w:rPr>
          <w:rtl/>
        </w:rPr>
        <w:t>:</w:t>
      </w:r>
      <w:r w:rsidRPr="00E82AED">
        <w:rPr>
          <w:rStyle w:val="TagStyle"/>
          <w:rtl/>
        </w:rPr>
        <w:t xml:space="preserve"> &lt;&lt; דובר_המשך &gt;&gt;</w:t>
      </w:r>
      <w:r>
        <w:rPr>
          <w:rtl/>
        </w:rPr>
        <w:t xml:space="preserve">   </w:t>
      </w:r>
    </w:p>
    <w:p w:rsidR="000A0921" w:rsidRDefault="000A0921" w:rsidP="00BD275A">
      <w:pPr>
        <w:rPr>
          <w:rtl/>
        </w:rPr>
      </w:pPr>
    </w:p>
    <w:p w:rsidR="000A0921" w:rsidRDefault="000A0921" w:rsidP="00567198">
      <w:pPr>
        <w:rPr>
          <w:rtl/>
        </w:rPr>
      </w:pPr>
      <w:r w:rsidRPr="00B46624">
        <w:rPr>
          <w:rtl/>
        </w:rPr>
        <w:t xml:space="preserve"> </w:t>
      </w:r>
      <w:r>
        <w:rPr>
          <w:rtl/>
        </w:rPr>
        <w:t xml:space="preserve">אז </w:t>
      </w:r>
      <w:bookmarkStart w:id="4371" w:name="_ETM_Q22_213909"/>
      <w:bookmarkEnd w:id="4371"/>
      <w:r>
        <w:rPr>
          <w:rtl/>
        </w:rPr>
        <w:t>אני</w:t>
      </w:r>
      <w:r>
        <w:rPr>
          <w:rFonts w:hint="cs"/>
          <w:rtl/>
        </w:rPr>
        <w:t>,</w:t>
      </w:r>
      <w:r>
        <w:rPr>
          <w:rtl/>
        </w:rPr>
        <w:t xml:space="preserve"> </w:t>
      </w:r>
      <w:bookmarkStart w:id="4372" w:name="_ETM_Q22_214630"/>
      <w:bookmarkEnd w:id="4372"/>
      <w:r>
        <w:rPr>
          <w:rtl/>
        </w:rPr>
        <w:t xml:space="preserve">בדיוק </w:t>
      </w:r>
      <w:bookmarkStart w:id="4373" w:name="_ETM_Q22_214930"/>
      <w:bookmarkEnd w:id="4373"/>
      <w:r>
        <w:rPr>
          <w:rtl/>
        </w:rPr>
        <w:t xml:space="preserve">נפתח </w:t>
      </w:r>
      <w:bookmarkStart w:id="4374" w:name="_ETM_Q22_215320"/>
      <w:bookmarkEnd w:id="4374"/>
      <w:r>
        <w:rPr>
          <w:rtl/>
        </w:rPr>
        <w:t>לי</w:t>
      </w:r>
      <w:r>
        <w:rPr>
          <w:rFonts w:hint="cs"/>
          <w:rtl/>
        </w:rPr>
        <w:t>:</w:t>
      </w:r>
      <w:r>
        <w:rPr>
          <w:rtl/>
        </w:rPr>
        <w:t xml:space="preserve"> </w:t>
      </w:r>
      <w:bookmarkStart w:id="4375" w:name="_ETM_Q22_216280"/>
      <w:bookmarkStart w:id="4376" w:name="_ETM_Q22_218500"/>
      <w:bookmarkEnd w:id="4375"/>
      <w:r>
        <w:rPr>
          <w:rFonts w:hint="cs"/>
          <w:rtl/>
        </w:rPr>
        <w:t>"</w:t>
      </w:r>
      <w:r w:rsidRPr="00A90499">
        <w:rPr>
          <w:rtl/>
        </w:rPr>
        <w:t>למנצח לבני קרח על עלמות שיר</w:t>
      </w:r>
      <w:r>
        <w:rPr>
          <w:rFonts w:hint="cs"/>
          <w:rtl/>
        </w:rPr>
        <w:t>"</w:t>
      </w:r>
      <w:r>
        <w:rPr>
          <w:rtl/>
        </w:rPr>
        <w:t xml:space="preserve"> </w:t>
      </w:r>
      <w:bookmarkStart w:id="4377" w:name="_ETM_Q22_218399"/>
      <w:bookmarkEnd w:id="4376"/>
      <w:bookmarkEnd w:id="4377"/>
      <w:r>
        <w:rPr>
          <w:rFonts w:hint="cs"/>
          <w:rtl/>
        </w:rPr>
        <w:t xml:space="preserve">אנחנו </w:t>
      </w:r>
      <w:r>
        <w:rPr>
          <w:rFonts w:hint="eastAsia"/>
          <w:rtl/>
        </w:rPr>
        <w:t>–</w:t>
      </w:r>
      <w:r>
        <w:rPr>
          <w:rtl/>
        </w:rPr>
        <w:t xml:space="preserve"> </w:t>
      </w:r>
      <w:bookmarkStart w:id="4378" w:name="_ETM_Q22_221079"/>
      <w:bookmarkEnd w:id="4378"/>
      <w:r>
        <w:rPr>
          <w:rtl/>
        </w:rPr>
        <w:t xml:space="preserve">אני </w:t>
      </w:r>
      <w:bookmarkStart w:id="4379" w:name="_ETM_Q22_221260"/>
      <w:bookmarkEnd w:id="4379"/>
      <w:r>
        <w:rPr>
          <w:rtl/>
        </w:rPr>
        <w:t xml:space="preserve">אגיד </w:t>
      </w:r>
      <w:bookmarkStart w:id="4380" w:name="_ETM_Q22_221530"/>
      <w:bookmarkEnd w:id="4380"/>
      <w:r>
        <w:rPr>
          <w:rFonts w:hint="cs"/>
          <w:rtl/>
        </w:rPr>
        <w:t>על מה</w:t>
      </w:r>
      <w:bookmarkStart w:id="4381" w:name="_ETM_Q22_223313"/>
      <w:bookmarkEnd w:id="4381"/>
      <w:r>
        <w:rPr>
          <w:rFonts w:hint="cs"/>
          <w:rtl/>
        </w:rPr>
        <w:t>.</w:t>
      </w:r>
      <w:r w:rsidR="00567198">
        <w:rPr>
          <w:rFonts w:hint="cs"/>
          <w:rtl/>
        </w:rPr>
        <w:t xml:space="preserve"> </w:t>
      </w:r>
      <w:r>
        <w:rPr>
          <w:rFonts w:hint="cs"/>
          <w:rtl/>
        </w:rPr>
        <w:t>"</w:t>
      </w:r>
      <w:bookmarkStart w:id="4382" w:name="_ETM_Q22_221600"/>
      <w:bookmarkStart w:id="4383" w:name="_ETM_Q22_222590"/>
      <w:bookmarkStart w:id="4384" w:name="_ETM_Q22_228710"/>
      <w:bookmarkEnd w:id="4382"/>
      <w:bookmarkEnd w:id="4383"/>
      <w:bookmarkEnd w:id="4384"/>
      <w:r w:rsidRPr="00A90499">
        <w:rPr>
          <w:rtl/>
        </w:rPr>
        <w:t>אל</w:t>
      </w:r>
      <w:r>
        <w:rPr>
          <w:rFonts w:hint="cs"/>
          <w:rtl/>
        </w:rPr>
        <w:t>וק</w:t>
      </w:r>
      <w:bookmarkStart w:id="4385" w:name="_ETM_Q22_232344"/>
      <w:bookmarkEnd w:id="4385"/>
      <w:r w:rsidRPr="00A90499">
        <w:rPr>
          <w:rtl/>
        </w:rPr>
        <w:t>ים לנו מחסה וע</w:t>
      </w:r>
      <w:r>
        <w:rPr>
          <w:rFonts w:hint="cs"/>
          <w:rtl/>
        </w:rPr>
        <w:t>ֹ</w:t>
      </w:r>
      <w:r w:rsidRPr="00A90499">
        <w:rPr>
          <w:rtl/>
        </w:rPr>
        <w:t>ז עזרה בצרות נמצא מאד</w:t>
      </w:r>
      <w:r>
        <w:rPr>
          <w:rFonts w:hint="cs"/>
          <w:rtl/>
        </w:rPr>
        <w:t>".</w:t>
      </w:r>
      <w:r w:rsidRPr="00A90499">
        <w:rPr>
          <w:rtl/>
        </w:rPr>
        <w:t xml:space="preserve"> </w:t>
      </w:r>
      <w:r>
        <w:rPr>
          <w:rtl/>
        </w:rPr>
        <w:t xml:space="preserve">כמה </w:t>
      </w:r>
      <w:bookmarkStart w:id="4386" w:name="_ETM_Q22_229040"/>
      <w:bookmarkEnd w:id="4386"/>
      <w:r>
        <w:rPr>
          <w:rtl/>
        </w:rPr>
        <w:t xml:space="preserve">שזה </w:t>
      </w:r>
      <w:bookmarkStart w:id="4387" w:name="_ETM_Q22_230640"/>
      <w:bookmarkEnd w:id="4387"/>
      <w:r>
        <w:rPr>
          <w:rtl/>
        </w:rPr>
        <w:t xml:space="preserve">חשוב </w:t>
      </w:r>
      <w:bookmarkStart w:id="4388" w:name="_ETM_Q22_231670"/>
      <w:bookmarkEnd w:id="4388"/>
      <w:r>
        <w:rPr>
          <w:rtl/>
        </w:rPr>
        <w:t xml:space="preserve">בימים </w:t>
      </w:r>
      <w:bookmarkStart w:id="4389" w:name="_ETM_Q22_232179"/>
      <w:bookmarkEnd w:id="4389"/>
      <w:r>
        <w:rPr>
          <w:rtl/>
        </w:rPr>
        <w:t>האל</w:t>
      </w:r>
      <w:r w:rsidR="009902A1">
        <w:rPr>
          <w:rFonts w:hint="cs"/>
          <w:rtl/>
        </w:rPr>
        <w:t>ה</w:t>
      </w:r>
      <w:r>
        <w:rPr>
          <w:rFonts w:hint="cs"/>
          <w:rtl/>
        </w:rPr>
        <w:t>.</w:t>
      </w:r>
      <w:bookmarkStart w:id="4390" w:name="_ETM_Q22_235433"/>
      <w:bookmarkEnd w:id="4390"/>
      <w:r w:rsidR="00567198">
        <w:rPr>
          <w:rFonts w:hint="cs"/>
          <w:rtl/>
        </w:rPr>
        <w:t xml:space="preserve"> </w:t>
      </w:r>
      <w:r>
        <w:rPr>
          <w:rFonts w:hint="cs"/>
          <w:rtl/>
        </w:rPr>
        <w:t>"</w:t>
      </w:r>
      <w:bookmarkStart w:id="4391" w:name="_ETM_Q22_237020"/>
      <w:bookmarkEnd w:id="4391"/>
      <w:r w:rsidRPr="00A90499">
        <w:rPr>
          <w:rtl/>
        </w:rPr>
        <w:t>על כן לא נירא בהמיר ארץ ובמוט הרים</w:t>
      </w:r>
      <w:r w:rsidRPr="00A90499">
        <w:rPr>
          <w:rFonts w:ascii="David" w:hAnsi="David" w:cs="David"/>
          <w:color w:val="202122"/>
          <w:sz w:val="34"/>
          <w:szCs w:val="34"/>
          <w:shd w:val="clear" w:color="auto" w:fill="FFFFFF"/>
          <w:rtl/>
        </w:rPr>
        <w:t xml:space="preserve"> </w:t>
      </w:r>
      <w:r w:rsidRPr="00A90499">
        <w:rPr>
          <w:rtl/>
        </w:rPr>
        <w:t>בלב ימים</w:t>
      </w:r>
      <w:r>
        <w:rPr>
          <w:rFonts w:hint="cs"/>
          <w:rtl/>
        </w:rPr>
        <w:t>".</w:t>
      </w:r>
      <w:r w:rsidRPr="00A90499">
        <w:rPr>
          <w:rtl/>
        </w:rPr>
        <w:t xml:space="preserve"> </w:t>
      </w:r>
      <w:r>
        <w:rPr>
          <w:rtl/>
        </w:rPr>
        <w:t xml:space="preserve">שנראה </w:t>
      </w:r>
      <w:bookmarkStart w:id="4392" w:name="_ETM_Q22_237500"/>
      <w:bookmarkEnd w:id="4392"/>
      <w:r>
        <w:rPr>
          <w:rtl/>
        </w:rPr>
        <w:t>הכ</w:t>
      </w:r>
      <w:r>
        <w:rPr>
          <w:rFonts w:hint="cs"/>
          <w:rtl/>
        </w:rPr>
        <w:t>ו</w:t>
      </w:r>
      <w:r>
        <w:rPr>
          <w:rtl/>
        </w:rPr>
        <w:t xml:space="preserve">ל </w:t>
      </w:r>
      <w:bookmarkStart w:id="4393" w:name="_ETM_Q22_237740"/>
      <w:bookmarkEnd w:id="4393"/>
      <w:r>
        <w:rPr>
          <w:rtl/>
        </w:rPr>
        <w:t>מתגלגל</w:t>
      </w:r>
      <w:r>
        <w:rPr>
          <w:rFonts w:hint="cs"/>
          <w:rtl/>
        </w:rPr>
        <w:t>,</w:t>
      </w:r>
      <w:bookmarkStart w:id="4394" w:name="_ETM_Q22_240894"/>
      <w:bookmarkStart w:id="4395" w:name="_ETM_Q22_243864"/>
      <w:bookmarkEnd w:id="4394"/>
      <w:r>
        <w:rPr>
          <w:rtl/>
        </w:rPr>
        <w:t xml:space="preserve"> </w:t>
      </w:r>
      <w:bookmarkStart w:id="4396" w:name="_ETM_Q22_238340"/>
      <w:bookmarkEnd w:id="4395"/>
      <w:bookmarkEnd w:id="4396"/>
      <w:r>
        <w:rPr>
          <w:rFonts w:hint="cs"/>
          <w:rtl/>
        </w:rPr>
        <w:t>ה</w:t>
      </w:r>
      <w:r>
        <w:rPr>
          <w:rtl/>
        </w:rPr>
        <w:t>ו</w:t>
      </w:r>
      <w:r>
        <w:rPr>
          <w:rFonts w:hint="cs"/>
          <w:rtl/>
        </w:rPr>
        <w:t xml:space="preserve">א </w:t>
      </w:r>
      <w:bookmarkStart w:id="4397" w:name="_ETM_Q22_242258"/>
      <w:bookmarkEnd w:id="4397"/>
      <w:r>
        <w:rPr>
          <w:rtl/>
        </w:rPr>
        <w:t xml:space="preserve">מתגלגל </w:t>
      </w:r>
      <w:bookmarkStart w:id="4398" w:name="_ETM_Q22_238850"/>
      <w:bookmarkEnd w:id="4398"/>
      <w:r>
        <w:rPr>
          <w:rtl/>
        </w:rPr>
        <w:t xml:space="preserve">לטובתנו </w:t>
      </w:r>
      <w:bookmarkStart w:id="4399" w:name="_ETM_Q22_239450"/>
      <w:bookmarkEnd w:id="4399"/>
      <w:r>
        <w:rPr>
          <w:rtl/>
        </w:rPr>
        <w:t>בסוף</w:t>
      </w:r>
      <w:r>
        <w:rPr>
          <w:rFonts w:hint="cs"/>
          <w:rtl/>
        </w:rPr>
        <w:t>.</w:t>
      </w:r>
    </w:p>
    <w:p w:rsidR="000A0921" w:rsidRDefault="000A0921" w:rsidP="00667C7B">
      <w:pPr>
        <w:rPr>
          <w:rtl/>
        </w:rPr>
      </w:pPr>
    </w:p>
    <w:p w:rsidR="000A0921" w:rsidRDefault="000A0921" w:rsidP="00567198">
      <w:pPr>
        <w:rPr>
          <w:rtl/>
        </w:rPr>
      </w:pPr>
      <w:r>
        <w:rPr>
          <w:rFonts w:hint="cs"/>
          <w:rtl/>
        </w:rPr>
        <w:t>"</w:t>
      </w:r>
      <w:bookmarkStart w:id="4400" w:name="_ETM_Q22_242172"/>
      <w:bookmarkStart w:id="4401" w:name="_ETM_Q22_239990"/>
      <w:bookmarkEnd w:id="4400"/>
      <w:bookmarkEnd w:id="4401"/>
      <w:r w:rsidRPr="00A90499">
        <w:rPr>
          <w:rtl/>
        </w:rPr>
        <w:t xml:space="preserve">יהמו </w:t>
      </w:r>
      <w:proofErr w:type="spellStart"/>
      <w:r w:rsidRPr="007F7174">
        <w:rPr>
          <w:rFonts w:hint="cs"/>
          <w:rtl/>
        </w:rPr>
        <w:t>יֶחְמְרו</w:t>
      </w:r>
      <w:proofErr w:type="spellEnd"/>
      <w:r w:rsidRPr="007F7174">
        <w:rPr>
          <w:rFonts w:hint="cs"/>
          <w:rtl/>
        </w:rPr>
        <w:t>ּ</w:t>
      </w:r>
      <w:r w:rsidRPr="00A90499">
        <w:rPr>
          <w:rtl/>
        </w:rPr>
        <w:t xml:space="preserve"> מימיו ירעשו הרים בגאותו סלה</w:t>
      </w:r>
      <w:r>
        <w:rPr>
          <w:rFonts w:hint="cs"/>
          <w:rtl/>
        </w:rPr>
        <w:t xml:space="preserve">. </w:t>
      </w:r>
      <w:r w:rsidRPr="00A90499">
        <w:rPr>
          <w:rtl/>
        </w:rPr>
        <w:t>נהר פלגיו ישמחו עיר אל</w:t>
      </w:r>
      <w:r>
        <w:rPr>
          <w:rFonts w:hint="cs"/>
          <w:rtl/>
        </w:rPr>
        <w:t>ו</w:t>
      </w:r>
      <w:bookmarkStart w:id="4402" w:name="_ETM_Q22_248447"/>
      <w:bookmarkEnd w:id="4402"/>
      <w:r>
        <w:rPr>
          <w:rFonts w:hint="cs"/>
          <w:rtl/>
        </w:rPr>
        <w:t>ה</w:t>
      </w:r>
      <w:r w:rsidRPr="00A90499">
        <w:rPr>
          <w:rtl/>
        </w:rPr>
        <w:t>ים קדש משכני עליון</w:t>
      </w:r>
      <w:bookmarkStart w:id="4403" w:name="_ETM_Q22_253057"/>
      <w:bookmarkEnd w:id="4403"/>
      <w:r>
        <w:rPr>
          <w:rFonts w:hint="cs"/>
          <w:rtl/>
        </w:rPr>
        <w:t>".</w:t>
      </w:r>
      <w:r>
        <w:rPr>
          <w:rtl/>
        </w:rPr>
        <w:t xml:space="preserve"> </w:t>
      </w:r>
      <w:bookmarkStart w:id="4404" w:name="_ETM_Q22_247830"/>
      <w:bookmarkEnd w:id="4404"/>
      <w:r>
        <w:rPr>
          <w:rtl/>
        </w:rPr>
        <w:t xml:space="preserve">בסוף </w:t>
      </w:r>
      <w:bookmarkStart w:id="4405" w:name="_ETM_Q22_248250"/>
      <w:bookmarkEnd w:id="4405"/>
      <w:r>
        <w:rPr>
          <w:rtl/>
        </w:rPr>
        <w:t xml:space="preserve">זה </w:t>
      </w:r>
      <w:bookmarkStart w:id="4406" w:name="_ETM_Q22_248370"/>
      <w:bookmarkEnd w:id="4406"/>
      <w:r>
        <w:rPr>
          <w:rtl/>
        </w:rPr>
        <w:t xml:space="preserve">יגיע </w:t>
      </w:r>
      <w:bookmarkStart w:id="4407" w:name="_ETM_Q22_248760"/>
      <w:bookmarkEnd w:id="4407"/>
      <w:r>
        <w:rPr>
          <w:rtl/>
        </w:rPr>
        <w:t xml:space="preserve">לשמח </w:t>
      </w:r>
      <w:bookmarkStart w:id="4408" w:name="_ETM_Q22_249860"/>
      <w:bookmarkEnd w:id="4408"/>
      <w:r>
        <w:rPr>
          <w:rtl/>
        </w:rPr>
        <w:t xml:space="preserve">את </w:t>
      </w:r>
      <w:bookmarkStart w:id="4409" w:name="_ETM_Q22_251800"/>
      <w:bookmarkEnd w:id="4409"/>
      <w:r>
        <w:rPr>
          <w:rtl/>
        </w:rPr>
        <w:t xml:space="preserve">עם </w:t>
      </w:r>
      <w:bookmarkStart w:id="4410" w:name="_ETM_Q22_252010"/>
      <w:bookmarkEnd w:id="4410"/>
      <w:r>
        <w:rPr>
          <w:rtl/>
        </w:rPr>
        <w:t xml:space="preserve">ישראל </w:t>
      </w:r>
      <w:bookmarkStart w:id="4411" w:name="_ETM_Q22_252459"/>
      <w:bookmarkEnd w:id="4411"/>
      <w:r>
        <w:rPr>
          <w:rtl/>
        </w:rPr>
        <w:t>בירושלים</w:t>
      </w:r>
      <w:r>
        <w:rPr>
          <w:rFonts w:hint="cs"/>
          <w:rtl/>
        </w:rPr>
        <w:t>.</w:t>
      </w:r>
      <w:r>
        <w:rPr>
          <w:rtl/>
        </w:rPr>
        <w:t xml:space="preserve"> </w:t>
      </w:r>
      <w:bookmarkStart w:id="4412" w:name="_ETM_Q22_253500"/>
      <w:bookmarkEnd w:id="4412"/>
      <w:r>
        <w:rPr>
          <w:rtl/>
        </w:rPr>
        <w:t>כן</w:t>
      </w:r>
      <w:r>
        <w:rPr>
          <w:rFonts w:hint="cs"/>
          <w:rtl/>
        </w:rPr>
        <w:t>,</w:t>
      </w:r>
      <w:r>
        <w:rPr>
          <w:rtl/>
        </w:rPr>
        <w:t xml:space="preserve"> </w:t>
      </w:r>
      <w:bookmarkStart w:id="4413" w:name="_ETM_Q22_253799"/>
      <w:bookmarkEnd w:id="4413"/>
      <w:r>
        <w:rPr>
          <w:rtl/>
        </w:rPr>
        <w:t xml:space="preserve">הוא </w:t>
      </w:r>
      <w:bookmarkStart w:id="4414" w:name="_ETM_Q22_253920"/>
      <w:bookmarkEnd w:id="4414"/>
      <w:r>
        <w:rPr>
          <w:rtl/>
        </w:rPr>
        <w:t>פה</w:t>
      </w:r>
      <w:r>
        <w:rPr>
          <w:rFonts w:hint="cs"/>
          <w:rtl/>
        </w:rPr>
        <w:t>,</w:t>
      </w:r>
      <w:bookmarkStart w:id="4415" w:name="_ETM_Q22_256507"/>
      <w:bookmarkEnd w:id="4415"/>
      <w:r>
        <w:rPr>
          <w:rtl/>
        </w:rPr>
        <w:t xml:space="preserve"> </w:t>
      </w:r>
      <w:bookmarkStart w:id="4416" w:name="_ETM_Q22_254100"/>
      <w:bookmarkEnd w:id="4416"/>
      <w:r>
        <w:rPr>
          <w:rtl/>
        </w:rPr>
        <w:t xml:space="preserve">הוא </w:t>
      </w:r>
      <w:bookmarkStart w:id="4417" w:name="_ETM_Q22_254189"/>
      <w:bookmarkEnd w:id="4417"/>
      <w:r>
        <w:rPr>
          <w:rtl/>
        </w:rPr>
        <w:t xml:space="preserve">מדבר </w:t>
      </w:r>
      <w:bookmarkStart w:id="4418" w:name="_ETM_Q22_254490"/>
      <w:bookmarkEnd w:id="4418"/>
      <w:r>
        <w:rPr>
          <w:rtl/>
        </w:rPr>
        <w:t xml:space="preserve">על </w:t>
      </w:r>
      <w:bookmarkStart w:id="4419" w:name="_ETM_Q22_254580"/>
      <w:bookmarkEnd w:id="4419"/>
      <w:r>
        <w:rPr>
          <w:rFonts w:hint="cs"/>
          <w:rtl/>
        </w:rPr>
        <w:t>ע</w:t>
      </w:r>
      <w:r>
        <w:rPr>
          <w:rtl/>
        </w:rPr>
        <w:t>יר</w:t>
      </w:r>
      <w:r>
        <w:rPr>
          <w:rFonts w:hint="cs"/>
          <w:rtl/>
        </w:rPr>
        <w:t xml:space="preserve"> </w:t>
      </w:r>
      <w:r>
        <w:rPr>
          <w:rtl/>
        </w:rPr>
        <w:t>ה</w:t>
      </w:r>
      <w:bookmarkStart w:id="4420" w:name="_ETM_Q22_254760"/>
      <w:bookmarkEnd w:id="4420"/>
      <w:r>
        <w:rPr>
          <w:rtl/>
        </w:rPr>
        <w:t>אלוקים</w:t>
      </w:r>
      <w:r>
        <w:rPr>
          <w:rFonts w:hint="cs"/>
          <w:rtl/>
        </w:rPr>
        <w:t>,</w:t>
      </w:r>
      <w:r>
        <w:rPr>
          <w:rtl/>
        </w:rPr>
        <w:t xml:space="preserve"> </w:t>
      </w:r>
      <w:bookmarkStart w:id="4421" w:name="_ETM_Q22_255119"/>
      <w:bookmarkEnd w:id="4421"/>
      <w:r>
        <w:rPr>
          <w:rtl/>
        </w:rPr>
        <w:t xml:space="preserve">שזה </w:t>
      </w:r>
      <w:bookmarkStart w:id="4422" w:name="_ETM_Q22_255360"/>
      <w:bookmarkEnd w:id="4422"/>
      <w:r>
        <w:rPr>
          <w:rFonts w:hint="cs"/>
          <w:rtl/>
        </w:rPr>
        <w:t>ל</w:t>
      </w:r>
      <w:r>
        <w:rPr>
          <w:rtl/>
        </w:rPr>
        <w:t xml:space="preserve">שמח </w:t>
      </w:r>
      <w:bookmarkStart w:id="4423" w:name="_ETM_Q22_255720"/>
      <w:bookmarkEnd w:id="4423"/>
      <w:r>
        <w:rPr>
          <w:rtl/>
        </w:rPr>
        <w:t xml:space="preserve">את </w:t>
      </w:r>
      <w:bookmarkStart w:id="4424" w:name="_ETM_Q22_255840"/>
      <w:bookmarkEnd w:id="4424"/>
      <w:r>
        <w:rPr>
          <w:rtl/>
        </w:rPr>
        <w:t>ירושלים</w:t>
      </w:r>
      <w:r>
        <w:rPr>
          <w:rFonts w:hint="cs"/>
          <w:rtl/>
        </w:rPr>
        <w:t>.</w:t>
      </w:r>
      <w:r w:rsidR="00567198">
        <w:rPr>
          <w:rFonts w:hint="cs"/>
          <w:rtl/>
        </w:rPr>
        <w:t xml:space="preserve"> </w:t>
      </w:r>
      <w:bookmarkStart w:id="4425" w:name="_ETM_Q22_258567"/>
      <w:bookmarkEnd w:id="4425"/>
      <w:r>
        <w:rPr>
          <w:rFonts w:hint="cs"/>
          <w:rtl/>
        </w:rPr>
        <w:t>"</w:t>
      </w:r>
      <w:r w:rsidRPr="00461037">
        <w:rPr>
          <w:rtl/>
        </w:rPr>
        <w:t>אל</w:t>
      </w:r>
      <w:r>
        <w:rPr>
          <w:rFonts w:hint="cs"/>
          <w:rtl/>
        </w:rPr>
        <w:t>וק</w:t>
      </w:r>
      <w:bookmarkStart w:id="4426" w:name="_ETM_Q22_282957"/>
      <w:bookmarkEnd w:id="4426"/>
      <w:r w:rsidRPr="00461037">
        <w:rPr>
          <w:rtl/>
        </w:rPr>
        <w:t xml:space="preserve">ים בקרבה בל תמוט </w:t>
      </w:r>
      <w:proofErr w:type="spellStart"/>
      <w:r w:rsidRPr="00461037">
        <w:rPr>
          <w:rtl/>
        </w:rPr>
        <w:t>יעזרה</w:t>
      </w:r>
      <w:proofErr w:type="spellEnd"/>
      <w:r w:rsidRPr="00461037">
        <w:rPr>
          <w:rtl/>
        </w:rPr>
        <w:t xml:space="preserve"> אל</w:t>
      </w:r>
      <w:r>
        <w:rPr>
          <w:rFonts w:hint="cs"/>
          <w:rtl/>
        </w:rPr>
        <w:t>וה</w:t>
      </w:r>
      <w:r w:rsidRPr="00461037">
        <w:rPr>
          <w:rtl/>
        </w:rPr>
        <w:t>ים לפנות בקר</w:t>
      </w:r>
      <w:r>
        <w:rPr>
          <w:rFonts w:hint="cs"/>
          <w:rtl/>
        </w:rPr>
        <w:t>.</w:t>
      </w:r>
      <w:r w:rsidR="009902A1">
        <w:rPr>
          <w:rFonts w:hint="cs"/>
          <w:rtl/>
        </w:rPr>
        <w:t xml:space="preserve"> </w:t>
      </w:r>
      <w:r w:rsidRPr="00461037">
        <w:rPr>
          <w:rtl/>
        </w:rPr>
        <w:t xml:space="preserve">המו גוים מטו ממלכות נתן בקולו </w:t>
      </w:r>
      <w:proofErr w:type="spellStart"/>
      <w:r w:rsidRPr="00461037">
        <w:rPr>
          <w:rtl/>
        </w:rPr>
        <w:t>תמוג</w:t>
      </w:r>
      <w:proofErr w:type="spellEnd"/>
      <w:r w:rsidRPr="00461037">
        <w:rPr>
          <w:rtl/>
        </w:rPr>
        <w:t xml:space="preserve"> ארץ</w:t>
      </w:r>
      <w:r>
        <w:rPr>
          <w:rFonts w:hint="cs"/>
          <w:rtl/>
        </w:rPr>
        <w:t>.</w:t>
      </w:r>
      <w:r>
        <w:rPr>
          <w:rtl/>
        </w:rPr>
        <w:t xml:space="preserve"> </w:t>
      </w:r>
      <w:bookmarkStart w:id="4427" w:name="_ETM_Q22_261890"/>
      <w:bookmarkEnd w:id="4427"/>
      <w:r>
        <w:rPr>
          <w:rFonts w:hint="cs"/>
          <w:rtl/>
        </w:rPr>
        <w:t xml:space="preserve">ה' </w:t>
      </w:r>
      <w:r w:rsidRPr="00461037">
        <w:rPr>
          <w:rtl/>
        </w:rPr>
        <w:t>צב</w:t>
      </w:r>
      <w:bookmarkStart w:id="4428" w:name="_ETM_Q22_284467"/>
      <w:bookmarkEnd w:id="4428"/>
      <w:r>
        <w:rPr>
          <w:rFonts w:hint="cs"/>
          <w:rtl/>
        </w:rPr>
        <w:t>א</w:t>
      </w:r>
      <w:r w:rsidRPr="00461037">
        <w:rPr>
          <w:rtl/>
        </w:rPr>
        <w:t>ות עמנו משגב לנו אל</w:t>
      </w:r>
      <w:r>
        <w:rPr>
          <w:rFonts w:hint="cs"/>
          <w:rtl/>
        </w:rPr>
        <w:t>וק</w:t>
      </w:r>
      <w:r w:rsidRPr="00461037">
        <w:rPr>
          <w:rtl/>
        </w:rPr>
        <w:t>י יעקב סלה</w:t>
      </w:r>
      <w:r>
        <w:rPr>
          <w:rFonts w:hint="cs"/>
          <w:rtl/>
        </w:rPr>
        <w:t xml:space="preserve">. </w:t>
      </w:r>
      <w:r w:rsidRPr="00461037">
        <w:rPr>
          <w:rtl/>
        </w:rPr>
        <w:t xml:space="preserve">לכו חזו </w:t>
      </w:r>
      <w:proofErr w:type="spellStart"/>
      <w:r w:rsidRPr="00461037">
        <w:rPr>
          <w:rtl/>
        </w:rPr>
        <w:t>מפעלות</w:t>
      </w:r>
      <w:proofErr w:type="spellEnd"/>
      <w:r w:rsidRPr="00461037">
        <w:rPr>
          <w:rtl/>
        </w:rPr>
        <w:t xml:space="preserve"> </w:t>
      </w:r>
      <w:r>
        <w:rPr>
          <w:rFonts w:hint="cs"/>
          <w:rtl/>
        </w:rPr>
        <w:t>ה'</w:t>
      </w:r>
      <w:r w:rsidRPr="00461037">
        <w:rPr>
          <w:rtl/>
        </w:rPr>
        <w:t xml:space="preserve"> אשר שם שמות בארץ</w:t>
      </w:r>
      <w:bookmarkStart w:id="4429" w:name="_ETM_Q22_276700"/>
      <w:bookmarkEnd w:id="4429"/>
      <w:r>
        <w:rPr>
          <w:rFonts w:hint="cs"/>
          <w:rtl/>
        </w:rPr>
        <w:t>.</w:t>
      </w:r>
      <w:r w:rsidRPr="00461037">
        <w:rPr>
          <w:rFonts w:ascii="David" w:hAnsi="David" w:cs="David"/>
          <w:color w:val="202122"/>
          <w:sz w:val="34"/>
          <w:szCs w:val="34"/>
          <w:shd w:val="clear" w:color="auto" w:fill="FFFFFF"/>
          <w:rtl/>
        </w:rPr>
        <w:t xml:space="preserve"> </w:t>
      </w:r>
      <w:r w:rsidRPr="00461037">
        <w:rPr>
          <w:rtl/>
        </w:rPr>
        <w:t>משבית מלחמות עד קצה הארץ קשת ישבר וקצץ חנית</w:t>
      </w:r>
      <w:r>
        <w:rPr>
          <w:rFonts w:hint="cs"/>
          <w:rtl/>
        </w:rPr>
        <w:t>".</w:t>
      </w:r>
      <w:bookmarkStart w:id="4430" w:name="_ETM_Q22_284548"/>
      <w:bookmarkEnd w:id="4430"/>
      <w:r w:rsidRPr="00461037">
        <w:rPr>
          <w:rtl/>
        </w:rPr>
        <w:t xml:space="preserve"> </w:t>
      </w:r>
      <w:bookmarkStart w:id="4431" w:name="_ETM_Q22_278759"/>
      <w:bookmarkEnd w:id="4431"/>
      <w:r>
        <w:rPr>
          <w:rtl/>
        </w:rPr>
        <w:t>קרא</w:t>
      </w:r>
      <w:bookmarkStart w:id="4432" w:name="_ETM_Q22_279000"/>
      <w:bookmarkEnd w:id="4432"/>
      <w:r>
        <w:rPr>
          <w:rFonts w:hint="cs"/>
          <w:rtl/>
        </w:rPr>
        <w:t>נ</w:t>
      </w:r>
      <w:r>
        <w:rPr>
          <w:rtl/>
        </w:rPr>
        <w:t>ו</w:t>
      </w:r>
      <w:r>
        <w:rPr>
          <w:rFonts w:hint="cs"/>
          <w:rtl/>
        </w:rPr>
        <w:t xml:space="preserve"> </w:t>
      </w:r>
      <w:r>
        <w:rPr>
          <w:rFonts w:hint="eastAsia"/>
          <w:rtl/>
        </w:rPr>
        <w:t>–</w:t>
      </w:r>
      <w:bookmarkStart w:id="4433" w:name="_ETM_Q22_281988"/>
      <w:bookmarkEnd w:id="4433"/>
      <w:r>
        <w:rPr>
          <w:rtl/>
        </w:rPr>
        <w:t xml:space="preserve"> </w:t>
      </w:r>
      <w:bookmarkStart w:id="4434" w:name="_ETM_Q22_279399"/>
      <w:bookmarkEnd w:id="4434"/>
      <w:r>
        <w:rPr>
          <w:rtl/>
        </w:rPr>
        <w:t xml:space="preserve">מה </w:t>
      </w:r>
      <w:bookmarkStart w:id="4435" w:name="_ETM_Q22_279700"/>
      <w:bookmarkEnd w:id="4435"/>
      <w:r>
        <w:rPr>
          <w:rtl/>
        </w:rPr>
        <w:t xml:space="preserve">שקרה </w:t>
      </w:r>
      <w:bookmarkStart w:id="4436" w:name="_ETM_Q22_280090"/>
      <w:bookmarkEnd w:id="4436"/>
      <w:r>
        <w:rPr>
          <w:rtl/>
        </w:rPr>
        <w:t xml:space="preserve">שנים </w:t>
      </w:r>
      <w:bookmarkStart w:id="4437" w:name="_ETM_Q22_280360"/>
      <w:bookmarkEnd w:id="4437"/>
      <w:r>
        <w:rPr>
          <w:rtl/>
        </w:rPr>
        <w:t xml:space="preserve">אחר </w:t>
      </w:r>
      <w:bookmarkStart w:id="4438" w:name="_ETM_Q22_280630"/>
      <w:bookmarkEnd w:id="4438"/>
      <w:r>
        <w:rPr>
          <w:rtl/>
        </w:rPr>
        <w:t>כך</w:t>
      </w:r>
      <w:r>
        <w:rPr>
          <w:rFonts w:hint="cs"/>
          <w:rtl/>
        </w:rPr>
        <w:t>,</w:t>
      </w:r>
      <w:r>
        <w:rPr>
          <w:rtl/>
        </w:rPr>
        <w:t xml:space="preserve"> </w:t>
      </w:r>
      <w:bookmarkStart w:id="4439" w:name="_ETM_Q22_281170"/>
      <w:bookmarkEnd w:id="4439"/>
      <w:r>
        <w:rPr>
          <w:rtl/>
        </w:rPr>
        <w:t xml:space="preserve">דוד </w:t>
      </w:r>
      <w:bookmarkStart w:id="4440" w:name="_ETM_Q22_281500"/>
      <w:bookmarkEnd w:id="4440"/>
      <w:r>
        <w:rPr>
          <w:rtl/>
        </w:rPr>
        <w:t xml:space="preserve">המלך </w:t>
      </w:r>
      <w:bookmarkStart w:id="4441" w:name="_ETM_Q22_281799"/>
      <w:bookmarkEnd w:id="4441"/>
      <w:r>
        <w:rPr>
          <w:rFonts w:hint="cs"/>
          <w:rtl/>
        </w:rPr>
        <w:t>כב</w:t>
      </w:r>
      <w:r>
        <w:rPr>
          <w:rtl/>
        </w:rPr>
        <w:t xml:space="preserve">ר </w:t>
      </w:r>
      <w:bookmarkStart w:id="4442" w:name="_ETM_Q22_281950"/>
      <w:bookmarkEnd w:id="4442"/>
      <w:r>
        <w:rPr>
          <w:rtl/>
        </w:rPr>
        <w:t xml:space="preserve">כתב </w:t>
      </w:r>
      <w:bookmarkStart w:id="4443" w:name="_ETM_Q22_282219"/>
      <w:bookmarkEnd w:id="4443"/>
      <w:r>
        <w:rPr>
          <w:rtl/>
        </w:rPr>
        <w:t xml:space="preserve">את </w:t>
      </w:r>
      <w:bookmarkStart w:id="4444" w:name="_ETM_Q22_282310"/>
      <w:bookmarkEnd w:id="4444"/>
      <w:r>
        <w:rPr>
          <w:rtl/>
        </w:rPr>
        <w:t xml:space="preserve">זה </w:t>
      </w:r>
      <w:bookmarkStart w:id="4445" w:name="_ETM_Q22_282430"/>
      <w:bookmarkEnd w:id="4445"/>
      <w:r>
        <w:rPr>
          <w:rtl/>
        </w:rPr>
        <w:t>קודם</w:t>
      </w:r>
      <w:r>
        <w:rPr>
          <w:rFonts w:hint="cs"/>
          <w:rtl/>
        </w:rPr>
        <w:t>.</w:t>
      </w:r>
      <w:bookmarkStart w:id="4446" w:name="_ETM_Q22_283605"/>
      <w:bookmarkStart w:id="4447" w:name="_ETM_Q22_283646"/>
      <w:bookmarkEnd w:id="4446"/>
      <w:bookmarkEnd w:id="4447"/>
      <w:r w:rsidR="00567198">
        <w:rPr>
          <w:rFonts w:hint="cs"/>
          <w:rtl/>
        </w:rPr>
        <w:t xml:space="preserve"> </w:t>
      </w:r>
      <w:r>
        <w:rPr>
          <w:rFonts w:hint="cs"/>
          <w:rtl/>
        </w:rPr>
        <w:t>"</w:t>
      </w:r>
      <w:bookmarkStart w:id="4448" w:name="_ETM_Q22_284366"/>
      <w:bookmarkStart w:id="4449" w:name="_ETM_Q22_286069"/>
      <w:bookmarkEnd w:id="4448"/>
      <w:bookmarkEnd w:id="4449"/>
      <w:r w:rsidRPr="00461037">
        <w:rPr>
          <w:rtl/>
        </w:rPr>
        <w:t xml:space="preserve">וקצץ חנית עגלות </w:t>
      </w:r>
      <w:proofErr w:type="spellStart"/>
      <w:r w:rsidRPr="00461037">
        <w:rPr>
          <w:rtl/>
        </w:rPr>
        <w:t>ישרף</w:t>
      </w:r>
      <w:proofErr w:type="spellEnd"/>
      <w:r w:rsidRPr="00461037">
        <w:rPr>
          <w:rtl/>
        </w:rPr>
        <w:t xml:space="preserve"> באש</w:t>
      </w:r>
      <w:r>
        <w:rPr>
          <w:rFonts w:hint="cs"/>
          <w:rtl/>
        </w:rPr>
        <w:t>.</w:t>
      </w:r>
      <w:bookmarkStart w:id="4450" w:name="_ETM_Q22_287317"/>
      <w:bookmarkStart w:id="4451" w:name="_ETM_Q22_288676"/>
      <w:bookmarkEnd w:id="4450"/>
      <w:bookmarkEnd w:id="4451"/>
      <w:r w:rsidRPr="00461037">
        <w:rPr>
          <w:rtl/>
        </w:rPr>
        <w:t xml:space="preserve"> </w:t>
      </w:r>
      <w:bookmarkStart w:id="4452" w:name="_ETM_Q22_290920"/>
      <w:bookmarkEnd w:id="4452"/>
      <w:r w:rsidRPr="00735196">
        <w:rPr>
          <w:rtl/>
        </w:rPr>
        <w:t xml:space="preserve">הרפו ודעו כי אנכי </w:t>
      </w:r>
      <w:proofErr w:type="spellStart"/>
      <w:r w:rsidRPr="00735196">
        <w:rPr>
          <w:rtl/>
        </w:rPr>
        <w:t>אלהים</w:t>
      </w:r>
      <w:proofErr w:type="spellEnd"/>
      <w:r w:rsidRPr="00735196">
        <w:rPr>
          <w:rtl/>
        </w:rPr>
        <w:t xml:space="preserve"> </w:t>
      </w:r>
      <w:proofErr w:type="spellStart"/>
      <w:r w:rsidRPr="00735196">
        <w:rPr>
          <w:rtl/>
        </w:rPr>
        <w:t>ארום</w:t>
      </w:r>
      <w:proofErr w:type="spellEnd"/>
      <w:r w:rsidRPr="00735196">
        <w:rPr>
          <w:rtl/>
        </w:rPr>
        <w:t xml:space="preserve"> בגוים </w:t>
      </w:r>
      <w:proofErr w:type="spellStart"/>
      <w:r w:rsidRPr="00735196">
        <w:rPr>
          <w:rtl/>
        </w:rPr>
        <w:t>ארום</w:t>
      </w:r>
      <w:proofErr w:type="spellEnd"/>
      <w:r w:rsidRPr="00735196">
        <w:rPr>
          <w:rtl/>
        </w:rPr>
        <w:t xml:space="preserve"> בארץ</w:t>
      </w:r>
      <w:r>
        <w:rPr>
          <w:rFonts w:hint="cs"/>
          <w:rtl/>
        </w:rPr>
        <w:t>".</w:t>
      </w:r>
      <w:r w:rsidRPr="00735196">
        <w:rPr>
          <w:rtl/>
        </w:rPr>
        <w:t xml:space="preserve"> </w:t>
      </w:r>
      <w:proofErr w:type="spellStart"/>
      <w:r>
        <w:rPr>
          <w:rFonts w:hint="cs"/>
          <w:rtl/>
        </w:rPr>
        <w:t>ארום</w:t>
      </w:r>
      <w:proofErr w:type="spellEnd"/>
      <w:r>
        <w:rPr>
          <w:rtl/>
        </w:rPr>
        <w:t xml:space="preserve"> </w:t>
      </w:r>
      <w:bookmarkStart w:id="4453" w:name="_ETM_Q22_291070"/>
      <w:bookmarkEnd w:id="4453"/>
      <w:r>
        <w:rPr>
          <w:rFonts w:hint="cs"/>
          <w:rtl/>
        </w:rPr>
        <w:t>מ</w:t>
      </w:r>
      <w:r>
        <w:rPr>
          <w:rtl/>
        </w:rPr>
        <w:t>לשו</w:t>
      </w:r>
      <w:r>
        <w:rPr>
          <w:rFonts w:hint="cs"/>
          <w:rtl/>
        </w:rPr>
        <w:t>ן</w:t>
      </w:r>
      <w:bookmarkStart w:id="4454" w:name="_ETM_Q22_293676"/>
      <w:bookmarkEnd w:id="4454"/>
      <w:r>
        <w:rPr>
          <w:rtl/>
        </w:rPr>
        <w:t xml:space="preserve"> </w:t>
      </w:r>
      <w:bookmarkStart w:id="4455" w:name="_ETM_Q22_291990"/>
      <w:bookmarkEnd w:id="4455"/>
      <w:r>
        <w:rPr>
          <w:rtl/>
        </w:rPr>
        <w:t>מתרומם</w:t>
      </w:r>
      <w:r w:rsidR="009902A1">
        <w:rPr>
          <w:rFonts w:hint="cs"/>
          <w:rtl/>
        </w:rPr>
        <w:t>,</w:t>
      </w:r>
      <w:r>
        <w:rPr>
          <w:rtl/>
        </w:rPr>
        <w:t xml:space="preserve"> </w:t>
      </w:r>
      <w:bookmarkStart w:id="4456" w:name="_ETM_Q22_293680"/>
      <w:bookmarkEnd w:id="4456"/>
      <w:r>
        <w:rPr>
          <w:rFonts w:hint="cs"/>
          <w:rtl/>
        </w:rPr>
        <w:t>ע</w:t>
      </w:r>
      <w:r>
        <w:rPr>
          <w:rtl/>
        </w:rPr>
        <w:t xml:space="preserve">ם </w:t>
      </w:r>
      <w:bookmarkStart w:id="4457" w:name="_ETM_Q22_293860"/>
      <w:bookmarkEnd w:id="4457"/>
      <w:r>
        <w:rPr>
          <w:rtl/>
        </w:rPr>
        <w:t>א</w:t>
      </w:r>
      <w:r>
        <w:rPr>
          <w:rFonts w:hint="cs"/>
          <w:rtl/>
        </w:rPr>
        <w:t>ל"ף.</w:t>
      </w:r>
      <w:r w:rsidR="00567198">
        <w:rPr>
          <w:rFonts w:hint="cs"/>
          <w:rtl/>
        </w:rPr>
        <w:t xml:space="preserve"> </w:t>
      </w:r>
      <w:bookmarkStart w:id="4458" w:name="_ETM_Q22_300450"/>
      <w:bookmarkEnd w:id="4458"/>
      <w:r>
        <w:rPr>
          <w:rFonts w:hint="cs"/>
          <w:rtl/>
        </w:rPr>
        <w:t xml:space="preserve">"ה' </w:t>
      </w:r>
      <w:r w:rsidRPr="00735196">
        <w:rPr>
          <w:rtl/>
        </w:rPr>
        <w:t>צ</w:t>
      </w:r>
      <w:r>
        <w:rPr>
          <w:rFonts w:hint="cs"/>
          <w:rtl/>
        </w:rPr>
        <w:t>בא</w:t>
      </w:r>
      <w:r w:rsidRPr="00735196">
        <w:rPr>
          <w:rtl/>
        </w:rPr>
        <w:t xml:space="preserve">ות עמנו משגב לנו </w:t>
      </w:r>
      <w:proofErr w:type="spellStart"/>
      <w:r w:rsidRPr="00735196">
        <w:rPr>
          <w:rtl/>
        </w:rPr>
        <w:t>אלהי</w:t>
      </w:r>
      <w:proofErr w:type="spellEnd"/>
      <w:r w:rsidRPr="00735196">
        <w:rPr>
          <w:rtl/>
        </w:rPr>
        <w:t xml:space="preserve"> יעקב סלה</w:t>
      </w:r>
      <w:r>
        <w:rPr>
          <w:rFonts w:hint="cs"/>
          <w:rtl/>
        </w:rPr>
        <w:t>".</w:t>
      </w:r>
    </w:p>
    <w:p w:rsidR="000A0921" w:rsidRDefault="000A0921" w:rsidP="00667C7B">
      <w:pPr>
        <w:rPr>
          <w:rtl/>
        </w:rPr>
      </w:pPr>
    </w:p>
    <w:p w:rsidR="000A0921" w:rsidRDefault="000A0921" w:rsidP="009902A1">
      <w:pPr>
        <w:rPr>
          <w:rtl/>
        </w:rPr>
      </w:pPr>
      <w:r w:rsidRPr="00735196">
        <w:rPr>
          <w:rtl/>
        </w:rPr>
        <w:t xml:space="preserve"> </w:t>
      </w:r>
      <w:r>
        <w:rPr>
          <w:rtl/>
        </w:rPr>
        <w:t xml:space="preserve">אני </w:t>
      </w:r>
      <w:bookmarkStart w:id="4459" w:name="_ETM_Q22_300630"/>
      <w:bookmarkEnd w:id="4459"/>
      <w:r>
        <w:rPr>
          <w:rtl/>
        </w:rPr>
        <w:t xml:space="preserve">חוזר </w:t>
      </w:r>
      <w:bookmarkStart w:id="4460" w:name="_ETM_Q22_301079"/>
      <w:bookmarkEnd w:id="4460"/>
      <w:r>
        <w:rPr>
          <w:rtl/>
        </w:rPr>
        <w:t>שוב</w:t>
      </w:r>
      <w:r>
        <w:rPr>
          <w:rFonts w:hint="cs"/>
          <w:rtl/>
        </w:rPr>
        <w:t>:</w:t>
      </w:r>
      <w:r>
        <w:rPr>
          <w:rtl/>
        </w:rPr>
        <w:t xml:space="preserve"> </w:t>
      </w:r>
      <w:bookmarkStart w:id="4461" w:name="_ETM_Q22_303180"/>
      <w:bookmarkStart w:id="4462" w:name="_ETM_Q22_305370"/>
      <w:bookmarkStart w:id="4463" w:name="_ETM_Q22_307753"/>
      <w:bookmarkEnd w:id="4461"/>
      <w:bookmarkEnd w:id="4462"/>
      <w:bookmarkEnd w:id="4463"/>
      <w:r>
        <w:rPr>
          <w:rtl/>
        </w:rPr>
        <w:t xml:space="preserve">החיילים </w:t>
      </w:r>
      <w:bookmarkStart w:id="4464" w:name="_ETM_Q22_306180"/>
      <w:bookmarkEnd w:id="4464"/>
      <w:r>
        <w:rPr>
          <w:rtl/>
        </w:rPr>
        <w:t xml:space="preserve">שלנו </w:t>
      </w:r>
      <w:bookmarkStart w:id="4465" w:name="_ETM_Q22_306600"/>
      <w:bookmarkEnd w:id="4465"/>
      <w:r>
        <w:rPr>
          <w:rtl/>
        </w:rPr>
        <w:t>שנלחמים</w:t>
      </w:r>
      <w:r>
        <w:rPr>
          <w:rFonts w:hint="cs"/>
          <w:rtl/>
        </w:rPr>
        <w:t>,</w:t>
      </w:r>
      <w:r>
        <w:rPr>
          <w:rtl/>
        </w:rPr>
        <w:t xml:space="preserve"> </w:t>
      </w:r>
      <w:bookmarkStart w:id="4466" w:name="_ETM_Q22_307200"/>
      <w:bookmarkEnd w:id="4466"/>
      <w:r>
        <w:rPr>
          <w:rtl/>
        </w:rPr>
        <w:t xml:space="preserve">באמת </w:t>
      </w:r>
      <w:bookmarkStart w:id="4467" w:name="_ETM_Q22_307470"/>
      <w:bookmarkEnd w:id="4467"/>
      <w:r>
        <w:rPr>
          <w:rtl/>
        </w:rPr>
        <w:t xml:space="preserve">במסירות </w:t>
      </w:r>
      <w:bookmarkStart w:id="4468" w:name="_ETM_Q22_307950"/>
      <w:bookmarkEnd w:id="4468"/>
      <w:r>
        <w:rPr>
          <w:rtl/>
        </w:rPr>
        <w:t>נפש</w:t>
      </w:r>
      <w:r>
        <w:rPr>
          <w:rFonts w:hint="cs"/>
          <w:rtl/>
        </w:rPr>
        <w:t>,</w:t>
      </w:r>
      <w:r>
        <w:rPr>
          <w:rtl/>
        </w:rPr>
        <w:t xml:space="preserve"> </w:t>
      </w:r>
      <w:bookmarkStart w:id="4469" w:name="_ETM_Q22_308460"/>
      <w:bookmarkEnd w:id="4469"/>
      <w:r>
        <w:rPr>
          <w:rtl/>
        </w:rPr>
        <w:t xml:space="preserve">באמת </w:t>
      </w:r>
      <w:bookmarkStart w:id="4470" w:name="_ETM_Q22_308940"/>
      <w:bookmarkEnd w:id="4470"/>
      <w:r>
        <w:rPr>
          <w:rtl/>
        </w:rPr>
        <w:t xml:space="preserve">במסירות </w:t>
      </w:r>
      <w:bookmarkStart w:id="4471" w:name="_ETM_Q22_309419"/>
      <w:bookmarkEnd w:id="4471"/>
      <w:r>
        <w:rPr>
          <w:rtl/>
        </w:rPr>
        <w:t>נפש</w:t>
      </w:r>
      <w:r>
        <w:rPr>
          <w:rFonts w:hint="cs"/>
          <w:rtl/>
        </w:rPr>
        <w:t>,</w:t>
      </w:r>
      <w:r>
        <w:rPr>
          <w:rtl/>
        </w:rPr>
        <w:t xml:space="preserve"> </w:t>
      </w:r>
      <w:bookmarkStart w:id="4472" w:name="_ETM_Q22_309900"/>
      <w:bookmarkEnd w:id="4472"/>
      <w:r>
        <w:rPr>
          <w:rtl/>
        </w:rPr>
        <w:t xml:space="preserve">ברוח </w:t>
      </w:r>
      <w:bookmarkStart w:id="4473" w:name="_ETM_Q22_311220"/>
      <w:bookmarkEnd w:id="4473"/>
      <w:r>
        <w:rPr>
          <w:rtl/>
        </w:rPr>
        <w:t xml:space="preserve">שאנחנו </w:t>
      </w:r>
      <w:bookmarkStart w:id="4474" w:name="_ETM_Q22_311669"/>
      <w:bookmarkEnd w:id="4474"/>
      <w:r>
        <w:rPr>
          <w:rtl/>
        </w:rPr>
        <w:t xml:space="preserve">לא </w:t>
      </w:r>
      <w:bookmarkStart w:id="4475" w:name="_ETM_Q22_311760"/>
      <w:bookmarkEnd w:id="4475"/>
      <w:r>
        <w:rPr>
          <w:rtl/>
        </w:rPr>
        <w:t xml:space="preserve">רואים </w:t>
      </w:r>
      <w:bookmarkStart w:id="4476" w:name="_ETM_Q22_312000"/>
      <w:bookmarkEnd w:id="4476"/>
      <w:r>
        <w:rPr>
          <w:rtl/>
        </w:rPr>
        <w:t xml:space="preserve">אותה </w:t>
      </w:r>
      <w:bookmarkStart w:id="4477" w:name="_ETM_Q22_312240"/>
      <w:bookmarkEnd w:id="4477"/>
      <w:r>
        <w:rPr>
          <w:rtl/>
        </w:rPr>
        <w:t>פה</w:t>
      </w:r>
      <w:r>
        <w:rPr>
          <w:rFonts w:hint="cs"/>
          <w:rtl/>
        </w:rPr>
        <w:t>,</w:t>
      </w:r>
      <w:r>
        <w:rPr>
          <w:rtl/>
        </w:rPr>
        <w:t xml:space="preserve"> </w:t>
      </w:r>
      <w:bookmarkStart w:id="4478" w:name="_ETM_Q22_312569"/>
      <w:bookmarkEnd w:id="4478"/>
      <w:r>
        <w:rPr>
          <w:rtl/>
        </w:rPr>
        <w:t xml:space="preserve">ברוח </w:t>
      </w:r>
      <w:bookmarkStart w:id="4479" w:name="_ETM_Q22_313050"/>
      <w:bookmarkEnd w:id="4479"/>
      <w:r>
        <w:rPr>
          <w:rtl/>
        </w:rPr>
        <w:t xml:space="preserve">של </w:t>
      </w:r>
      <w:bookmarkStart w:id="4480" w:name="_ETM_Q22_313260"/>
      <w:bookmarkEnd w:id="4480"/>
      <w:r>
        <w:rPr>
          <w:rtl/>
        </w:rPr>
        <w:t xml:space="preserve">אנשים </w:t>
      </w:r>
      <w:bookmarkStart w:id="4481" w:name="_ETM_Q22_313770"/>
      <w:bookmarkEnd w:id="4481"/>
      <w:r>
        <w:rPr>
          <w:rtl/>
        </w:rPr>
        <w:t xml:space="preserve">עם </w:t>
      </w:r>
      <w:bookmarkStart w:id="4482" w:name="_ETM_Q22_313980"/>
      <w:bookmarkEnd w:id="4482"/>
      <w:r>
        <w:rPr>
          <w:rtl/>
        </w:rPr>
        <w:t>עוז</w:t>
      </w:r>
      <w:r>
        <w:rPr>
          <w:rFonts w:hint="cs"/>
          <w:rtl/>
        </w:rPr>
        <w:t>,</w:t>
      </w:r>
      <w:r>
        <w:rPr>
          <w:rtl/>
        </w:rPr>
        <w:t xml:space="preserve"> </w:t>
      </w:r>
      <w:bookmarkStart w:id="4483" w:name="_ETM_Q22_314459"/>
      <w:bookmarkEnd w:id="4483"/>
      <w:r>
        <w:rPr>
          <w:rtl/>
        </w:rPr>
        <w:t xml:space="preserve">עם </w:t>
      </w:r>
      <w:bookmarkStart w:id="4484" w:name="_ETM_Q22_314610"/>
      <w:bookmarkEnd w:id="4484"/>
      <w:r>
        <w:rPr>
          <w:rtl/>
        </w:rPr>
        <w:t>תעצומות</w:t>
      </w:r>
      <w:r>
        <w:rPr>
          <w:rFonts w:hint="cs"/>
          <w:rtl/>
        </w:rPr>
        <w:t>.</w:t>
      </w:r>
      <w:r>
        <w:rPr>
          <w:rtl/>
        </w:rPr>
        <w:t xml:space="preserve"> </w:t>
      </w:r>
      <w:bookmarkStart w:id="4485" w:name="_ETM_Q22_315730"/>
      <w:bookmarkEnd w:id="4485"/>
      <w:r>
        <w:rPr>
          <w:rtl/>
        </w:rPr>
        <w:t>אנשים</w:t>
      </w:r>
      <w:r>
        <w:rPr>
          <w:rFonts w:hint="cs"/>
          <w:rtl/>
        </w:rPr>
        <w:t>,</w:t>
      </w:r>
      <w:r>
        <w:rPr>
          <w:rtl/>
        </w:rPr>
        <w:t xml:space="preserve"> </w:t>
      </w:r>
      <w:bookmarkStart w:id="4486" w:name="_ETM_Q22_316300"/>
      <w:bookmarkEnd w:id="4486"/>
      <w:r>
        <w:rPr>
          <w:rtl/>
        </w:rPr>
        <w:t>באמת</w:t>
      </w:r>
      <w:r>
        <w:rPr>
          <w:rFonts w:hint="cs"/>
          <w:rtl/>
        </w:rPr>
        <w:t>,</w:t>
      </w:r>
      <w:r>
        <w:rPr>
          <w:rtl/>
        </w:rPr>
        <w:t xml:space="preserve"> </w:t>
      </w:r>
      <w:bookmarkStart w:id="4487" w:name="_ETM_Q22_317080"/>
      <w:bookmarkEnd w:id="4487"/>
      <w:r>
        <w:rPr>
          <w:rtl/>
        </w:rPr>
        <w:t xml:space="preserve">כמו </w:t>
      </w:r>
      <w:bookmarkStart w:id="4488" w:name="_ETM_Q22_317230"/>
      <w:bookmarkEnd w:id="4488"/>
      <w:r>
        <w:rPr>
          <w:rtl/>
        </w:rPr>
        <w:t>שאמרתי</w:t>
      </w:r>
      <w:r>
        <w:rPr>
          <w:rFonts w:hint="cs"/>
          <w:rtl/>
        </w:rPr>
        <w:t>,</w:t>
      </w:r>
      <w:bookmarkStart w:id="4489" w:name="_ETM_Q22_318513"/>
      <w:bookmarkEnd w:id="4489"/>
      <w:r>
        <w:rPr>
          <w:rtl/>
        </w:rPr>
        <w:t xml:space="preserve"> </w:t>
      </w:r>
      <w:bookmarkStart w:id="4490" w:name="_ETM_Q22_317709"/>
      <w:bookmarkEnd w:id="4490"/>
      <w:r>
        <w:rPr>
          <w:rtl/>
        </w:rPr>
        <w:t xml:space="preserve">יש </w:t>
      </w:r>
      <w:bookmarkStart w:id="4491" w:name="_ETM_Q22_317860"/>
      <w:bookmarkEnd w:id="4491"/>
      <w:r>
        <w:rPr>
          <w:rtl/>
        </w:rPr>
        <w:t xml:space="preserve">הרבה </w:t>
      </w:r>
      <w:bookmarkStart w:id="4492" w:name="_ETM_Q22_318040"/>
      <w:bookmarkEnd w:id="4492"/>
      <w:r>
        <w:rPr>
          <w:rtl/>
        </w:rPr>
        <w:t xml:space="preserve">אנשים </w:t>
      </w:r>
      <w:bookmarkStart w:id="4493" w:name="_ETM_Q22_318310"/>
      <w:bookmarkEnd w:id="4493"/>
      <w:r>
        <w:rPr>
          <w:rtl/>
        </w:rPr>
        <w:t xml:space="preserve">תלמידי </w:t>
      </w:r>
      <w:bookmarkStart w:id="4494" w:name="_ETM_Q22_318700"/>
      <w:bookmarkEnd w:id="4494"/>
      <w:r>
        <w:rPr>
          <w:rtl/>
        </w:rPr>
        <w:t>חכמים</w:t>
      </w:r>
      <w:r>
        <w:rPr>
          <w:rFonts w:hint="cs"/>
          <w:rtl/>
        </w:rPr>
        <w:t>,</w:t>
      </w:r>
      <w:r>
        <w:rPr>
          <w:rtl/>
        </w:rPr>
        <w:t xml:space="preserve"> </w:t>
      </w:r>
      <w:bookmarkStart w:id="4495" w:name="_ETM_Q22_319450"/>
      <w:bookmarkEnd w:id="4495"/>
      <w:r>
        <w:rPr>
          <w:rtl/>
        </w:rPr>
        <w:t xml:space="preserve">אנשים </w:t>
      </w:r>
      <w:bookmarkStart w:id="4496" w:name="_ETM_Q22_319959"/>
      <w:bookmarkEnd w:id="4496"/>
      <w:r>
        <w:rPr>
          <w:rtl/>
        </w:rPr>
        <w:t>ש</w:t>
      </w:r>
      <w:r>
        <w:rPr>
          <w:rFonts w:hint="cs"/>
          <w:rtl/>
        </w:rPr>
        <w:t>ה</w:t>
      </w:r>
      <w:r>
        <w:rPr>
          <w:rtl/>
        </w:rPr>
        <w:t xml:space="preserve">ם </w:t>
      </w:r>
      <w:bookmarkStart w:id="4497" w:name="_ETM_Q22_320790"/>
      <w:bookmarkEnd w:id="4497"/>
      <w:r>
        <w:rPr>
          <w:rtl/>
        </w:rPr>
        <w:t>רבנים</w:t>
      </w:r>
      <w:r>
        <w:rPr>
          <w:rFonts w:hint="cs"/>
          <w:rtl/>
        </w:rPr>
        <w:t>,</w:t>
      </w:r>
      <w:r>
        <w:rPr>
          <w:rtl/>
        </w:rPr>
        <w:t xml:space="preserve"> </w:t>
      </w:r>
      <w:bookmarkStart w:id="4498" w:name="_ETM_Q22_321209"/>
      <w:bookmarkEnd w:id="4498"/>
      <w:r>
        <w:rPr>
          <w:rtl/>
        </w:rPr>
        <w:t xml:space="preserve">שאני </w:t>
      </w:r>
      <w:bookmarkStart w:id="4499" w:name="_ETM_Q22_321419"/>
      <w:bookmarkEnd w:id="4499"/>
      <w:r>
        <w:rPr>
          <w:rtl/>
        </w:rPr>
        <w:t xml:space="preserve">מכיר </w:t>
      </w:r>
      <w:bookmarkStart w:id="4500" w:name="_ETM_Q22_321659"/>
      <w:bookmarkEnd w:id="4500"/>
      <w:r>
        <w:rPr>
          <w:rtl/>
        </w:rPr>
        <w:t>אישית</w:t>
      </w:r>
      <w:r>
        <w:rPr>
          <w:rFonts w:hint="cs"/>
          <w:rtl/>
        </w:rPr>
        <w:t>,</w:t>
      </w:r>
      <w:bookmarkStart w:id="4501" w:name="_ETM_Q22_323903"/>
      <w:bookmarkEnd w:id="4501"/>
      <w:r>
        <w:rPr>
          <w:rtl/>
        </w:rPr>
        <w:t xml:space="preserve"> </w:t>
      </w:r>
      <w:bookmarkStart w:id="4502" w:name="_ETM_Q22_322499"/>
      <w:bookmarkEnd w:id="4502"/>
      <w:r>
        <w:rPr>
          <w:rtl/>
        </w:rPr>
        <w:t xml:space="preserve">אנשים </w:t>
      </w:r>
      <w:bookmarkStart w:id="4503" w:name="_ETM_Q22_323299"/>
      <w:bookmarkEnd w:id="4503"/>
      <w:r>
        <w:rPr>
          <w:rtl/>
        </w:rPr>
        <w:t xml:space="preserve">פוסקי </w:t>
      </w:r>
      <w:bookmarkStart w:id="4504" w:name="_ETM_Q22_323810"/>
      <w:bookmarkEnd w:id="4504"/>
      <w:r>
        <w:rPr>
          <w:rtl/>
        </w:rPr>
        <w:t>הלכות</w:t>
      </w:r>
      <w:r>
        <w:rPr>
          <w:rFonts w:hint="cs"/>
          <w:rtl/>
        </w:rPr>
        <w:t>.</w:t>
      </w:r>
      <w:r>
        <w:rPr>
          <w:rtl/>
        </w:rPr>
        <w:t xml:space="preserve"> </w:t>
      </w:r>
      <w:bookmarkStart w:id="4505" w:name="_ETM_Q22_324829"/>
      <w:bookmarkEnd w:id="4505"/>
      <w:r>
        <w:rPr>
          <w:rtl/>
        </w:rPr>
        <w:t xml:space="preserve">כשאני </w:t>
      </w:r>
      <w:bookmarkStart w:id="4506" w:name="_ETM_Q22_325129"/>
      <w:bookmarkEnd w:id="4506"/>
      <w:r>
        <w:rPr>
          <w:rtl/>
        </w:rPr>
        <w:t xml:space="preserve">מדבר </w:t>
      </w:r>
      <w:bookmarkStart w:id="4507" w:name="_ETM_Q22_325549"/>
      <w:bookmarkEnd w:id="4507"/>
      <w:r>
        <w:rPr>
          <w:rtl/>
        </w:rPr>
        <w:t xml:space="preserve">על </w:t>
      </w:r>
      <w:bookmarkStart w:id="4508" w:name="_ETM_Q22_325639"/>
      <w:bookmarkEnd w:id="4508"/>
      <w:r>
        <w:rPr>
          <w:rtl/>
        </w:rPr>
        <w:t>ההבדל</w:t>
      </w:r>
      <w:r>
        <w:rPr>
          <w:rFonts w:hint="cs"/>
          <w:rtl/>
        </w:rPr>
        <w:t>,</w:t>
      </w:r>
      <w:r>
        <w:rPr>
          <w:rtl/>
        </w:rPr>
        <w:t xml:space="preserve"> </w:t>
      </w:r>
      <w:bookmarkStart w:id="4509" w:name="_ETM_Q22_326480"/>
      <w:bookmarkEnd w:id="4509"/>
      <w:r>
        <w:rPr>
          <w:rtl/>
        </w:rPr>
        <w:t xml:space="preserve">להפוך </w:t>
      </w:r>
      <w:bookmarkStart w:id="4510" w:name="_ETM_Q22_326900"/>
      <w:bookmarkEnd w:id="4510"/>
      <w:r>
        <w:rPr>
          <w:rtl/>
        </w:rPr>
        <w:t xml:space="preserve">את </w:t>
      </w:r>
      <w:bookmarkStart w:id="4511" w:name="_ETM_Q22_327019"/>
      <w:bookmarkEnd w:id="4511"/>
      <w:r>
        <w:rPr>
          <w:rtl/>
        </w:rPr>
        <w:t xml:space="preserve">זה </w:t>
      </w:r>
      <w:bookmarkStart w:id="4512" w:name="_ETM_Q22_327139"/>
      <w:bookmarkEnd w:id="4512"/>
      <w:r>
        <w:rPr>
          <w:rFonts w:hint="eastAsia"/>
          <w:rtl/>
        </w:rPr>
        <w:t>–</w:t>
      </w:r>
      <w:r>
        <w:rPr>
          <w:rFonts w:hint="cs"/>
          <w:rtl/>
        </w:rPr>
        <w:t xml:space="preserve"> </w:t>
      </w:r>
      <w:r>
        <w:rPr>
          <w:rtl/>
        </w:rPr>
        <w:t xml:space="preserve">איך </w:t>
      </w:r>
      <w:bookmarkStart w:id="4513" w:name="_ETM_Q22_327349"/>
      <w:bookmarkEnd w:id="4513"/>
      <w:r>
        <w:rPr>
          <w:rtl/>
        </w:rPr>
        <w:t xml:space="preserve">קוראים </w:t>
      </w:r>
      <w:bookmarkStart w:id="4514" w:name="_ETM_Q22_327560"/>
      <w:bookmarkEnd w:id="4514"/>
      <w:r>
        <w:rPr>
          <w:rtl/>
        </w:rPr>
        <w:t>לזה</w:t>
      </w:r>
      <w:r>
        <w:rPr>
          <w:rFonts w:hint="cs"/>
          <w:rtl/>
        </w:rPr>
        <w:t>.</w:t>
      </w:r>
      <w:bookmarkStart w:id="4515" w:name="_ETM_Q22_329293"/>
      <w:bookmarkEnd w:id="4515"/>
      <w:r>
        <w:rPr>
          <w:rtl/>
        </w:rPr>
        <w:t xml:space="preserve"> </w:t>
      </w:r>
      <w:bookmarkStart w:id="4516" w:name="_ETM_Q22_327739"/>
      <w:bookmarkEnd w:id="4516"/>
      <w:r>
        <w:rPr>
          <w:rtl/>
        </w:rPr>
        <w:t xml:space="preserve">אנחנו </w:t>
      </w:r>
      <w:bookmarkStart w:id="4517" w:name="_ETM_Q22_327980"/>
      <w:bookmarkEnd w:id="4517"/>
      <w:r>
        <w:rPr>
          <w:rtl/>
        </w:rPr>
        <w:t xml:space="preserve">מתפללים </w:t>
      </w:r>
      <w:bookmarkStart w:id="4518" w:name="_ETM_Q22_328549"/>
      <w:bookmarkEnd w:id="4518"/>
      <w:r>
        <w:rPr>
          <w:rtl/>
        </w:rPr>
        <w:t xml:space="preserve">כל </w:t>
      </w:r>
      <w:bookmarkStart w:id="4519" w:name="_ETM_Q22_328760"/>
      <w:bookmarkEnd w:id="4519"/>
      <w:r>
        <w:rPr>
          <w:rtl/>
        </w:rPr>
        <w:t xml:space="preserve">יום </w:t>
      </w:r>
      <w:bookmarkStart w:id="4520" w:name="_ETM_Q22_328969"/>
      <w:bookmarkEnd w:id="4520"/>
      <w:r>
        <w:rPr>
          <w:rtl/>
        </w:rPr>
        <w:t>בשבילם</w:t>
      </w:r>
      <w:r>
        <w:rPr>
          <w:rFonts w:hint="cs"/>
          <w:rtl/>
        </w:rPr>
        <w:t>,</w:t>
      </w:r>
      <w:r>
        <w:rPr>
          <w:rtl/>
        </w:rPr>
        <w:t xml:space="preserve"> </w:t>
      </w:r>
      <w:bookmarkStart w:id="4521" w:name="_ETM_Q22_329840"/>
      <w:bookmarkEnd w:id="4521"/>
      <w:r>
        <w:rPr>
          <w:rtl/>
        </w:rPr>
        <w:t xml:space="preserve">רוצים </w:t>
      </w:r>
      <w:bookmarkStart w:id="4522" w:name="_ETM_Q22_330349"/>
      <w:bookmarkEnd w:id="4522"/>
      <w:r>
        <w:rPr>
          <w:rtl/>
        </w:rPr>
        <w:t>בטובת</w:t>
      </w:r>
      <w:r>
        <w:rPr>
          <w:rFonts w:hint="cs"/>
          <w:rtl/>
        </w:rPr>
        <w:t>ם,</w:t>
      </w:r>
      <w:r>
        <w:rPr>
          <w:rtl/>
        </w:rPr>
        <w:t xml:space="preserve"> </w:t>
      </w:r>
      <w:bookmarkStart w:id="4523" w:name="_ETM_Q22_331400"/>
      <w:bookmarkEnd w:id="4523"/>
      <w:r>
        <w:rPr>
          <w:rtl/>
        </w:rPr>
        <w:t xml:space="preserve">רוצים </w:t>
      </w:r>
      <w:bookmarkStart w:id="4524" w:name="_ETM_Q22_331939"/>
      <w:bookmarkEnd w:id="4524"/>
      <w:r>
        <w:rPr>
          <w:rtl/>
        </w:rPr>
        <w:t xml:space="preserve">שהם </w:t>
      </w:r>
      <w:bookmarkStart w:id="4525" w:name="_ETM_Q22_332239"/>
      <w:bookmarkEnd w:id="4525"/>
      <w:r>
        <w:rPr>
          <w:rtl/>
        </w:rPr>
        <w:t>יצליחו</w:t>
      </w:r>
      <w:r>
        <w:rPr>
          <w:rFonts w:hint="cs"/>
          <w:rtl/>
        </w:rPr>
        <w:t>,</w:t>
      </w:r>
      <w:r>
        <w:rPr>
          <w:rtl/>
        </w:rPr>
        <w:t xml:space="preserve"> </w:t>
      </w:r>
      <w:bookmarkStart w:id="4526" w:name="_ETM_Q22_333829"/>
      <w:bookmarkEnd w:id="4526"/>
      <w:r>
        <w:rPr>
          <w:rtl/>
        </w:rPr>
        <w:t>עושים</w:t>
      </w:r>
      <w:r>
        <w:rPr>
          <w:rFonts w:hint="cs"/>
          <w:rtl/>
        </w:rPr>
        <w:t xml:space="preserve"> </w:t>
      </w:r>
      <w:r>
        <w:rPr>
          <w:rFonts w:hint="eastAsia"/>
          <w:rtl/>
        </w:rPr>
        <w:t>–</w:t>
      </w:r>
      <w:r>
        <w:rPr>
          <w:rtl/>
        </w:rPr>
        <w:t xml:space="preserve"> </w:t>
      </w:r>
      <w:bookmarkStart w:id="4527" w:name="_ETM_Q22_334489"/>
      <w:bookmarkEnd w:id="4527"/>
      <w:r>
        <w:rPr>
          <w:rtl/>
        </w:rPr>
        <w:t xml:space="preserve">רוצים </w:t>
      </w:r>
      <w:bookmarkStart w:id="4528" w:name="_ETM_Q22_334879"/>
      <w:bookmarkEnd w:id="4528"/>
      <w:r>
        <w:rPr>
          <w:rtl/>
        </w:rPr>
        <w:t xml:space="preserve">הכול </w:t>
      </w:r>
      <w:bookmarkStart w:id="4529" w:name="_ETM_Q22_335299"/>
      <w:bookmarkEnd w:id="4529"/>
      <w:r>
        <w:rPr>
          <w:rtl/>
        </w:rPr>
        <w:t xml:space="preserve">בשביל </w:t>
      </w:r>
      <w:bookmarkStart w:id="4530" w:name="_ETM_Q22_335659"/>
      <w:bookmarkEnd w:id="4530"/>
      <w:r>
        <w:rPr>
          <w:rtl/>
        </w:rPr>
        <w:t>ש</w:t>
      </w:r>
      <w:r>
        <w:rPr>
          <w:rFonts w:hint="cs"/>
          <w:rtl/>
        </w:rPr>
        <w:t xml:space="preserve">יהיה </w:t>
      </w:r>
      <w:bookmarkStart w:id="4531" w:name="_ETM_Q22_336019"/>
      <w:bookmarkEnd w:id="4531"/>
      <w:r>
        <w:rPr>
          <w:rFonts w:hint="cs"/>
          <w:rtl/>
        </w:rPr>
        <w:t>להם</w:t>
      </w:r>
      <w:r>
        <w:rPr>
          <w:rtl/>
        </w:rPr>
        <w:t xml:space="preserve"> </w:t>
      </w:r>
      <w:bookmarkStart w:id="4532" w:name="_ETM_Q22_336200"/>
      <w:bookmarkEnd w:id="4532"/>
      <w:r>
        <w:rPr>
          <w:rtl/>
        </w:rPr>
        <w:t>טוב</w:t>
      </w:r>
      <w:r w:rsidR="009902A1">
        <w:rPr>
          <w:rFonts w:hint="cs"/>
          <w:rtl/>
        </w:rPr>
        <w:t>,</w:t>
      </w:r>
      <w:r>
        <w:rPr>
          <w:rtl/>
        </w:rPr>
        <w:t xml:space="preserve"> </w:t>
      </w:r>
      <w:bookmarkStart w:id="4533" w:name="_ETM_Q22_336560"/>
      <w:bookmarkEnd w:id="4533"/>
      <w:r>
        <w:rPr>
          <w:rtl/>
        </w:rPr>
        <w:t xml:space="preserve">לא </w:t>
      </w:r>
      <w:bookmarkStart w:id="4534" w:name="_ETM_Q22_336859"/>
      <w:bookmarkEnd w:id="4534"/>
      <w:r>
        <w:rPr>
          <w:rtl/>
        </w:rPr>
        <w:t xml:space="preserve">אלה </w:t>
      </w:r>
      <w:bookmarkStart w:id="4535" w:name="_ETM_Q22_337099"/>
      <w:bookmarkEnd w:id="4535"/>
      <w:r>
        <w:rPr>
          <w:rtl/>
        </w:rPr>
        <w:t>ש</w:t>
      </w:r>
      <w:bookmarkStart w:id="4536" w:name="_ETM_Q22_337669"/>
      <w:bookmarkStart w:id="4537" w:name="_ETM_Q22_339903"/>
      <w:bookmarkEnd w:id="4536"/>
      <w:bookmarkEnd w:id="4537"/>
      <w:r>
        <w:rPr>
          <w:rtl/>
        </w:rPr>
        <w:t xml:space="preserve">מדברים </w:t>
      </w:r>
      <w:bookmarkStart w:id="4538" w:name="_ETM_Q22_338209"/>
      <w:bookmarkEnd w:id="4538"/>
      <w:r>
        <w:rPr>
          <w:rtl/>
        </w:rPr>
        <w:t xml:space="preserve">דברי </w:t>
      </w:r>
      <w:bookmarkStart w:id="4539" w:name="_ETM_Q22_339079"/>
      <w:bookmarkEnd w:id="4539"/>
      <w:r>
        <w:rPr>
          <w:rtl/>
        </w:rPr>
        <w:t>רהב</w:t>
      </w:r>
      <w:r>
        <w:rPr>
          <w:rFonts w:hint="cs"/>
          <w:rtl/>
        </w:rPr>
        <w:t>,</w:t>
      </w:r>
      <w:r>
        <w:rPr>
          <w:rtl/>
        </w:rPr>
        <w:t xml:space="preserve"> </w:t>
      </w:r>
      <w:bookmarkStart w:id="4540" w:name="_ETM_Q22_339799"/>
      <w:bookmarkEnd w:id="4540"/>
      <w:r>
        <w:rPr>
          <w:rtl/>
        </w:rPr>
        <w:t xml:space="preserve">ובסוף </w:t>
      </w:r>
      <w:bookmarkStart w:id="4541" w:name="_ETM_Q22_341359"/>
      <w:bookmarkEnd w:id="4541"/>
      <w:r>
        <w:rPr>
          <w:rtl/>
        </w:rPr>
        <w:t xml:space="preserve">רוצים </w:t>
      </w:r>
      <w:bookmarkStart w:id="4542" w:name="_ETM_Q22_341719"/>
      <w:bookmarkEnd w:id="4542"/>
      <w:r>
        <w:rPr>
          <w:rtl/>
        </w:rPr>
        <w:t xml:space="preserve">להפסיק </w:t>
      </w:r>
      <w:bookmarkStart w:id="4543" w:name="_ETM_Q22_342079"/>
      <w:bookmarkEnd w:id="4543"/>
      <w:r>
        <w:rPr>
          <w:rtl/>
        </w:rPr>
        <w:t xml:space="preserve">את </w:t>
      </w:r>
      <w:bookmarkStart w:id="4544" w:name="_ETM_Q22_342169"/>
      <w:bookmarkEnd w:id="4544"/>
      <w:r>
        <w:rPr>
          <w:rtl/>
        </w:rPr>
        <w:t>הכ</w:t>
      </w:r>
      <w:r>
        <w:rPr>
          <w:rFonts w:hint="cs"/>
          <w:rtl/>
        </w:rPr>
        <w:t>ו</w:t>
      </w:r>
      <w:r>
        <w:rPr>
          <w:rtl/>
        </w:rPr>
        <w:t>ל</w:t>
      </w:r>
      <w:r>
        <w:rPr>
          <w:rFonts w:hint="cs"/>
          <w:rtl/>
        </w:rPr>
        <w:t>,</w:t>
      </w:r>
      <w:r>
        <w:rPr>
          <w:rtl/>
        </w:rPr>
        <w:t xml:space="preserve"> </w:t>
      </w:r>
      <w:bookmarkStart w:id="4545" w:name="_ETM_Q22_342439"/>
      <w:bookmarkEnd w:id="4545"/>
      <w:r>
        <w:rPr>
          <w:rtl/>
        </w:rPr>
        <w:t xml:space="preserve">רוצים </w:t>
      </w:r>
      <w:bookmarkStart w:id="4546" w:name="_ETM_Q22_342709"/>
      <w:bookmarkEnd w:id="4546"/>
      <w:r>
        <w:rPr>
          <w:rtl/>
        </w:rPr>
        <w:t xml:space="preserve">לחזור </w:t>
      </w:r>
      <w:bookmarkStart w:id="4547" w:name="_ETM_Q22_343069"/>
      <w:bookmarkEnd w:id="4547"/>
      <w:r>
        <w:rPr>
          <w:rFonts w:hint="cs"/>
          <w:rtl/>
        </w:rPr>
        <w:t>ב</w:t>
      </w:r>
      <w:r>
        <w:rPr>
          <w:rtl/>
        </w:rPr>
        <w:t>חזרה</w:t>
      </w:r>
      <w:r>
        <w:rPr>
          <w:rFonts w:hint="cs"/>
          <w:rtl/>
        </w:rPr>
        <w:t>.</w:t>
      </w:r>
      <w:bookmarkStart w:id="4548" w:name="_ETM_Q22_346243"/>
      <w:bookmarkEnd w:id="4548"/>
      <w:r>
        <w:rPr>
          <w:rtl/>
        </w:rPr>
        <w:t xml:space="preserve"> </w:t>
      </w:r>
      <w:bookmarkStart w:id="4549" w:name="_ETM_Q22_344540"/>
      <w:bookmarkEnd w:id="4549"/>
      <w:r>
        <w:rPr>
          <w:rtl/>
        </w:rPr>
        <w:t xml:space="preserve">ממשלה </w:t>
      </w:r>
      <w:bookmarkStart w:id="4550" w:name="_ETM_Q22_345019"/>
      <w:bookmarkEnd w:id="4550"/>
      <w:r>
        <w:rPr>
          <w:rtl/>
        </w:rPr>
        <w:t xml:space="preserve">שעושה </w:t>
      </w:r>
      <w:bookmarkStart w:id="4551" w:name="_ETM_Q22_345379"/>
      <w:bookmarkEnd w:id="4551"/>
      <w:r>
        <w:rPr>
          <w:rtl/>
        </w:rPr>
        <w:t>ב</w:t>
      </w:r>
      <w:r>
        <w:rPr>
          <w:rFonts w:hint="cs"/>
          <w:rtl/>
        </w:rPr>
        <w:t>אומץ</w:t>
      </w:r>
      <w:r>
        <w:rPr>
          <w:rtl/>
        </w:rPr>
        <w:t xml:space="preserve"> </w:t>
      </w:r>
      <w:bookmarkStart w:id="4552" w:name="_ETM_Q22_345859"/>
      <w:bookmarkEnd w:id="4552"/>
      <w:r>
        <w:rPr>
          <w:rtl/>
        </w:rPr>
        <w:t>דברים</w:t>
      </w:r>
      <w:r>
        <w:rPr>
          <w:rFonts w:hint="cs"/>
          <w:rtl/>
        </w:rPr>
        <w:t>.</w:t>
      </w:r>
      <w:r>
        <w:rPr>
          <w:rtl/>
        </w:rPr>
        <w:t xml:space="preserve"> </w:t>
      </w:r>
      <w:bookmarkStart w:id="4553" w:name="_ETM_Q22_346600"/>
      <w:bookmarkEnd w:id="4553"/>
      <w:r>
        <w:rPr>
          <w:rtl/>
        </w:rPr>
        <w:t xml:space="preserve">מול </w:t>
      </w:r>
      <w:bookmarkStart w:id="4554" w:name="_ETM_Q22_346840"/>
      <w:bookmarkEnd w:id="4554"/>
      <w:r>
        <w:rPr>
          <w:rtl/>
        </w:rPr>
        <w:t xml:space="preserve">הדברים </w:t>
      </w:r>
      <w:bookmarkStart w:id="4555" w:name="_ETM_Q22_347200"/>
      <w:bookmarkEnd w:id="4555"/>
      <w:r>
        <w:rPr>
          <w:rtl/>
        </w:rPr>
        <w:t>האלה</w:t>
      </w:r>
      <w:r>
        <w:rPr>
          <w:rFonts w:hint="cs"/>
          <w:rtl/>
        </w:rPr>
        <w:t>,</w:t>
      </w:r>
      <w:bookmarkStart w:id="4556" w:name="_ETM_Q22_349433"/>
      <w:bookmarkEnd w:id="4556"/>
      <w:r>
        <w:rPr>
          <w:rtl/>
        </w:rPr>
        <w:t xml:space="preserve"> </w:t>
      </w:r>
      <w:bookmarkStart w:id="4557" w:name="_ETM_Q22_347380"/>
      <w:bookmarkEnd w:id="4557"/>
      <w:r>
        <w:rPr>
          <w:rtl/>
        </w:rPr>
        <w:t xml:space="preserve">זה </w:t>
      </w:r>
      <w:bookmarkStart w:id="4558" w:name="_ETM_Q22_347500"/>
      <w:bookmarkEnd w:id="4558"/>
      <w:r>
        <w:rPr>
          <w:rtl/>
        </w:rPr>
        <w:t xml:space="preserve">הרי </w:t>
      </w:r>
      <w:bookmarkStart w:id="4559" w:name="_ETM_Q22_347620"/>
      <w:bookmarkEnd w:id="4559"/>
      <w:r>
        <w:rPr>
          <w:rtl/>
        </w:rPr>
        <w:t xml:space="preserve">בושה </w:t>
      </w:r>
      <w:bookmarkStart w:id="4560" w:name="_ETM_Q22_347980"/>
      <w:bookmarkEnd w:id="4560"/>
      <w:r>
        <w:rPr>
          <w:rtl/>
        </w:rPr>
        <w:t>וחרפה</w:t>
      </w:r>
      <w:r>
        <w:rPr>
          <w:rFonts w:hint="cs"/>
          <w:rtl/>
        </w:rPr>
        <w:t>.</w:t>
      </w:r>
      <w:r>
        <w:rPr>
          <w:rtl/>
        </w:rPr>
        <w:t xml:space="preserve"> </w:t>
      </w:r>
      <w:bookmarkStart w:id="4561" w:name="_ETM_Q22_349060"/>
      <w:bookmarkEnd w:id="4561"/>
      <w:r>
        <w:rPr>
          <w:rtl/>
        </w:rPr>
        <w:t xml:space="preserve">אבל </w:t>
      </w:r>
      <w:bookmarkStart w:id="4562" w:name="_ETM_Q22_349419"/>
      <w:bookmarkEnd w:id="4562"/>
      <w:r>
        <w:rPr>
          <w:rtl/>
        </w:rPr>
        <w:t>להגיד</w:t>
      </w:r>
      <w:bookmarkStart w:id="4563" w:name="_ETM_Q22_352043"/>
      <w:bookmarkEnd w:id="4563"/>
      <w:r>
        <w:rPr>
          <w:rtl/>
        </w:rPr>
        <w:t xml:space="preserve"> </w:t>
      </w:r>
      <w:bookmarkStart w:id="4564" w:name="_ETM_Q22_350380"/>
      <w:bookmarkEnd w:id="4564"/>
      <w:r>
        <w:rPr>
          <w:rtl/>
        </w:rPr>
        <w:t xml:space="preserve">את </w:t>
      </w:r>
      <w:bookmarkStart w:id="4565" w:name="_ETM_Q22_350500"/>
      <w:bookmarkEnd w:id="4565"/>
      <w:r>
        <w:rPr>
          <w:rtl/>
        </w:rPr>
        <w:t xml:space="preserve">המזמור </w:t>
      </w:r>
      <w:bookmarkStart w:id="4566" w:name="_ETM_Q22_351100"/>
      <w:bookmarkEnd w:id="4566"/>
      <w:r>
        <w:rPr>
          <w:rtl/>
        </w:rPr>
        <w:t xml:space="preserve">שאנחנו </w:t>
      </w:r>
      <w:bookmarkStart w:id="4567" w:name="_ETM_Q22_351430"/>
      <w:bookmarkEnd w:id="4567"/>
      <w:r>
        <w:rPr>
          <w:rtl/>
        </w:rPr>
        <w:t xml:space="preserve">אומרים </w:t>
      </w:r>
      <w:bookmarkStart w:id="4568" w:name="_ETM_Q22_351639"/>
      <w:bookmarkEnd w:id="4568"/>
      <w:r>
        <w:rPr>
          <w:rFonts w:hint="cs"/>
          <w:rtl/>
        </w:rPr>
        <w:t>מייד</w:t>
      </w:r>
      <w:r>
        <w:rPr>
          <w:rtl/>
        </w:rPr>
        <w:t xml:space="preserve"> </w:t>
      </w:r>
      <w:bookmarkStart w:id="4569" w:name="_ETM_Q22_351880"/>
      <w:bookmarkEnd w:id="4569"/>
      <w:r>
        <w:rPr>
          <w:rtl/>
        </w:rPr>
        <w:t>אחריו</w:t>
      </w:r>
      <w:r>
        <w:rPr>
          <w:rFonts w:hint="cs"/>
          <w:rtl/>
        </w:rPr>
        <w:t xml:space="preserve"> </w:t>
      </w:r>
      <w:r>
        <w:rPr>
          <w:rFonts w:hint="eastAsia"/>
          <w:rtl/>
        </w:rPr>
        <w:t>–</w:t>
      </w:r>
      <w:bookmarkStart w:id="4570" w:name="_ETM_Q22_352510"/>
      <w:bookmarkEnd w:id="4570"/>
      <w:r>
        <w:rPr>
          <w:rFonts w:hint="cs"/>
          <w:rtl/>
        </w:rPr>
        <w:t xml:space="preserve"> </w:t>
      </w:r>
      <w:r>
        <w:rPr>
          <w:rtl/>
        </w:rPr>
        <w:t xml:space="preserve">אומרים </w:t>
      </w:r>
      <w:bookmarkStart w:id="4571" w:name="_ETM_Q22_352780"/>
      <w:bookmarkEnd w:id="4571"/>
      <w:r>
        <w:rPr>
          <w:rtl/>
        </w:rPr>
        <w:t xml:space="preserve">אותו </w:t>
      </w:r>
      <w:bookmarkStart w:id="4572" w:name="_ETM_Q22_352990"/>
      <w:bookmarkEnd w:id="4572"/>
      <w:r>
        <w:rPr>
          <w:rtl/>
        </w:rPr>
        <w:t xml:space="preserve">גם בראש </w:t>
      </w:r>
      <w:bookmarkStart w:id="4573" w:name="_ETM_Q22_354120"/>
      <w:bookmarkEnd w:id="4573"/>
      <w:r>
        <w:rPr>
          <w:rtl/>
        </w:rPr>
        <w:t>השנה</w:t>
      </w:r>
      <w:r>
        <w:rPr>
          <w:rFonts w:hint="cs"/>
          <w:rtl/>
        </w:rPr>
        <w:t>.</w:t>
      </w:r>
    </w:p>
    <w:p w:rsidR="000A0921" w:rsidRDefault="000A0921" w:rsidP="00667C7B">
      <w:pPr>
        <w:rPr>
          <w:rtl/>
        </w:rPr>
      </w:pPr>
    </w:p>
    <w:p w:rsidR="000A0921" w:rsidRDefault="000A0921" w:rsidP="00567198">
      <w:pPr>
        <w:rPr>
          <w:rtl/>
        </w:rPr>
      </w:pPr>
      <w:bookmarkStart w:id="4574" w:name="_ETM_Q22_356163"/>
      <w:bookmarkEnd w:id="4574"/>
      <w:r>
        <w:rPr>
          <w:rFonts w:hint="cs"/>
          <w:rtl/>
        </w:rPr>
        <w:t>"ל</w:t>
      </w:r>
      <w:r w:rsidRPr="00D8523E">
        <w:rPr>
          <w:rtl/>
        </w:rPr>
        <w:t>מנצח לבני קרח מזמור</w:t>
      </w:r>
      <w:r>
        <w:rPr>
          <w:rFonts w:hint="cs"/>
          <w:rtl/>
        </w:rPr>
        <w:t>.</w:t>
      </w:r>
      <w:r w:rsidRPr="00D8523E">
        <w:t> </w:t>
      </w:r>
      <w:r w:rsidRPr="00D8523E">
        <w:rPr>
          <w:rtl/>
        </w:rPr>
        <w:t>כל העמים תקעו כף הריעו ל</w:t>
      </w:r>
      <w:r w:rsidR="009902A1">
        <w:rPr>
          <w:rFonts w:hint="cs"/>
          <w:rtl/>
        </w:rPr>
        <w:t>ה'</w:t>
      </w:r>
      <w:r w:rsidRPr="00D8523E">
        <w:rPr>
          <w:rtl/>
        </w:rPr>
        <w:t xml:space="preserve"> בקול רנה</w:t>
      </w:r>
      <w:r>
        <w:rPr>
          <w:rFonts w:hint="cs"/>
          <w:rtl/>
        </w:rPr>
        <w:t>.</w:t>
      </w:r>
      <w:r w:rsidRPr="00D8523E">
        <w:t> </w:t>
      </w:r>
      <w:r w:rsidRPr="00D8523E">
        <w:rPr>
          <w:rtl/>
        </w:rPr>
        <w:t xml:space="preserve">כי </w:t>
      </w:r>
      <w:r>
        <w:rPr>
          <w:rFonts w:hint="cs"/>
          <w:rtl/>
        </w:rPr>
        <w:t>ה'</w:t>
      </w:r>
      <w:r w:rsidRPr="00D8523E">
        <w:rPr>
          <w:rtl/>
        </w:rPr>
        <w:t xml:space="preserve"> עליון נורא מלך גדול על כל הארץ</w:t>
      </w:r>
      <w:r>
        <w:rPr>
          <w:rFonts w:hint="cs"/>
          <w:rtl/>
        </w:rPr>
        <w:t>.</w:t>
      </w:r>
      <w:r w:rsidRPr="00D8523E">
        <w:t> </w:t>
      </w:r>
      <w:r w:rsidRPr="00D8523E">
        <w:rPr>
          <w:rtl/>
        </w:rPr>
        <w:t>ידבר עמים תחתינו ולא</w:t>
      </w:r>
      <w:r>
        <w:rPr>
          <w:rFonts w:hint="cs"/>
          <w:rtl/>
        </w:rPr>
        <w:t>ו</w:t>
      </w:r>
      <w:r w:rsidRPr="00D8523E">
        <w:rPr>
          <w:rtl/>
        </w:rPr>
        <w:t>מים תחת רגלינו</w:t>
      </w:r>
      <w:r>
        <w:rPr>
          <w:rFonts w:hint="cs"/>
          <w:rtl/>
        </w:rPr>
        <w:t>.</w:t>
      </w:r>
      <w:bookmarkStart w:id="4575" w:name="_ETM_Q22_371473"/>
      <w:bookmarkEnd w:id="4575"/>
      <w:r w:rsidRPr="00D8523E">
        <w:t> </w:t>
      </w:r>
      <w:r w:rsidRPr="00D8523E">
        <w:rPr>
          <w:rtl/>
        </w:rPr>
        <w:t>יבחר לנו את נחלתנו את גאון יעקב אשר אהב סלה</w:t>
      </w:r>
      <w:r>
        <w:rPr>
          <w:rFonts w:hint="cs"/>
          <w:rtl/>
        </w:rPr>
        <w:t>".</w:t>
      </w:r>
      <w:r>
        <w:rPr>
          <w:rtl/>
        </w:rPr>
        <w:t xml:space="preserve"> </w:t>
      </w:r>
      <w:bookmarkStart w:id="4576" w:name="_ETM_Q22_368800"/>
      <w:bookmarkEnd w:id="4576"/>
      <w:r>
        <w:rPr>
          <w:rtl/>
        </w:rPr>
        <w:t xml:space="preserve">כמה </w:t>
      </w:r>
      <w:bookmarkStart w:id="4577" w:name="_ETM_Q22_369100"/>
      <w:bookmarkEnd w:id="4577"/>
      <w:r>
        <w:rPr>
          <w:rtl/>
        </w:rPr>
        <w:t xml:space="preserve">פעמים </w:t>
      </w:r>
      <w:bookmarkStart w:id="4578" w:name="_ETM_Q22_369430"/>
      <w:bookmarkEnd w:id="4578"/>
      <w:r>
        <w:rPr>
          <w:rtl/>
        </w:rPr>
        <w:t xml:space="preserve">כתוב </w:t>
      </w:r>
      <w:bookmarkStart w:id="4579" w:name="_ETM_Q22_369790"/>
      <w:bookmarkEnd w:id="4579"/>
      <w:r>
        <w:rPr>
          <w:rtl/>
        </w:rPr>
        <w:t xml:space="preserve">על </w:t>
      </w:r>
      <w:bookmarkStart w:id="4580" w:name="_ETM_Q22_369880"/>
      <w:bookmarkEnd w:id="4580"/>
      <w:r>
        <w:rPr>
          <w:rtl/>
        </w:rPr>
        <w:t xml:space="preserve">האהבה </w:t>
      </w:r>
      <w:bookmarkStart w:id="4581" w:name="_ETM_Q22_370150"/>
      <w:bookmarkEnd w:id="4581"/>
      <w:r>
        <w:rPr>
          <w:rtl/>
        </w:rPr>
        <w:t xml:space="preserve">של </w:t>
      </w:r>
      <w:bookmarkStart w:id="4582" w:name="_ETM_Q22_370330"/>
      <w:bookmarkEnd w:id="4582"/>
      <w:r>
        <w:rPr>
          <w:rtl/>
        </w:rPr>
        <w:t>הק</w:t>
      </w:r>
      <w:r>
        <w:rPr>
          <w:rFonts w:hint="cs"/>
          <w:rtl/>
        </w:rPr>
        <w:t xml:space="preserve">דוש </w:t>
      </w:r>
      <w:r>
        <w:rPr>
          <w:rtl/>
        </w:rPr>
        <w:t>ב</w:t>
      </w:r>
      <w:r>
        <w:rPr>
          <w:rFonts w:hint="cs"/>
          <w:rtl/>
        </w:rPr>
        <w:t xml:space="preserve">רוך </w:t>
      </w:r>
      <w:r>
        <w:rPr>
          <w:rtl/>
        </w:rPr>
        <w:t>ה</w:t>
      </w:r>
      <w:r>
        <w:rPr>
          <w:rFonts w:hint="cs"/>
          <w:rtl/>
        </w:rPr>
        <w:t>וא</w:t>
      </w:r>
      <w:r>
        <w:rPr>
          <w:rtl/>
        </w:rPr>
        <w:t xml:space="preserve"> </w:t>
      </w:r>
      <w:bookmarkStart w:id="4583" w:name="_ETM_Q22_372939"/>
      <w:bookmarkEnd w:id="4583"/>
      <w:r>
        <w:rPr>
          <w:rFonts w:hint="cs"/>
          <w:rtl/>
        </w:rPr>
        <w:t>ל</w:t>
      </w:r>
      <w:r>
        <w:rPr>
          <w:rtl/>
        </w:rPr>
        <w:t xml:space="preserve">עם </w:t>
      </w:r>
      <w:bookmarkStart w:id="4584" w:name="_ETM_Q22_373269"/>
      <w:bookmarkEnd w:id="4584"/>
      <w:r>
        <w:rPr>
          <w:rtl/>
        </w:rPr>
        <w:t>ישראל</w:t>
      </w:r>
      <w:r>
        <w:rPr>
          <w:rFonts w:hint="cs"/>
          <w:rtl/>
        </w:rPr>
        <w:t>,</w:t>
      </w:r>
      <w:bookmarkStart w:id="4585" w:name="_ETM_Q22_375603"/>
      <w:bookmarkEnd w:id="4585"/>
      <w:r>
        <w:rPr>
          <w:rtl/>
        </w:rPr>
        <w:t xml:space="preserve"> </w:t>
      </w:r>
      <w:bookmarkStart w:id="4586" w:name="_ETM_Q22_374290"/>
      <w:bookmarkEnd w:id="4586"/>
      <w:r w:rsidRPr="001B3B10">
        <w:rPr>
          <w:rtl/>
        </w:rPr>
        <w:t>לירושלים</w:t>
      </w:r>
      <w:r w:rsidRPr="001B3B10">
        <w:rPr>
          <w:rFonts w:hint="cs"/>
          <w:rtl/>
        </w:rPr>
        <w:t xml:space="preserve"> כי </w:t>
      </w:r>
      <w:proofErr w:type="spellStart"/>
      <w:r w:rsidRPr="001B3B10">
        <w:rPr>
          <w:rFonts w:hint="cs"/>
          <w:rtl/>
        </w:rPr>
        <w:t>אוויתיה</w:t>
      </w:r>
      <w:proofErr w:type="spellEnd"/>
      <w:r w:rsidRPr="001B3B10">
        <w:rPr>
          <w:rFonts w:hint="cs"/>
          <w:rtl/>
        </w:rPr>
        <w:t>.</w:t>
      </w:r>
      <w:r w:rsidR="00567198">
        <w:rPr>
          <w:rFonts w:hint="cs"/>
          <w:rtl/>
        </w:rPr>
        <w:t xml:space="preserve"> </w:t>
      </w:r>
      <w:r>
        <w:rPr>
          <w:rFonts w:hint="cs"/>
          <w:rtl/>
        </w:rPr>
        <w:t>"ע</w:t>
      </w:r>
      <w:r w:rsidRPr="00D8523E">
        <w:rPr>
          <w:rtl/>
        </w:rPr>
        <w:t xml:space="preserve">לה </w:t>
      </w:r>
      <w:proofErr w:type="spellStart"/>
      <w:r w:rsidRPr="00D8523E">
        <w:rPr>
          <w:rtl/>
        </w:rPr>
        <w:t>אלהים</w:t>
      </w:r>
      <w:proofErr w:type="spellEnd"/>
      <w:r w:rsidRPr="00D8523E">
        <w:rPr>
          <w:rtl/>
        </w:rPr>
        <w:t xml:space="preserve"> בתרועה </w:t>
      </w:r>
      <w:r>
        <w:rPr>
          <w:rFonts w:hint="cs"/>
          <w:rtl/>
        </w:rPr>
        <w:t>ה'</w:t>
      </w:r>
      <w:bookmarkStart w:id="4587" w:name="_ETM_Q22_380229"/>
      <w:bookmarkEnd w:id="4587"/>
      <w:r w:rsidRPr="00D8523E">
        <w:rPr>
          <w:rtl/>
        </w:rPr>
        <w:t xml:space="preserve"> בקול שופר</w:t>
      </w:r>
      <w:r>
        <w:rPr>
          <w:rFonts w:hint="cs"/>
          <w:rtl/>
        </w:rPr>
        <w:t>.</w:t>
      </w:r>
      <w:r w:rsidRPr="00D8523E">
        <w:t> </w:t>
      </w:r>
      <w:r w:rsidRPr="00D8523E">
        <w:rPr>
          <w:rtl/>
        </w:rPr>
        <w:t xml:space="preserve">זמרו </w:t>
      </w:r>
      <w:proofErr w:type="spellStart"/>
      <w:r w:rsidRPr="00D8523E">
        <w:rPr>
          <w:rtl/>
        </w:rPr>
        <w:t>אלהים</w:t>
      </w:r>
      <w:proofErr w:type="spellEnd"/>
      <w:r w:rsidRPr="00D8523E">
        <w:rPr>
          <w:rtl/>
        </w:rPr>
        <w:t xml:space="preserve"> זמרו </w:t>
      </w:r>
      <w:proofErr w:type="spellStart"/>
      <w:r w:rsidRPr="00D8523E">
        <w:rPr>
          <w:rtl/>
        </w:rPr>
        <w:t>זמרו</w:t>
      </w:r>
      <w:proofErr w:type="spellEnd"/>
      <w:r w:rsidRPr="00D8523E">
        <w:rPr>
          <w:rtl/>
        </w:rPr>
        <w:t xml:space="preserve"> למלכנו זמרו</w:t>
      </w:r>
      <w:r>
        <w:rPr>
          <w:rFonts w:hint="cs"/>
          <w:rtl/>
        </w:rPr>
        <w:t xml:space="preserve">. </w:t>
      </w:r>
      <w:r w:rsidRPr="00D8523E">
        <w:rPr>
          <w:rtl/>
        </w:rPr>
        <w:t xml:space="preserve">כי מלך כל הארץ </w:t>
      </w:r>
      <w:proofErr w:type="spellStart"/>
      <w:r w:rsidRPr="00D8523E">
        <w:rPr>
          <w:rtl/>
        </w:rPr>
        <w:t>אל</w:t>
      </w:r>
      <w:r>
        <w:rPr>
          <w:rFonts w:hint="cs"/>
          <w:rtl/>
        </w:rPr>
        <w:t>ה</w:t>
      </w:r>
      <w:r w:rsidRPr="00D8523E">
        <w:rPr>
          <w:rtl/>
        </w:rPr>
        <w:t>ים</w:t>
      </w:r>
      <w:proofErr w:type="spellEnd"/>
      <w:r w:rsidRPr="00D8523E">
        <w:rPr>
          <w:rtl/>
        </w:rPr>
        <w:t xml:space="preserve"> זמרו משכיל</w:t>
      </w:r>
      <w:r>
        <w:rPr>
          <w:rFonts w:hint="cs"/>
          <w:rtl/>
        </w:rPr>
        <w:t>.</w:t>
      </w:r>
      <w:bookmarkStart w:id="4588" w:name="_ETM_Q22_387052"/>
      <w:bookmarkEnd w:id="4588"/>
      <w:r>
        <w:rPr>
          <w:rtl/>
        </w:rPr>
        <w:t xml:space="preserve"> </w:t>
      </w:r>
      <w:bookmarkStart w:id="4589" w:name="_ETM_Q22_375010"/>
      <w:bookmarkEnd w:id="4589"/>
      <w:r w:rsidRPr="00D8523E">
        <w:rPr>
          <w:rtl/>
        </w:rPr>
        <w:t xml:space="preserve">מלך </w:t>
      </w:r>
      <w:proofErr w:type="spellStart"/>
      <w:r w:rsidRPr="00D8523E">
        <w:rPr>
          <w:rtl/>
        </w:rPr>
        <w:t>אלהים</w:t>
      </w:r>
      <w:proofErr w:type="spellEnd"/>
      <w:r w:rsidRPr="00D8523E">
        <w:rPr>
          <w:rtl/>
        </w:rPr>
        <w:t xml:space="preserve"> על גוים </w:t>
      </w:r>
      <w:proofErr w:type="spellStart"/>
      <w:r w:rsidRPr="00D8523E">
        <w:rPr>
          <w:rtl/>
        </w:rPr>
        <w:t>אלהים</w:t>
      </w:r>
      <w:proofErr w:type="spellEnd"/>
      <w:r w:rsidRPr="00D8523E">
        <w:rPr>
          <w:rtl/>
        </w:rPr>
        <w:t xml:space="preserve"> ישב על </w:t>
      </w:r>
      <w:proofErr w:type="spellStart"/>
      <w:r w:rsidRPr="00D8523E">
        <w:rPr>
          <w:rtl/>
        </w:rPr>
        <w:t>כסא</w:t>
      </w:r>
      <w:proofErr w:type="spellEnd"/>
      <w:r w:rsidRPr="00D8523E">
        <w:rPr>
          <w:rtl/>
        </w:rPr>
        <w:t xml:space="preserve"> קדש</w:t>
      </w:r>
      <w:r>
        <w:rPr>
          <w:rFonts w:hint="cs"/>
          <w:rtl/>
        </w:rPr>
        <w:t>ו.</w:t>
      </w:r>
      <w:r w:rsidRPr="00D8523E">
        <w:t> </w:t>
      </w:r>
      <w:r w:rsidRPr="00D8523E">
        <w:rPr>
          <w:rtl/>
        </w:rPr>
        <w:t xml:space="preserve">נדיבי עמים נאספו עם </w:t>
      </w:r>
      <w:proofErr w:type="spellStart"/>
      <w:r w:rsidRPr="00D8523E">
        <w:rPr>
          <w:rtl/>
        </w:rPr>
        <w:t>אלהי</w:t>
      </w:r>
      <w:proofErr w:type="spellEnd"/>
      <w:r w:rsidRPr="00D8523E">
        <w:rPr>
          <w:rtl/>
        </w:rPr>
        <w:t xml:space="preserve"> אברהם כי </w:t>
      </w:r>
      <w:proofErr w:type="spellStart"/>
      <w:r w:rsidRPr="00D8523E">
        <w:rPr>
          <w:rtl/>
        </w:rPr>
        <w:t>לאלהים</w:t>
      </w:r>
      <w:proofErr w:type="spellEnd"/>
      <w:r w:rsidRPr="00D8523E">
        <w:rPr>
          <w:rtl/>
        </w:rPr>
        <w:t xml:space="preserve"> מגני ארץ מאד נעלה</w:t>
      </w:r>
      <w:bookmarkStart w:id="4590" w:name="_ETM_Q22_393269"/>
      <w:bookmarkEnd w:id="4590"/>
      <w:r>
        <w:rPr>
          <w:rFonts w:hint="cs"/>
          <w:rtl/>
        </w:rPr>
        <w:t>".</w:t>
      </w:r>
    </w:p>
    <w:p w:rsidR="000A0921" w:rsidRDefault="000A0921" w:rsidP="00667C7B">
      <w:pPr>
        <w:rPr>
          <w:rtl/>
        </w:rPr>
      </w:pPr>
    </w:p>
    <w:p w:rsidR="000A0921" w:rsidRDefault="000A0921" w:rsidP="009902A1">
      <w:pPr>
        <w:rPr>
          <w:rtl/>
        </w:rPr>
      </w:pPr>
      <w:r>
        <w:rPr>
          <w:rFonts w:hint="cs"/>
          <w:rtl/>
        </w:rPr>
        <w:t>ה</w:t>
      </w:r>
      <w:r>
        <w:rPr>
          <w:rtl/>
        </w:rPr>
        <w:t xml:space="preserve">בא </w:t>
      </w:r>
      <w:bookmarkStart w:id="4591" w:name="_ETM_Q22_393629"/>
      <w:bookmarkEnd w:id="4591"/>
      <w:r>
        <w:rPr>
          <w:rFonts w:hint="cs"/>
          <w:rtl/>
        </w:rPr>
        <w:t>ה</w:t>
      </w:r>
      <w:r>
        <w:rPr>
          <w:rtl/>
        </w:rPr>
        <w:t>ו</w:t>
      </w:r>
      <w:r>
        <w:rPr>
          <w:rFonts w:hint="cs"/>
          <w:rtl/>
        </w:rPr>
        <w:t xml:space="preserve">א </w:t>
      </w:r>
      <w:r>
        <w:rPr>
          <w:rtl/>
        </w:rPr>
        <w:t>אהבה</w:t>
      </w:r>
      <w:r>
        <w:rPr>
          <w:rFonts w:hint="cs"/>
          <w:rtl/>
        </w:rPr>
        <w:t>,</w:t>
      </w:r>
      <w:r>
        <w:rPr>
          <w:rtl/>
        </w:rPr>
        <w:t xml:space="preserve"> </w:t>
      </w:r>
      <w:bookmarkStart w:id="4592" w:name="_ETM_Q22_394569"/>
      <w:bookmarkEnd w:id="4592"/>
      <w:r>
        <w:rPr>
          <w:rtl/>
        </w:rPr>
        <w:t xml:space="preserve">גם </w:t>
      </w:r>
      <w:bookmarkStart w:id="4593" w:name="_ETM_Q22_394870"/>
      <w:bookmarkEnd w:id="4593"/>
      <w:r>
        <w:rPr>
          <w:rtl/>
        </w:rPr>
        <w:t>כ</w:t>
      </w:r>
      <w:r>
        <w:rPr>
          <w:rFonts w:hint="cs"/>
          <w:rtl/>
        </w:rPr>
        <w:t xml:space="preserve">ן. </w:t>
      </w:r>
      <w:r>
        <w:rPr>
          <w:rtl/>
        </w:rPr>
        <w:t>שי</w:t>
      </w:r>
      <w:r>
        <w:rPr>
          <w:rFonts w:hint="cs"/>
          <w:rtl/>
        </w:rPr>
        <w:t>ר</w:t>
      </w:r>
      <w:r>
        <w:rPr>
          <w:rtl/>
        </w:rPr>
        <w:t xml:space="preserve"> </w:t>
      </w:r>
      <w:bookmarkStart w:id="4594" w:name="_ETM_Q22_395290"/>
      <w:bookmarkEnd w:id="4594"/>
      <w:r>
        <w:rPr>
          <w:rtl/>
        </w:rPr>
        <w:t>מזמור</w:t>
      </w:r>
      <w:bookmarkStart w:id="4595" w:name="_ETM_Q22_397617"/>
      <w:bookmarkEnd w:id="4595"/>
      <w:r>
        <w:rPr>
          <w:rtl/>
        </w:rPr>
        <w:t xml:space="preserve"> </w:t>
      </w:r>
      <w:bookmarkStart w:id="4596" w:name="_ETM_Q22_395710"/>
      <w:bookmarkEnd w:id="4596"/>
      <w:r>
        <w:rPr>
          <w:rtl/>
        </w:rPr>
        <w:t xml:space="preserve">שאנחנו </w:t>
      </w:r>
      <w:bookmarkStart w:id="4597" w:name="_ETM_Q22_396100"/>
      <w:bookmarkEnd w:id="4597"/>
      <w:r>
        <w:rPr>
          <w:rtl/>
        </w:rPr>
        <w:t xml:space="preserve">אומרים </w:t>
      </w:r>
      <w:bookmarkStart w:id="4598" w:name="_ETM_Q22_397230"/>
      <w:bookmarkEnd w:id="4598"/>
      <w:r>
        <w:rPr>
          <w:rtl/>
        </w:rPr>
        <w:t xml:space="preserve">ביום </w:t>
      </w:r>
      <w:bookmarkStart w:id="4599" w:name="_ETM_Q22_397680"/>
      <w:bookmarkEnd w:id="4599"/>
      <w:r>
        <w:rPr>
          <w:rtl/>
        </w:rPr>
        <w:t>שני</w:t>
      </w:r>
      <w:r>
        <w:rPr>
          <w:rFonts w:hint="cs"/>
          <w:rtl/>
        </w:rPr>
        <w:t>,</w:t>
      </w:r>
      <w:r>
        <w:rPr>
          <w:rtl/>
        </w:rPr>
        <w:t xml:space="preserve"> </w:t>
      </w:r>
      <w:bookmarkStart w:id="4600" w:name="_ETM_Q22_398310"/>
      <w:bookmarkEnd w:id="4600"/>
      <w:r>
        <w:rPr>
          <w:rtl/>
        </w:rPr>
        <w:t xml:space="preserve">על </w:t>
      </w:r>
      <w:bookmarkStart w:id="4601" w:name="_ETM_Q22_398550"/>
      <w:bookmarkEnd w:id="4601"/>
      <w:r>
        <w:rPr>
          <w:rtl/>
        </w:rPr>
        <w:t xml:space="preserve">אהבת </w:t>
      </w:r>
      <w:bookmarkStart w:id="4602" w:name="_ETM_Q22_398909"/>
      <w:bookmarkEnd w:id="4602"/>
      <w:r>
        <w:rPr>
          <w:rtl/>
        </w:rPr>
        <w:t xml:space="preserve">השם </w:t>
      </w:r>
      <w:bookmarkStart w:id="4603" w:name="_ETM_Q22_399390"/>
      <w:bookmarkEnd w:id="4603"/>
      <w:r>
        <w:rPr>
          <w:rFonts w:hint="cs"/>
          <w:rtl/>
        </w:rPr>
        <w:t>ל</w:t>
      </w:r>
      <w:r>
        <w:rPr>
          <w:rtl/>
        </w:rPr>
        <w:t>ירושלים</w:t>
      </w:r>
      <w:r>
        <w:rPr>
          <w:rFonts w:hint="cs"/>
          <w:rtl/>
        </w:rPr>
        <w:t>,</w:t>
      </w:r>
      <w:r>
        <w:rPr>
          <w:rtl/>
        </w:rPr>
        <w:t xml:space="preserve"> </w:t>
      </w:r>
      <w:bookmarkStart w:id="4604" w:name="_ETM_Q22_400200"/>
      <w:bookmarkEnd w:id="4604"/>
      <w:r>
        <w:rPr>
          <w:rFonts w:hint="cs"/>
          <w:rtl/>
        </w:rPr>
        <w:t>ע</w:t>
      </w:r>
      <w:r>
        <w:rPr>
          <w:rtl/>
        </w:rPr>
        <w:t xml:space="preserve">ל </w:t>
      </w:r>
      <w:bookmarkStart w:id="4605" w:name="_ETM_Q22_400930"/>
      <w:bookmarkEnd w:id="4605"/>
      <w:r>
        <w:rPr>
          <w:rFonts w:hint="cs"/>
          <w:rtl/>
        </w:rPr>
        <w:t>ה</w:t>
      </w:r>
      <w:r>
        <w:rPr>
          <w:rtl/>
        </w:rPr>
        <w:t xml:space="preserve">יופי </w:t>
      </w:r>
      <w:bookmarkStart w:id="4606" w:name="_ETM_Q22_401380"/>
      <w:bookmarkEnd w:id="4606"/>
      <w:r>
        <w:rPr>
          <w:rtl/>
        </w:rPr>
        <w:t xml:space="preserve">של </w:t>
      </w:r>
      <w:bookmarkStart w:id="4607" w:name="_ETM_Q22_401560"/>
      <w:bookmarkEnd w:id="4607"/>
      <w:r>
        <w:rPr>
          <w:rtl/>
        </w:rPr>
        <w:t>ירושלים</w:t>
      </w:r>
      <w:bookmarkStart w:id="4608" w:name="_ETM_Q22_402637"/>
      <w:bookmarkEnd w:id="4608"/>
      <w:r>
        <w:rPr>
          <w:rFonts w:hint="cs"/>
          <w:rtl/>
        </w:rPr>
        <w:t>.</w:t>
      </w:r>
      <w:r>
        <w:rPr>
          <w:rtl/>
        </w:rPr>
        <w:t xml:space="preserve"> </w:t>
      </w:r>
      <w:bookmarkStart w:id="4609" w:name="_ETM_Q22_403440"/>
      <w:bookmarkEnd w:id="4609"/>
      <w:r>
        <w:rPr>
          <w:rtl/>
        </w:rPr>
        <w:t>ה</w:t>
      </w:r>
      <w:r>
        <w:rPr>
          <w:rFonts w:hint="cs"/>
          <w:rtl/>
        </w:rPr>
        <w:t>י</w:t>
      </w:r>
      <w:r>
        <w:rPr>
          <w:rtl/>
        </w:rPr>
        <w:t xml:space="preserve">נה </w:t>
      </w:r>
      <w:bookmarkStart w:id="4610" w:name="_ETM_Q22_403950"/>
      <w:bookmarkEnd w:id="4610"/>
      <w:r>
        <w:rPr>
          <w:rtl/>
        </w:rPr>
        <w:t xml:space="preserve">עוד </w:t>
      </w:r>
      <w:bookmarkStart w:id="4611" w:name="_ETM_Q22_404070"/>
      <w:bookmarkEnd w:id="4611"/>
      <w:r>
        <w:rPr>
          <w:rtl/>
        </w:rPr>
        <w:t>פעם</w:t>
      </w:r>
      <w:bookmarkStart w:id="4612" w:name="_ETM_Q22_404310"/>
      <w:bookmarkEnd w:id="4612"/>
      <w:r>
        <w:rPr>
          <w:rFonts w:hint="cs"/>
          <w:rtl/>
        </w:rPr>
        <w:t>,</w:t>
      </w:r>
      <w:r>
        <w:rPr>
          <w:rtl/>
        </w:rPr>
        <w:t xml:space="preserve"> </w:t>
      </w:r>
      <w:bookmarkStart w:id="4613" w:name="_ETM_Q22_404370"/>
      <w:bookmarkEnd w:id="4613"/>
      <w:r>
        <w:rPr>
          <w:rtl/>
        </w:rPr>
        <w:t xml:space="preserve">זוכים </w:t>
      </w:r>
      <w:bookmarkStart w:id="4614" w:name="_ETM_Q22_404730"/>
      <w:bookmarkEnd w:id="4614"/>
      <w:r>
        <w:rPr>
          <w:rtl/>
        </w:rPr>
        <w:t xml:space="preserve">שדודי </w:t>
      </w:r>
      <w:bookmarkStart w:id="4615" w:name="_ETM_Q22_405150"/>
      <w:bookmarkEnd w:id="4615"/>
      <w:r>
        <w:rPr>
          <w:rtl/>
        </w:rPr>
        <w:t>אמסלם</w:t>
      </w:r>
      <w:r>
        <w:rPr>
          <w:rFonts w:hint="cs"/>
          <w:rtl/>
        </w:rPr>
        <w:t>,</w:t>
      </w:r>
      <w:r>
        <w:rPr>
          <w:rtl/>
        </w:rPr>
        <w:t xml:space="preserve"> </w:t>
      </w:r>
      <w:bookmarkStart w:id="4616" w:name="_ETM_Q22_405510"/>
      <w:bookmarkEnd w:id="4616"/>
      <w:r>
        <w:rPr>
          <w:rtl/>
        </w:rPr>
        <w:t>ש</w:t>
      </w:r>
      <w:r>
        <w:rPr>
          <w:rFonts w:hint="cs"/>
          <w:rtl/>
        </w:rPr>
        <w:t xml:space="preserve">היה </w:t>
      </w:r>
      <w:r>
        <w:rPr>
          <w:rtl/>
        </w:rPr>
        <w:t xml:space="preserve">אחראי </w:t>
      </w:r>
      <w:bookmarkStart w:id="4617" w:name="_ETM_Q22_406050"/>
      <w:bookmarkEnd w:id="4617"/>
      <w:r>
        <w:rPr>
          <w:rtl/>
        </w:rPr>
        <w:t>ל</w:t>
      </w:r>
      <w:bookmarkStart w:id="4618" w:name="_ETM_Q22_406140"/>
      <w:bookmarkEnd w:id="4618"/>
      <w:r>
        <w:rPr>
          <w:rtl/>
        </w:rPr>
        <w:t>יופ</w:t>
      </w:r>
      <w:r>
        <w:rPr>
          <w:rFonts w:hint="cs"/>
          <w:rtl/>
        </w:rPr>
        <w:t>י</w:t>
      </w:r>
      <w:r>
        <w:rPr>
          <w:rtl/>
        </w:rPr>
        <w:t>י</w:t>
      </w:r>
      <w:r>
        <w:rPr>
          <w:rFonts w:hint="cs"/>
          <w:rtl/>
        </w:rPr>
        <w:t>ה</w:t>
      </w:r>
      <w:bookmarkStart w:id="4619" w:name="_ETM_Q22_407857"/>
      <w:bookmarkEnd w:id="4619"/>
      <w:r>
        <w:rPr>
          <w:rtl/>
        </w:rPr>
        <w:t xml:space="preserve"> </w:t>
      </w:r>
      <w:bookmarkStart w:id="4620" w:name="_ETM_Q22_406530"/>
      <w:bookmarkEnd w:id="4620"/>
      <w:r>
        <w:rPr>
          <w:rtl/>
        </w:rPr>
        <w:t xml:space="preserve">של </w:t>
      </w:r>
      <w:bookmarkStart w:id="4621" w:name="_ETM_Q22_406710"/>
      <w:bookmarkEnd w:id="4621"/>
      <w:r>
        <w:rPr>
          <w:rtl/>
        </w:rPr>
        <w:t>ירושלים</w:t>
      </w:r>
      <w:r>
        <w:rPr>
          <w:rFonts w:hint="cs"/>
          <w:rtl/>
        </w:rPr>
        <w:t>,</w:t>
      </w:r>
      <w:r>
        <w:rPr>
          <w:rtl/>
        </w:rPr>
        <w:t xml:space="preserve"> </w:t>
      </w:r>
      <w:bookmarkStart w:id="4622" w:name="_ETM_Q22_407280"/>
      <w:bookmarkEnd w:id="4622"/>
      <w:r>
        <w:rPr>
          <w:rtl/>
        </w:rPr>
        <w:t xml:space="preserve">יושב </w:t>
      </w:r>
      <w:bookmarkStart w:id="4623" w:name="_ETM_Q22_407580"/>
      <w:bookmarkEnd w:id="4623"/>
      <w:r>
        <w:rPr>
          <w:rtl/>
        </w:rPr>
        <w:t>א</w:t>
      </w:r>
      <w:r>
        <w:rPr>
          <w:rFonts w:hint="cs"/>
          <w:rtl/>
        </w:rPr>
        <w:t>י</w:t>
      </w:r>
      <w:r>
        <w:rPr>
          <w:rtl/>
        </w:rPr>
        <w:t>תנו</w:t>
      </w:r>
      <w:r>
        <w:rPr>
          <w:rFonts w:hint="cs"/>
          <w:rtl/>
        </w:rPr>
        <w:t>.</w:t>
      </w:r>
      <w:r>
        <w:rPr>
          <w:rtl/>
        </w:rPr>
        <w:t xml:space="preserve"> </w:t>
      </w:r>
      <w:bookmarkStart w:id="4624" w:name="_ETM_Q22_408390"/>
      <w:bookmarkEnd w:id="4624"/>
      <w:r>
        <w:rPr>
          <w:rtl/>
        </w:rPr>
        <w:t xml:space="preserve">במשך </w:t>
      </w:r>
      <w:bookmarkStart w:id="4625" w:name="_ETM_Q22_408780"/>
      <w:bookmarkEnd w:id="4625"/>
      <w:r>
        <w:rPr>
          <w:rtl/>
        </w:rPr>
        <w:t>שנים</w:t>
      </w:r>
      <w:bookmarkStart w:id="4626" w:name="_ETM_Q22_409170"/>
      <w:bookmarkEnd w:id="4626"/>
      <w:r>
        <w:rPr>
          <w:rFonts w:hint="cs"/>
          <w:rtl/>
        </w:rPr>
        <w:t xml:space="preserve"> </w:t>
      </w:r>
      <w:bookmarkStart w:id="4627" w:name="_ETM_Q22_411247"/>
      <w:bookmarkEnd w:id="4627"/>
      <w:r>
        <w:rPr>
          <w:rFonts w:hint="cs"/>
          <w:rtl/>
        </w:rPr>
        <w:t xml:space="preserve">הוא </w:t>
      </w:r>
      <w:r>
        <w:rPr>
          <w:rtl/>
        </w:rPr>
        <w:t xml:space="preserve">השקיע </w:t>
      </w:r>
      <w:bookmarkStart w:id="4628" w:name="_ETM_Q22_409680"/>
      <w:bookmarkEnd w:id="4628"/>
      <w:r>
        <w:rPr>
          <w:rtl/>
        </w:rPr>
        <w:t>ביופ</w:t>
      </w:r>
      <w:r>
        <w:rPr>
          <w:rFonts w:hint="cs"/>
          <w:rtl/>
        </w:rPr>
        <w:t>י</w:t>
      </w:r>
      <w:r>
        <w:rPr>
          <w:rtl/>
        </w:rPr>
        <w:t xml:space="preserve">יה </w:t>
      </w:r>
      <w:bookmarkStart w:id="4629" w:name="_ETM_Q22_410070"/>
      <w:bookmarkEnd w:id="4629"/>
      <w:r>
        <w:rPr>
          <w:rtl/>
        </w:rPr>
        <w:t>ש</w:t>
      </w:r>
      <w:r>
        <w:rPr>
          <w:rFonts w:hint="cs"/>
          <w:rtl/>
        </w:rPr>
        <w:t xml:space="preserve">ל </w:t>
      </w:r>
      <w:r>
        <w:rPr>
          <w:rtl/>
        </w:rPr>
        <w:t>ירושלים</w:t>
      </w:r>
      <w:r>
        <w:rPr>
          <w:rFonts w:hint="cs"/>
          <w:rtl/>
        </w:rPr>
        <w:t>.</w:t>
      </w:r>
    </w:p>
    <w:p w:rsidR="000A0921" w:rsidRDefault="000A0921" w:rsidP="00667C7B">
      <w:pPr>
        <w:rPr>
          <w:rtl/>
        </w:rPr>
      </w:pPr>
    </w:p>
    <w:p w:rsidR="000A0921" w:rsidRDefault="000A0921" w:rsidP="00403ACA">
      <w:pPr>
        <w:rPr>
          <w:rtl/>
        </w:rPr>
      </w:pPr>
      <w:r>
        <w:rPr>
          <w:rFonts w:hint="cs"/>
          <w:rtl/>
        </w:rPr>
        <w:t>"</w:t>
      </w:r>
      <w:r w:rsidRPr="007D175B">
        <w:rPr>
          <w:rtl/>
        </w:rPr>
        <w:t>שיר מזמור לבני קרח</w:t>
      </w:r>
      <w:r>
        <w:rPr>
          <w:rFonts w:hint="cs"/>
          <w:rtl/>
        </w:rPr>
        <w:t>.</w:t>
      </w:r>
      <w:bookmarkStart w:id="4630" w:name="_ETM_Q22_413437"/>
      <w:bookmarkEnd w:id="4630"/>
      <w:r w:rsidRPr="007D175B">
        <w:t> </w:t>
      </w:r>
      <w:r>
        <w:rPr>
          <w:rtl/>
        </w:rPr>
        <w:t xml:space="preserve">גדול </w:t>
      </w:r>
      <w:r>
        <w:rPr>
          <w:rFonts w:hint="cs"/>
          <w:rtl/>
        </w:rPr>
        <w:t>ה'</w:t>
      </w:r>
      <w:r w:rsidRPr="007D175B">
        <w:rPr>
          <w:rtl/>
        </w:rPr>
        <w:t xml:space="preserve"> ומהלל מאד בעיר </w:t>
      </w:r>
      <w:proofErr w:type="spellStart"/>
      <w:r w:rsidRPr="007D175B">
        <w:rPr>
          <w:rtl/>
        </w:rPr>
        <w:t>אלהינו</w:t>
      </w:r>
      <w:proofErr w:type="spellEnd"/>
      <w:r w:rsidRPr="007D175B">
        <w:rPr>
          <w:rtl/>
        </w:rPr>
        <w:t xml:space="preserve"> הר קדשו</w:t>
      </w:r>
      <w:r>
        <w:rPr>
          <w:rFonts w:hint="cs"/>
          <w:rtl/>
        </w:rPr>
        <w:t>.</w:t>
      </w:r>
      <w:r w:rsidRPr="007D175B">
        <w:t> </w:t>
      </w:r>
      <w:r w:rsidRPr="007D175B">
        <w:rPr>
          <w:rtl/>
        </w:rPr>
        <w:t xml:space="preserve">יפה נוף משוש כל הארץ הר ציון ירכתי צפון </w:t>
      </w:r>
      <w:proofErr w:type="spellStart"/>
      <w:r w:rsidRPr="007D175B">
        <w:rPr>
          <w:rtl/>
        </w:rPr>
        <w:t>קרית</w:t>
      </w:r>
      <w:proofErr w:type="spellEnd"/>
      <w:r w:rsidRPr="007D175B">
        <w:rPr>
          <w:rtl/>
        </w:rPr>
        <w:t xml:space="preserve"> מלך רב</w:t>
      </w:r>
      <w:r>
        <w:rPr>
          <w:rFonts w:hint="cs"/>
          <w:rtl/>
        </w:rPr>
        <w:t>.</w:t>
      </w:r>
      <w:r w:rsidRPr="007D175B">
        <w:t> </w:t>
      </w:r>
      <w:proofErr w:type="spellStart"/>
      <w:r w:rsidRPr="007D175B">
        <w:rPr>
          <w:rtl/>
        </w:rPr>
        <w:t>אלהים</w:t>
      </w:r>
      <w:proofErr w:type="spellEnd"/>
      <w:r w:rsidRPr="007D175B">
        <w:rPr>
          <w:rtl/>
        </w:rPr>
        <w:t xml:space="preserve"> </w:t>
      </w:r>
      <w:proofErr w:type="spellStart"/>
      <w:r w:rsidRPr="00197E96">
        <w:rPr>
          <w:rtl/>
        </w:rPr>
        <w:t>ב</w:t>
      </w:r>
      <w:r w:rsidRPr="00197E96">
        <w:rPr>
          <w:rFonts w:hint="cs"/>
          <w:rtl/>
        </w:rPr>
        <w:t>אַרְמְנוֹתֶ</w:t>
      </w:r>
      <w:r w:rsidRPr="00197E96">
        <w:rPr>
          <w:rtl/>
        </w:rPr>
        <w:t>יה</w:t>
      </w:r>
      <w:proofErr w:type="spellEnd"/>
      <w:r w:rsidRPr="007D175B">
        <w:rPr>
          <w:rtl/>
        </w:rPr>
        <w:t xml:space="preserve"> נודע למשג</w:t>
      </w:r>
      <w:r>
        <w:rPr>
          <w:rFonts w:hint="cs"/>
          <w:rtl/>
        </w:rPr>
        <w:t>ב</w:t>
      </w:r>
      <w:bookmarkStart w:id="4631" w:name="_ETM_Q22_427208"/>
      <w:bookmarkEnd w:id="4631"/>
      <w:r>
        <w:rPr>
          <w:rFonts w:hint="cs"/>
          <w:rtl/>
        </w:rPr>
        <w:t>.</w:t>
      </w:r>
      <w:r w:rsidRPr="007D175B">
        <w:t> </w:t>
      </w:r>
      <w:r w:rsidRPr="007D175B">
        <w:rPr>
          <w:rtl/>
        </w:rPr>
        <w:t>כי הנה המלכים נועדו עברו יחדו</w:t>
      </w:r>
      <w:r>
        <w:rPr>
          <w:rFonts w:hint="cs"/>
          <w:rtl/>
        </w:rPr>
        <w:t>".</w:t>
      </w:r>
      <w:r>
        <w:rPr>
          <w:rtl/>
        </w:rPr>
        <w:t xml:space="preserve"> </w:t>
      </w:r>
      <w:bookmarkStart w:id="4632" w:name="_ETM_Q22_411210"/>
      <w:bookmarkStart w:id="4633" w:name="_ETM_Q22_429000"/>
      <w:bookmarkStart w:id="4634" w:name="_ETM_Q22_431517"/>
      <w:bookmarkEnd w:id="4632"/>
      <w:bookmarkEnd w:id="4633"/>
      <w:bookmarkEnd w:id="4634"/>
      <w:r>
        <w:rPr>
          <w:rtl/>
        </w:rPr>
        <w:t xml:space="preserve">הרגשנו </w:t>
      </w:r>
      <w:bookmarkStart w:id="4635" w:name="_ETM_Q22_429540"/>
      <w:bookmarkEnd w:id="4635"/>
      <w:r>
        <w:rPr>
          <w:rtl/>
        </w:rPr>
        <w:t xml:space="preserve">את </w:t>
      </w:r>
      <w:bookmarkStart w:id="4636" w:name="_ETM_Q22_429600"/>
      <w:bookmarkEnd w:id="4636"/>
      <w:r>
        <w:rPr>
          <w:rtl/>
        </w:rPr>
        <w:t xml:space="preserve">זה </w:t>
      </w:r>
      <w:bookmarkStart w:id="4637" w:name="_ETM_Q22_429690"/>
      <w:bookmarkEnd w:id="4637"/>
      <w:r>
        <w:rPr>
          <w:rtl/>
        </w:rPr>
        <w:t>קצת</w:t>
      </w:r>
      <w:r>
        <w:rPr>
          <w:rFonts w:hint="cs"/>
          <w:rtl/>
        </w:rPr>
        <w:t>,</w:t>
      </w:r>
      <w:r>
        <w:rPr>
          <w:rtl/>
        </w:rPr>
        <w:t xml:space="preserve"> </w:t>
      </w:r>
      <w:bookmarkStart w:id="4638" w:name="_ETM_Q22_430620"/>
      <w:bookmarkEnd w:id="4638"/>
      <w:r>
        <w:rPr>
          <w:rtl/>
        </w:rPr>
        <w:t xml:space="preserve">לפני </w:t>
      </w:r>
      <w:bookmarkStart w:id="4639" w:name="_ETM_Q22_430950"/>
      <w:bookmarkEnd w:id="4639"/>
      <w:r>
        <w:rPr>
          <w:rtl/>
        </w:rPr>
        <w:t xml:space="preserve">שנה </w:t>
      </w:r>
      <w:bookmarkStart w:id="4640" w:name="_ETM_Q22_431250"/>
      <w:bookmarkEnd w:id="4640"/>
      <w:r>
        <w:rPr>
          <w:rtl/>
        </w:rPr>
        <w:t>ורבע</w:t>
      </w:r>
      <w:r>
        <w:rPr>
          <w:rFonts w:hint="cs"/>
          <w:rtl/>
        </w:rPr>
        <w:t xml:space="preserve">. </w:t>
      </w:r>
      <w:r w:rsidR="009902A1">
        <w:rPr>
          <w:rFonts w:hint="cs"/>
          <w:rtl/>
        </w:rPr>
        <w:t>"</w:t>
      </w:r>
      <w:r w:rsidRPr="007D175B">
        <w:rPr>
          <w:rtl/>
        </w:rPr>
        <w:t>המה ראו כן תמהו נבהלו נחפזו</w:t>
      </w:r>
      <w:r>
        <w:rPr>
          <w:rFonts w:hint="cs"/>
          <w:rtl/>
        </w:rPr>
        <w:t>.</w:t>
      </w:r>
      <w:bookmarkStart w:id="4641" w:name="_ETM_Q22_436228"/>
      <w:bookmarkEnd w:id="4641"/>
      <w:r w:rsidRPr="007D175B">
        <w:t> </w:t>
      </w:r>
      <w:r w:rsidRPr="007D175B">
        <w:rPr>
          <w:rtl/>
        </w:rPr>
        <w:t xml:space="preserve">רעדה אחזתם שם חיל </w:t>
      </w:r>
      <w:proofErr w:type="spellStart"/>
      <w:r w:rsidRPr="007D175B">
        <w:rPr>
          <w:rtl/>
        </w:rPr>
        <w:t>כיולדה</w:t>
      </w:r>
      <w:proofErr w:type="spellEnd"/>
      <w:r>
        <w:rPr>
          <w:rFonts w:hint="cs"/>
          <w:rtl/>
        </w:rPr>
        <w:t>.</w:t>
      </w:r>
      <w:r w:rsidRPr="007D175B">
        <w:t> </w:t>
      </w:r>
      <w:r w:rsidRPr="007D175B">
        <w:rPr>
          <w:rtl/>
        </w:rPr>
        <w:t>ברוח קדים תשבר אניות תרשיש</w:t>
      </w:r>
      <w:r>
        <w:rPr>
          <w:rFonts w:hint="cs"/>
          <w:rtl/>
        </w:rPr>
        <w:t>.</w:t>
      </w:r>
      <w:bookmarkStart w:id="4642" w:name="_ETM_Q22_445147"/>
      <w:bookmarkEnd w:id="4642"/>
      <w:r w:rsidRPr="007D175B">
        <w:t> </w:t>
      </w:r>
      <w:r w:rsidRPr="007D175B">
        <w:rPr>
          <w:rtl/>
        </w:rPr>
        <w:t xml:space="preserve">כאשר שמענו כן ראינו בעיר </w:t>
      </w:r>
      <w:r>
        <w:rPr>
          <w:rFonts w:hint="cs"/>
          <w:rtl/>
        </w:rPr>
        <w:t>ה'</w:t>
      </w:r>
      <w:r w:rsidRPr="007D175B">
        <w:rPr>
          <w:rtl/>
        </w:rPr>
        <w:t xml:space="preserve"> צבאות בעיר </w:t>
      </w:r>
      <w:proofErr w:type="spellStart"/>
      <w:r w:rsidRPr="007D175B">
        <w:rPr>
          <w:rtl/>
        </w:rPr>
        <w:t>אלהינו</w:t>
      </w:r>
      <w:proofErr w:type="spellEnd"/>
      <w:r w:rsidRPr="007D175B">
        <w:rPr>
          <w:rtl/>
        </w:rPr>
        <w:t xml:space="preserve"> </w:t>
      </w:r>
      <w:proofErr w:type="spellStart"/>
      <w:r w:rsidRPr="007D175B">
        <w:rPr>
          <w:rtl/>
        </w:rPr>
        <w:t>אלהים</w:t>
      </w:r>
      <w:proofErr w:type="spellEnd"/>
      <w:r w:rsidRPr="007D175B">
        <w:rPr>
          <w:rtl/>
        </w:rPr>
        <w:t xml:space="preserve"> יכוננה עד עולם סלה</w:t>
      </w:r>
      <w:r>
        <w:rPr>
          <w:rFonts w:hint="cs"/>
          <w:rtl/>
        </w:rPr>
        <w:t>.</w:t>
      </w:r>
      <w:bookmarkStart w:id="4643" w:name="_ETM_Q22_447418"/>
      <w:bookmarkEnd w:id="4643"/>
      <w:r w:rsidRPr="007D175B">
        <w:t> </w:t>
      </w:r>
      <w:r w:rsidRPr="007D175B">
        <w:rPr>
          <w:rtl/>
        </w:rPr>
        <w:t xml:space="preserve">דמינו </w:t>
      </w:r>
      <w:proofErr w:type="spellStart"/>
      <w:r w:rsidRPr="007D175B">
        <w:rPr>
          <w:rtl/>
        </w:rPr>
        <w:t>אלהים</w:t>
      </w:r>
      <w:proofErr w:type="spellEnd"/>
      <w:r w:rsidRPr="007D175B">
        <w:rPr>
          <w:rtl/>
        </w:rPr>
        <w:t xml:space="preserve"> חסדך בקרב היכלך</w:t>
      </w:r>
      <w:r>
        <w:rPr>
          <w:rFonts w:hint="cs"/>
          <w:rtl/>
        </w:rPr>
        <w:t xml:space="preserve">. </w:t>
      </w:r>
      <w:r w:rsidRPr="007D175B">
        <w:rPr>
          <w:rtl/>
        </w:rPr>
        <w:t xml:space="preserve">כשמך </w:t>
      </w:r>
      <w:proofErr w:type="spellStart"/>
      <w:r w:rsidRPr="007D175B">
        <w:rPr>
          <w:rtl/>
        </w:rPr>
        <w:t>אלהים</w:t>
      </w:r>
      <w:proofErr w:type="spellEnd"/>
      <w:r w:rsidRPr="007D175B">
        <w:rPr>
          <w:rtl/>
        </w:rPr>
        <w:t xml:space="preserve"> כן </w:t>
      </w:r>
      <w:proofErr w:type="spellStart"/>
      <w:r w:rsidRPr="007D175B">
        <w:rPr>
          <w:rtl/>
        </w:rPr>
        <w:t>תהלתך</w:t>
      </w:r>
      <w:proofErr w:type="spellEnd"/>
      <w:r w:rsidRPr="007D175B">
        <w:rPr>
          <w:rtl/>
        </w:rPr>
        <w:t xml:space="preserve"> על קצוי ארץ צדק מלאה ימינך</w:t>
      </w:r>
      <w:r>
        <w:rPr>
          <w:rFonts w:hint="cs"/>
          <w:rtl/>
        </w:rPr>
        <w:t>.</w:t>
      </w:r>
      <w:r w:rsidRPr="007D175B">
        <w:t> </w:t>
      </w:r>
      <w:r w:rsidRPr="007D175B">
        <w:rPr>
          <w:rtl/>
        </w:rPr>
        <w:t>ישמח הר ציון תגלנה בנות יהודה למען משפטיך</w:t>
      </w:r>
      <w:r>
        <w:t>.</w:t>
      </w:r>
      <w:r>
        <w:rPr>
          <w:rFonts w:hint="cs"/>
          <w:rtl/>
        </w:rPr>
        <w:t xml:space="preserve"> </w:t>
      </w:r>
      <w:r w:rsidRPr="00197E96">
        <w:rPr>
          <w:rFonts w:hint="cs"/>
          <w:rtl/>
        </w:rPr>
        <w:t>סֹבּוּ</w:t>
      </w:r>
      <w:r>
        <w:rPr>
          <w:rFonts w:cs="David" w:hint="cs"/>
          <w:color w:val="202122"/>
          <w:sz w:val="28"/>
          <w:szCs w:val="28"/>
          <w:shd w:val="clear" w:color="auto" w:fill="FFFFFF"/>
          <w:rtl/>
        </w:rPr>
        <w:t> </w:t>
      </w:r>
      <w:r w:rsidRPr="007D175B">
        <w:rPr>
          <w:rtl/>
        </w:rPr>
        <w:t>ציון והקיפוה ספרו מגדליה</w:t>
      </w:r>
      <w:r>
        <w:rPr>
          <w:rFonts w:hint="cs"/>
          <w:rtl/>
        </w:rPr>
        <w:t>.</w:t>
      </w:r>
      <w:r w:rsidRPr="007D175B">
        <w:t> </w:t>
      </w:r>
      <w:proofErr w:type="spellStart"/>
      <w:r w:rsidRPr="007D175B">
        <w:rPr>
          <w:rtl/>
        </w:rPr>
        <w:t>שיתו</w:t>
      </w:r>
      <w:proofErr w:type="spellEnd"/>
      <w:r w:rsidRPr="007D175B">
        <w:rPr>
          <w:rtl/>
        </w:rPr>
        <w:t xml:space="preserve"> לבכם לחילה </w:t>
      </w:r>
      <w:proofErr w:type="spellStart"/>
      <w:r>
        <w:rPr>
          <w:rFonts w:hint="cs"/>
          <w:rtl/>
        </w:rPr>
        <w:t>פַּסְ</w:t>
      </w:r>
      <w:r w:rsidRPr="00197E96">
        <w:rPr>
          <w:rFonts w:hint="cs"/>
          <w:rtl/>
        </w:rPr>
        <w:t>גו</w:t>
      </w:r>
      <w:proofErr w:type="spellEnd"/>
      <w:r w:rsidRPr="00197E96">
        <w:rPr>
          <w:rFonts w:hint="cs"/>
          <w:rtl/>
        </w:rPr>
        <w:t>ּ</w:t>
      </w:r>
      <w:r>
        <w:rPr>
          <w:rFonts w:cs="David" w:hint="cs"/>
          <w:color w:val="202122"/>
          <w:sz w:val="28"/>
          <w:szCs w:val="28"/>
          <w:shd w:val="clear" w:color="auto" w:fill="FFFFFF"/>
          <w:rtl/>
        </w:rPr>
        <w:t xml:space="preserve"> </w:t>
      </w:r>
      <w:proofErr w:type="spellStart"/>
      <w:r>
        <w:rPr>
          <w:rFonts w:hint="cs"/>
          <w:rtl/>
        </w:rPr>
        <w:t>אַרְמְנוֹתֶיה</w:t>
      </w:r>
      <w:proofErr w:type="spellEnd"/>
      <w:r w:rsidRPr="007D175B">
        <w:rPr>
          <w:rtl/>
        </w:rPr>
        <w:t xml:space="preserve"> למען תספרו לדור אחרון</w:t>
      </w:r>
      <w:r>
        <w:rPr>
          <w:rFonts w:hint="cs"/>
          <w:rtl/>
        </w:rPr>
        <w:t>.</w:t>
      </w:r>
      <w:bookmarkStart w:id="4644" w:name="_ETM_Q22_464028"/>
      <w:bookmarkEnd w:id="4644"/>
      <w:r w:rsidRPr="007D175B">
        <w:t> </w:t>
      </w:r>
      <w:r w:rsidRPr="007D175B">
        <w:rPr>
          <w:rtl/>
        </w:rPr>
        <w:t xml:space="preserve">כי זה </w:t>
      </w:r>
      <w:proofErr w:type="spellStart"/>
      <w:r w:rsidRPr="007D175B">
        <w:rPr>
          <w:rtl/>
        </w:rPr>
        <w:t>אלהים</w:t>
      </w:r>
      <w:proofErr w:type="spellEnd"/>
      <w:r w:rsidRPr="007D175B">
        <w:rPr>
          <w:rtl/>
        </w:rPr>
        <w:t xml:space="preserve"> </w:t>
      </w:r>
      <w:proofErr w:type="spellStart"/>
      <w:r w:rsidRPr="007D175B">
        <w:rPr>
          <w:rtl/>
        </w:rPr>
        <w:t>אלהינו</w:t>
      </w:r>
      <w:proofErr w:type="spellEnd"/>
      <w:r w:rsidRPr="007D175B">
        <w:rPr>
          <w:rtl/>
        </w:rPr>
        <w:t xml:space="preserve"> עולם ועד הוא </w:t>
      </w:r>
      <w:proofErr w:type="spellStart"/>
      <w:r w:rsidRPr="007D175B">
        <w:rPr>
          <w:rtl/>
        </w:rPr>
        <w:t>ינהגנו</w:t>
      </w:r>
      <w:proofErr w:type="spellEnd"/>
      <w:r w:rsidRPr="007D175B">
        <w:rPr>
          <w:rtl/>
        </w:rPr>
        <w:t xml:space="preserve"> על </w:t>
      </w:r>
      <w:r w:rsidRPr="00197E96">
        <w:rPr>
          <w:rFonts w:hint="cs"/>
          <w:rtl/>
        </w:rPr>
        <w:t>מוּת</w:t>
      </w:r>
      <w:r>
        <w:rPr>
          <w:rFonts w:hint="cs"/>
          <w:rtl/>
        </w:rPr>
        <w:t>".</w:t>
      </w:r>
      <w:r>
        <w:rPr>
          <w:rtl/>
        </w:rPr>
        <w:t xml:space="preserve"> </w:t>
      </w:r>
      <w:bookmarkStart w:id="4645" w:name="_ETM_Q22_432450"/>
      <w:bookmarkStart w:id="4646" w:name="_ETM_Q22_466449"/>
      <w:bookmarkEnd w:id="4645"/>
      <w:bookmarkEnd w:id="4646"/>
    </w:p>
    <w:p w:rsidR="000A0921" w:rsidRDefault="000A0921" w:rsidP="00667C7B">
      <w:pPr>
        <w:rPr>
          <w:rtl/>
        </w:rPr>
      </w:pPr>
    </w:p>
    <w:p w:rsidR="000A0921" w:rsidRDefault="000A0921" w:rsidP="00567198">
      <w:pPr>
        <w:rPr>
          <w:rtl/>
        </w:rPr>
      </w:pPr>
      <w:r>
        <w:rPr>
          <w:rtl/>
        </w:rPr>
        <w:t xml:space="preserve">אדוני </w:t>
      </w:r>
      <w:bookmarkStart w:id="4647" w:name="_ETM_Q22_466779"/>
      <w:bookmarkEnd w:id="4647"/>
      <w:r>
        <w:rPr>
          <w:rtl/>
        </w:rPr>
        <w:t>השר</w:t>
      </w:r>
      <w:r w:rsidR="00567198">
        <w:rPr>
          <w:rFonts w:hint="cs"/>
          <w:rtl/>
        </w:rPr>
        <w:t>,</w:t>
      </w:r>
      <w:bookmarkStart w:id="4648" w:name="_ETM_Q22_468788"/>
      <w:bookmarkEnd w:id="4648"/>
      <w:r>
        <w:rPr>
          <w:rtl/>
        </w:rPr>
        <w:t xml:space="preserve"> </w:t>
      </w:r>
      <w:bookmarkStart w:id="4649" w:name="_ETM_Q22_467620"/>
      <w:bookmarkEnd w:id="4649"/>
      <w:r>
        <w:rPr>
          <w:rtl/>
        </w:rPr>
        <w:t xml:space="preserve">אני </w:t>
      </w:r>
      <w:bookmarkStart w:id="4650" w:name="_ETM_Q22_467860"/>
      <w:bookmarkEnd w:id="4650"/>
      <w:r>
        <w:rPr>
          <w:rtl/>
        </w:rPr>
        <w:t xml:space="preserve">אסיים </w:t>
      </w:r>
      <w:bookmarkStart w:id="4651" w:name="_ETM_Q22_469029"/>
      <w:bookmarkEnd w:id="4651"/>
      <w:proofErr w:type="spellStart"/>
      <w:r>
        <w:rPr>
          <w:rtl/>
        </w:rPr>
        <w:t>ב</w:t>
      </w:r>
      <w:r>
        <w:rPr>
          <w:rFonts w:hint="cs"/>
          <w:rtl/>
        </w:rPr>
        <w:t>"א</w:t>
      </w:r>
      <w:r>
        <w:rPr>
          <w:rtl/>
        </w:rPr>
        <w:t>ודך</w:t>
      </w:r>
      <w:proofErr w:type="spellEnd"/>
      <w:r>
        <w:rPr>
          <w:rtl/>
        </w:rPr>
        <w:t xml:space="preserve"> </w:t>
      </w:r>
      <w:bookmarkStart w:id="4652" w:name="_ETM_Q22_470169"/>
      <w:bookmarkEnd w:id="4652"/>
      <w:r>
        <w:rPr>
          <w:rFonts w:hint="cs"/>
          <w:rtl/>
        </w:rPr>
        <w:t>ה'</w:t>
      </w:r>
      <w:r>
        <w:rPr>
          <w:rtl/>
        </w:rPr>
        <w:t xml:space="preserve"> </w:t>
      </w:r>
      <w:bookmarkStart w:id="4653" w:name="_ETM_Q22_471020"/>
      <w:bookmarkEnd w:id="4653"/>
      <w:r>
        <w:rPr>
          <w:rtl/>
        </w:rPr>
        <w:t xml:space="preserve">כי </w:t>
      </w:r>
      <w:bookmarkStart w:id="4654" w:name="_ETM_Q22_471230"/>
      <w:bookmarkEnd w:id="4654"/>
      <w:proofErr w:type="spellStart"/>
      <w:r>
        <w:rPr>
          <w:rtl/>
        </w:rPr>
        <w:t>ענית</w:t>
      </w:r>
      <w:bookmarkStart w:id="4655" w:name="_ETM_Q22_471620"/>
      <w:bookmarkEnd w:id="4655"/>
      <w:r>
        <w:rPr>
          <w:rtl/>
        </w:rPr>
        <w:t>ני</w:t>
      </w:r>
      <w:bookmarkStart w:id="4656" w:name="_ETM_Q22_472250"/>
      <w:bookmarkEnd w:id="4656"/>
      <w:proofErr w:type="spellEnd"/>
      <w:r>
        <w:rPr>
          <w:rFonts w:hint="cs"/>
          <w:rtl/>
        </w:rPr>
        <w:t xml:space="preserve"> ותהי לי</w:t>
      </w:r>
      <w:bookmarkStart w:id="4657" w:name="_ETM_Q22_474058"/>
      <w:bookmarkEnd w:id="4657"/>
      <w:r>
        <w:rPr>
          <w:rtl/>
        </w:rPr>
        <w:t xml:space="preserve"> </w:t>
      </w:r>
      <w:bookmarkStart w:id="4658" w:name="_ETM_Q22_472790"/>
      <w:bookmarkEnd w:id="4658"/>
      <w:r>
        <w:rPr>
          <w:rtl/>
        </w:rPr>
        <w:t>לישועה</w:t>
      </w:r>
      <w:r>
        <w:rPr>
          <w:rFonts w:hint="cs"/>
          <w:rtl/>
        </w:rPr>
        <w:t>".</w:t>
      </w:r>
      <w:r>
        <w:rPr>
          <w:rtl/>
        </w:rPr>
        <w:t xml:space="preserve"> </w:t>
      </w:r>
      <w:bookmarkStart w:id="4659" w:name="_ETM_Q22_473510"/>
      <w:bookmarkEnd w:id="4659"/>
      <w:r>
        <w:rPr>
          <w:rtl/>
        </w:rPr>
        <w:t xml:space="preserve">אמרנו </w:t>
      </w:r>
      <w:bookmarkStart w:id="4660" w:name="_ETM_Q22_473839"/>
      <w:bookmarkEnd w:id="4660"/>
      <w:r>
        <w:rPr>
          <w:rtl/>
        </w:rPr>
        <w:t>היום</w:t>
      </w:r>
      <w:r>
        <w:rPr>
          <w:rFonts w:hint="cs"/>
          <w:rtl/>
        </w:rPr>
        <w:t>:</w:t>
      </w:r>
      <w:r>
        <w:rPr>
          <w:rtl/>
        </w:rPr>
        <w:t xml:space="preserve"> </w:t>
      </w:r>
      <w:bookmarkStart w:id="4661" w:name="_ETM_Q22_474200"/>
      <w:bookmarkEnd w:id="4661"/>
      <w:r>
        <w:rPr>
          <w:rFonts w:hint="cs"/>
          <w:rtl/>
        </w:rPr>
        <w:t>"</w:t>
      </w:r>
      <w:proofErr w:type="spellStart"/>
      <w:r>
        <w:rPr>
          <w:rtl/>
        </w:rPr>
        <w:t>או</w:t>
      </w:r>
      <w:r>
        <w:rPr>
          <w:rFonts w:hint="cs"/>
          <w:rtl/>
        </w:rPr>
        <w:t>ד</w:t>
      </w:r>
      <w:r>
        <w:rPr>
          <w:rtl/>
        </w:rPr>
        <w:t>ך</w:t>
      </w:r>
      <w:bookmarkStart w:id="4662" w:name="_ETM_Q22_474560"/>
      <w:bookmarkEnd w:id="4662"/>
      <w:proofErr w:type="spellEnd"/>
      <w:r>
        <w:rPr>
          <w:rFonts w:hint="cs"/>
          <w:rtl/>
        </w:rPr>
        <w:t xml:space="preserve"> ה'</w:t>
      </w:r>
      <w:bookmarkStart w:id="4663" w:name="_ETM_Q22_476408"/>
      <w:bookmarkEnd w:id="4663"/>
      <w:r>
        <w:rPr>
          <w:rtl/>
        </w:rPr>
        <w:t xml:space="preserve"> </w:t>
      </w:r>
      <w:bookmarkStart w:id="4664" w:name="_ETM_Q22_474800"/>
      <w:bookmarkEnd w:id="4664"/>
      <w:r>
        <w:rPr>
          <w:rtl/>
        </w:rPr>
        <w:t xml:space="preserve">כי </w:t>
      </w:r>
      <w:bookmarkStart w:id="4665" w:name="_ETM_Q22_474920"/>
      <w:bookmarkEnd w:id="4665"/>
      <w:proofErr w:type="spellStart"/>
      <w:r>
        <w:rPr>
          <w:rtl/>
        </w:rPr>
        <w:t>ענית</w:t>
      </w:r>
      <w:r>
        <w:rPr>
          <w:rFonts w:hint="cs"/>
          <w:rtl/>
        </w:rPr>
        <w:t>ני</w:t>
      </w:r>
      <w:bookmarkStart w:id="4666" w:name="_ETM_Q22_475339"/>
      <w:bookmarkEnd w:id="4666"/>
      <w:proofErr w:type="spellEnd"/>
      <w:r>
        <w:rPr>
          <w:rtl/>
        </w:rPr>
        <w:t xml:space="preserve"> </w:t>
      </w:r>
      <w:bookmarkStart w:id="4667" w:name="_ETM_Q22_475610"/>
      <w:bookmarkEnd w:id="4667"/>
      <w:r>
        <w:rPr>
          <w:rtl/>
        </w:rPr>
        <w:t>ות</w:t>
      </w:r>
      <w:r>
        <w:rPr>
          <w:rFonts w:hint="cs"/>
          <w:rtl/>
        </w:rPr>
        <w:t>ה</w:t>
      </w:r>
      <w:r>
        <w:rPr>
          <w:rtl/>
        </w:rPr>
        <w:t xml:space="preserve">י </w:t>
      </w:r>
      <w:bookmarkStart w:id="4668" w:name="_ETM_Q22_476000"/>
      <w:bookmarkEnd w:id="4668"/>
      <w:r>
        <w:rPr>
          <w:rtl/>
        </w:rPr>
        <w:t xml:space="preserve">לי </w:t>
      </w:r>
      <w:bookmarkStart w:id="4669" w:name="_ETM_Q22_476150"/>
      <w:bookmarkEnd w:id="4669"/>
      <w:r>
        <w:rPr>
          <w:rtl/>
        </w:rPr>
        <w:t>לישועה</w:t>
      </w:r>
      <w:r>
        <w:rPr>
          <w:rFonts w:hint="cs"/>
          <w:rtl/>
        </w:rPr>
        <w:t>"</w:t>
      </w:r>
      <w:bookmarkStart w:id="4670" w:name="_ETM_Q22_479547"/>
      <w:bookmarkEnd w:id="4670"/>
      <w:r>
        <w:rPr>
          <w:rFonts w:hint="cs"/>
          <w:rtl/>
        </w:rPr>
        <w:t>; "</w:t>
      </w:r>
      <w:bookmarkStart w:id="4671" w:name="_ETM_Q22_480029"/>
      <w:bookmarkEnd w:id="4671"/>
      <w:r w:rsidRPr="007D175B">
        <w:rPr>
          <w:rtl/>
        </w:rPr>
        <w:t xml:space="preserve">אלי אתה </w:t>
      </w:r>
      <w:proofErr w:type="spellStart"/>
      <w:r w:rsidRPr="007D175B">
        <w:rPr>
          <w:rtl/>
        </w:rPr>
        <w:t>ואודך</w:t>
      </w:r>
      <w:proofErr w:type="spellEnd"/>
      <w:r w:rsidRPr="007D175B">
        <w:rPr>
          <w:rtl/>
        </w:rPr>
        <w:t xml:space="preserve"> </w:t>
      </w:r>
      <w:proofErr w:type="spellStart"/>
      <w:r w:rsidRPr="007D175B">
        <w:rPr>
          <w:rtl/>
        </w:rPr>
        <w:t>אלהי</w:t>
      </w:r>
      <w:proofErr w:type="spellEnd"/>
      <w:r w:rsidRPr="007D175B">
        <w:rPr>
          <w:rtl/>
        </w:rPr>
        <w:t xml:space="preserve"> ארוממך</w:t>
      </w:r>
      <w:r>
        <w:rPr>
          <w:rFonts w:hint="cs"/>
          <w:rtl/>
        </w:rPr>
        <w:t>"; "</w:t>
      </w:r>
      <w:r>
        <w:rPr>
          <w:rtl/>
        </w:rPr>
        <w:t xml:space="preserve">הודו </w:t>
      </w:r>
      <w:bookmarkStart w:id="4672" w:name="_ETM_Q22_480330"/>
      <w:bookmarkEnd w:id="4672"/>
      <w:r>
        <w:rPr>
          <w:rtl/>
        </w:rPr>
        <w:t>ל</w:t>
      </w:r>
      <w:r>
        <w:rPr>
          <w:rFonts w:hint="cs"/>
          <w:rtl/>
        </w:rPr>
        <w:t>ה'</w:t>
      </w:r>
      <w:r>
        <w:rPr>
          <w:rtl/>
        </w:rPr>
        <w:t xml:space="preserve"> </w:t>
      </w:r>
      <w:bookmarkStart w:id="4673" w:name="_ETM_Q22_480720"/>
      <w:bookmarkEnd w:id="4673"/>
      <w:r>
        <w:rPr>
          <w:rFonts w:hint="cs"/>
          <w:rtl/>
        </w:rPr>
        <w:t>כי</w:t>
      </w:r>
      <w:r>
        <w:rPr>
          <w:rtl/>
        </w:rPr>
        <w:t xml:space="preserve"> </w:t>
      </w:r>
      <w:bookmarkStart w:id="4674" w:name="_ETM_Q22_480930"/>
      <w:bookmarkEnd w:id="4674"/>
      <w:r>
        <w:rPr>
          <w:rtl/>
        </w:rPr>
        <w:t xml:space="preserve">טוב </w:t>
      </w:r>
      <w:bookmarkStart w:id="4675" w:name="_ETM_Q22_481139"/>
      <w:bookmarkEnd w:id="4675"/>
      <w:r>
        <w:rPr>
          <w:rtl/>
        </w:rPr>
        <w:t xml:space="preserve">כי </w:t>
      </w:r>
      <w:bookmarkStart w:id="4676" w:name="_ETM_Q22_481290"/>
      <w:bookmarkEnd w:id="4676"/>
      <w:r>
        <w:rPr>
          <w:rtl/>
        </w:rPr>
        <w:t xml:space="preserve">לעולם </w:t>
      </w:r>
      <w:bookmarkStart w:id="4677" w:name="_ETM_Q22_481589"/>
      <w:bookmarkEnd w:id="4677"/>
      <w:r>
        <w:rPr>
          <w:rtl/>
        </w:rPr>
        <w:t>חסדו</w:t>
      </w:r>
      <w:r>
        <w:rPr>
          <w:rFonts w:hint="cs"/>
          <w:rtl/>
        </w:rPr>
        <w:t>"</w:t>
      </w:r>
      <w:bookmarkStart w:id="4678" w:name="_ETM_Q22_481867"/>
      <w:bookmarkEnd w:id="4678"/>
      <w:r>
        <w:rPr>
          <w:rFonts w:hint="cs"/>
          <w:rtl/>
        </w:rPr>
        <w:t>.</w:t>
      </w:r>
      <w:bookmarkStart w:id="4679" w:name="_ETM_Q22_482270"/>
      <w:bookmarkEnd w:id="4679"/>
      <w:r w:rsidR="00567198">
        <w:rPr>
          <w:rFonts w:hint="cs"/>
          <w:rtl/>
        </w:rPr>
        <w:t xml:space="preserve"> </w:t>
      </w:r>
      <w:r>
        <w:rPr>
          <w:rtl/>
        </w:rPr>
        <w:t xml:space="preserve">על </w:t>
      </w:r>
      <w:bookmarkStart w:id="4680" w:name="_ETM_Q22_482450"/>
      <w:bookmarkEnd w:id="4680"/>
      <w:r>
        <w:rPr>
          <w:rtl/>
        </w:rPr>
        <w:t xml:space="preserve">חסדי </w:t>
      </w:r>
      <w:bookmarkStart w:id="4681" w:name="_ETM_Q22_482839"/>
      <w:bookmarkEnd w:id="4681"/>
      <w:r>
        <w:rPr>
          <w:rtl/>
        </w:rPr>
        <w:t>הק</w:t>
      </w:r>
      <w:r>
        <w:rPr>
          <w:rFonts w:hint="cs"/>
          <w:rtl/>
        </w:rPr>
        <w:t xml:space="preserve">דוש </w:t>
      </w:r>
      <w:r>
        <w:rPr>
          <w:rtl/>
        </w:rPr>
        <w:t>ב</w:t>
      </w:r>
      <w:r>
        <w:rPr>
          <w:rFonts w:hint="cs"/>
          <w:rtl/>
        </w:rPr>
        <w:t xml:space="preserve">רוך </w:t>
      </w:r>
      <w:r>
        <w:rPr>
          <w:rtl/>
        </w:rPr>
        <w:t>ה</w:t>
      </w:r>
      <w:r>
        <w:rPr>
          <w:rFonts w:hint="cs"/>
          <w:rtl/>
        </w:rPr>
        <w:t>וא,</w:t>
      </w:r>
      <w:bookmarkStart w:id="4682" w:name="_ETM_Q22_487087"/>
      <w:bookmarkEnd w:id="4682"/>
      <w:r>
        <w:rPr>
          <w:rtl/>
        </w:rPr>
        <w:t xml:space="preserve"> </w:t>
      </w:r>
      <w:bookmarkStart w:id="4683" w:name="_ETM_Q22_484040"/>
      <w:bookmarkEnd w:id="4683"/>
      <w:r>
        <w:rPr>
          <w:rtl/>
        </w:rPr>
        <w:t xml:space="preserve">אנחנו </w:t>
      </w:r>
      <w:bookmarkStart w:id="4684" w:name="_ETM_Q22_484339"/>
      <w:bookmarkEnd w:id="4684"/>
      <w:r>
        <w:rPr>
          <w:rtl/>
        </w:rPr>
        <w:t xml:space="preserve">מתפללים </w:t>
      </w:r>
      <w:bookmarkStart w:id="4685" w:name="_ETM_Q22_485060"/>
      <w:bookmarkEnd w:id="4685"/>
      <w:r>
        <w:rPr>
          <w:rtl/>
        </w:rPr>
        <w:t>ש</w:t>
      </w:r>
      <w:bookmarkStart w:id="4686" w:name="_ETM_Q22_486110"/>
      <w:bookmarkEnd w:id="4686"/>
      <w:r w:rsidRPr="0047110E">
        <w:rPr>
          <w:rtl/>
        </w:rPr>
        <w:t>הק</w:t>
      </w:r>
      <w:r w:rsidRPr="0047110E">
        <w:rPr>
          <w:rFonts w:hint="cs"/>
          <w:rtl/>
        </w:rPr>
        <w:t xml:space="preserve">דוש </w:t>
      </w:r>
      <w:r w:rsidRPr="0047110E">
        <w:rPr>
          <w:rtl/>
        </w:rPr>
        <w:t>ב</w:t>
      </w:r>
      <w:r w:rsidRPr="0047110E">
        <w:rPr>
          <w:rFonts w:hint="cs"/>
          <w:rtl/>
        </w:rPr>
        <w:t xml:space="preserve">רוך </w:t>
      </w:r>
      <w:r w:rsidRPr="0047110E">
        <w:rPr>
          <w:rtl/>
        </w:rPr>
        <w:t>ה</w:t>
      </w:r>
      <w:r w:rsidRPr="0047110E">
        <w:rPr>
          <w:rFonts w:hint="cs"/>
          <w:rtl/>
        </w:rPr>
        <w:t>וא</w:t>
      </w:r>
      <w:r w:rsidRPr="0047110E">
        <w:rPr>
          <w:rtl/>
        </w:rPr>
        <w:t xml:space="preserve"> </w:t>
      </w:r>
      <w:r>
        <w:rPr>
          <w:rtl/>
        </w:rPr>
        <w:t>ב</w:t>
      </w:r>
      <w:bookmarkStart w:id="4687" w:name="_ETM_Q22_490107"/>
      <w:bookmarkEnd w:id="4687"/>
      <w:r>
        <w:rPr>
          <w:rtl/>
        </w:rPr>
        <w:t xml:space="preserve">אמת </w:t>
      </w:r>
      <w:bookmarkStart w:id="4688" w:name="_ETM_Q22_487010"/>
      <w:bookmarkEnd w:id="4688"/>
      <w:r>
        <w:rPr>
          <w:rtl/>
        </w:rPr>
        <w:t xml:space="preserve">ייתן </w:t>
      </w:r>
      <w:bookmarkStart w:id="4689" w:name="_ETM_Q22_487339"/>
      <w:bookmarkEnd w:id="4689"/>
      <w:r>
        <w:rPr>
          <w:rtl/>
        </w:rPr>
        <w:t xml:space="preserve">את </w:t>
      </w:r>
      <w:bookmarkStart w:id="4690" w:name="_ETM_Q22_487520"/>
      <w:bookmarkEnd w:id="4690"/>
      <w:r>
        <w:rPr>
          <w:rtl/>
        </w:rPr>
        <w:t xml:space="preserve">העצה </w:t>
      </w:r>
      <w:bookmarkStart w:id="4691" w:name="_ETM_Q22_487910"/>
      <w:bookmarkEnd w:id="4691"/>
      <w:r>
        <w:rPr>
          <w:rtl/>
        </w:rPr>
        <w:t xml:space="preserve">הנכונה </w:t>
      </w:r>
      <w:bookmarkStart w:id="4692" w:name="_ETM_Q22_489110"/>
      <w:bookmarkEnd w:id="4692"/>
      <w:r>
        <w:rPr>
          <w:rtl/>
        </w:rPr>
        <w:t xml:space="preserve">לאלה </w:t>
      </w:r>
      <w:bookmarkStart w:id="4693" w:name="_ETM_Q22_489800"/>
      <w:bookmarkEnd w:id="4693"/>
      <w:r>
        <w:rPr>
          <w:rtl/>
        </w:rPr>
        <w:t xml:space="preserve">שעושים </w:t>
      </w:r>
      <w:bookmarkStart w:id="4694" w:name="_ETM_Q22_490700"/>
      <w:bookmarkEnd w:id="4694"/>
      <w:r>
        <w:rPr>
          <w:rtl/>
        </w:rPr>
        <w:t xml:space="preserve">את </w:t>
      </w:r>
      <w:bookmarkStart w:id="4695" w:name="_ETM_Q22_490820"/>
      <w:bookmarkEnd w:id="4695"/>
      <w:r>
        <w:rPr>
          <w:rtl/>
        </w:rPr>
        <w:t>מלאכתם</w:t>
      </w:r>
      <w:bookmarkStart w:id="4696" w:name="_ETM_Q22_494301"/>
      <w:bookmarkEnd w:id="4696"/>
      <w:r w:rsidR="00567198">
        <w:rPr>
          <w:rFonts w:hint="cs"/>
          <w:rtl/>
        </w:rPr>
        <w:t>.</w:t>
      </w:r>
      <w:r w:rsidR="00567198">
        <w:rPr>
          <w:rFonts w:hint="eastAsia"/>
          <w:rtl/>
        </w:rPr>
        <w:t xml:space="preserve"> </w:t>
      </w:r>
      <w:r>
        <w:rPr>
          <w:rtl/>
        </w:rPr>
        <w:t xml:space="preserve">לראש </w:t>
      </w:r>
      <w:bookmarkStart w:id="4697" w:name="_ETM_Q22_492379"/>
      <w:bookmarkEnd w:id="4697"/>
      <w:r>
        <w:rPr>
          <w:rtl/>
        </w:rPr>
        <w:t>הממשלה</w:t>
      </w:r>
      <w:r>
        <w:rPr>
          <w:rFonts w:hint="cs"/>
          <w:rtl/>
        </w:rPr>
        <w:t>,</w:t>
      </w:r>
      <w:r>
        <w:rPr>
          <w:rtl/>
        </w:rPr>
        <w:t xml:space="preserve"> </w:t>
      </w:r>
      <w:bookmarkStart w:id="4698" w:name="_ETM_Q22_493279"/>
      <w:bookmarkEnd w:id="4698"/>
      <w:r>
        <w:rPr>
          <w:rtl/>
        </w:rPr>
        <w:t xml:space="preserve">לשר </w:t>
      </w:r>
      <w:bookmarkStart w:id="4699" w:name="_ETM_Q22_493730"/>
      <w:bookmarkEnd w:id="4699"/>
      <w:r>
        <w:rPr>
          <w:rtl/>
        </w:rPr>
        <w:t>הביטחון</w:t>
      </w:r>
      <w:r>
        <w:rPr>
          <w:rFonts w:hint="cs"/>
          <w:rtl/>
        </w:rPr>
        <w:t>,</w:t>
      </w:r>
      <w:r>
        <w:rPr>
          <w:rtl/>
        </w:rPr>
        <w:t xml:space="preserve"> </w:t>
      </w:r>
      <w:bookmarkStart w:id="4700" w:name="_ETM_Q22_494690"/>
      <w:bookmarkEnd w:id="4700"/>
      <w:r>
        <w:rPr>
          <w:rtl/>
        </w:rPr>
        <w:t xml:space="preserve">לאנשי </w:t>
      </w:r>
      <w:bookmarkStart w:id="4701" w:name="_ETM_Q22_495200"/>
      <w:bookmarkEnd w:id="4701"/>
      <w:r>
        <w:rPr>
          <w:rtl/>
        </w:rPr>
        <w:t>הממשלה</w:t>
      </w:r>
      <w:r>
        <w:rPr>
          <w:rFonts w:hint="cs"/>
          <w:rtl/>
        </w:rPr>
        <w:t>,</w:t>
      </w:r>
      <w:r>
        <w:rPr>
          <w:rtl/>
        </w:rPr>
        <w:t xml:space="preserve"> </w:t>
      </w:r>
      <w:bookmarkStart w:id="4702" w:name="_ETM_Q22_495919"/>
      <w:bookmarkEnd w:id="4702"/>
      <w:r>
        <w:rPr>
          <w:rtl/>
        </w:rPr>
        <w:t>לקבינט</w:t>
      </w:r>
      <w:r>
        <w:rPr>
          <w:rFonts w:hint="cs"/>
          <w:rtl/>
        </w:rPr>
        <w:t>,</w:t>
      </w:r>
      <w:r>
        <w:rPr>
          <w:rtl/>
        </w:rPr>
        <w:t xml:space="preserve"> </w:t>
      </w:r>
      <w:bookmarkStart w:id="4703" w:name="_ETM_Q22_497089"/>
      <w:bookmarkEnd w:id="4703"/>
      <w:r>
        <w:rPr>
          <w:rtl/>
        </w:rPr>
        <w:t xml:space="preserve">לשרים </w:t>
      </w:r>
      <w:bookmarkStart w:id="4704" w:name="_ETM_Q22_497990"/>
      <w:bookmarkEnd w:id="4704"/>
      <w:r>
        <w:rPr>
          <w:rtl/>
        </w:rPr>
        <w:t xml:space="preserve">שעושים </w:t>
      </w:r>
      <w:bookmarkStart w:id="4705" w:name="_ETM_Q22_498410"/>
      <w:bookmarkEnd w:id="4705"/>
      <w:r>
        <w:rPr>
          <w:rtl/>
        </w:rPr>
        <w:t xml:space="preserve">את </w:t>
      </w:r>
      <w:bookmarkStart w:id="4706" w:name="_ETM_Q22_498560"/>
      <w:bookmarkEnd w:id="4706"/>
      <w:r>
        <w:rPr>
          <w:rtl/>
        </w:rPr>
        <w:t xml:space="preserve">עבודתם </w:t>
      </w:r>
      <w:bookmarkStart w:id="4707" w:name="_ETM_Q22_499100"/>
      <w:bookmarkEnd w:id="4707"/>
      <w:r>
        <w:rPr>
          <w:rtl/>
        </w:rPr>
        <w:t>נאמנה</w:t>
      </w:r>
      <w:bookmarkStart w:id="4708" w:name="_ETM_Q22_505360"/>
      <w:bookmarkEnd w:id="4708"/>
      <w:r>
        <w:rPr>
          <w:rFonts w:hint="cs"/>
          <w:rtl/>
        </w:rPr>
        <w:t xml:space="preserve"> </w:t>
      </w:r>
      <w:r>
        <w:rPr>
          <w:rFonts w:hint="eastAsia"/>
          <w:rtl/>
        </w:rPr>
        <w:t>–</w:t>
      </w:r>
      <w:r>
        <w:rPr>
          <w:rtl/>
        </w:rPr>
        <w:t xml:space="preserve"> </w:t>
      </w:r>
      <w:bookmarkStart w:id="4709" w:name="_ETM_Q22_499610"/>
      <w:bookmarkEnd w:id="4709"/>
      <w:r>
        <w:rPr>
          <w:rtl/>
        </w:rPr>
        <w:t xml:space="preserve">לא </w:t>
      </w:r>
      <w:bookmarkStart w:id="4710" w:name="_ETM_Q22_499790"/>
      <w:bookmarkEnd w:id="4710"/>
      <w:r>
        <w:rPr>
          <w:rtl/>
        </w:rPr>
        <w:t xml:space="preserve">להיבהל </w:t>
      </w:r>
      <w:bookmarkStart w:id="4711" w:name="_ETM_Q22_500360"/>
      <w:bookmarkEnd w:id="4711"/>
      <w:r>
        <w:rPr>
          <w:rtl/>
        </w:rPr>
        <w:t xml:space="preserve">מכל </w:t>
      </w:r>
      <w:bookmarkStart w:id="4712" w:name="_ETM_Q22_500810"/>
      <w:bookmarkEnd w:id="4712"/>
      <w:r>
        <w:rPr>
          <w:rtl/>
        </w:rPr>
        <w:t xml:space="preserve">החמוצים </w:t>
      </w:r>
      <w:bookmarkStart w:id="4713" w:name="_ETM_Q22_502259"/>
      <w:bookmarkEnd w:id="4713"/>
      <w:r>
        <w:rPr>
          <w:rtl/>
        </w:rPr>
        <w:t>למיניהם</w:t>
      </w:r>
      <w:r>
        <w:rPr>
          <w:rFonts w:hint="cs"/>
          <w:rtl/>
        </w:rPr>
        <w:t>.</w:t>
      </w:r>
      <w:bookmarkStart w:id="4714" w:name="_ETM_Q22_507281"/>
      <w:bookmarkEnd w:id="4714"/>
      <w:r>
        <w:rPr>
          <w:rtl/>
        </w:rPr>
        <w:t xml:space="preserve"> </w:t>
      </w:r>
      <w:bookmarkStart w:id="4715" w:name="_ETM_Q22_503990"/>
      <w:bookmarkEnd w:id="4715"/>
      <w:r>
        <w:rPr>
          <w:rtl/>
        </w:rPr>
        <w:t xml:space="preserve">לחיילים </w:t>
      </w:r>
      <w:bookmarkStart w:id="4716" w:name="_ETM_Q22_504589"/>
      <w:bookmarkEnd w:id="4716"/>
      <w:r>
        <w:rPr>
          <w:rtl/>
        </w:rPr>
        <w:t xml:space="preserve">שנמצאים </w:t>
      </w:r>
      <w:bookmarkStart w:id="4717" w:name="_ETM_Q22_505160"/>
      <w:bookmarkEnd w:id="4717"/>
      <w:r>
        <w:rPr>
          <w:rtl/>
        </w:rPr>
        <w:t xml:space="preserve">בשדה </w:t>
      </w:r>
      <w:bookmarkStart w:id="4718" w:name="_ETM_Q22_505490"/>
      <w:bookmarkEnd w:id="4718"/>
      <w:r>
        <w:rPr>
          <w:rtl/>
        </w:rPr>
        <w:t>הקרב</w:t>
      </w:r>
      <w:r>
        <w:rPr>
          <w:rFonts w:hint="cs"/>
          <w:rtl/>
        </w:rPr>
        <w:t>.</w:t>
      </w:r>
    </w:p>
    <w:p w:rsidR="000A0921" w:rsidRDefault="000A0921" w:rsidP="00667C7B">
      <w:pPr>
        <w:rPr>
          <w:rtl/>
        </w:rPr>
      </w:pPr>
    </w:p>
    <w:p w:rsidR="000A0921" w:rsidRDefault="000A0921" w:rsidP="00567198">
      <w:pPr>
        <w:rPr>
          <w:rtl/>
        </w:rPr>
      </w:pPr>
      <w:r>
        <w:rPr>
          <w:rtl/>
        </w:rPr>
        <w:t xml:space="preserve"> </w:t>
      </w:r>
      <w:bookmarkStart w:id="4719" w:name="_ETM_Q22_506330"/>
      <w:bookmarkEnd w:id="4719"/>
      <w:r>
        <w:rPr>
          <w:rFonts w:hint="cs"/>
          <w:rtl/>
        </w:rPr>
        <w:t>לאותם</w:t>
      </w:r>
      <w:r>
        <w:rPr>
          <w:rtl/>
        </w:rPr>
        <w:t xml:space="preserve"> </w:t>
      </w:r>
      <w:bookmarkStart w:id="4720" w:name="_ETM_Q22_508130"/>
      <w:bookmarkEnd w:id="4720"/>
      <w:r>
        <w:rPr>
          <w:rtl/>
        </w:rPr>
        <w:t xml:space="preserve">מנוולים </w:t>
      </w:r>
      <w:bookmarkStart w:id="4721" w:name="_ETM_Q22_509390"/>
      <w:bookmarkEnd w:id="4721"/>
      <w:r>
        <w:rPr>
          <w:rFonts w:hint="cs"/>
          <w:rtl/>
        </w:rPr>
        <w:t>ש</w:t>
      </w:r>
      <w:r>
        <w:rPr>
          <w:rtl/>
        </w:rPr>
        <w:t xml:space="preserve">ניסו </w:t>
      </w:r>
      <w:bookmarkStart w:id="4722" w:name="_ETM_Q22_509720"/>
      <w:bookmarkEnd w:id="4722"/>
      <w:r>
        <w:rPr>
          <w:rtl/>
        </w:rPr>
        <w:t xml:space="preserve">להגיד </w:t>
      </w:r>
      <w:bookmarkStart w:id="4723" w:name="_ETM_Q22_510050"/>
      <w:bookmarkEnd w:id="4723"/>
      <w:r>
        <w:rPr>
          <w:rtl/>
        </w:rPr>
        <w:t xml:space="preserve">אתמול </w:t>
      </w:r>
      <w:bookmarkStart w:id="4724" w:name="_ETM_Q22_510290"/>
      <w:bookmarkEnd w:id="4724"/>
      <w:r>
        <w:rPr>
          <w:rtl/>
        </w:rPr>
        <w:t xml:space="preserve">שאני </w:t>
      </w:r>
      <w:bookmarkStart w:id="4725" w:name="_ETM_Q22_510529"/>
      <w:bookmarkEnd w:id="4725"/>
      <w:r>
        <w:rPr>
          <w:rtl/>
        </w:rPr>
        <w:t xml:space="preserve">מזלזל </w:t>
      </w:r>
      <w:bookmarkStart w:id="4726" w:name="_ETM_Q22_511010"/>
      <w:bookmarkEnd w:id="4726"/>
      <w:r>
        <w:rPr>
          <w:rtl/>
        </w:rPr>
        <w:t>בהם</w:t>
      </w:r>
      <w:r>
        <w:rPr>
          <w:rFonts w:hint="cs"/>
          <w:rtl/>
        </w:rPr>
        <w:t>,</w:t>
      </w:r>
      <w:r>
        <w:rPr>
          <w:rtl/>
        </w:rPr>
        <w:t xml:space="preserve"> </w:t>
      </w:r>
      <w:bookmarkStart w:id="4727" w:name="_ETM_Q22_512020"/>
      <w:bookmarkEnd w:id="4727"/>
      <w:r>
        <w:rPr>
          <w:rFonts w:hint="cs"/>
          <w:rtl/>
        </w:rPr>
        <w:t>ב</w:t>
      </w:r>
      <w:r>
        <w:rPr>
          <w:rtl/>
        </w:rPr>
        <w:t xml:space="preserve">ז </w:t>
      </w:r>
      <w:bookmarkStart w:id="4728" w:name="_ETM_Q22_512440"/>
      <w:bookmarkEnd w:id="4728"/>
      <w:r>
        <w:rPr>
          <w:rtl/>
        </w:rPr>
        <w:t>להם</w:t>
      </w:r>
      <w:r>
        <w:rPr>
          <w:rFonts w:hint="cs"/>
          <w:rtl/>
        </w:rPr>
        <w:t>,</w:t>
      </w:r>
      <w:r>
        <w:rPr>
          <w:rtl/>
        </w:rPr>
        <w:t xml:space="preserve"> </w:t>
      </w:r>
      <w:bookmarkStart w:id="4729" w:name="_ETM_Q22_512890"/>
      <w:bookmarkEnd w:id="4729"/>
      <w:r>
        <w:rPr>
          <w:rtl/>
        </w:rPr>
        <w:t xml:space="preserve">צוחק </w:t>
      </w:r>
      <w:bookmarkStart w:id="4730" w:name="_ETM_Q22_513460"/>
      <w:bookmarkEnd w:id="4730"/>
      <w:r>
        <w:rPr>
          <w:rtl/>
        </w:rPr>
        <w:t>עליהם</w:t>
      </w:r>
      <w:r w:rsidR="00567198">
        <w:rPr>
          <w:rFonts w:hint="cs"/>
          <w:rtl/>
        </w:rPr>
        <w:t>,</w:t>
      </w:r>
      <w:bookmarkStart w:id="4731" w:name="_ETM_Q22_521160"/>
      <w:bookmarkEnd w:id="4731"/>
      <w:r>
        <w:rPr>
          <w:rtl/>
        </w:rPr>
        <w:t xml:space="preserve"> </w:t>
      </w:r>
      <w:bookmarkStart w:id="4732" w:name="_ETM_Q22_513790"/>
      <w:bookmarkEnd w:id="4732"/>
      <w:r>
        <w:rPr>
          <w:rtl/>
        </w:rPr>
        <w:t xml:space="preserve">לא </w:t>
      </w:r>
      <w:bookmarkStart w:id="4733" w:name="_ETM_Q22_513910"/>
      <w:bookmarkEnd w:id="4733"/>
      <w:r>
        <w:rPr>
          <w:rtl/>
        </w:rPr>
        <w:t>נפגעתי</w:t>
      </w:r>
      <w:r>
        <w:rPr>
          <w:rFonts w:hint="cs"/>
          <w:rtl/>
        </w:rPr>
        <w:t>, אלא אם כן – אני אפילו לא התחל</w:t>
      </w:r>
      <w:bookmarkStart w:id="4734" w:name="_ETM_Q22_514420"/>
      <w:bookmarkStart w:id="4735" w:name="_ETM_Q22_514779"/>
      <w:bookmarkStart w:id="4736" w:name="_ETM_Q22_515199"/>
      <w:bookmarkEnd w:id="4734"/>
      <w:bookmarkEnd w:id="4735"/>
      <w:bookmarkEnd w:id="4736"/>
      <w:r>
        <w:rPr>
          <w:rtl/>
        </w:rPr>
        <w:t xml:space="preserve">תי </w:t>
      </w:r>
      <w:bookmarkStart w:id="4737" w:name="_ETM_Q22_515589"/>
      <w:bookmarkEnd w:id="4737"/>
      <w:r>
        <w:rPr>
          <w:rtl/>
        </w:rPr>
        <w:t xml:space="preserve">עם </w:t>
      </w:r>
      <w:bookmarkStart w:id="4738" w:name="_ETM_Q22_515649"/>
      <w:bookmarkEnd w:id="4738"/>
      <w:r>
        <w:rPr>
          <w:rtl/>
        </w:rPr>
        <w:t>זה</w:t>
      </w:r>
      <w:r>
        <w:rPr>
          <w:rFonts w:hint="cs"/>
          <w:rtl/>
        </w:rPr>
        <w:t>,</w:t>
      </w:r>
      <w:r>
        <w:rPr>
          <w:rtl/>
        </w:rPr>
        <w:t xml:space="preserve"> </w:t>
      </w:r>
      <w:bookmarkStart w:id="4739" w:name="_ETM_Q22_515770"/>
      <w:bookmarkEnd w:id="4739"/>
      <w:r>
        <w:rPr>
          <w:rtl/>
        </w:rPr>
        <w:t xml:space="preserve">אבל </w:t>
      </w:r>
      <w:bookmarkStart w:id="4740" w:name="_ETM_Q22_515890"/>
      <w:bookmarkEnd w:id="4740"/>
      <w:r>
        <w:rPr>
          <w:rtl/>
        </w:rPr>
        <w:t xml:space="preserve">שלחו </w:t>
      </w:r>
      <w:bookmarkStart w:id="4741" w:name="_ETM_Q22_516190"/>
      <w:bookmarkEnd w:id="4741"/>
      <w:r>
        <w:rPr>
          <w:rtl/>
        </w:rPr>
        <w:t xml:space="preserve">לי </w:t>
      </w:r>
      <w:bookmarkStart w:id="4742" w:name="_ETM_Q22_516309"/>
      <w:bookmarkEnd w:id="4742"/>
      <w:r>
        <w:rPr>
          <w:rtl/>
        </w:rPr>
        <w:t>באמצע</w:t>
      </w:r>
      <w:r w:rsidR="00567198">
        <w:rPr>
          <w:rFonts w:hint="cs"/>
          <w:rtl/>
        </w:rPr>
        <w:t>,</w:t>
      </w:r>
      <w:r>
        <w:rPr>
          <w:rtl/>
        </w:rPr>
        <w:t xml:space="preserve"> </w:t>
      </w:r>
      <w:bookmarkStart w:id="4743" w:name="_ETM_Q22_516670"/>
      <w:bookmarkEnd w:id="4743"/>
      <w:r>
        <w:rPr>
          <w:rtl/>
        </w:rPr>
        <w:t>אמרו</w:t>
      </w:r>
      <w:r w:rsidR="00567198">
        <w:rPr>
          <w:rFonts w:hint="cs"/>
          <w:rtl/>
        </w:rPr>
        <w:t>:</w:t>
      </w:r>
      <w:r>
        <w:rPr>
          <w:rtl/>
        </w:rPr>
        <w:t xml:space="preserve"> </w:t>
      </w:r>
      <w:bookmarkStart w:id="4744" w:name="_ETM_Q22_516850"/>
      <w:bookmarkEnd w:id="4744"/>
      <w:r>
        <w:rPr>
          <w:rtl/>
        </w:rPr>
        <w:t>תתייחס</w:t>
      </w:r>
      <w:bookmarkStart w:id="4745" w:name="_ETM_Q22_517390"/>
      <w:bookmarkStart w:id="4746" w:name="_ETM_Q22_517510"/>
      <w:bookmarkEnd w:id="4745"/>
      <w:bookmarkEnd w:id="4746"/>
      <w:r>
        <w:rPr>
          <w:rFonts w:hint="cs"/>
          <w:rtl/>
        </w:rPr>
        <w:t xml:space="preserve">, אז </w:t>
      </w:r>
      <w:r>
        <w:rPr>
          <w:rtl/>
        </w:rPr>
        <w:t xml:space="preserve">אני </w:t>
      </w:r>
      <w:bookmarkStart w:id="4747" w:name="_ETM_Q22_517600"/>
      <w:bookmarkEnd w:id="4747"/>
      <w:r>
        <w:rPr>
          <w:rtl/>
        </w:rPr>
        <w:t>מתייחס</w:t>
      </w:r>
      <w:r>
        <w:rPr>
          <w:rFonts w:hint="cs"/>
          <w:rtl/>
        </w:rPr>
        <w:t>.</w:t>
      </w:r>
      <w:r>
        <w:rPr>
          <w:rtl/>
        </w:rPr>
        <w:t xml:space="preserve"> </w:t>
      </w:r>
      <w:bookmarkStart w:id="4748" w:name="_ETM_Q22_518560"/>
      <w:bookmarkEnd w:id="4748"/>
      <w:r>
        <w:rPr>
          <w:rtl/>
        </w:rPr>
        <w:t xml:space="preserve">אבל </w:t>
      </w:r>
      <w:bookmarkStart w:id="4749" w:name="_ETM_Q22_518860"/>
      <w:bookmarkEnd w:id="4749"/>
      <w:r>
        <w:rPr>
          <w:rtl/>
        </w:rPr>
        <w:t xml:space="preserve">האמת </w:t>
      </w:r>
      <w:bookmarkStart w:id="4750" w:name="_ETM_Q22_519250"/>
      <w:bookmarkEnd w:id="4750"/>
      <w:r>
        <w:rPr>
          <w:rtl/>
        </w:rPr>
        <w:t>היא</w:t>
      </w:r>
      <w:r>
        <w:rPr>
          <w:rFonts w:hint="cs"/>
          <w:rtl/>
        </w:rPr>
        <w:t>,</w:t>
      </w:r>
      <w:bookmarkStart w:id="4751" w:name="_ETM_Q22_521319"/>
      <w:bookmarkEnd w:id="4751"/>
      <w:r>
        <w:rPr>
          <w:rtl/>
        </w:rPr>
        <w:t xml:space="preserve"> </w:t>
      </w:r>
      <w:bookmarkStart w:id="4752" w:name="_ETM_Q22_519580"/>
      <w:bookmarkEnd w:id="4752"/>
      <w:r>
        <w:rPr>
          <w:rtl/>
        </w:rPr>
        <w:t xml:space="preserve">אמת </w:t>
      </w:r>
      <w:bookmarkStart w:id="4753" w:name="_ETM_Q22_519940"/>
      <w:bookmarkEnd w:id="4753"/>
      <w:r>
        <w:rPr>
          <w:rFonts w:hint="cs"/>
          <w:rtl/>
        </w:rPr>
        <w:t>אמ</w:t>
      </w:r>
      <w:bookmarkStart w:id="4754" w:name="_ETM_Q22_523369"/>
      <w:bookmarkEnd w:id="4754"/>
      <w:r w:rsidR="00567198">
        <w:rPr>
          <w:rFonts w:hint="cs"/>
          <w:rtl/>
        </w:rPr>
        <w:t>י</w:t>
      </w:r>
      <w:r>
        <w:rPr>
          <w:rtl/>
        </w:rPr>
        <w:t xml:space="preserve">תית </w:t>
      </w:r>
      <w:bookmarkStart w:id="4755" w:name="_ETM_Q22_520980"/>
      <w:bookmarkEnd w:id="4755"/>
      <w:r w:rsidR="00567198">
        <w:rPr>
          <w:rFonts w:hint="cs"/>
          <w:rtl/>
        </w:rPr>
        <w:t xml:space="preserve">– </w:t>
      </w:r>
      <w:r>
        <w:rPr>
          <w:rtl/>
        </w:rPr>
        <w:t xml:space="preserve">שקר </w:t>
      </w:r>
      <w:bookmarkStart w:id="4756" w:name="_ETM_Q22_521610"/>
      <w:bookmarkEnd w:id="4756"/>
      <w:r>
        <w:rPr>
          <w:rtl/>
        </w:rPr>
        <w:t>דיברו</w:t>
      </w:r>
      <w:r>
        <w:rPr>
          <w:rFonts w:hint="cs"/>
          <w:rtl/>
        </w:rPr>
        <w:t>.</w:t>
      </w:r>
      <w:r w:rsidR="00567198">
        <w:rPr>
          <w:rFonts w:hint="cs"/>
          <w:rtl/>
        </w:rPr>
        <w:t xml:space="preserve"> </w:t>
      </w:r>
      <w:bookmarkStart w:id="4757" w:name="_ETM_Q22_523480"/>
      <w:bookmarkEnd w:id="4757"/>
      <w:r>
        <w:rPr>
          <w:rtl/>
        </w:rPr>
        <w:t>יצליחו</w:t>
      </w:r>
      <w:bookmarkStart w:id="4758" w:name="_ETM_Q22_525309"/>
      <w:bookmarkEnd w:id="4758"/>
      <w:r>
        <w:rPr>
          <w:rFonts w:hint="cs"/>
          <w:rtl/>
        </w:rPr>
        <w:t xml:space="preserve">, ייתן </w:t>
      </w:r>
      <w:r>
        <w:rPr>
          <w:rtl/>
        </w:rPr>
        <w:t>הק</w:t>
      </w:r>
      <w:r>
        <w:rPr>
          <w:rFonts w:hint="cs"/>
          <w:rtl/>
        </w:rPr>
        <w:t xml:space="preserve">דוש </w:t>
      </w:r>
      <w:r>
        <w:rPr>
          <w:rtl/>
        </w:rPr>
        <w:t>ב</w:t>
      </w:r>
      <w:r>
        <w:rPr>
          <w:rFonts w:hint="cs"/>
          <w:rtl/>
        </w:rPr>
        <w:t xml:space="preserve">רוך </w:t>
      </w:r>
      <w:r>
        <w:rPr>
          <w:rtl/>
        </w:rPr>
        <w:t>ה</w:t>
      </w:r>
      <w:r>
        <w:rPr>
          <w:rFonts w:hint="cs"/>
          <w:rtl/>
        </w:rPr>
        <w:t>וא</w:t>
      </w:r>
      <w:r>
        <w:rPr>
          <w:rtl/>
        </w:rPr>
        <w:t xml:space="preserve"> </w:t>
      </w:r>
      <w:bookmarkStart w:id="4759" w:name="_ETM_Q22_528169"/>
      <w:bookmarkEnd w:id="4759"/>
      <w:r>
        <w:rPr>
          <w:rtl/>
        </w:rPr>
        <w:t xml:space="preserve">שיחזרו </w:t>
      </w:r>
      <w:bookmarkStart w:id="4760" w:name="_ETM_Q22_525850"/>
      <w:bookmarkEnd w:id="4760"/>
      <w:r>
        <w:rPr>
          <w:rtl/>
        </w:rPr>
        <w:t>בשלום</w:t>
      </w:r>
      <w:bookmarkStart w:id="4761" w:name="_ETM_Q22_531320"/>
      <w:bookmarkEnd w:id="4761"/>
      <w:r>
        <w:rPr>
          <w:rFonts w:hint="cs"/>
          <w:rtl/>
        </w:rPr>
        <w:t xml:space="preserve">, ינחילו לאויבינו מפלה </w:t>
      </w:r>
      <w:bookmarkStart w:id="4762" w:name="_ETM_Q22_532909"/>
      <w:bookmarkEnd w:id="4762"/>
      <w:r>
        <w:rPr>
          <w:rtl/>
        </w:rPr>
        <w:t xml:space="preserve">עד </w:t>
      </w:r>
      <w:bookmarkStart w:id="4763" w:name="_ETM_Q22_531529"/>
      <w:bookmarkEnd w:id="4763"/>
      <w:r>
        <w:rPr>
          <w:rtl/>
        </w:rPr>
        <w:t xml:space="preserve">בלי </w:t>
      </w:r>
      <w:bookmarkStart w:id="4764" w:name="_ETM_Q22_531770"/>
      <w:bookmarkEnd w:id="4764"/>
      <w:r>
        <w:rPr>
          <w:rtl/>
        </w:rPr>
        <w:t>די</w:t>
      </w:r>
      <w:r>
        <w:rPr>
          <w:rFonts w:hint="cs"/>
          <w:rtl/>
        </w:rPr>
        <w:t>.</w:t>
      </w:r>
    </w:p>
    <w:p w:rsidR="000A0921" w:rsidRDefault="000A0921" w:rsidP="00667C7B">
      <w:pPr>
        <w:rPr>
          <w:rtl/>
        </w:rPr>
      </w:pPr>
    </w:p>
    <w:p w:rsidR="000A0921" w:rsidRDefault="000A0921" w:rsidP="00667C7B">
      <w:pPr>
        <w:rPr>
          <w:rtl/>
        </w:rPr>
      </w:pPr>
      <w:r>
        <w:rPr>
          <w:rtl/>
        </w:rPr>
        <w:t xml:space="preserve"> </w:t>
      </w:r>
      <w:bookmarkStart w:id="4765" w:name="_ETM_Q22_532960"/>
      <w:bookmarkEnd w:id="4765"/>
      <w:r>
        <w:rPr>
          <w:rtl/>
        </w:rPr>
        <w:t xml:space="preserve">והחוק </w:t>
      </w:r>
      <w:bookmarkStart w:id="4766" w:name="_ETM_Q22_533589"/>
      <w:bookmarkEnd w:id="4766"/>
      <w:r>
        <w:rPr>
          <w:rtl/>
        </w:rPr>
        <w:t>הזה</w:t>
      </w:r>
      <w:r>
        <w:rPr>
          <w:rFonts w:hint="cs"/>
          <w:rtl/>
        </w:rPr>
        <w:t xml:space="preserve"> </w:t>
      </w:r>
      <w:r w:rsidR="00BD275A">
        <w:rPr>
          <w:rFonts w:hint="cs"/>
          <w:rtl/>
        </w:rPr>
        <w:t>– – –</w:t>
      </w:r>
    </w:p>
    <w:p w:rsidR="000A0921" w:rsidRDefault="000A0921" w:rsidP="00667C7B">
      <w:pPr>
        <w:rPr>
          <w:rtl/>
        </w:rPr>
      </w:pPr>
    </w:p>
    <w:p w:rsidR="000A0921" w:rsidRDefault="00EB5D08" w:rsidP="00EB5D08">
      <w:pPr>
        <w:pStyle w:val="af5"/>
        <w:rPr>
          <w:rtl/>
        </w:rPr>
      </w:pPr>
      <w:bookmarkStart w:id="4767" w:name="ET_interruption_5792_4"/>
      <w:r w:rsidRPr="00EB5D08">
        <w:rPr>
          <w:rStyle w:val="TagStyle"/>
          <w:rtl/>
        </w:rPr>
        <w:t xml:space="preserve"> &lt;&lt; קריאה &gt;&gt;</w:t>
      </w:r>
      <w:r w:rsidR="000A0921" w:rsidRPr="0047110E">
        <w:rPr>
          <w:rStyle w:val="TagStyle"/>
          <w:rtl/>
        </w:rPr>
        <w:t xml:space="preserve"> </w:t>
      </w:r>
      <w:bookmarkStart w:id="4768" w:name="_Toc186562595"/>
      <w:r w:rsidR="000A0921">
        <w:rPr>
          <w:rtl/>
        </w:rPr>
        <w:t>יבגני סובה (ישראל ביתנו):</w:t>
      </w:r>
      <w:bookmarkEnd w:id="4768"/>
      <w:r w:rsidR="000A0921" w:rsidRPr="0047110E">
        <w:rPr>
          <w:rStyle w:val="TagStyle"/>
          <w:rtl/>
        </w:rPr>
        <w:t xml:space="preserve"> </w:t>
      </w:r>
      <w:r w:rsidRPr="00EB5D08">
        <w:rPr>
          <w:rStyle w:val="TagStyle"/>
          <w:rtl/>
        </w:rPr>
        <w:t xml:space="preserve">&lt;&lt; קריאה &gt;&gt; </w:t>
      </w:r>
      <w:r w:rsidR="000A0921">
        <w:rPr>
          <w:rtl/>
        </w:rPr>
        <w:t xml:space="preserve"> </w:t>
      </w:r>
      <w:bookmarkEnd w:id="4767"/>
    </w:p>
    <w:p w:rsidR="000A0921" w:rsidRDefault="000A0921" w:rsidP="00BD275A">
      <w:pPr>
        <w:rPr>
          <w:rtl/>
        </w:rPr>
      </w:pPr>
    </w:p>
    <w:p w:rsidR="000A0921" w:rsidRDefault="000A0921" w:rsidP="00667C7B">
      <w:pPr>
        <w:rPr>
          <w:rtl/>
        </w:rPr>
      </w:pPr>
      <w:r>
        <w:rPr>
          <w:rFonts w:hint="cs"/>
          <w:rtl/>
        </w:rPr>
        <w:t>אתה לקראת הסוף.</w:t>
      </w:r>
    </w:p>
    <w:p w:rsidR="000A0921" w:rsidRDefault="000A0921" w:rsidP="00667C7B">
      <w:pPr>
        <w:rPr>
          <w:rtl/>
        </w:rPr>
      </w:pPr>
    </w:p>
    <w:p w:rsidR="000A0921" w:rsidRDefault="00EB5D08" w:rsidP="00EB5D08">
      <w:pPr>
        <w:pStyle w:val="-"/>
        <w:rPr>
          <w:rtl/>
        </w:rPr>
      </w:pPr>
      <w:bookmarkStart w:id="4769" w:name="ET_speakercontinue_5797_506"/>
      <w:r w:rsidRPr="00EB5D08">
        <w:rPr>
          <w:rStyle w:val="TagStyle"/>
          <w:rtl/>
        </w:rPr>
        <w:t xml:space="preserve"> &lt;&lt; דובר_המשך &gt;&gt;</w:t>
      </w:r>
      <w:r w:rsidRPr="00E82AED">
        <w:rPr>
          <w:rStyle w:val="TagStyle"/>
          <w:rtl/>
        </w:rPr>
        <w:t xml:space="preserve"> </w:t>
      </w:r>
      <w:r>
        <w:rPr>
          <w:rtl/>
        </w:rPr>
        <w:t>יצחק פינדרוס (בשם ועדת הכספים):</w:t>
      </w:r>
      <w:r w:rsidRPr="00E82AED">
        <w:rPr>
          <w:rStyle w:val="TagStyle"/>
          <w:rtl/>
        </w:rPr>
        <w:t xml:space="preserve"> </w:t>
      </w:r>
      <w:r w:rsidRPr="00EB5D08">
        <w:rPr>
          <w:rStyle w:val="TagStyle"/>
          <w:rtl/>
        </w:rPr>
        <w:t>&lt;&lt; דובר_המשך &gt;&gt;</w:t>
      </w:r>
      <w:bookmarkEnd w:id="4769"/>
      <w:r w:rsidRPr="00EB5D08">
        <w:rPr>
          <w:rStyle w:val="TagStyle"/>
          <w:rtl/>
        </w:rPr>
        <w:t xml:space="preserve"> </w:t>
      </w:r>
      <w:r>
        <w:rPr>
          <w:rtl/>
        </w:rPr>
        <w:t xml:space="preserve">   </w:t>
      </w:r>
    </w:p>
    <w:p w:rsidR="000A0921" w:rsidRDefault="000A0921" w:rsidP="00BD275A">
      <w:pPr>
        <w:rPr>
          <w:rtl/>
        </w:rPr>
      </w:pPr>
      <w:bookmarkStart w:id="4770" w:name="_ETM_Q22_537079"/>
      <w:bookmarkEnd w:id="4770"/>
    </w:p>
    <w:p w:rsidR="000A0921" w:rsidRDefault="000A0921" w:rsidP="00567198">
      <w:pPr>
        <w:rPr>
          <w:rtl/>
        </w:rPr>
      </w:pPr>
      <w:r>
        <w:rPr>
          <w:rtl/>
        </w:rPr>
        <w:t xml:space="preserve"> </w:t>
      </w:r>
      <w:bookmarkStart w:id="4771" w:name="_ETM_Q22_534839"/>
      <w:bookmarkEnd w:id="4771"/>
      <w:r>
        <w:rPr>
          <w:rtl/>
        </w:rPr>
        <w:t xml:space="preserve">החוק </w:t>
      </w:r>
      <w:bookmarkStart w:id="4772" w:name="_ETM_Q22_535409"/>
      <w:bookmarkEnd w:id="4772"/>
      <w:r>
        <w:rPr>
          <w:rtl/>
        </w:rPr>
        <w:t>הזה</w:t>
      </w:r>
      <w:r>
        <w:rPr>
          <w:rFonts w:hint="cs"/>
          <w:rtl/>
        </w:rPr>
        <w:t xml:space="preserve"> – טוב, אני</w:t>
      </w:r>
      <w:r>
        <w:rPr>
          <w:rtl/>
        </w:rPr>
        <w:t xml:space="preserve"> </w:t>
      </w:r>
      <w:bookmarkStart w:id="4773" w:name="_ETM_Q22_536579"/>
      <w:bookmarkEnd w:id="4773"/>
      <w:r>
        <w:rPr>
          <w:rtl/>
        </w:rPr>
        <w:t xml:space="preserve">נותן </w:t>
      </w:r>
      <w:bookmarkStart w:id="4774" w:name="_ETM_Q22_536879"/>
      <w:bookmarkEnd w:id="4774"/>
      <w:r>
        <w:rPr>
          <w:rtl/>
        </w:rPr>
        <w:t>לדוד</w:t>
      </w:r>
      <w:r>
        <w:rPr>
          <w:rFonts w:hint="cs"/>
          <w:rtl/>
        </w:rPr>
        <w:t>י</w:t>
      </w:r>
      <w:r>
        <w:rPr>
          <w:rtl/>
        </w:rPr>
        <w:t xml:space="preserve"> </w:t>
      </w:r>
      <w:bookmarkStart w:id="4775" w:name="_ETM_Q22_537179"/>
      <w:bookmarkEnd w:id="4775"/>
      <w:r>
        <w:rPr>
          <w:rtl/>
        </w:rPr>
        <w:t xml:space="preserve">קצת </w:t>
      </w:r>
      <w:bookmarkStart w:id="4776" w:name="_ETM_Q22_537539"/>
      <w:bookmarkEnd w:id="4776"/>
      <w:r>
        <w:rPr>
          <w:rtl/>
        </w:rPr>
        <w:t xml:space="preserve">להתעלל </w:t>
      </w:r>
      <w:bookmarkStart w:id="4777" w:name="_ETM_Q22_537960"/>
      <w:bookmarkEnd w:id="4777"/>
      <w:r>
        <w:rPr>
          <w:rtl/>
        </w:rPr>
        <w:t>ב</w:t>
      </w:r>
      <w:r>
        <w:rPr>
          <w:rFonts w:hint="cs"/>
          <w:rtl/>
        </w:rPr>
        <w:t>כ</w:t>
      </w:r>
      <w:r>
        <w:rPr>
          <w:rtl/>
        </w:rPr>
        <w:t>ם</w:t>
      </w:r>
      <w:r>
        <w:rPr>
          <w:rFonts w:hint="cs"/>
          <w:rtl/>
        </w:rPr>
        <w:t>.</w:t>
      </w:r>
      <w:bookmarkStart w:id="4778" w:name="_ETM_Q22_540439"/>
      <w:bookmarkEnd w:id="4778"/>
      <w:r>
        <w:rPr>
          <w:rtl/>
        </w:rPr>
        <w:t xml:space="preserve"> </w:t>
      </w:r>
      <w:bookmarkStart w:id="4779" w:name="_ETM_Q22_538790"/>
      <w:bookmarkEnd w:id="4779"/>
      <w:r>
        <w:rPr>
          <w:rtl/>
        </w:rPr>
        <w:t xml:space="preserve">החוק </w:t>
      </w:r>
      <w:bookmarkStart w:id="4780" w:name="_ETM_Q22_539450"/>
      <w:bookmarkEnd w:id="4780"/>
      <w:r>
        <w:rPr>
          <w:rtl/>
        </w:rPr>
        <w:t>הזה</w:t>
      </w:r>
      <w:r>
        <w:rPr>
          <w:rFonts w:hint="cs"/>
          <w:rtl/>
        </w:rPr>
        <w:t>,</w:t>
      </w:r>
      <w:r>
        <w:rPr>
          <w:rtl/>
        </w:rPr>
        <w:t xml:space="preserve"> </w:t>
      </w:r>
      <w:bookmarkStart w:id="4781" w:name="_ETM_Q22_539750"/>
      <w:bookmarkEnd w:id="4781"/>
      <w:r>
        <w:rPr>
          <w:rtl/>
        </w:rPr>
        <w:t xml:space="preserve">בעזרת </w:t>
      </w:r>
      <w:bookmarkStart w:id="4782" w:name="_ETM_Q22_540230"/>
      <w:bookmarkEnd w:id="4782"/>
      <w:r>
        <w:rPr>
          <w:rFonts w:hint="cs"/>
          <w:rtl/>
        </w:rPr>
        <w:t>הש</w:t>
      </w:r>
      <w:r>
        <w:rPr>
          <w:rtl/>
        </w:rPr>
        <w:t>ם</w:t>
      </w:r>
      <w:r>
        <w:rPr>
          <w:rFonts w:hint="cs"/>
          <w:rtl/>
        </w:rPr>
        <w:t xml:space="preserve"> </w:t>
      </w:r>
      <w:r>
        <w:rPr>
          <w:rFonts w:hint="eastAsia"/>
          <w:rtl/>
        </w:rPr>
        <w:t>–</w:t>
      </w:r>
      <w:r>
        <w:rPr>
          <w:rFonts w:hint="cs"/>
          <w:rtl/>
        </w:rPr>
        <w:t xml:space="preserve"> באמת</w:t>
      </w:r>
      <w:bookmarkStart w:id="4783" w:name="_ETM_Q22_540680"/>
      <w:bookmarkEnd w:id="4783"/>
      <w:r>
        <w:rPr>
          <w:rFonts w:hint="cs"/>
          <w:rtl/>
        </w:rPr>
        <w:t xml:space="preserve"> </w:t>
      </w:r>
      <w:r>
        <w:rPr>
          <w:rtl/>
        </w:rPr>
        <w:t>ידיד</w:t>
      </w:r>
      <w:bookmarkStart w:id="4784" w:name="_ETM_Q22_542800"/>
      <w:bookmarkEnd w:id="4784"/>
      <w:r>
        <w:rPr>
          <w:rtl/>
        </w:rPr>
        <w:t xml:space="preserve"> </w:t>
      </w:r>
      <w:bookmarkStart w:id="4785" w:name="_ETM_Q22_541279"/>
      <w:bookmarkEnd w:id="4785"/>
      <w:r>
        <w:rPr>
          <w:rFonts w:hint="cs"/>
          <w:rtl/>
        </w:rPr>
        <w:t xml:space="preserve">נפש, </w:t>
      </w:r>
      <w:r>
        <w:rPr>
          <w:rtl/>
        </w:rPr>
        <w:t>ד</w:t>
      </w:r>
      <w:bookmarkStart w:id="4786" w:name="_ETM_Q22_542540"/>
      <w:bookmarkEnd w:id="4786"/>
      <w:r>
        <w:rPr>
          <w:rFonts w:hint="cs"/>
          <w:rtl/>
        </w:rPr>
        <w:t xml:space="preserve">ודי, </w:t>
      </w:r>
      <w:r>
        <w:rPr>
          <w:rtl/>
        </w:rPr>
        <w:t>ש</w:t>
      </w:r>
      <w:r>
        <w:rPr>
          <w:rFonts w:hint="cs"/>
          <w:rtl/>
        </w:rPr>
        <w:t>י</w:t>
      </w:r>
      <w:bookmarkStart w:id="4787" w:name="_ETM_Q22_544500"/>
      <w:bookmarkEnd w:id="4787"/>
      <w:r>
        <w:rPr>
          <w:rtl/>
        </w:rPr>
        <w:t xml:space="preserve">תעלל </w:t>
      </w:r>
      <w:bookmarkStart w:id="4788" w:name="_ETM_Q22_543020"/>
      <w:bookmarkEnd w:id="4788"/>
      <w:r>
        <w:rPr>
          <w:rtl/>
        </w:rPr>
        <w:t xml:space="preserve">בכם </w:t>
      </w:r>
      <w:bookmarkStart w:id="4789" w:name="_ETM_Q22_543320"/>
      <w:bookmarkEnd w:id="4789"/>
      <w:r>
        <w:rPr>
          <w:rFonts w:hint="cs"/>
          <w:rtl/>
        </w:rPr>
        <w:t>ק</w:t>
      </w:r>
      <w:r>
        <w:rPr>
          <w:rtl/>
        </w:rPr>
        <w:t>צ</w:t>
      </w:r>
      <w:r>
        <w:rPr>
          <w:rFonts w:hint="cs"/>
          <w:rtl/>
        </w:rPr>
        <w:t>ת.</w:t>
      </w:r>
      <w:r>
        <w:rPr>
          <w:rtl/>
        </w:rPr>
        <w:t xml:space="preserve"> </w:t>
      </w:r>
      <w:bookmarkStart w:id="4790" w:name="_ETM_Q22_544160"/>
      <w:bookmarkEnd w:id="4790"/>
      <w:r>
        <w:rPr>
          <w:rtl/>
        </w:rPr>
        <w:t xml:space="preserve">והחוק </w:t>
      </w:r>
      <w:bookmarkStart w:id="4791" w:name="_ETM_Q22_544610"/>
      <w:bookmarkEnd w:id="4791"/>
      <w:r>
        <w:rPr>
          <w:rtl/>
        </w:rPr>
        <w:t>הזה</w:t>
      </w:r>
      <w:r>
        <w:rPr>
          <w:rFonts w:hint="cs"/>
          <w:rtl/>
        </w:rPr>
        <w:t>,</w:t>
      </w:r>
      <w:r>
        <w:rPr>
          <w:rtl/>
        </w:rPr>
        <w:t xml:space="preserve"> </w:t>
      </w:r>
      <w:bookmarkStart w:id="4792" w:name="_ETM_Q22_544850"/>
      <w:bookmarkEnd w:id="4792"/>
      <w:r>
        <w:rPr>
          <w:rtl/>
        </w:rPr>
        <w:t xml:space="preserve">בעזרת </w:t>
      </w:r>
      <w:bookmarkStart w:id="4793" w:name="_ETM_Q22_545300"/>
      <w:bookmarkEnd w:id="4793"/>
      <w:r>
        <w:rPr>
          <w:rtl/>
        </w:rPr>
        <w:t>השם</w:t>
      </w:r>
      <w:r>
        <w:rPr>
          <w:rFonts w:hint="cs"/>
          <w:rtl/>
        </w:rPr>
        <w:t>,</w:t>
      </w:r>
      <w:bookmarkStart w:id="4794" w:name="_ETM_Q22_548610"/>
      <w:bookmarkEnd w:id="4794"/>
      <w:r>
        <w:rPr>
          <w:rtl/>
        </w:rPr>
        <w:t xml:space="preserve"> </w:t>
      </w:r>
      <w:bookmarkStart w:id="4795" w:name="_ETM_Q22_546170"/>
      <w:bookmarkEnd w:id="4795"/>
      <w:r>
        <w:rPr>
          <w:rtl/>
        </w:rPr>
        <w:t xml:space="preserve">יעבור </w:t>
      </w:r>
      <w:bookmarkStart w:id="4796" w:name="_ETM_Q22_546920"/>
      <w:bookmarkEnd w:id="4796"/>
      <w:r>
        <w:rPr>
          <w:rtl/>
        </w:rPr>
        <w:t xml:space="preserve">בדרך </w:t>
      </w:r>
      <w:bookmarkStart w:id="4797" w:name="_ETM_Q22_547220"/>
      <w:bookmarkEnd w:id="4797"/>
      <w:r>
        <w:rPr>
          <w:rtl/>
        </w:rPr>
        <w:t>כז</w:t>
      </w:r>
      <w:r w:rsidR="00567198">
        <w:rPr>
          <w:rFonts w:hint="cs"/>
          <w:rtl/>
        </w:rPr>
        <w:t>את</w:t>
      </w:r>
      <w:r>
        <w:rPr>
          <w:rtl/>
        </w:rPr>
        <w:t xml:space="preserve"> </w:t>
      </w:r>
      <w:r>
        <w:rPr>
          <w:rFonts w:hint="cs"/>
          <w:rtl/>
        </w:rPr>
        <w:t xml:space="preserve">או </w:t>
      </w:r>
      <w:r>
        <w:rPr>
          <w:rtl/>
        </w:rPr>
        <w:t xml:space="preserve">דרך </w:t>
      </w:r>
      <w:bookmarkStart w:id="4798" w:name="_ETM_Q22_547940"/>
      <w:bookmarkStart w:id="4799" w:name="_ETM_Q22_548150"/>
      <w:bookmarkEnd w:id="4798"/>
      <w:bookmarkEnd w:id="4799"/>
      <w:r>
        <w:rPr>
          <w:rtl/>
        </w:rPr>
        <w:t>אחרת</w:t>
      </w:r>
      <w:r>
        <w:rPr>
          <w:rFonts w:hint="cs"/>
          <w:rtl/>
        </w:rPr>
        <w:t>.</w:t>
      </w:r>
      <w:bookmarkStart w:id="4800" w:name="_ETM_Q22_549811"/>
      <w:bookmarkEnd w:id="4800"/>
      <w:r>
        <w:rPr>
          <w:rtl/>
        </w:rPr>
        <w:t xml:space="preserve"> </w:t>
      </w:r>
      <w:bookmarkStart w:id="4801" w:name="_ETM_Q22_548600"/>
      <w:bookmarkEnd w:id="4801"/>
      <w:r>
        <w:rPr>
          <w:rtl/>
        </w:rPr>
        <w:t xml:space="preserve">התקציב </w:t>
      </w:r>
      <w:bookmarkStart w:id="4802" w:name="_ETM_Q22_549140"/>
      <w:bookmarkEnd w:id="4802"/>
      <w:r>
        <w:rPr>
          <w:rtl/>
        </w:rPr>
        <w:t>יעבור</w:t>
      </w:r>
      <w:r>
        <w:rPr>
          <w:rFonts w:hint="cs"/>
          <w:rtl/>
        </w:rPr>
        <w:t>,</w:t>
      </w:r>
      <w:r>
        <w:rPr>
          <w:rtl/>
        </w:rPr>
        <w:t xml:space="preserve"> </w:t>
      </w:r>
      <w:bookmarkStart w:id="4803" w:name="_ETM_Q22_549650"/>
      <w:bookmarkEnd w:id="4803"/>
      <w:r>
        <w:rPr>
          <w:rtl/>
        </w:rPr>
        <w:t xml:space="preserve">תהיה </w:t>
      </w:r>
      <w:bookmarkStart w:id="4804" w:name="_ETM_Q22_549980"/>
      <w:bookmarkEnd w:id="4804"/>
      <w:r>
        <w:rPr>
          <w:rtl/>
        </w:rPr>
        <w:t xml:space="preserve">פה </w:t>
      </w:r>
      <w:bookmarkStart w:id="4805" w:name="_ETM_Q22_550160"/>
      <w:bookmarkEnd w:id="4805"/>
      <w:r>
        <w:rPr>
          <w:rtl/>
        </w:rPr>
        <w:t>ממשלה</w:t>
      </w:r>
      <w:r>
        <w:rPr>
          <w:rFonts w:hint="cs"/>
          <w:rtl/>
        </w:rPr>
        <w:t>,</w:t>
      </w:r>
      <w:r>
        <w:rPr>
          <w:rtl/>
        </w:rPr>
        <w:t xml:space="preserve"> </w:t>
      </w:r>
      <w:bookmarkStart w:id="4806" w:name="_ETM_Q22_551180"/>
      <w:bookmarkEnd w:id="4806"/>
      <w:r>
        <w:rPr>
          <w:rtl/>
        </w:rPr>
        <w:t xml:space="preserve">יהיה </w:t>
      </w:r>
      <w:bookmarkStart w:id="4807" w:name="_ETM_Q22_551390"/>
      <w:bookmarkEnd w:id="4807"/>
      <w:r>
        <w:rPr>
          <w:rtl/>
        </w:rPr>
        <w:t xml:space="preserve">פה </w:t>
      </w:r>
      <w:bookmarkStart w:id="4808" w:name="_ETM_Q22_551630"/>
      <w:bookmarkEnd w:id="4808"/>
      <w:r>
        <w:rPr>
          <w:rFonts w:hint="cs"/>
          <w:rtl/>
        </w:rPr>
        <w:t>רא</w:t>
      </w:r>
      <w:r>
        <w:rPr>
          <w:rtl/>
        </w:rPr>
        <w:t xml:space="preserve">ש </w:t>
      </w:r>
      <w:bookmarkStart w:id="4809" w:name="_ETM_Q22_551839"/>
      <w:bookmarkEnd w:id="4809"/>
      <w:r>
        <w:rPr>
          <w:rFonts w:hint="cs"/>
          <w:rtl/>
        </w:rPr>
        <w:t>מ</w:t>
      </w:r>
      <w:r w:rsidR="00567198">
        <w:rPr>
          <w:rFonts w:hint="cs"/>
          <w:rtl/>
        </w:rPr>
        <w:t>מ</w:t>
      </w:r>
      <w:r>
        <w:rPr>
          <w:rtl/>
        </w:rPr>
        <w:t xml:space="preserve">שלה </w:t>
      </w:r>
      <w:bookmarkStart w:id="4810" w:name="_ETM_Q22_552140"/>
      <w:bookmarkEnd w:id="4810"/>
      <w:r>
        <w:rPr>
          <w:rFonts w:hint="cs"/>
          <w:rtl/>
        </w:rPr>
        <w:t>ב</w:t>
      </w:r>
      <w:bookmarkStart w:id="4811" w:name="_ETM_Q22_552850"/>
      <w:bookmarkEnd w:id="4811"/>
      <w:r>
        <w:rPr>
          <w:rtl/>
        </w:rPr>
        <w:t>רי</w:t>
      </w:r>
      <w:r>
        <w:rPr>
          <w:rFonts w:hint="cs"/>
          <w:rtl/>
        </w:rPr>
        <w:t xml:space="preserve">א. </w:t>
      </w:r>
      <w:r>
        <w:rPr>
          <w:rtl/>
        </w:rPr>
        <w:t xml:space="preserve"> </w:t>
      </w:r>
      <w:bookmarkStart w:id="4812" w:name="_ETM_Q22_553659"/>
      <w:bookmarkEnd w:id="4812"/>
      <w:r>
        <w:rPr>
          <w:rtl/>
        </w:rPr>
        <w:t xml:space="preserve">תביאו </w:t>
      </w:r>
      <w:bookmarkStart w:id="4813" w:name="_ETM_Q22_554140"/>
      <w:bookmarkEnd w:id="4813"/>
      <w:r>
        <w:rPr>
          <w:rtl/>
        </w:rPr>
        <w:t>אותו</w:t>
      </w:r>
      <w:r>
        <w:rPr>
          <w:rFonts w:hint="cs"/>
          <w:rtl/>
        </w:rPr>
        <w:t xml:space="preserve"> </w:t>
      </w:r>
      <w:r>
        <w:rPr>
          <w:rFonts w:hint="eastAsia"/>
          <w:rtl/>
        </w:rPr>
        <w:t>–</w:t>
      </w:r>
      <w:r>
        <w:rPr>
          <w:rtl/>
        </w:rPr>
        <w:t xml:space="preserve"> </w:t>
      </w:r>
      <w:bookmarkStart w:id="4814" w:name="_ETM_Q22_554710"/>
      <w:bookmarkEnd w:id="4814"/>
      <w:r>
        <w:rPr>
          <w:rtl/>
        </w:rPr>
        <w:t xml:space="preserve">כן </w:t>
      </w:r>
      <w:bookmarkStart w:id="4815" w:name="_ETM_Q22_554950"/>
      <w:bookmarkEnd w:id="4815"/>
      <w:r>
        <w:rPr>
          <w:rtl/>
        </w:rPr>
        <w:t>תנס</w:t>
      </w:r>
      <w:r>
        <w:rPr>
          <w:rFonts w:hint="cs"/>
          <w:rtl/>
        </w:rPr>
        <w:t>ו, לא</w:t>
      </w:r>
      <w:bookmarkStart w:id="4816" w:name="_ETM_Q22_555399"/>
      <w:bookmarkStart w:id="4817" w:name="_ETM_Q22_557341"/>
      <w:bookmarkEnd w:id="4816"/>
      <w:bookmarkEnd w:id="4817"/>
      <w:r>
        <w:rPr>
          <w:rtl/>
        </w:rPr>
        <w:t xml:space="preserve"> </w:t>
      </w:r>
      <w:bookmarkStart w:id="4818" w:name="_ETM_Q22_555610"/>
      <w:bookmarkEnd w:id="4818"/>
      <w:r>
        <w:rPr>
          <w:rtl/>
        </w:rPr>
        <w:t>תנסו</w:t>
      </w:r>
      <w:r>
        <w:rPr>
          <w:rFonts w:hint="cs"/>
          <w:rtl/>
        </w:rPr>
        <w:t>,</w:t>
      </w:r>
      <w:r>
        <w:rPr>
          <w:rtl/>
        </w:rPr>
        <w:t xml:space="preserve"> </w:t>
      </w:r>
      <w:bookmarkStart w:id="4819" w:name="_ETM_Q22_556089"/>
      <w:bookmarkEnd w:id="4819"/>
      <w:r>
        <w:rPr>
          <w:rtl/>
        </w:rPr>
        <w:t xml:space="preserve">כן </w:t>
      </w:r>
      <w:bookmarkStart w:id="4820" w:name="_ETM_Q22_556299"/>
      <w:bookmarkEnd w:id="4820"/>
      <w:r>
        <w:rPr>
          <w:rtl/>
        </w:rPr>
        <w:t xml:space="preserve">מרגיש </w:t>
      </w:r>
      <w:bookmarkStart w:id="4821" w:name="_ETM_Q22_556600"/>
      <w:bookmarkStart w:id="4822" w:name="_ETM_Q22_556720"/>
      <w:bookmarkEnd w:id="4821"/>
      <w:bookmarkEnd w:id="4822"/>
      <w:r>
        <w:rPr>
          <w:rFonts w:hint="cs"/>
          <w:rtl/>
        </w:rPr>
        <w:t xml:space="preserve">טוב, </w:t>
      </w:r>
      <w:r>
        <w:rPr>
          <w:rtl/>
        </w:rPr>
        <w:t xml:space="preserve">לא </w:t>
      </w:r>
      <w:bookmarkStart w:id="4823" w:name="_ETM_Q22_556779"/>
      <w:bookmarkEnd w:id="4823"/>
      <w:r>
        <w:rPr>
          <w:rtl/>
        </w:rPr>
        <w:t xml:space="preserve">מרגיש </w:t>
      </w:r>
      <w:bookmarkStart w:id="4824" w:name="_ETM_Q22_557140"/>
      <w:bookmarkEnd w:id="4824"/>
      <w:r>
        <w:rPr>
          <w:rtl/>
        </w:rPr>
        <w:t>טוב</w:t>
      </w:r>
      <w:r>
        <w:rPr>
          <w:rFonts w:hint="cs"/>
          <w:rtl/>
        </w:rPr>
        <w:t>.</w:t>
      </w:r>
      <w:bookmarkStart w:id="4825" w:name="_ETM_Q22_559311"/>
      <w:bookmarkEnd w:id="4825"/>
      <w:r>
        <w:rPr>
          <w:rtl/>
        </w:rPr>
        <w:t xml:space="preserve"> </w:t>
      </w:r>
      <w:bookmarkStart w:id="4826" w:name="_ETM_Q22_557290"/>
      <w:bookmarkEnd w:id="4826"/>
      <w:r>
        <w:rPr>
          <w:rtl/>
        </w:rPr>
        <w:t xml:space="preserve">הוא </w:t>
      </w:r>
      <w:bookmarkStart w:id="4827" w:name="_ETM_Q22_557380"/>
      <w:bookmarkEnd w:id="4827"/>
      <w:r>
        <w:rPr>
          <w:rtl/>
        </w:rPr>
        <w:t xml:space="preserve">יהיה </w:t>
      </w:r>
      <w:bookmarkStart w:id="4828" w:name="_ETM_Q22_557500"/>
      <w:bookmarkEnd w:id="4828"/>
      <w:r>
        <w:rPr>
          <w:rtl/>
        </w:rPr>
        <w:t>חזק</w:t>
      </w:r>
      <w:r>
        <w:rPr>
          <w:rFonts w:hint="cs"/>
          <w:rtl/>
        </w:rPr>
        <w:t xml:space="preserve">, </w:t>
      </w:r>
      <w:bookmarkStart w:id="4829" w:name="_ETM_Q22_560119"/>
      <w:bookmarkEnd w:id="4829"/>
      <w:r>
        <w:rPr>
          <w:rtl/>
        </w:rPr>
        <w:t>י</w:t>
      </w:r>
      <w:r>
        <w:rPr>
          <w:rFonts w:hint="cs"/>
          <w:rtl/>
        </w:rPr>
        <w:t>נ</w:t>
      </w:r>
      <w:r>
        <w:rPr>
          <w:rtl/>
        </w:rPr>
        <w:t>ה</w:t>
      </w:r>
      <w:r>
        <w:rPr>
          <w:rFonts w:hint="cs"/>
          <w:rtl/>
        </w:rPr>
        <w:t>ל</w:t>
      </w:r>
      <w:bookmarkStart w:id="4830" w:name="_ETM_Q22_562560"/>
      <w:bookmarkEnd w:id="4830"/>
      <w:r>
        <w:rPr>
          <w:rtl/>
        </w:rPr>
        <w:t xml:space="preserve"> </w:t>
      </w:r>
      <w:bookmarkStart w:id="4831" w:name="_ETM_Q22_560570"/>
      <w:bookmarkEnd w:id="4831"/>
      <w:r>
        <w:rPr>
          <w:rtl/>
        </w:rPr>
        <w:t xml:space="preserve">את </w:t>
      </w:r>
      <w:bookmarkStart w:id="4832" w:name="_ETM_Q22_560719"/>
      <w:bookmarkEnd w:id="4832"/>
      <w:r>
        <w:rPr>
          <w:rtl/>
        </w:rPr>
        <w:t xml:space="preserve">המדינה </w:t>
      </w:r>
      <w:bookmarkStart w:id="4833" w:name="_ETM_Q22_561140"/>
      <w:bookmarkEnd w:id="4833"/>
      <w:r>
        <w:rPr>
          <w:rtl/>
        </w:rPr>
        <w:t>הזאת</w:t>
      </w:r>
      <w:r>
        <w:rPr>
          <w:rFonts w:hint="cs"/>
          <w:rtl/>
        </w:rPr>
        <w:t>.</w:t>
      </w:r>
      <w:r>
        <w:rPr>
          <w:rtl/>
        </w:rPr>
        <w:t xml:space="preserve"> </w:t>
      </w:r>
      <w:bookmarkStart w:id="4834" w:name="_ETM_Q22_561950"/>
      <w:bookmarkEnd w:id="4834"/>
      <w:r>
        <w:rPr>
          <w:rFonts w:hint="cs"/>
          <w:rtl/>
        </w:rPr>
        <w:t>נ</w:t>
      </w:r>
      <w:r>
        <w:rPr>
          <w:rtl/>
        </w:rPr>
        <w:t>צליח</w:t>
      </w:r>
      <w:r>
        <w:rPr>
          <w:rFonts w:hint="cs"/>
          <w:rtl/>
        </w:rPr>
        <w:t>,</w:t>
      </w:r>
      <w:r>
        <w:rPr>
          <w:rtl/>
        </w:rPr>
        <w:t xml:space="preserve"> </w:t>
      </w:r>
      <w:bookmarkStart w:id="4835" w:name="_ETM_Q22_563399"/>
      <w:bookmarkEnd w:id="4835"/>
      <w:r>
        <w:rPr>
          <w:rtl/>
        </w:rPr>
        <w:t xml:space="preserve">בעזרת </w:t>
      </w:r>
      <w:bookmarkStart w:id="4836" w:name="_ETM_Q22_563999"/>
      <w:bookmarkEnd w:id="4836"/>
      <w:r>
        <w:rPr>
          <w:rtl/>
        </w:rPr>
        <w:t>השם</w:t>
      </w:r>
      <w:r>
        <w:rPr>
          <w:rFonts w:hint="cs"/>
          <w:rtl/>
        </w:rPr>
        <w:t>,</w:t>
      </w:r>
      <w:bookmarkStart w:id="4837" w:name="_ETM_Q22_566400"/>
      <w:bookmarkEnd w:id="4837"/>
      <w:r>
        <w:rPr>
          <w:rtl/>
        </w:rPr>
        <w:t xml:space="preserve"> </w:t>
      </w:r>
      <w:bookmarkStart w:id="4838" w:name="_ETM_Q22_564270"/>
      <w:bookmarkEnd w:id="4838"/>
      <w:r>
        <w:rPr>
          <w:rtl/>
        </w:rPr>
        <w:t xml:space="preserve">לראות </w:t>
      </w:r>
      <w:bookmarkStart w:id="4839" w:name="_ETM_Q22_564659"/>
      <w:bookmarkEnd w:id="4839"/>
      <w:r>
        <w:rPr>
          <w:rtl/>
        </w:rPr>
        <w:t>בי</w:t>
      </w:r>
      <w:bookmarkStart w:id="4840" w:name="_ETM_Q22_565170"/>
      <w:bookmarkEnd w:id="4840"/>
      <w:r>
        <w:rPr>
          <w:rtl/>
        </w:rPr>
        <w:t xml:space="preserve">שועת </w:t>
      </w:r>
      <w:bookmarkStart w:id="4841" w:name="_ETM_Q22_565740"/>
      <w:bookmarkEnd w:id="4841"/>
      <w:r>
        <w:rPr>
          <w:rFonts w:hint="cs"/>
          <w:rtl/>
        </w:rPr>
        <w:t>ה</w:t>
      </w:r>
      <w:r>
        <w:rPr>
          <w:rtl/>
        </w:rPr>
        <w:t>ש</w:t>
      </w:r>
      <w:r>
        <w:rPr>
          <w:rFonts w:hint="cs"/>
          <w:rtl/>
        </w:rPr>
        <w:t>ם</w:t>
      </w:r>
      <w:bookmarkStart w:id="4842" w:name="_ETM_Q22_568460"/>
      <w:bookmarkEnd w:id="4842"/>
      <w:r>
        <w:rPr>
          <w:rFonts w:hint="cs"/>
          <w:rtl/>
        </w:rPr>
        <w:t>,</w:t>
      </w:r>
      <w:r>
        <w:rPr>
          <w:rtl/>
        </w:rPr>
        <w:t xml:space="preserve"> </w:t>
      </w:r>
      <w:bookmarkStart w:id="4843" w:name="_ETM_Q22_566249"/>
      <w:bookmarkEnd w:id="4843"/>
      <w:r>
        <w:rPr>
          <w:rtl/>
        </w:rPr>
        <w:t xml:space="preserve">ולא </w:t>
      </w:r>
      <w:bookmarkStart w:id="4844" w:name="_ETM_Q22_566609"/>
      <w:bookmarkEnd w:id="4844"/>
      <w:r>
        <w:rPr>
          <w:rtl/>
        </w:rPr>
        <w:t xml:space="preserve">נשכח </w:t>
      </w:r>
      <w:bookmarkStart w:id="4845" w:name="_ETM_Q22_567149"/>
      <w:bookmarkEnd w:id="4845"/>
      <w:r>
        <w:rPr>
          <w:rtl/>
        </w:rPr>
        <w:t xml:space="preserve">להודות </w:t>
      </w:r>
      <w:bookmarkStart w:id="4846" w:name="_ETM_Q22_567599"/>
      <w:bookmarkEnd w:id="4846"/>
      <w:r>
        <w:rPr>
          <w:rtl/>
        </w:rPr>
        <w:t>לק</w:t>
      </w:r>
      <w:r>
        <w:rPr>
          <w:rFonts w:hint="cs"/>
          <w:rtl/>
        </w:rPr>
        <w:t>דוש ברוך הוא</w:t>
      </w:r>
      <w:bookmarkStart w:id="4847" w:name="_ETM_Q22_569660"/>
      <w:bookmarkEnd w:id="4847"/>
      <w:r>
        <w:rPr>
          <w:rFonts w:hint="cs"/>
          <w:rtl/>
        </w:rPr>
        <w:t xml:space="preserve"> </w:t>
      </w:r>
      <w:bookmarkStart w:id="4848" w:name="_ETM_Q22_568679"/>
      <w:bookmarkEnd w:id="4848"/>
      <w:r>
        <w:rPr>
          <w:rtl/>
        </w:rPr>
        <w:t xml:space="preserve">על </w:t>
      </w:r>
      <w:bookmarkStart w:id="4849" w:name="_ETM_Q22_568829"/>
      <w:bookmarkEnd w:id="4849"/>
      <w:r>
        <w:rPr>
          <w:rtl/>
        </w:rPr>
        <w:t>הנ</w:t>
      </w:r>
      <w:r w:rsidR="00567198">
        <w:rPr>
          <w:rFonts w:hint="cs"/>
          <w:rtl/>
        </w:rPr>
        <w:t>י</w:t>
      </w:r>
      <w:r>
        <w:rPr>
          <w:rtl/>
        </w:rPr>
        <w:t xml:space="preserve">סים </w:t>
      </w:r>
      <w:bookmarkStart w:id="4850" w:name="_ETM_Q22_569310"/>
      <w:bookmarkEnd w:id="4850"/>
      <w:r>
        <w:rPr>
          <w:rtl/>
        </w:rPr>
        <w:t>שהיו</w:t>
      </w:r>
      <w:bookmarkStart w:id="4851" w:name="_ETM_Q22_572270"/>
      <w:bookmarkEnd w:id="4851"/>
      <w:r>
        <w:rPr>
          <w:rtl/>
        </w:rPr>
        <w:t xml:space="preserve"> </w:t>
      </w:r>
      <w:bookmarkStart w:id="4852" w:name="_ETM_Q22_570710"/>
      <w:bookmarkEnd w:id="4852"/>
      <w:r>
        <w:rPr>
          <w:rtl/>
        </w:rPr>
        <w:t xml:space="preserve">היום </w:t>
      </w:r>
      <w:bookmarkStart w:id="4853" w:name="_ETM_Q22_571460"/>
      <w:bookmarkEnd w:id="4853"/>
      <w:r>
        <w:rPr>
          <w:rFonts w:hint="cs"/>
          <w:rtl/>
        </w:rPr>
        <w:t>ו</w:t>
      </w:r>
      <w:bookmarkStart w:id="4854" w:name="_ETM_Q22_571580"/>
      <w:bookmarkEnd w:id="4854"/>
      <w:r>
        <w:rPr>
          <w:rtl/>
        </w:rPr>
        <w:t xml:space="preserve">בימים </w:t>
      </w:r>
      <w:bookmarkStart w:id="4855" w:name="_ETM_Q22_572060"/>
      <w:bookmarkEnd w:id="4855"/>
      <w:r>
        <w:rPr>
          <w:rtl/>
        </w:rPr>
        <w:t xml:space="preserve">ההם </w:t>
      </w:r>
      <w:bookmarkStart w:id="4856" w:name="_ETM_Q22_572240"/>
      <w:bookmarkEnd w:id="4856"/>
      <w:r>
        <w:rPr>
          <w:rtl/>
        </w:rPr>
        <w:t xml:space="preserve">בזמן </w:t>
      </w:r>
      <w:bookmarkStart w:id="4857" w:name="_ETM_Q22_572600"/>
      <w:bookmarkEnd w:id="4857"/>
      <w:r>
        <w:rPr>
          <w:rtl/>
        </w:rPr>
        <w:t>הזה</w:t>
      </w:r>
      <w:r>
        <w:rPr>
          <w:rFonts w:hint="cs"/>
          <w:rtl/>
        </w:rPr>
        <w:t>.</w:t>
      </w:r>
      <w:r>
        <w:rPr>
          <w:rtl/>
        </w:rPr>
        <w:t xml:space="preserve"> </w:t>
      </w:r>
      <w:bookmarkStart w:id="4858" w:name="_ETM_Q22_572810"/>
      <w:bookmarkEnd w:id="4858"/>
      <w:r>
        <w:rPr>
          <w:rtl/>
        </w:rPr>
        <w:t xml:space="preserve">תודה </w:t>
      </w:r>
      <w:bookmarkStart w:id="4859" w:name="_ETM_Q22_573080"/>
      <w:bookmarkEnd w:id="4859"/>
      <w:r>
        <w:rPr>
          <w:rtl/>
        </w:rPr>
        <w:t>רבה</w:t>
      </w:r>
      <w:r>
        <w:rPr>
          <w:rFonts w:hint="cs"/>
          <w:rtl/>
        </w:rPr>
        <w:t>.</w:t>
      </w:r>
    </w:p>
    <w:p w:rsidR="000A0921" w:rsidRDefault="000A0921" w:rsidP="00667C7B">
      <w:pPr>
        <w:rPr>
          <w:rtl/>
        </w:rPr>
      </w:pPr>
    </w:p>
    <w:p w:rsidR="000A0921" w:rsidRDefault="000A0921" w:rsidP="00667C7B">
      <w:pPr>
        <w:pStyle w:val="af6"/>
        <w:keepNext/>
        <w:rPr>
          <w:rtl/>
        </w:rPr>
      </w:pPr>
      <w:bookmarkStart w:id="4860" w:name="ET_yor_6593_6"/>
      <w:r w:rsidRPr="00C53257">
        <w:rPr>
          <w:rStyle w:val="TagStyle"/>
          <w:rtl/>
        </w:rPr>
        <w:t xml:space="preserve"> &lt;&lt; יור &gt;&gt; </w:t>
      </w:r>
      <w:r>
        <w:rPr>
          <w:rtl/>
        </w:rPr>
        <w:t>היו"ר חנוך דב מלביצקי:</w:t>
      </w:r>
      <w:r w:rsidRPr="00C53257">
        <w:rPr>
          <w:rStyle w:val="TagStyle"/>
          <w:rtl/>
        </w:rPr>
        <w:t xml:space="preserve"> &lt;&lt; יור &gt;&gt;</w:t>
      </w:r>
      <w:r>
        <w:rPr>
          <w:rtl/>
        </w:rPr>
        <w:t xml:space="preserve"> </w:t>
      </w:r>
      <w:bookmarkEnd w:id="4860"/>
    </w:p>
    <w:p w:rsidR="000A0921" w:rsidRDefault="000A0921" w:rsidP="00BD275A">
      <w:pPr>
        <w:rPr>
          <w:rtl/>
        </w:rPr>
      </w:pPr>
    </w:p>
    <w:p w:rsidR="000A0921" w:rsidRDefault="000A0921" w:rsidP="00667C7B">
      <w:pPr>
        <w:rPr>
          <w:rtl/>
        </w:rPr>
      </w:pPr>
      <w:bookmarkStart w:id="4861" w:name="_ETM_Q22_574630"/>
      <w:bookmarkEnd w:id="4861"/>
      <w:r>
        <w:rPr>
          <w:rtl/>
        </w:rPr>
        <w:t xml:space="preserve"> </w:t>
      </w:r>
      <w:bookmarkStart w:id="4862" w:name="_ETM_Q22_574619"/>
      <w:bookmarkEnd w:id="4862"/>
      <w:r>
        <w:rPr>
          <w:rtl/>
        </w:rPr>
        <w:t>בבקשה</w:t>
      </w:r>
      <w:r w:rsidR="00567198">
        <w:rPr>
          <w:rFonts w:hint="cs"/>
          <w:rtl/>
        </w:rPr>
        <w:t>,</w:t>
      </w:r>
      <w:r>
        <w:rPr>
          <w:rtl/>
        </w:rPr>
        <w:t xml:space="preserve"> </w:t>
      </w:r>
      <w:bookmarkStart w:id="4863" w:name="_ETM_Q22_574950"/>
      <w:bookmarkEnd w:id="4863"/>
      <w:r>
        <w:rPr>
          <w:rtl/>
        </w:rPr>
        <w:t xml:space="preserve">אדוני </w:t>
      </w:r>
      <w:bookmarkStart w:id="4864" w:name="_ETM_Q22_575249"/>
      <w:bookmarkEnd w:id="4864"/>
      <w:r>
        <w:rPr>
          <w:rtl/>
        </w:rPr>
        <w:t>השר</w:t>
      </w:r>
      <w:r>
        <w:rPr>
          <w:rFonts w:hint="cs"/>
          <w:rtl/>
        </w:rPr>
        <w:t>.</w:t>
      </w:r>
      <w:r>
        <w:rPr>
          <w:rtl/>
        </w:rPr>
        <w:t xml:space="preserve"> </w:t>
      </w:r>
      <w:bookmarkStart w:id="4865" w:name="_ETM_Q22_589149"/>
      <w:bookmarkEnd w:id="4865"/>
      <w:r>
        <w:rPr>
          <w:rtl/>
        </w:rPr>
        <w:t>לא</w:t>
      </w:r>
      <w:r>
        <w:rPr>
          <w:rFonts w:hint="cs"/>
          <w:rtl/>
        </w:rPr>
        <w:t>,</w:t>
      </w:r>
      <w:r>
        <w:rPr>
          <w:rtl/>
        </w:rPr>
        <w:t xml:space="preserve"> </w:t>
      </w:r>
      <w:bookmarkStart w:id="4866" w:name="_ETM_Q22_589359"/>
      <w:bookmarkEnd w:id="4866"/>
      <w:r>
        <w:rPr>
          <w:rtl/>
        </w:rPr>
        <w:t>לא</w:t>
      </w:r>
      <w:r>
        <w:rPr>
          <w:rFonts w:hint="cs"/>
          <w:rtl/>
        </w:rPr>
        <w:t>,</w:t>
      </w:r>
      <w:r>
        <w:rPr>
          <w:rtl/>
        </w:rPr>
        <w:t xml:space="preserve"> </w:t>
      </w:r>
      <w:bookmarkStart w:id="4867" w:name="_ETM_Q22_589770"/>
      <w:bookmarkEnd w:id="4867"/>
      <w:r>
        <w:rPr>
          <w:rtl/>
        </w:rPr>
        <w:t xml:space="preserve">לא </w:t>
      </w:r>
      <w:bookmarkStart w:id="4868" w:name="_ETM_Q22_590009"/>
      <w:bookmarkEnd w:id="4868"/>
      <w:r>
        <w:rPr>
          <w:rtl/>
        </w:rPr>
        <w:t>מוגבל</w:t>
      </w:r>
      <w:bookmarkStart w:id="4869" w:name="_ETM_Q22_593760"/>
      <w:bookmarkEnd w:id="4869"/>
      <w:r>
        <w:rPr>
          <w:rFonts w:hint="cs"/>
          <w:rtl/>
        </w:rPr>
        <w:t>.</w:t>
      </w:r>
    </w:p>
    <w:p w:rsidR="000A0921" w:rsidRDefault="000A0921" w:rsidP="00667C7B">
      <w:pPr>
        <w:rPr>
          <w:rtl/>
        </w:rPr>
      </w:pPr>
    </w:p>
    <w:p w:rsidR="000A0921" w:rsidRDefault="000A0921" w:rsidP="00667C7B">
      <w:pPr>
        <w:pStyle w:val="a4"/>
        <w:keepNext/>
        <w:rPr>
          <w:rtl/>
        </w:rPr>
      </w:pPr>
      <w:bookmarkStart w:id="4870" w:name="ET_speaker_5971_7"/>
      <w:r w:rsidRPr="00C53257">
        <w:rPr>
          <w:rStyle w:val="TagStyle"/>
          <w:rtl/>
        </w:rPr>
        <w:t xml:space="preserve"> &lt;&lt; דובר &gt;&gt; </w:t>
      </w:r>
      <w:bookmarkStart w:id="4871" w:name="_Toc186562596"/>
      <w:bookmarkStart w:id="4872" w:name="_Toc186562772"/>
      <w:bookmarkStart w:id="4873" w:name="_Toc186562840"/>
      <w:r>
        <w:rPr>
          <w:rtl/>
        </w:rPr>
        <w:t>השר המקשר בין הממשלה לכנסת דוד אמסלם:</w:t>
      </w:r>
      <w:bookmarkEnd w:id="4871"/>
      <w:bookmarkEnd w:id="4872"/>
      <w:bookmarkEnd w:id="4873"/>
      <w:r w:rsidRPr="00C53257">
        <w:rPr>
          <w:rStyle w:val="TagStyle"/>
          <w:rtl/>
        </w:rPr>
        <w:t xml:space="preserve"> &lt;&lt; דובר &gt;&gt;</w:t>
      </w:r>
      <w:r>
        <w:rPr>
          <w:rtl/>
        </w:rPr>
        <w:t xml:space="preserve"> </w:t>
      </w:r>
      <w:bookmarkEnd w:id="4870"/>
    </w:p>
    <w:p w:rsidR="000A0921" w:rsidRDefault="000A0921" w:rsidP="00BD275A">
      <w:pPr>
        <w:rPr>
          <w:rtl/>
        </w:rPr>
      </w:pPr>
    </w:p>
    <w:p w:rsidR="000A0921" w:rsidRDefault="000A0921" w:rsidP="00567198">
      <w:pPr>
        <w:rPr>
          <w:rtl/>
        </w:rPr>
      </w:pPr>
      <w:bookmarkStart w:id="4874" w:name="_ETM_Q22_604230"/>
      <w:bookmarkStart w:id="4875" w:name="_ETM_Q22_595330"/>
      <w:bookmarkStart w:id="4876" w:name="_ETM_Q22_602709"/>
      <w:bookmarkEnd w:id="4874"/>
      <w:bookmarkEnd w:id="4875"/>
      <w:bookmarkEnd w:id="4876"/>
      <w:r>
        <w:rPr>
          <w:rtl/>
        </w:rPr>
        <w:t xml:space="preserve">אדוני </w:t>
      </w:r>
      <w:bookmarkStart w:id="4877" w:name="_ETM_Q22_603159"/>
      <w:bookmarkEnd w:id="4877"/>
      <w:r>
        <w:rPr>
          <w:rtl/>
        </w:rPr>
        <w:t>היושב-ראש</w:t>
      </w:r>
      <w:r>
        <w:rPr>
          <w:rFonts w:hint="cs"/>
          <w:rtl/>
        </w:rPr>
        <w:t>,</w:t>
      </w:r>
      <w:r>
        <w:rPr>
          <w:rtl/>
        </w:rPr>
        <w:t xml:space="preserve"> </w:t>
      </w:r>
      <w:bookmarkStart w:id="4878" w:name="_ETM_Q22_603729"/>
      <w:bookmarkEnd w:id="4878"/>
      <w:r>
        <w:rPr>
          <w:rtl/>
        </w:rPr>
        <w:t xml:space="preserve">חברי </w:t>
      </w:r>
      <w:bookmarkStart w:id="4879" w:name="_ETM_Q22_604029"/>
      <w:bookmarkEnd w:id="4879"/>
      <w:r>
        <w:rPr>
          <w:rtl/>
        </w:rPr>
        <w:t>הכנסת</w:t>
      </w:r>
      <w:r w:rsidR="00567198">
        <w:rPr>
          <w:rFonts w:hint="cs"/>
          <w:rtl/>
        </w:rPr>
        <w:t>,</w:t>
      </w:r>
      <w:r>
        <w:rPr>
          <w:rtl/>
        </w:rPr>
        <w:t xml:space="preserve"> </w:t>
      </w:r>
      <w:bookmarkStart w:id="4880" w:name="_ETM_Q22_604509"/>
      <w:bookmarkEnd w:id="4880"/>
      <w:r>
        <w:rPr>
          <w:rtl/>
        </w:rPr>
        <w:t xml:space="preserve">קודם </w:t>
      </w:r>
      <w:bookmarkStart w:id="4881" w:name="_ETM_Q22_604779"/>
      <w:bookmarkEnd w:id="4881"/>
      <w:r>
        <w:rPr>
          <w:rtl/>
        </w:rPr>
        <w:t>כ</w:t>
      </w:r>
      <w:r>
        <w:rPr>
          <w:rFonts w:hint="cs"/>
          <w:rtl/>
        </w:rPr>
        <w:t>ו</w:t>
      </w:r>
      <w:r>
        <w:rPr>
          <w:rtl/>
        </w:rPr>
        <w:t>ל</w:t>
      </w:r>
      <w:r>
        <w:rPr>
          <w:rFonts w:hint="cs"/>
          <w:rtl/>
        </w:rPr>
        <w:t>,</w:t>
      </w:r>
      <w:bookmarkStart w:id="4882" w:name="_ETM_Q22_608680"/>
      <w:bookmarkEnd w:id="4882"/>
      <w:r>
        <w:rPr>
          <w:rtl/>
        </w:rPr>
        <w:t xml:space="preserve"> </w:t>
      </w:r>
      <w:bookmarkStart w:id="4883" w:name="_ETM_Q22_604929"/>
      <w:bookmarkEnd w:id="4883"/>
      <w:r>
        <w:rPr>
          <w:rtl/>
        </w:rPr>
        <w:t xml:space="preserve">אני </w:t>
      </w:r>
      <w:bookmarkStart w:id="4884" w:name="_ETM_Q22_605049"/>
      <w:bookmarkEnd w:id="4884"/>
      <w:r>
        <w:rPr>
          <w:rtl/>
        </w:rPr>
        <w:t xml:space="preserve">רוצה </w:t>
      </w:r>
      <w:bookmarkStart w:id="4885" w:name="_ETM_Q22_605319"/>
      <w:bookmarkEnd w:id="4885"/>
      <w:r>
        <w:rPr>
          <w:rtl/>
        </w:rPr>
        <w:t xml:space="preserve">להגיד </w:t>
      </w:r>
      <w:bookmarkStart w:id="4886" w:name="_ETM_Q22_605560"/>
      <w:bookmarkEnd w:id="4886"/>
      <w:r>
        <w:rPr>
          <w:rtl/>
        </w:rPr>
        <w:t xml:space="preserve">לחבר </w:t>
      </w:r>
      <w:bookmarkStart w:id="4887" w:name="_ETM_Q22_605950"/>
      <w:bookmarkEnd w:id="4887"/>
      <w:r>
        <w:rPr>
          <w:rtl/>
        </w:rPr>
        <w:t xml:space="preserve">הכנסת </w:t>
      </w:r>
      <w:bookmarkStart w:id="4888" w:name="_ETM_Q22_606880"/>
      <w:bookmarkEnd w:id="4888"/>
      <w:r>
        <w:rPr>
          <w:rtl/>
        </w:rPr>
        <w:t>פינדרוס</w:t>
      </w:r>
      <w:r w:rsidR="00567198">
        <w:rPr>
          <w:rFonts w:hint="cs"/>
          <w:rtl/>
        </w:rPr>
        <w:t>.</w:t>
      </w:r>
      <w:r>
        <w:rPr>
          <w:rtl/>
        </w:rPr>
        <w:t xml:space="preserve"> </w:t>
      </w:r>
      <w:bookmarkStart w:id="4889" w:name="_ETM_Q22_609430"/>
      <w:bookmarkEnd w:id="4889"/>
      <w:r>
        <w:rPr>
          <w:rtl/>
        </w:rPr>
        <w:t xml:space="preserve">קודם </w:t>
      </w:r>
      <w:bookmarkStart w:id="4890" w:name="_ETM_Q22_609819"/>
      <w:bookmarkEnd w:id="4890"/>
      <w:r>
        <w:rPr>
          <w:rtl/>
        </w:rPr>
        <w:t>כ</w:t>
      </w:r>
      <w:r>
        <w:rPr>
          <w:rFonts w:hint="cs"/>
          <w:rtl/>
        </w:rPr>
        <w:t>ו</w:t>
      </w:r>
      <w:r>
        <w:rPr>
          <w:rtl/>
        </w:rPr>
        <w:t>ל</w:t>
      </w:r>
      <w:r>
        <w:rPr>
          <w:rFonts w:hint="cs"/>
          <w:rtl/>
        </w:rPr>
        <w:t>,</w:t>
      </w:r>
      <w:bookmarkStart w:id="4891" w:name="_ETM_Q22_613600"/>
      <w:bookmarkEnd w:id="4891"/>
      <w:r>
        <w:rPr>
          <w:rtl/>
        </w:rPr>
        <w:t xml:space="preserve"> </w:t>
      </w:r>
      <w:bookmarkStart w:id="4892" w:name="_ETM_Q22_610150"/>
      <w:bookmarkEnd w:id="4892"/>
      <w:r>
        <w:rPr>
          <w:rtl/>
        </w:rPr>
        <w:t xml:space="preserve">חבר </w:t>
      </w:r>
      <w:bookmarkStart w:id="4893" w:name="_ETM_Q22_610450"/>
      <w:bookmarkEnd w:id="4893"/>
      <w:r>
        <w:rPr>
          <w:rtl/>
        </w:rPr>
        <w:t xml:space="preserve">הכנסת </w:t>
      </w:r>
      <w:bookmarkStart w:id="4894" w:name="_ETM_Q22_610870"/>
      <w:bookmarkEnd w:id="4894"/>
      <w:r>
        <w:rPr>
          <w:rtl/>
        </w:rPr>
        <w:t>פינדרוס</w:t>
      </w:r>
      <w:r>
        <w:rPr>
          <w:rFonts w:hint="cs"/>
          <w:rtl/>
        </w:rPr>
        <w:t>,</w:t>
      </w:r>
      <w:r>
        <w:rPr>
          <w:rtl/>
        </w:rPr>
        <w:t xml:space="preserve"> </w:t>
      </w:r>
      <w:bookmarkStart w:id="4895" w:name="_ETM_Q22_611830"/>
      <w:bookmarkEnd w:id="4895"/>
      <w:r>
        <w:rPr>
          <w:rtl/>
        </w:rPr>
        <w:t xml:space="preserve">אני </w:t>
      </w:r>
      <w:bookmarkStart w:id="4896" w:name="_ETM_Q22_611950"/>
      <w:bookmarkEnd w:id="4896"/>
      <w:r>
        <w:rPr>
          <w:rtl/>
        </w:rPr>
        <w:t xml:space="preserve">רוצה </w:t>
      </w:r>
      <w:bookmarkStart w:id="4897" w:name="_ETM_Q22_612220"/>
      <w:bookmarkEnd w:id="4897"/>
      <w:r>
        <w:rPr>
          <w:rtl/>
        </w:rPr>
        <w:t xml:space="preserve">להודות </w:t>
      </w:r>
      <w:bookmarkStart w:id="4898" w:name="_ETM_Q22_612640"/>
      <w:bookmarkEnd w:id="4898"/>
      <w:r>
        <w:rPr>
          <w:rtl/>
        </w:rPr>
        <w:t xml:space="preserve">על </w:t>
      </w:r>
      <w:bookmarkStart w:id="4899" w:name="_ETM_Q22_612790"/>
      <w:bookmarkEnd w:id="4899"/>
      <w:r>
        <w:rPr>
          <w:rtl/>
        </w:rPr>
        <w:t>דבר</w:t>
      </w:r>
      <w:bookmarkStart w:id="4900" w:name="_ETM_Q22_615640"/>
      <w:bookmarkEnd w:id="4900"/>
      <w:r>
        <w:rPr>
          <w:rtl/>
        </w:rPr>
        <w:t xml:space="preserve"> </w:t>
      </w:r>
      <w:bookmarkStart w:id="4901" w:name="_ETM_Q22_613090"/>
      <w:bookmarkEnd w:id="4901"/>
      <w:r>
        <w:rPr>
          <w:rtl/>
        </w:rPr>
        <w:t xml:space="preserve">תורה </w:t>
      </w:r>
      <w:bookmarkStart w:id="4902" w:name="_ETM_Q22_614080"/>
      <w:bookmarkEnd w:id="4902"/>
      <w:r>
        <w:rPr>
          <w:rtl/>
        </w:rPr>
        <w:t xml:space="preserve">שאמרת </w:t>
      </w:r>
      <w:bookmarkStart w:id="4903" w:name="_ETM_Q22_614739"/>
      <w:bookmarkEnd w:id="4903"/>
      <w:r>
        <w:rPr>
          <w:rtl/>
        </w:rPr>
        <w:t>כ</w:t>
      </w:r>
      <w:bookmarkStart w:id="4904" w:name="_ETM_Q22_615827"/>
      <w:bookmarkEnd w:id="4904"/>
      <w:r>
        <w:rPr>
          <w:rFonts w:hint="cs"/>
          <w:rtl/>
        </w:rPr>
        <w:t>א</w:t>
      </w:r>
      <w:r>
        <w:rPr>
          <w:rtl/>
        </w:rPr>
        <w:t>ן</w:t>
      </w:r>
      <w:r>
        <w:rPr>
          <w:rFonts w:hint="cs"/>
          <w:rtl/>
        </w:rPr>
        <w:t>.</w:t>
      </w:r>
      <w:r>
        <w:rPr>
          <w:rtl/>
        </w:rPr>
        <w:t xml:space="preserve"> </w:t>
      </w:r>
      <w:bookmarkStart w:id="4905" w:name="_ETM_Q22_615010"/>
      <w:bookmarkStart w:id="4906" w:name="_ETM_Q22_618980"/>
      <w:bookmarkEnd w:id="4905"/>
      <w:bookmarkEnd w:id="4906"/>
      <w:r>
        <w:rPr>
          <w:rtl/>
        </w:rPr>
        <w:t xml:space="preserve">אתה </w:t>
      </w:r>
      <w:bookmarkStart w:id="4907" w:name="_ETM_Q22_615159"/>
      <w:bookmarkEnd w:id="4907"/>
      <w:r>
        <w:rPr>
          <w:rtl/>
        </w:rPr>
        <w:t>יודע</w:t>
      </w:r>
      <w:r>
        <w:rPr>
          <w:rFonts w:hint="cs"/>
          <w:rtl/>
        </w:rPr>
        <w:t>,</w:t>
      </w:r>
      <w:r>
        <w:rPr>
          <w:rtl/>
        </w:rPr>
        <w:t xml:space="preserve"> </w:t>
      </w:r>
      <w:bookmarkStart w:id="4908" w:name="_ETM_Q22_615489"/>
      <w:bookmarkEnd w:id="4908"/>
      <w:r>
        <w:rPr>
          <w:rtl/>
        </w:rPr>
        <w:t xml:space="preserve">לפעמים </w:t>
      </w:r>
      <w:bookmarkStart w:id="4909" w:name="_ETM_Q22_615940"/>
      <w:bookmarkEnd w:id="4909"/>
      <w:r>
        <w:rPr>
          <w:rtl/>
        </w:rPr>
        <w:t xml:space="preserve">אני </w:t>
      </w:r>
      <w:bookmarkStart w:id="4910" w:name="_ETM_Q22_616150"/>
      <w:bookmarkEnd w:id="4910"/>
      <w:r>
        <w:rPr>
          <w:rtl/>
        </w:rPr>
        <w:t>אומר</w:t>
      </w:r>
      <w:r>
        <w:rPr>
          <w:rFonts w:hint="cs"/>
          <w:rtl/>
        </w:rPr>
        <w:t>:</w:t>
      </w:r>
      <w:r>
        <w:rPr>
          <w:rtl/>
        </w:rPr>
        <w:t xml:space="preserve"> </w:t>
      </w:r>
      <w:bookmarkStart w:id="4911" w:name="_ETM_Q22_617879"/>
      <w:bookmarkEnd w:id="4911"/>
      <w:r>
        <w:rPr>
          <w:rtl/>
        </w:rPr>
        <w:t xml:space="preserve">לפעמים עדיף </w:t>
      </w:r>
      <w:bookmarkStart w:id="4912" w:name="_ETM_Q22_618269"/>
      <w:bookmarkEnd w:id="4912"/>
      <w:r>
        <w:rPr>
          <w:rtl/>
        </w:rPr>
        <w:t xml:space="preserve">כבר </w:t>
      </w:r>
      <w:bookmarkStart w:id="4913" w:name="_ETM_Q22_618450"/>
      <w:bookmarkEnd w:id="4913"/>
      <w:r>
        <w:rPr>
          <w:rtl/>
        </w:rPr>
        <w:t>להגיד</w:t>
      </w:r>
      <w:r>
        <w:rPr>
          <w:rFonts w:hint="cs"/>
          <w:rtl/>
        </w:rPr>
        <w:t xml:space="preserve"> דבר תורה פה מאשר</w:t>
      </w:r>
      <w:r>
        <w:rPr>
          <w:rtl/>
        </w:rPr>
        <w:t xml:space="preserve"> </w:t>
      </w:r>
      <w:bookmarkStart w:id="4914" w:name="_ETM_Q22_618810"/>
      <w:bookmarkStart w:id="4915" w:name="_ETM_Q22_621010"/>
      <w:bookmarkStart w:id="4916" w:name="_ETM_Q22_621460"/>
      <w:bookmarkEnd w:id="4914"/>
      <w:bookmarkEnd w:id="4915"/>
      <w:bookmarkEnd w:id="4916"/>
      <w:r>
        <w:rPr>
          <w:rtl/>
        </w:rPr>
        <w:t>ל</w:t>
      </w:r>
      <w:r>
        <w:rPr>
          <w:rFonts w:hint="cs"/>
          <w:rtl/>
        </w:rPr>
        <w:t>ע</w:t>
      </w:r>
      <w:r>
        <w:rPr>
          <w:rtl/>
        </w:rPr>
        <w:t>נו</w:t>
      </w:r>
      <w:r>
        <w:rPr>
          <w:rFonts w:hint="cs"/>
          <w:rtl/>
        </w:rPr>
        <w:t>ת.</w:t>
      </w:r>
    </w:p>
    <w:p w:rsidR="000A0921" w:rsidRDefault="000A0921" w:rsidP="00667C7B">
      <w:pPr>
        <w:rPr>
          <w:rtl/>
        </w:rPr>
      </w:pPr>
    </w:p>
    <w:p w:rsidR="000A0921" w:rsidRDefault="000A0921" w:rsidP="00667C7B">
      <w:pPr>
        <w:pStyle w:val="af6"/>
        <w:keepNext/>
        <w:rPr>
          <w:rtl/>
        </w:rPr>
      </w:pPr>
      <w:bookmarkStart w:id="4917" w:name="ET_yor_6593_8"/>
      <w:r w:rsidRPr="00C53257">
        <w:rPr>
          <w:rStyle w:val="TagStyle"/>
          <w:rtl/>
        </w:rPr>
        <w:t xml:space="preserve"> &lt;&lt; יור &gt;&gt; </w:t>
      </w:r>
      <w:r>
        <w:rPr>
          <w:rtl/>
        </w:rPr>
        <w:t>היו"ר חנוך דב מלביצקי:</w:t>
      </w:r>
      <w:r w:rsidRPr="00C53257">
        <w:rPr>
          <w:rStyle w:val="TagStyle"/>
          <w:rtl/>
        </w:rPr>
        <w:t xml:space="preserve"> &lt;&lt; יור &gt;&gt;</w:t>
      </w:r>
      <w:r>
        <w:rPr>
          <w:rtl/>
        </w:rPr>
        <w:t xml:space="preserve"> </w:t>
      </w:r>
      <w:bookmarkEnd w:id="4917"/>
    </w:p>
    <w:p w:rsidR="000A0921" w:rsidRDefault="000A0921" w:rsidP="00BD275A">
      <w:pPr>
        <w:rPr>
          <w:rtl/>
        </w:rPr>
      </w:pPr>
    </w:p>
    <w:p w:rsidR="000A0921" w:rsidRDefault="000A0921" w:rsidP="00667C7B">
      <w:pPr>
        <w:rPr>
          <w:rtl/>
        </w:rPr>
      </w:pPr>
      <w:r>
        <w:rPr>
          <w:rFonts w:hint="cs"/>
          <w:rtl/>
        </w:rPr>
        <w:t>עדיף</w:t>
      </w:r>
      <w:r>
        <w:rPr>
          <w:rtl/>
        </w:rPr>
        <w:t xml:space="preserve"> </w:t>
      </w:r>
      <w:bookmarkStart w:id="4918" w:name="_ETM_Q22_622090"/>
      <w:bookmarkEnd w:id="4918"/>
      <w:r>
        <w:rPr>
          <w:rtl/>
        </w:rPr>
        <w:t xml:space="preserve">על </w:t>
      </w:r>
      <w:bookmarkStart w:id="4919" w:name="_ETM_Q22_622240"/>
      <w:bookmarkEnd w:id="4919"/>
      <w:r>
        <w:rPr>
          <w:rtl/>
        </w:rPr>
        <w:t xml:space="preserve">פני </w:t>
      </w:r>
      <w:bookmarkStart w:id="4920" w:name="_ETM_Q22_622480"/>
      <w:bookmarkEnd w:id="4920"/>
      <w:r>
        <w:rPr>
          <w:rtl/>
        </w:rPr>
        <w:t xml:space="preserve">רוב </w:t>
      </w:r>
      <w:bookmarkStart w:id="4921" w:name="_ETM_Q22_622720"/>
      <w:bookmarkEnd w:id="4921"/>
      <w:r>
        <w:rPr>
          <w:rtl/>
        </w:rPr>
        <w:t>הדברים</w:t>
      </w:r>
      <w:r>
        <w:rPr>
          <w:rFonts w:hint="cs"/>
          <w:rtl/>
        </w:rPr>
        <w:t>.</w:t>
      </w:r>
    </w:p>
    <w:p w:rsidR="000A0921" w:rsidRDefault="000A0921" w:rsidP="00667C7B">
      <w:pPr>
        <w:rPr>
          <w:rtl/>
        </w:rPr>
      </w:pPr>
    </w:p>
    <w:p w:rsidR="000A0921" w:rsidRDefault="000A0921" w:rsidP="00667C7B">
      <w:pPr>
        <w:pStyle w:val="-"/>
        <w:keepNext/>
        <w:rPr>
          <w:rtl/>
        </w:rPr>
      </w:pPr>
      <w:bookmarkStart w:id="4922" w:name="ET_speakercontinue_5971_9"/>
      <w:r w:rsidRPr="00C53257">
        <w:rPr>
          <w:rStyle w:val="TagStyle"/>
          <w:rtl/>
        </w:rPr>
        <w:t xml:space="preserve"> &lt;&lt; דובר_המשך &gt;&gt; </w:t>
      </w:r>
      <w:r>
        <w:rPr>
          <w:rtl/>
        </w:rPr>
        <w:t>השר המקשר בין הממשלה לכנסת דוד אמסלם:</w:t>
      </w:r>
      <w:r w:rsidRPr="00C53257">
        <w:rPr>
          <w:rStyle w:val="TagStyle"/>
          <w:rtl/>
        </w:rPr>
        <w:t xml:space="preserve"> &lt;&lt; דובר_המשך &gt;&gt;</w:t>
      </w:r>
      <w:r>
        <w:rPr>
          <w:rtl/>
        </w:rPr>
        <w:t xml:space="preserve"> </w:t>
      </w:r>
      <w:bookmarkEnd w:id="4922"/>
    </w:p>
    <w:p w:rsidR="000A0921" w:rsidRDefault="000A0921" w:rsidP="00BD275A">
      <w:pPr>
        <w:rPr>
          <w:rtl/>
        </w:rPr>
      </w:pPr>
    </w:p>
    <w:p w:rsidR="000A0921" w:rsidRDefault="000A0921" w:rsidP="00567198">
      <w:pPr>
        <w:rPr>
          <w:rtl/>
        </w:rPr>
      </w:pPr>
      <w:bookmarkStart w:id="4923" w:name="_ETM_Q22_625836"/>
      <w:bookmarkEnd w:id="4923"/>
      <w:r>
        <w:rPr>
          <w:rFonts w:hint="cs"/>
          <w:rtl/>
        </w:rPr>
        <w:t xml:space="preserve">כן. </w:t>
      </w:r>
      <w:bookmarkStart w:id="4924" w:name="_ETM_Q22_624790"/>
      <w:bookmarkStart w:id="4925" w:name="_ETM_Q22_625330"/>
      <w:bookmarkStart w:id="4926" w:name="_ETM_Q22_626830"/>
      <w:bookmarkEnd w:id="4924"/>
      <w:bookmarkEnd w:id="4925"/>
      <w:bookmarkEnd w:id="4926"/>
      <w:r>
        <w:rPr>
          <w:rtl/>
        </w:rPr>
        <w:t xml:space="preserve">אדוני </w:t>
      </w:r>
      <w:bookmarkStart w:id="4927" w:name="_ETM_Q22_627220"/>
      <w:bookmarkEnd w:id="4927"/>
      <w:r>
        <w:rPr>
          <w:rtl/>
        </w:rPr>
        <w:t>היושב-ראש</w:t>
      </w:r>
      <w:r w:rsidR="00567198">
        <w:rPr>
          <w:rFonts w:hint="cs"/>
          <w:rtl/>
        </w:rPr>
        <w:t>,</w:t>
      </w:r>
      <w:r>
        <w:rPr>
          <w:rFonts w:hint="cs"/>
          <w:rtl/>
        </w:rPr>
        <w:t xml:space="preserve"> אני </w:t>
      </w:r>
      <w:r w:rsidR="00BD275A">
        <w:rPr>
          <w:rFonts w:hint="cs"/>
          <w:rtl/>
        </w:rPr>
        <w:t>– – –</w:t>
      </w:r>
    </w:p>
    <w:p w:rsidR="000A0921" w:rsidRDefault="000A0921" w:rsidP="00667C7B">
      <w:pPr>
        <w:rPr>
          <w:rtl/>
        </w:rPr>
      </w:pPr>
    </w:p>
    <w:p w:rsidR="000A0921" w:rsidRDefault="000A0921" w:rsidP="00667C7B">
      <w:pPr>
        <w:pStyle w:val="af6"/>
        <w:keepNext/>
        <w:rPr>
          <w:rtl/>
        </w:rPr>
      </w:pPr>
      <w:r w:rsidRPr="00C53257">
        <w:rPr>
          <w:rStyle w:val="TagStyle"/>
          <w:rtl/>
        </w:rPr>
        <w:t xml:space="preserve"> &lt;&lt; יור &gt;&gt; </w:t>
      </w:r>
      <w:r>
        <w:rPr>
          <w:rtl/>
        </w:rPr>
        <w:t>היו"ר חנוך דב מלביצקי:</w:t>
      </w:r>
      <w:r w:rsidRPr="00C53257">
        <w:rPr>
          <w:rStyle w:val="TagStyle"/>
          <w:rtl/>
        </w:rPr>
        <w:t xml:space="preserve"> &lt;&lt; יור &gt;&gt;</w:t>
      </w:r>
      <w:r>
        <w:rPr>
          <w:rtl/>
        </w:rPr>
        <w:t xml:space="preserve"> </w:t>
      </w:r>
    </w:p>
    <w:p w:rsidR="000A0921" w:rsidRDefault="000A0921" w:rsidP="00BD275A">
      <w:pPr>
        <w:rPr>
          <w:rtl/>
        </w:rPr>
      </w:pPr>
    </w:p>
    <w:p w:rsidR="000A0921" w:rsidRDefault="000A0921" w:rsidP="00403ACA">
      <w:pPr>
        <w:rPr>
          <w:rtl/>
        </w:rPr>
      </w:pPr>
      <w:bookmarkStart w:id="4928" w:name="_ETM_Q22_630186"/>
      <w:bookmarkEnd w:id="4928"/>
      <w:r>
        <w:rPr>
          <w:rFonts w:hint="cs"/>
          <w:rtl/>
        </w:rPr>
        <w:t>בוא</w:t>
      </w:r>
      <w:bookmarkStart w:id="4929" w:name="_ETM_Q22_628060"/>
      <w:bookmarkEnd w:id="4929"/>
      <w:r>
        <w:rPr>
          <w:rFonts w:hint="cs"/>
          <w:rtl/>
        </w:rPr>
        <w:t xml:space="preserve"> </w:t>
      </w:r>
      <w:r>
        <w:rPr>
          <w:rtl/>
        </w:rPr>
        <w:t xml:space="preserve">גם </w:t>
      </w:r>
      <w:bookmarkStart w:id="4930" w:name="_ETM_Q22_628270"/>
      <w:bookmarkStart w:id="4931" w:name="_ETM_Q22_628360"/>
      <w:bookmarkEnd w:id="4930"/>
      <w:bookmarkEnd w:id="4931"/>
      <w:r>
        <w:rPr>
          <w:rtl/>
        </w:rPr>
        <w:t>נתחיל</w:t>
      </w:r>
      <w:r>
        <w:rPr>
          <w:rFonts w:hint="cs"/>
          <w:rtl/>
        </w:rPr>
        <w:t>,</w:t>
      </w:r>
      <w:r>
        <w:rPr>
          <w:rtl/>
        </w:rPr>
        <w:t xml:space="preserve"> </w:t>
      </w:r>
      <w:bookmarkStart w:id="4932" w:name="_ETM_Q22_628780"/>
      <w:bookmarkEnd w:id="4932"/>
      <w:r>
        <w:rPr>
          <w:rtl/>
        </w:rPr>
        <w:t>השר</w:t>
      </w:r>
      <w:r>
        <w:rPr>
          <w:rFonts w:hint="cs"/>
          <w:rtl/>
        </w:rPr>
        <w:t>,</w:t>
      </w:r>
      <w:r>
        <w:rPr>
          <w:rtl/>
        </w:rPr>
        <w:t xml:space="preserve"> </w:t>
      </w:r>
      <w:bookmarkStart w:id="4933" w:name="_ETM_Q22_629140"/>
      <w:bookmarkEnd w:id="4933"/>
      <w:r>
        <w:rPr>
          <w:rtl/>
        </w:rPr>
        <w:t>ברשותך</w:t>
      </w:r>
      <w:r>
        <w:rPr>
          <w:rFonts w:hint="cs"/>
          <w:rtl/>
        </w:rPr>
        <w:t xml:space="preserve"> </w:t>
      </w:r>
      <w:r w:rsidR="00BD275A">
        <w:rPr>
          <w:rFonts w:hint="cs"/>
          <w:rtl/>
        </w:rPr>
        <w:t>– –</w:t>
      </w:r>
      <w:r>
        <w:rPr>
          <w:rFonts w:hint="cs"/>
          <w:rtl/>
        </w:rPr>
        <w:t xml:space="preserve"> </w:t>
      </w:r>
    </w:p>
    <w:p w:rsidR="000A0921" w:rsidRDefault="000A0921" w:rsidP="00667C7B">
      <w:pPr>
        <w:rPr>
          <w:rtl/>
        </w:rPr>
      </w:pPr>
    </w:p>
    <w:p w:rsidR="000A0921" w:rsidRDefault="000A0921" w:rsidP="00667C7B">
      <w:pPr>
        <w:pStyle w:val="-"/>
        <w:keepNext/>
        <w:rPr>
          <w:rtl/>
        </w:rPr>
      </w:pPr>
      <w:bookmarkStart w:id="4934" w:name="ET_speakercontinue_5971_11"/>
      <w:r w:rsidRPr="00C53257">
        <w:rPr>
          <w:rStyle w:val="TagStyle"/>
          <w:rtl/>
        </w:rPr>
        <w:t xml:space="preserve"> &lt;&lt; דובר_המשך &gt;&gt; </w:t>
      </w:r>
      <w:r>
        <w:rPr>
          <w:rtl/>
        </w:rPr>
        <w:t>השר המקשר בין הממשלה לכנסת דוד אמסלם:</w:t>
      </w:r>
      <w:r w:rsidRPr="00C53257">
        <w:rPr>
          <w:rStyle w:val="TagStyle"/>
          <w:rtl/>
        </w:rPr>
        <w:t xml:space="preserve"> &lt;&lt; דובר_המשך &gt;&gt;</w:t>
      </w:r>
      <w:r>
        <w:rPr>
          <w:rtl/>
        </w:rPr>
        <w:t xml:space="preserve"> </w:t>
      </w:r>
      <w:bookmarkEnd w:id="4934"/>
    </w:p>
    <w:p w:rsidR="000A0921" w:rsidRDefault="000A0921" w:rsidP="00BD275A">
      <w:pPr>
        <w:rPr>
          <w:rtl/>
        </w:rPr>
      </w:pPr>
    </w:p>
    <w:p w:rsidR="000A0921" w:rsidRDefault="000A0921" w:rsidP="00667C7B">
      <w:pPr>
        <w:rPr>
          <w:rtl/>
        </w:rPr>
      </w:pPr>
      <w:r>
        <w:rPr>
          <w:rFonts w:hint="cs"/>
          <w:rtl/>
        </w:rPr>
        <w:t>בוא,</w:t>
      </w:r>
      <w:bookmarkStart w:id="4935" w:name="_ETM_Q22_631335"/>
      <w:bookmarkEnd w:id="4935"/>
      <w:r>
        <w:rPr>
          <w:rtl/>
        </w:rPr>
        <w:t xml:space="preserve"> </w:t>
      </w:r>
      <w:bookmarkStart w:id="4936" w:name="_ETM_Q22_629620"/>
      <w:bookmarkEnd w:id="4936"/>
      <w:r>
        <w:rPr>
          <w:rtl/>
        </w:rPr>
        <w:t xml:space="preserve">שב </w:t>
      </w:r>
      <w:bookmarkStart w:id="4937" w:name="_ETM_Q22_629920"/>
      <w:bookmarkEnd w:id="4937"/>
      <w:r>
        <w:rPr>
          <w:rtl/>
        </w:rPr>
        <w:t>קצת</w:t>
      </w:r>
      <w:r>
        <w:rPr>
          <w:rFonts w:hint="cs"/>
          <w:rtl/>
        </w:rPr>
        <w:t>.</w:t>
      </w:r>
    </w:p>
    <w:p w:rsidR="000A0921" w:rsidRDefault="000A0921" w:rsidP="00667C7B">
      <w:pPr>
        <w:rPr>
          <w:rtl/>
        </w:rPr>
      </w:pPr>
    </w:p>
    <w:p w:rsidR="000A0921" w:rsidRDefault="000A0921" w:rsidP="00667C7B">
      <w:pPr>
        <w:pStyle w:val="af6"/>
        <w:keepNext/>
        <w:rPr>
          <w:rtl/>
        </w:rPr>
      </w:pPr>
      <w:r w:rsidRPr="00C53257">
        <w:rPr>
          <w:rStyle w:val="TagStyle"/>
          <w:rtl/>
        </w:rPr>
        <w:t xml:space="preserve"> &lt;&lt; יור &gt;&gt; </w:t>
      </w:r>
      <w:r>
        <w:rPr>
          <w:rtl/>
        </w:rPr>
        <w:t>היו"ר חנוך דב מלביצקי:</w:t>
      </w:r>
      <w:r w:rsidRPr="00C53257">
        <w:rPr>
          <w:rStyle w:val="TagStyle"/>
          <w:rtl/>
        </w:rPr>
        <w:t xml:space="preserve"> &lt;&lt; יור &gt;&gt;</w:t>
      </w:r>
      <w:r>
        <w:rPr>
          <w:rtl/>
        </w:rPr>
        <w:t xml:space="preserve"> </w:t>
      </w:r>
    </w:p>
    <w:p w:rsidR="000A0921" w:rsidRDefault="000A0921" w:rsidP="00BD275A">
      <w:pPr>
        <w:rPr>
          <w:rtl/>
        </w:rPr>
      </w:pPr>
    </w:p>
    <w:p w:rsidR="000A0921" w:rsidRDefault="00BD275A" w:rsidP="00403ACA">
      <w:pPr>
        <w:rPr>
          <w:rtl/>
        </w:rPr>
      </w:pPr>
      <w:r>
        <w:rPr>
          <w:rFonts w:hint="cs"/>
          <w:rtl/>
        </w:rPr>
        <w:t>– –</w:t>
      </w:r>
      <w:r w:rsidR="000A0921">
        <w:rPr>
          <w:rFonts w:hint="cs"/>
          <w:rtl/>
        </w:rPr>
        <w:t xml:space="preserve"> </w:t>
      </w:r>
      <w:bookmarkStart w:id="4938" w:name="_ETM_Q22_630810"/>
      <w:bookmarkEnd w:id="4938"/>
      <w:r w:rsidR="000A0921">
        <w:rPr>
          <w:rtl/>
        </w:rPr>
        <w:t xml:space="preserve">נתחיל </w:t>
      </w:r>
      <w:bookmarkStart w:id="4939" w:name="_ETM_Q22_631620"/>
      <w:bookmarkEnd w:id="4939"/>
      <w:r w:rsidR="000A0921">
        <w:rPr>
          <w:rtl/>
        </w:rPr>
        <w:t>ב</w:t>
      </w:r>
      <w:r w:rsidR="000A0921">
        <w:rPr>
          <w:rFonts w:hint="cs"/>
          <w:rtl/>
        </w:rPr>
        <w:t>אי</w:t>
      </w:r>
      <w:bookmarkStart w:id="4940" w:name="_ETM_Q22_633345"/>
      <w:bookmarkEnd w:id="4940"/>
      <w:r w:rsidR="000A0921">
        <w:rPr>
          <w:rtl/>
        </w:rPr>
        <w:t xml:space="preserve">זה </w:t>
      </w:r>
      <w:bookmarkStart w:id="4941" w:name="_ETM_Q22_632519"/>
      <w:bookmarkEnd w:id="4941"/>
      <w:r w:rsidR="000A0921">
        <w:rPr>
          <w:rtl/>
        </w:rPr>
        <w:t xml:space="preserve">עוד </w:t>
      </w:r>
      <w:bookmarkStart w:id="4942" w:name="_ETM_Q22_633000"/>
      <w:bookmarkEnd w:id="4942"/>
      <w:r w:rsidR="000A0921">
        <w:rPr>
          <w:rtl/>
        </w:rPr>
        <w:t xml:space="preserve">קטע </w:t>
      </w:r>
      <w:bookmarkStart w:id="4943" w:name="_ETM_Q22_633299"/>
      <w:bookmarkEnd w:id="4943"/>
      <w:r w:rsidR="000A0921">
        <w:rPr>
          <w:rtl/>
        </w:rPr>
        <w:t xml:space="preserve">קטן </w:t>
      </w:r>
      <w:bookmarkStart w:id="4944" w:name="_ETM_Q22_633599"/>
      <w:bookmarkEnd w:id="4944"/>
      <w:r w:rsidR="000A0921">
        <w:rPr>
          <w:rtl/>
        </w:rPr>
        <w:t>מתה</w:t>
      </w:r>
      <w:r w:rsidR="00567198">
        <w:rPr>
          <w:rFonts w:hint="cs"/>
          <w:rtl/>
        </w:rPr>
        <w:t>י</w:t>
      </w:r>
      <w:r w:rsidR="000A0921">
        <w:rPr>
          <w:rtl/>
        </w:rPr>
        <w:t>לים</w:t>
      </w:r>
      <w:r w:rsidR="000A0921">
        <w:rPr>
          <w:rFonts w:hint="cs"/>
          <w:rtl/>
        </w:rPr>
        <w:t>?</w:t>
      </w:r>
    </w:p>
    <w:p w:rsidR="000A0921" w:rsidRDefault="000A0921" w:rsidP="00667C7B">
      <w:pPr>
        <w:rPr>
          <w:rtl/>
        </w:rPr>
      </w:pPr>
    </w:p>
    <w:p w:rsidR="000A0921" w:rsidRDefault="000A0921" w:rsidP="00667C7B">
      <w:pPr>
        <w:pStyle w:val="-"/>
        <w:keepNext/>
        <w:rPr>
          <w:rtl/>
        </w:rPr>
      </w:pPr>
      <w:bookmarkStart w:id="4945" w:name="ET_speakercontinue_5971_13"/>
      <w:r w:rsidRPr="00C53257">
        <w:rPr>
          <w:rStyle w:val="TagStyle"/>
          <w:rtl/>
        </w:rPr>
        <w:t xml:space="preserve"> &lt;&lt; דובר_המשך &gt;&gt; </w:t>
      </w:r>
      <w:r>
        <w:rPr>
          <w:rtl/>
        </w:rPr>
        <w:t>השר המקשר בין הממשלה לכנסת דוד אמסלם:</w:t>
      </w:r>
      <w:r w:rsidRPr="00C53257">
        <w:rPr>
          <w:rStyle w:val="TagStyle"/>
          <w:rtl/>
        </w:rPr>
        <w:t xml:space="preserve"> &lt;&lt; דובר_המשך &gt;&gt;</w:t>
      </w:r>
      <w:r>
        <w:rPr>
          <w:rtl/>
        </w:rPr>
        <w:t xml:space="preserve"> </w:t>
      </w:r>
      <w:bookmarkEnd w:id="4945"/>
    </w:p>
    <w:p w:rsidR="000A0921" w:rsidRDefault="000A0921" w:rsidP="00BD275A">
      <w:pPr>
        <w:rPr>
          <w:rtl/>
        </w:rPr>
      </w:pPr>
    </w:p>
    <w:p w:rsidR="000A0921" w:rsidRDefault="000A0921" w:rsidP="00667C7B">
      <w:pPr>
        <w:rPr>
          <w:rtl/>
        </w:rPr>
      </w:pPr>
      <w:r>
        <w:rPr>
          <w:rtl/>
        </w:rPr>
        <w:t xml:space="preserve"> </w:t>
      </w:r>
      <w:bookmarkStart w:id="4946" w:name="_ETM_Q22_634409"/>
      <w:bookmarkEnd w:id="4946"/>
      <w:r>
        <w:rPr>
          <w:rtl/>
        </w:rPr>
        <w:t>בבקשה</w:t>
      </w:r>
      <w:r>
        <w:rPr>
          <w:rFonts w:hint="cs"/>
          <w:rtl/>
        </w:rPr>
        <w:t>.</w:t>
      </w:r>
    </w:p>
    <w:p w:rsidR="000A0921" w:rsidRDefault="000A0921" w:rsidP="00667C7B">
      <w:pPr>
        <w:rPr>
          <w:rtl/>
        </w:rPr>
      </w:pPr>
    </w:p>
    <w:p w:rsidR="000A0921" w:rsidRDefault="000A0921" w:rsidP="00667C7B">
      <w:pPr>
        <w:pStyle w:val="af6"/>
        <w:keepNext/>
        <w:rPr>
          <w:rtl/>
        </w:rPr>
      </w:pPr>
      <w:bookmarkStart w:id="4947" w:name="ET_yor_6593_14"/>
      <w:r w:rsidRPr="00C53257">
        <w:rPr>
          <w:rStyle w:val="TagStyle"/>
          <w:rtl/>
        </w:rPr>
        <w:t xml:space="preserve"> &lt;&lt; יור &gt;&gt; </w:t>
      </w:r>
      <w:r>
        <w:rPr>
          <w:rtl/>
        </w:rPr>
        <w:t>היו"ר חנוך דב מלביצקי:</w:t>
      </w:r>
      <w:r w:rsidRPr="00C53257">
        <w:rPr>
          <w:rStyle w:val="TagStyle"/>
          <w:rtl/>
        </w:rPr>
        <w:t xml:space="preserve"> &lt;&lt; יור &gt;&gt;</w:t>
      </w:r>
      <w:r>
        <w:rPr>
          <w:rtl/>
        </w:rPr>
        <w:t xml:space="preserve"> </w:t>
      </w:r>
      <w:bookmarkEnd w:id="4947"/>
    </w:p>
    <w:p w:rsidR="000A0921" w:rsidRDefault="000A0921" w:rsidP="00667C7B">
      <w:pPr>
        <w:rPr>
          <w:rtl/>
        </w:rPr>
      </w:pPr>
      <w:bookmarkStart w:id="4948" w:name="_ETM_Q22_636675"/>
      <w:bookmarkEnd w:id="4948"/>
    </w:p>
    <w:p w:rsidR="000A0921" w:rsidRDefault="000A0921" w:rsidP="00403ACA">
      <w:pPr>
        <w:rPr>
          <w:rtl/>
        </w:rPr>
      </w:pPr>
      <w:bookmarkStart w:id="4949" w:name="_ETM_Q22_635560"/>
      <w:bookmarkEnd w:id="4949"/>
      <w:r>
        <w:rPr>
          <w:rFonts w:hint="cs"/>
          <w:rtl/>
        </w:rPr>
        <w:t>"</w:t>
      </w:r>
      <w:r>
        <w:rPr>
          <w:rtl/>
        </w:rPr>
        <w:t xml:space="preserve">למנצח </w:t>
      </w:r>
      <w:bookmarkStart w:id="4950" w:name="_ETM_Q22_636189"/>
      <w:bookmarkEnd w:id="4950"/>
      <w:r>
        <w:rPr>
          <w:rtl/>
        </w:rPr>
        <w:t xml:space="preserve">מזמור </w:t>
      </w:r>
      <w:bookmarkStart w:id="4951" w:name="_ETM_Q22_636580"/>
      <w:bookmarkEnd w:id="4951"/>
      <w:r>
        <w:rPr>
          <w:rtl/>
        </w:rPr>
        <w:t>לדוד</w:t>
      </w:r>
      <w:r>
        <w:rPr>
          <w:rFonts w:hint="cs"/>
          <w:rtl/>
        </w:rPr>
        <w:t>".</w:t>
      </w:r>
      <w:bookmarkStart w:id="4952" w:name="_ETM_Q22_639125"/>
      <w:bookmarkEnd w:id="4952"/>
      <w:r>
        <w:rPr>
          <w:rtl/>
        </w:rPr>
        <w:t xml:space="preserve"> </w:t>
      </w:r>
      <w:bookmarkStart w:id="4953" w:name="_ETM_Q22_638200"/>
      <w:bookmarkEnd w:id="4953"/>
      <w:r>
        <w:rPr>
          <w:rtl/>
        </w:rPr>
        <w:t>תקשיב</w:t>
      </w:r>
      <w:r>
        <w:rPr>
          <w:rFonts w:hint="cs"/>
          <w:rtl/>
        </w:rPr>
        <w:t>,</w:t>
      </w:r>
      <w:r>
        <w:rPr>
          <w:rtl/>
        </w:rPr>
        <w:t xml:space="preserve"> </w:t>
      </w:r>
      <w:bookmarkStart w:id="4954" w:name="_ETM_Q22_638650"/>
      <w:bookmarkEnd w:id="4954"/>
      <w:r>
        <w:rPr>
          <w:rtl/>
        </w:rPr>
        <w:t>פינדרוס</w:t>
      </w:r>
      <w:r>
        <w:rPr>
          <w:rFonts w:hint="cs"/>
          <w:rtl/>
        </w:rPr>
        <w:t xml:space="preserve">. </w:t>
      </w:r>
      <w:bookmarkStart w:id="4955" w:name="_ETM_Q22_639130"/>
      <w:bookmarkEnd w:id="4955"/>
      <w:r>
        <w:rPr>
          <w:rFonts w:hint="cs"/>
          <w:rtl/>
        </w:rPr>
        <w:t>"</w:t>
      </w:r>
      <w:r w:rsidRPr="00C53257">
        <w:t> </w:t>
      </w:r>
      <w:r w:rsidRPr="00C53257">
        <w:rPr>
          <w:rtl/>
        </w:rPr>
        <w:t>למנצח מזמור לדוד</w:t>
      </w:r>
      <w:r>
        <w:rPr>
          <w:rFonts w:hint="cs"/>
          <w:rtl/>
        </w:rPr>
        <w:t>.</w:t>
      </w:r>
      <w:bookmarkStart w:id="4956" w:name="_ETM_Q22_642835"/>
      <w:bookmarkEnd w:id="4956"/>
      <w:r w:rsidRPr="00C53257">
        <w:t> </w:t>
      </w:r>
      <w:r w:rsidRPr="00C53257">
        <w:rPr>
          <w:rtl/>
        </w:rPr>
        <w:t xml:space="preserve">עד אנה </w:t>
      </w:r>
      <w:r>
        <w:rPr>
          <w:rFonts w:hint="cs"/>
          <w:rtl/>
        </w:rPr>
        <w:t>ה'</w:t>
      </w:r>
      <w:r w:rsidRPr="00C53257">
        <w:rPr>
          <w:rtl/>
        </w:rPr>
        <w:t xml:space="preserve"> תשכחני נצח</w:t>
      </w:r>
      <w:r>
        <w:rPr>
          <w:rFonts w:hint="cs"/>
          <w:rtl/>
        </w:rPr>
        <w:t>,</w:t>
      </w:r>
      <w:r w:rsidRPr="00C53257">
        <w:rPr>
          <w:rtl/>
        </w:rPr>
        <w:t xml:space="preserve"> עד אנה תסתיר את פניך ממני</w:t>
      </w:r>
      <w:r>
        <w:rPr>
          <w:rFonts w:hint="cs"/>
          <w:rtl/>
        </w:rPr>
        <w:t>.</w:t>
      </w:r>
      <w:bookmarkStart w:id="4957" w:name="_ETM_Q22_647475"/>
      <w:bookmarkEnd w:id="4957"/>
      <w:r>
        <w:rPr>
          <w:rtl/>
        </w:rPr>
        <w:t xml:space="preserve"> </w:t>
      </w:r>
      <w:r w:rsidRPr="00C53257">
        <w:rPr>
          <w:rtl/>
        </w:rPr>
        <w:t xml:space="preserve">עד אנה </w:t>
      </w:r>
      <w:r w:rsidRPr="00197E96">
        <w:rPr>
          <w:rFonts w:hint="cs"/>
          <w:rtl/>
        </w:rPr>
        <w:t>אָשִׁית</w:t>
      </w:r>
      <w:r w:rsidRPr="00567198">
        <w:rPr>
          <w:rFonts w:hint="cs"/>
          <w:rtl/>
        </w:rPr>
        <w:t> </w:t>
      </w:r>
      <w:r w:rsidRPr="00C53257">
        <w:rPr>
          <w:rtl/>
        </w:rPr>
        <w:t xml:space="preserve">עצות בנפשי יגון בלבבי יומם עד אנה ירום </w:t>
      </w:r>
      <w:proofErr w:type="spellStart"/>
      <w:r w:rsidRPr="00197E96">
        <w:rPr>
          <w:rFonts w:hint="cs"/>
          <w:rtl/>
        </w:rPr>
        <w:t>אֹיְבִי</w:t>
      </w:r>
      <w:proofErr w:type="spellEnd"/>
      <w:r w:rsidRPr="00567198">
        <w:rPr>
          <w:rFonts w:hint="cs"/>
          <w:rtl/>
        </w:rPr>
        <w:t> </w:t>
      </w:r>
      <w:r w:rsidRPr="00C53257">
        <w:rPr>
          <w:rtl/>
        </w:rPr>
        <w:t>עלי</w:t>
      </w:r>
      <w:bookmarkStart w:id="4958" w:name="_ETM_Q22_655248"/>
      <w:bookmarkEnd w:id="4958"/>
      <w:r>
        <w:rPr>
          <w:rFonts w:hint="cs"/>
          <w:rtl/>
        </w:rPr>
        <w:t>.</w:t>
      </w:r>
      <w:bookmarkStart w:id="4959" w:name="_ETM_Q22_655310"/>
      <w:bookmarkEnd w:id="4959"/>
      <w:r>
        <w:rPr>
          <w:rFonts w:hint="cs"/>
          <w:rtl/>
        </w:rPr>
        <w:t xml:space="preserve"> </w:t>
      </w:r>
      <w:r w:rsidRPr="00C53257">
        <w:rPr>
          <w:rtl/>
        </w:rPr>
        <w:t xml:space="preserve">הביטה ענני </w:t>
      </w:r>
      <w:r>
        <w:rPr>
          <w:rFonts w:hint="cs"/>
          <w:rtl/>
        </w:rPr>
        <w:t>ה'</w:t>
      </w:r>
      <w:r w:rsidRPr="00C53257">
        <w:rPr>
          <w:rtl/>
        </w:rPr>
        <w:t xml:space="preserve"> </w:t>
      </w:r>
      <w:proofErr w:type="spellStart"/>
      <w:r w:rsidRPr="00C53257">
        <w:rPr>
          <w:rtl/>
        </w:rPr>
        <w:t>אלהי</w:t>
      </w:r>
      <w:proofErr w:type="spellEnd"/>
      <w:r w:rsidRPr="00C53257">
        <w:rPr>
          <w:rtl/>
        </w:rPr>
        <w:t xml:space="preserve"> האירה עיני פן אישן </w:t>
      </w:r>
      <w:proofErr w:type="spellStart"/>
      <w:r w:rsidRPr="00C53257">
        <w:rPr>
          <w:rtl/>
        </w:rPr>
        <w:t>המות</w:t>
      </w:r>
      <w:proofErr w:type="spellEnd"/>
      <w:r>
        <w:rPr>
          <w:rFonts w:hint="cs"/>
          <w:rtl/>
        </w:rPr>
        <w:t>.</w:t>
      </w:r>
      <w:bookmarkStart w:id="4960" w:name="_ETM_Q22_656384"/>
      <w:bookmarkEnd w:id="4960"/>
      <w:r>
        <w:rPr>
          <w:rtl/>
        </w:rPr>
        <w:t xml:space="preserve"> </w:t>
      </w:r>
      <w:r w:rsidRPr="00C53257">
        <w:rPr>
          <w:rtl/>
        </w:rPr>
        <w:t xml:space="preserve">פן יאמר </w:t>
      </w:r>
      <w:proofErr w:type="spellStart"/>
      <w:r w:rsidRPr="00197E96">
        <w:rPr>
          <w:rFonts w:hint="cs"/>
          <w:rtl/>
        </w:rPr>
        <w:t>אֹיְבִ</w:t>
      </w:r>
      <w:r w:rsidRPr="00C53257">
        <w:rPr>
          <w:rtl/>
        </w:rPr>
        <w:t>י</w:t>
      </w:r>
      <w:proofErr w:type="spellEnd"/>
      <w:r w:rsidRPr="00C53257">
        <w:rPr>
          <w:rtl/>
        </w:rPr>
        <w:t xml:space="preserve"> </w:t>
      </w:r>
      <w:proofErr w:type="spellStart"/>
      <w:r>
        <w:rPr>
          <w:rFonts w:hint="cs"/>
          <w:rtl/>
        </w:rPr>
        <w:t>יְכָלְתִ</w:t>
      </w:r>
      <w:r w:rsidRPr="00197E96">
        <w:rPr>
          <w:rFonts w:hint="cs"/>
          <w:rtl/>
        </w:rPr>
        <w:t>יו</w:t>
      </w:r>
      <w:proofErr w:type="spellEnd"/>
      <w:r w:rsidRPr="00567198">
        <w:rPr>
          <w:rFonts w:hint="cs"/>
          <w:rtl/>
        </w:rPr>
        <w:t> </w:t>
      </w:r>
      <w:r w:rsidRPr="00C53257">
        <w:rPr>
          <w:rtl/>
        </w:rPr>
        <w:t xml:space="preserve">צרי יגילו כי </w:t>
      </w:r>
      <w:proofErr w:type="spellStart"/>
      <w:r w:rsidRPr="00C53257">
        <w:rPr>
          <w:rtl/>
        </w:rPr>
        <w:t>אמוט</w:t>
      </w:r>
      <w:proofErr w:type="spellEnd"/>
      <w:r>
        <w:rPr>
          <w:rFonts w:hint="cs"/>
          <w:rtl/>
        </w:rPr>
        <w:t>.</w:t>
      </w:r>
      <w:bookmarkStart w:id="4961" w:name="_ETM_Q22_663224"/>
      <w:bookmarkEnd w:id="4961"/>
      <w:r w:rsidRPr="00C53257">
        <w:t> </w:t>
      </w:r>
      <w:r w:rsidRPr="00C53257">
        <w:rPr>
          <w:rtl/>
        </w:rPr>
        <w:t xml:space="preserve">ואני בחסדך בטחתי </w:t>
      </w:r>
      <w:proofErr w:type="spellStart"/>
      <w:r w:rsidRPr="00C53257">
        <w:rPr>
          <w:rtl/>
        </w:rPr>
        <w:t>יגל</w:t>
      </w:r>
      <w:proofErr w:type="spellEnd"/>
      <w:r w:rsidRPr="00C53257">
        <w:rPr>
          <w:rtl/>
        </w:rPr>
        <w:t xml:space="preserve"> לבי בישועתך אשירה ל</w:t>
      </w:r>
      <w:r>
        <w:rPr>
          <w:rFonts w:hint="cs"/>
          <w:rtl/>
        </w:rPr>
        <w:t xml:space="preserve">ה' </w:t>
      </w:r>
      <w:r w:rsidRPr="00C53257">
        <w:rPr>
          <w:rtl/>
        </w:rPr>
        <w:t>כי גמל עלי</w:t>
      </w:r>
      <w:r w:rsidRPr="00C53257">
        <w:rPr>
          <w:rFonts w:hint="cs"/>
          <w:rtl/>
        </w:rPr>
        <w:t>"</w:t>
      </w:r>
      <w:r>
        <w:rPr>
          <w:rFonts w:hint="cs"/>
          <w:rtl/>
        </w:rPr>
        <w:t>.</w:t>
      </w:r>
    </w:p>
    <w:p w:rsidR="000A0921" w:rsidRDefault="000A0921" w:rsidP="00667C7B">
      <w:pPr>
        <w:rPr>
          <w:rtl/>
        </w:rPr>
      </w:pPr>
    </w:p>
    <w:p w:rsidR="000A0921" w:rsidRDefault="000A0921" w:rsidP="00667C7B">
      <w:pPr>
        <w:pStyle w:val="-"/>
        <w:keepNext/>
        <w:rPr>
          <w:rtl/>
        </w:rPr>
      </w:pPr>
      <w:bookmarkStart w:id="4962" w:name="ET_speakercontinue_5971_15"/>
      <w:r w:rsidRPr="002507C2">
        <w:rPr>
          <w:rStyle w:val="TagStyle"/>
          <w:rtl/>
        </w:rPr>
        <w:t xml:space="preserve"> &lt;&lt; דובר_המשך &gt;&gt; </w:t>
      </w:r>
      <w:r>
        <w:rPr>
          <w:rtl/>
        </w:rPr>
        <w:t>השר המקשר בין הממשלה לכנסת דוד אמסלם:</w:t>
      </w:r>
      <w:r w:rsidRPr="002507C2">
        <w:rPr>
          <w:rStyle w:val="TagStyle"/>
          <w:rtl/>
        </w:rPr>
        <w:t xml:space="preserve"> &lt;&lt; דובר_המשך &gt;&gt;</w:t>
      </w:r>
      <w:r>
        <w:rPr>
          <w:rtl/>
        </w:rPr>
        <w:t xml:space="preserve"> </w:t>
      </w:r>
      <w:bookmarkEnd w:id="4962"/>
    </w:p>
    <w:p w:rsidR="000A0921" w:rsidRDefault="000A0921" w:rsidP="00BD275A">
      <w:pPr>
        <w:rPr>
          <w:rtl/>
        </w:rPr>
      </w:pPr>
    </w:p>
    <w:p w:rsidR="000A0921" w:rsidRDefault="000A0921" w:rsidP="00667C7B">
      <w:pPr>
        <w:rPr>
          <w:rtl/>
        </w:rPr>
      </w:pPr>
      <w:bookmarkStart w:id="4963" w:name="_ETM_Q22_668205"/>
      <w:bookmarkEnd w:id="4963"/>
      <w:r>
        <w:rPr>
          <w:rtl/>
        </w:rPr>
        <w:t xml:space="preserve"> </w:t>
      </w:r>
      <w:bookmarkStart w:id="4964" w:name="_ETM_Q22_667180"/>
      <w:bookmarkEnd w:id="4964"/>
      <w:r>
        <w:rPr>
          <w:rtl/>
        </w:rPr>
        <w:t xml:space="preserve">חזק </w:t>
      </w:r>
      <w:bookmarkStart w:id="4965" w:name="_ETM_Q22_667749"/>
      <w:bookmarkEnd w:id="4965"/>
      <w:r>
        <w:rPr>
          <w:rtl/>
        </w:rPr>
        <w:t>וברוך</w:t>
      </w:r>
      <w:r>
        <w:rPr>
          <w:rFonts w:hint="cs"/>
          <w:rtl/>
        </w:rPr>
        <w:t>.</w:t>
      </w:r>
      <w:r>
        <w:rPr>
          <w:rtl/>
        </w:rPr>
        <w:t xml:space="preserve"> </w:t>
      </w:r>
      <w:bookmarkStart w:id="4966" w:name="_ETM_Q22_670540"/>
      <w:bookmarkEnd w:id="4966"/>
      <w:r>
        <w:rPr>
          <w:rFonts w:hint="cs"/>
          <w:rtl/>
        </w:rPr>
        <w:t>אצלנו בבית הכנסת הוא היה מקבל על זה מי שבירך, ועושים גם קדיש.</w:t>
      </w:r>
    </w:p>
    <w:p w:rsidR="000A0921" w:rsidRDefault="000A0921" w:rsidP="00667C7B">
      <w:pPr>
        <w:rPr>
          <w:rtl/>
        </w:rPr>
      </w:pPr>
    </w:p>
    <w:p w:rsidR="000A0921" w:rsidRDefault="000A0921" w:rsidP="00567198">
      <w:pPr>
        <w:rPr>
          <w:rtl/>
        </w:rPr>
      </w:pPr>
      <w:bookmarkStart w:id="4967" w:name="_ETM_Q22_676574"/>
      <w:bookmarkEnd w:id="4967"/>
      <w:r>
        <w:rPr>
          <w:rFonts w:hint="cs"/>
          <w:rtl/>
        </w:rPr>
        <w:t>טוב.</w:t>
      </w:r>
      <w:r>
        <w:rPr>
          <w:rtl/>
        </w:rPr>
        <w:t xml:space="preserve"> </w:t>
      </w:r>
      <w:bookmarkStart w:id="4968" w:name="_ETM_Q22_677540"/>
      <w:bookmarkEnd w:id="4968"/>
      <w:r>
        <w:rPr>
          <w:rtl/>
        </w:rPr>
        <w:t xml:space="preserve">אדוני </w:t>
      </w:r>
      <w:bookmarkStart w:id="4969" w:name="_ETM_Q22_677930"/>
      <w:bookmarkEnd w:id="4969"/>
      <w:r>
        <w:rPr>
          <w:rtl/>
        </w:rPr>
        <w:t>היושב-ראש</w:t>
      </w:r>
      <w:r>
        <w:rPr>
          <w:rFonts w:hint="cs"/>
          <w:rtl/>
        </w:rPr>
        <w:t>,</w:t>
      </w:r>
      <w:r>
        <w:rPr>
          <w:rtl/>
        </w:rPr>
        <w:t xml:space="preserve"> </w:t>
      </w:r>
      <w:bookmarkStart w:id="4970" w:name="_ETM_Q22_678440"/>
      <w:bookmarkEnd w:id="4970"/>
      <w:r>
        <w:rPr>
          <w:rtl/>
        </w:rPr>
        <w:t xml:space="preserve">חברי </w:t>
      </w:r>
      <w:bookmarkStart w:id="4971" w:name="_ETM_Q22_678800"/>
      <w:bookmarkEnd w:id="4971"/>
      <w:r>
        <w:rPr>
          <w:rtl/>
        </w:rPr>
        <w:t>הכנסת</w:t>
      </w:r>
      <w:r>
        <w:rPr>
          <w:rFonts w:hint="cs"/>
          <w:rtl/>
        </w:rPr>
        <w:t>,</w:t>
      </w:r>
      <w:r>
        <w:rPr>
          <w:rtl/>
        </w:rPr>
        <w:t xml:space="preserve"> </w:t>
      </w:r>
      <w:bookmarkStart w:id="4972" w:name="_ETM_Q22_681380"/>
      <w:bookmarkStart w:id="4973" w:name="_ETM_Q22_685345"/>
      <w:bookmarkEnd w:id="4972"/>
      <w:bookmarkEnd w:id="4973"/>
      <w:r>
        <w:rPr>
          <w:rtl/>
        </w:rPr>
        <w:t xml:space="preserve">אני </w:t>
      </w:r>
      <w:bookmarkStart w:id="4974" w:name="_ETM_Q22_682819"/>
      <w:bookmarkEnd w:id="4974"/>
      <w:r>
        <w:rPr>
          <w:rtl/>
        </w:rPr>
        <w:t xml:space="preserve">עדיין </w:t>
      </w:r>
      <w:bookmarkStart w:id="4975" w:name="_ETM_Q22_683269"/>
      <w:bookmarkEnd w:id="4975"/>
      <w:r>
        <w:rPr>
          <w:rtl/>
        </w:rPr>
        <w:t xml:space="preserve">לא </w:t>
      </w:r>
      <w:bookmarkStart w:id="4976" w:name="_ETM_Q22_683389"/>
      <w:bookmarkEnd w:id="4976"/>
      <w:r>
        <w:rPr>
          <w:rtl/>
        </w:rPr>
        <w:t xml:space="preserve">נרגע </w:t>
      </w:r>
      <w:bookmarkStart w:id="4977" w:name="_ETM_Q22_684940"/>
      <w:bookmarkEnd w:id="4977"/>
      <w:r>
        <w:rPr>
          <w:rFonts w:hint="cs"/>
          <w:rtl/>
        </w:rPr>
        <w:t>מ</w:t>
      </w:r>
      <w:r>
        <w:rPr>
          <w:rtl/>
        </w:rPr>
        <w:t xml:space="preserve">מה </w:t>
      </w:r>
      <w:bookmarkStart w:id="4978" w:name="_ETM_Q22_685360"/>
      <w:bookmarkEnd w:id="4978"/>
      <w:r>
        <w:rPr>
          <w:rtl/>
        </w:rPr>
        <w:t xml:space="preserve">שראיתי </w:t>
      </w:r>
      <w:bookmarkStart w:id="4979" w:name="_ETM_Q22_686080"/>
      <w:bookmarkEnd w:id="4979"/>
      <w:r>
        <w:rPr>
          <w:rtl/>
        </w:rPr>
        <w:t xml:space="preserve">לפני </w:t>
      </w:r>
      <w:bookmarkStart w:id="4980" w:name="_ETM_Q22_686440"/>
      <w:bookmarkEnd w:id="4980"/>
      <w:r>
        <w:rPr>
          <w:rtl/>
        </w:rPr>
        <w:t>כשבוע</w:t>
      </w:r>
      <w:r>
        <w:rPr>
          <w:rFonts w:hint="cs"/>
          <w:rtl/>
        </w:rPr>
        <w:t>,</w:t>
      </w:r>
      <w:bookmarkStart w:id="4981" w:name="_ETM_Q22_689275"/>
      <w:bookmarkEnd w:id="4981"/>
      <w:r>
        <w:rPr>
          <w:rtl/>
        </w:rPr>
        <w:t xml:space="preserve"> </w:t>
      </w:r>
      <w:bookmarkStart w:id="4982" w:name="_ETM_Q22_687370"/>
      <w:bookmarkEnd w:id="4982"/>
      <w:r>
        <w:rPr>
          <w:rtl/>
        </w:rPr>
        <w:t xml:space="preserve">באחד </w:t>
      </w:r>
      <w:bookmarkStart w:id="4983" w:name="_ETM_Q22_688150"/>
      <w:bookmarkEnd w:id="4983"/>
      <w:r>
        <w:rPr>
          <w:rFonts w:hint="cs"/>
          <w:rtl/>
        </w:rPr>
        <w:t>מ</w:t>
      </w:r>
      <w:r>
        <w:rPr>
          <w:rtl/>
        </w:rPr>
        <w:t xml:space="preserve">מוצאי </w:t>
      </w:r>
      <w:bookmarkStart w:id="4984" w:name="_ETM_Q22_688660"/>
      <w:bookmarkEnd w:id="4984"/>
      <w:r>
        <w:rPr>
          <w:rtl/>
        </w:rPr>
        <w:t>השבת</w:t>
      </w:r>
      <w:r>
        <w:rPr>
          <w:rFonts w:hint="cs"/>
          <w:rtl/>
        </w:rPr>
        <w:t>.</w:t>
      </w:r>
      <w:r>
        <w:rPr>
          <w:rtl/>
        </w:rPr>
        <w:t xml:space="preserve"> </w:t>
      </w:r>
      <w:bookmarkStart w:id="4985" w:name="_ETM_Q22_689290"/>
      <w:bookmarkEnd w:id="4985"/>
      <w:r>
        <w:rPr>
          <w:rtl/>
        </w:rPr>
        <w:t xml:space="preserve">ראיתי </w:t>
      </w:r>
      <w:bookmarkStart w:id="4986" w:name="_ETM_Q22_689680"/>
      <w:bookmarkEnd w:id="4986"/>
      <w:r>
        <w:rPr>
          <w:rtl/>
        </w:rPr>
        <w:t xml:space="preserve">את </w:t>
      </w:r>
      <w:bookmarkStart w:id="4987" w:name="_ETM_Q22_689800"/>
      <w:bookmarkEnd w:id="4987"/>
      <w:r>
        <w:rPr>
          <w:rtl/>
        </w:rPr>
        <w:t>לפיד</w:t>
      </w:r>
      <w:bookmarkStart w:id="4988" w:name="_ETM_Q22_693374"/>
      <w:bookmarkEnd w:id="4988"/>
      <w:r>
        <w:rPr>
          <w:rtl/>
        </w:rPr>
        <w:t xml:space="preserve"> </w:t>
      </w:r>
      <w:bookmarkStart w:id="4989" w:name="_ETM_Q22_691430"/>
      <w:bookmarkEnd w:id="4989"/>
      <w:r>
        <w:rPr>
          <w:rtl/>
        </w:rPr>
        <w:t xml:space="preserve">עולה </w:t>
      </w:r>
      <w:bookmarkStart w:id="4990" w:name="_ETM_Q22_691790"/>
      <w:bookmarkEnd w:id="4990"/>
      <w:r>
        <w:rPr>
          <w:rtl/>
        </w:rPr>
        <w:t xml:space="preserve">לאיזה </w:t>
      </w:r>
      <w:bookmarkStart w:id="4991" w:name="_ETM_Q22_692270"/>
      <w:bookmarkEnd w:id="4991"/>
      <w:r>
        <w:rPr>
          <w:rtl/>
        </w:rPr>
        <w:t xml:space="preserve">הפגנה </w:t>
      </w:r>
      <w:bookmarkStart w:id="4992" w:name="_ETM_Q22_695900"/>
      <w:bookmarkEnd w:id="4992"/>
      <w:r>
        <w:rPr>
          <w:rtl/>
        </w:rPr>
        <w:t>ו</w:t>
      </w:r>
      <w:r>
        <w:rPr>
          <w:rFonts w:hint="cs"/>
          <w:rtl/>
        </w:rPr>
        <w:t>צ</w:t>
      </w:r>
      <w:r>
        <w:rPr>
          <w:rtl/>
        </w:rPr>
        <w:t>ור</w:t>
      </w:r>
      <w:r>
        <w:rPr>
          <w:rFonts w:hint="cs"/>
          <w:rtl/>
        </w:rPr>
        <w:t>ח</w:t>
      </w:r>
      <w:r>
        <w:rPr>
          <w:rtl/>
        </w:rPr>
        <w:t xml:space="preserve"> </w:t>
      </w:r>
      <w:bookmarkStart w:id="4993" w:name="_ETM_Q22_697559"/>
      <w:bookmarkEnd w:id="4993"/>
      <w:r>
        <w:rPr>
          <w:rtl/>
        </w:rPr>
        <w:t xml:space="preserve">שמה </w:t>
      </w:r>
      <w:bookmarkStart w:id="4994" w:name="_ETM_Q22_699079"/>
      <w:bookmarkEnd w:id="4994"/>
      <w:r>
        <w:rPr>
          <w:rtl/>
        </w:rPr>
        <w:t xml:space="preserve">צרחות </w:t>
      </w:r>
      <w:bookmarkStart w:id="4995" w:name="_ETM_Q22_699799"/>
      <w:bookmarkEnd w:id="4995"/>
      <w:r>
        <w:rPr>
          <w:rFonts w:hint="cs"/>
          <w:rtl/>
        </w:rPr>
        <w:t xml:space="preserve">– את </w:t>
      </w:r>
      <w:bookmarkStart w:id="4996" w:name="_ETM_Q22_697940"/>
      <w:bookmarkEnd w:id="4996"/>
      <w:r>
        <w:rPr>
          <w:rtl/>
        </w:rPr>
        <w:t>זה</w:t>
      </w:r>
      <w:r>
        <w:rPr>
          <w:rFonts w:hint="cs"/>
          <w:rtl/>
        </w:rPr>
        <w:t xml:space="preserve"> אני</w:t>
      </w:r>
      <w:r>
        <w:rPr>
          <w:rtl/>
        </w:rPr>
        <w:t xml:space="preserve"> </w:t>
      </w:r>
      <w:bookmarkStart w:id="4997" w:name="_ETM_Q22_700040"/>
      <w:bookmarkStart w:id="4998" w:name="_ETM_Q22_700129"/>
      <w:bookmarkEnd w:id="4997"/>
      <w:bookmarkEnd w:id="4998"/>
      <w:r>
        <w:rPr>
          <w:rtl/>
        </w:rPr>
        <w:t xml:space="preserve">לא </w:t>
      </w:r>
      <w:bookmarkStart w:id="4999" w:name="_ETM_Q22_700309"/>
      <w:bookmarkEnd w:id="4999"/>
      <w:r>
        <w:rPr>
          <w:rtl/>
        </w:rPr>
        <w:t>הבנתי</w:t>
      </w:r>
      <w:bookmarkStart w:id="5000" w:name="_ETM_Q22_703026"/>
      <w:bookmarkEnd w:id="5000"/>
      <w:r>
        <w:rPr>
          <w:rFonts w:hint="cs"/>
          <w:rtl/>
        </w:rPr>
        <w:t>:</w:t>
      </w:r>
      <w:r>
        <w:rPr>
          <w:rtl/>
        </w:rPr>
        <w:t xml:space="preserve"> </w:t>
      </w:r>
      <w:bookmarkStart w:id="5001" w:name="_ETM_Q22_701120"/>
      <w:bookmarkEnd w:id="5001"/>
      <w:r>
        <w:rPr>
          <w:rtl/>
        </w:rPr>
        <w:t xml:space="preserve">אנחנו </w:t>
      </w:r>
      <w:bookmarkStart w:id="5002" w:name="_ETM_Q22_701959"/>
      <w:bookmarkEnd w:id="5002"/>
      <w:r>
        <w:rPr>
          <w:rtl/>
        </w:rPr>
        <w:t>הרוב</w:t>
      </w:r>
      <w:r>
        <w:rPr>
          <w:rFonts w:hint="cs"/>
          <w:rtl/>
        </w:rPr>
        <w:t>,</w:t>
      </w:r>
      <w:r>
        <w:rPr>
          <w:rtl/>
        </w:rPr>
        <w:t xml:space="preserve"> </w:t>
      </w:r>
      <w:bookmarkStart w:id="5003" w:name="_ETM_Q22_703939"/>
      <w:bookmarkEnd w:id="5003"/>
      <w:r>
        <w:rPr>
          <w:rtl/>
        </w:rPr>
        <w:t xml:space="preserve">אנחנו </w:t>
      </w:r>
      <w:bookmarkStart w:id="5004" w:name="_ETM_Q22_704689"/>
      <w:bookmarkEnd w:id="5004"/>
      <w:r>
        <w:rPr>
          <w:rtl/>
        </w:rPr>
        <w:t>ננצח</w:t>
      </w:r>
      <w:r>
        <w:rPr>
          <w:rFonts w:hint="cs"/>
          <w:rtl/>
        </w:rPr>
        <w:t>.</w:t>
      </w:r>
      <w:bookmarkStart w:id="5005" w:name="_ETM_Q22_708904"/>
      <w:bookmarkStart w:id="5006" w:name="_ETM_Q22_708939"/>
      <w:bookmarkStart w:id="5007" w:name="_ETM_Q22_709256"/>
      <w:bookmarkStart w:id="5008" w:name="_ETM_Q22_709291"/>
      <w:bookmarkEnd w:id="5005"/>
      <w:bookmarkEnd w:id="5006"/>
      <w:bookmarkEnd w:id="5007"/>
      <w:bookmarkEnd w:id="5008"/>
      <w:r w:rsidR="00567198">
        <w:rPr>
          <w:rFonts w:hint="cs"/>
          <w:rtl/>
        </w:rPr>
        <w:t xml:space="preserve"> </w:t>
      </w:r>
      <w:bookmarkStart w:id="5009" w:name="_ETM_Q22_707620"/>
      <w:bookmarkEnd w:id="5009"/>
      <w:r>
        <w:rPr>
          <w:rtl/>
        </w:rPr>
        <w:t xml:space="preserve">אתה </w:t>
      </w:r>
      <w:bookmarkStart w:id="5010" w:name="_ETM_Q22_707769"/>
      <w:bookmarkEnd w:id="5010"/>
      <w:r>
        <w:rPr>
          <w:rtl/>
        </w:rPr>
        <w:t>יודע</w:t>
      </w:r>
      <w:r>
        <w:rPr>
          <w:rFonts w:hint="cs"/>
          <w:rtl/>
        </w:rPr>
        <w:t>,</w:t>
      </w:r>
      <w:r>
        <w:rPr>
          <w:rtl/>
        </w:rPr>
        <w:t xml:space="preserve"> </w:t>
      </w:r>
      <w:bookmarkStart w:id="5011" w:name="_ETM_Q22_707980"/>
      <w:bookmarkEnd w:id="5011"/>
      <w:r>
        <w:rPr>
          <w:rtl/>
        </w:rPr>
        <w:t xml:space="preserve">בהתחלה </w:t>
      </w:r>
      <w:bookmarkStart w:id="5012" w:name="_ETM_Q22_708459"/>
      <w:bookmarkEnd w:id="5012"/>
      <w:r>
        <w:rPr>
          <w:rtl/>
        </w:rPr>
        <w:t xml:space="preserve">לא </w:t>
      </w:r>
      <w:bookmarkStart w:id="5013" w:name="_ETM_Q22_708639"/>
      <w:bookmarkEnd w:id="5013"/>
      <w:r>
        <w:rPr>
          <w:rtl/>
        </w:rPr>
        <w:t>הבנתי</w:t>
      </w:r>
      <w:r>
        <w:rPr>
          <w:rFonts w:hint="cs"/>
          <w:rtl/>
        </w:rPr>
        <w:t>,</w:t>
      </w:r>
      <w:r>
        <w:rPr>
          <w:rtl/>
        </w:rPr>
        <w:t xml:space="preserve"> </w:t>
      </w:r>
      <w:bookmarkStart w:id="5014" w:name="_ETM_Q22_709120"/>
      <w:bookmarkEnd w:id="5014"/>
      <w:r>
        <w:rPr>
          <w:rtl/>
        </w:rPr>
        <w:t xml:space="preserve">מרוב </w:t>
      </w:r>
      <w:bookmarkStart w:id="5015" w:name="_ETM_Q22_709480"/>
      <w:bookmarkEnd w:id="5015"/>
      <w:r>
        <w:rPr>
          <w:rtl/>
        </w:rPr>
        <w:t xml:space="preserve">שהוא </w:t>
      </w:r>
      <w:bookmarkStart w:id="5016" w:name="_ETM_Q22_709689"/>
      <w:bookmarkEnd w:id="5016"/>
      <w:r>
        <w:rPr>
          <w:rtl/>
        </w:rPr>
        <w:t>צרח</w:t>
      </w:r>
      <w:r>
        <w:rPr>
          <w:rFonts w:hint="cs"/>
          <w:rtl/>
        </w:rPr>
        <w:t>,</w:t>
      </w:r>
      <w:bookmarkStart w:id="5017" w:name="_ETM_Q22_712456"/>
      <w:bookmarkEnd w:id="5017"/>
      <w:r>
        <w:rPr>
          <w:rtl/>
        </w:rPr>
        <w:t xml:space="preserve"> </w:t>
      </w:r>
      <w:bookmarkStart w:id="5018" w:name="_ETM_Q22_710260"/>
      <w:bookmarkEnd w:id="5018"/>
      <w:r>
        <w:rPr>
          <w:rtl/>
        </w:rPr>
        <w:t xml:space="preserve">לא </w:t>
      </w:r>
      <w:bookmarkStart w:id="5019" w:name="_ETM_Q22_710469"/>
      <w:bookmarkEnd w:id="5019"/>
      <w:r>
        <w:rPr>
          <w:rtl/>
        </w:rPr>
        <w:t xml:space="preserve">הבנתי </w:t>
      </w:r>
      <w:bookmarkStart w:id="5020" w:name="_ETM_Q22_712159"/>
      <w:bookmarkEnd w:id="5020"/>
      <w:r>
        <w:rPr>
          <w:rtl/>
        </w:rPr>
        <w:t xml:space="preserve">מה </w:t>
      </w:r>
      <w:bookmarkStart w:id="5021" w:name="_ETM_Q22_712400"/>
      <w:bookmarkEnd w:id="5021"/>
      <w:r>
        <w:rPr>
          <w:rtl/>
        </w:rPr>
        <w:t xml:space="preserve">הוא </w:t>
      </w:r>
      <w:bookmarkStart w:id="5022" w:name="_ETM_Q22_712579"/>
      <w:bookmarkEnd w:id="5022"/>
      <w:r>
        <w:rPr>
          <w:rtl/>
        </w:rPr>
        <w:t>אומר</w:t>
      </w:r>
      <w:r>
        <w:rPr>
          <w:rFonts w:hint="cs"/>
          <w:rtl/>
        </w:rPr>
        <w:t>.</w:t>
      </w:r>
      <w:r>
        <w:rPr>
          <w:rtl/>
        </w:rPr>
        <w:t xml:space="preserve"> </w:t>
      </w:r>
      <w:bookmarkStart w:id="5023" w:name="_ETM_Q22_713809"/>
      <w:bookmarkEnd w:id="5023"/>
      <w:r>
        <w:rPr>
          <w:rtl/>
        </w:rPr>
        <w:t xml:space="preserve">לא </w:t>
      </w:r>
      <w:bookmarkStart w:id="5024" w:name="_ETM_Q22_713959"/>
      <w:bookmarkEnd w:id="5024"/>
      <w:r>
        <w:rPr>
          <w:rtl/>
        </w:rPr>
        <w:t xml:space="preserve">משנה </w:t>
      </w:r>
      <w:bookmarkStart w:id="5025" w:name="_ETM_Q22_714379"/>
      <w:bookmarkEnd w:id="5025"/>
      <w:r>
        <w:rPr>
          <w:rtl/>
        </w:rPr>
        <w:t xml:space="preserve">שמילא </w:t>
      </w:r>
      <w:bookmarkStart w:id="5026" w:name="_ETM_Q22_714830"/>
      <w:bookmarkEnd w:id="5026"/>
      <w:r>
        <w:rPr>
          <w:rtl/>
        </w:rPr>
        <w:t xml:space="preserve">את </w:t>
      </w:r>
      <w:bookmarkStart w:id="5027" w:name="_ETM_Q22_714920"/>
      <w:bookmarkEnd w:id="5027"/>
      <w:r>
        <w:rPr>
          <w:rtl/>
        </w:rPr>
        <w:t xml:space="preserve">כל </w:t>
      </w:r>
      <w:bookmarkStart w:id="5028" w:name="_ETM_Q22_715160"/>
      <w:bookmarkEnd w:id="5028"/>
      <w:r>
        <w:rPr>
          <w:rtl/>
        </w:rPr>
        <w:t>המיקרופון</w:t>
      </w:r>
      <w:bookmarkStart w:id="5029" w:name="_ETM_Q22_716450"/>
      <w:bookmarkEnd w:id="5029"/>
      <w:r>
        <w:rPr>
          <w:rtl/>
        </w:rPr>
        <w:t xml:space="preserve"> </w:t>
      </w:r>
      <w:bookmarkStart w:id="5030" w:name="_ETM_Q22_716870"/>
      <w:bookmarkEnd w:id="5030"/>
      <w:r>
        <w:rPr>
          <w:rtl/>
        </w:rPr>
        <w:t xml:space="preserve">בכל </w:t>
      </w:r>
      <w:bookmarkStart w:id="5031" w:name="_ETM_Q22_717200"/>
      <w:bookmarkEnd w:id="5031"/>
      <w:r>
        <w:rPr>
          <w:rtl/>
        </w:rPr>
        <w:t>הרו</w:t>
      </w:r>
      <w:r>
        <w:rPr>
          <w:rFonts w:hint="cs"/>
          <w:rtl/>
        </w:rPr>
        <w:t>ק</w:t>
      </w:r>
      <w:r>
        <w:rPr>
          <w:rtl/>
        </w:rPr>
        <w:t xml:space="preserve"> </w:t>
      </w:r>
      <w:bookmarkStart w:id="5032" w:name="_ETM_Q22_717500"/>
      <w:bookmarkEnd w:id="5032"/>
      <w:r>
        <w:rPr>
          <w:rtl/>
        </w:rPr>
        <w:t>שלו</w:t>
      </w:r>
      <w:r>
        <w:rPr>
          <w:rFonts w:hint="cs"/>
          <w:rtl/>
        </w:rPr>
        <w:t xml:space="preserve">, </w:t>
      </w:r>
      <w:bookmarkStart w:id="5033" w:name="_ETM_Q22_717800"/>
      <w:bookmarkStart w:id="5034" w:name="_ETM_Q22_718400"/>
      <w:bookmarkEnd w:id="5033"/>
      <w:bookmarkEnd w:id="5034"/>
      <w:r>
        <w:rPr>
          <w:rFonts w:hint="cs"/>
          <w:rtl/>
        </w:rPr>
        <w:t>הרס</w:t>
      </w:r>
      <w:bookmarkStart w:id="5035" w:name="_ETM_Q22_719736"/>
      <w:bookmarkEnd w:id="5035"/>
      <w:r>
        <w:rPr>
          <w:rtl/>
        </w:rPr>
        <w:t xml:space="preserve"> </w:t>
      </w:r>
      <w:bookmarkStart w:id="5036" w:name="_ETM_Q22_718940"/>
      <w:bookmarkEnd w:id="5036"/>
      <w:r>
        <w:rPr>
          <w:rtl/>
        </w:rPr>
        <w:t xml:space="preserve">את </w:t>
      </w:r>
      <w:bookmarkStart w:id="5037" w:name="_ETM_Q22_719330"/>
      <w:bookmarkEnd w:id="5037"/>
      <w:r>
        <w:rPr>
          <w:rtl/>
        </w:rPr>
        <w:t xml:space="preserve">המיקרופון </w:t>
      </w:r>
      <w:bookmarkStart w:id="5038" w:name="_ETM_Q22_719900"/>
      <w:bookmarkEnd w:id="5038"/>
      <w:r>
        <w:rPr>
          <w:rtl/>
        </w:rPr>
        <w:t>עצמו</w:t>
      </w:r>
      <w:r>
        <w:rPr>
          <w:rFonts w:hint="cs"/>
          <w:rtl/>
        </w:rPr>
        <w:t>.</w:t>
      </w:r>
      <w:bookmarkStart w:id="5039" w:name="_ETM_Q22_724030"/>
      <w:bookmarkEnd w:id="5039"/>
      <w:r>
        <w:rPr>
          <w:rFonts w:hint="cs"/>
          <w:rtl/>
        </w:rPr>
        <w:t xml:space="preserve"> </w:t>
      </w:r>
      <w:bookmarkStart w:id="5040" w:name="_ETM_Q22_724067"/>
      <w:bookmarkStart w:id="5041" w:name="_ETM_Q22_724734"/>
      <w:bookmarkStart w:id="5042" w:name="_ETM_Q22_724777"/>
      <w:bookmarkStart w:id="5043" w:name="_ETM_Q22_721650"/>
      <w:bookmarkEnd w:id="5040"/>
      <w:bookmarkEnd w:id="5041"/>
      <w:bookmarkEnd w:id="5042"/>
      <w:bookmarkEnd w:id="5043"/>
      <w:r>
        <w:rPr>
          <w:rtl/>
        </w:rPr>
        <w:t xml:space="preserve">לפעמים </w:t>
      </w:r>
      <w:bookmarkStart w:id="5044" w:name="_ETM_Q22_722280"/>
      <w:bookmarkEnd w:id="5044"/>
      <w:r>
        <w:rPr>
          <w:rtl/>
        </w:rPr>
        <w:t xml:space="preserve">אני </w:t>
      </w:r>
      <w:bookmarkStart w:id="5045" w:name="_ETM_Q22_722460"/>
      <w:bookmarkEnd w:id="5045"/>
      <w:r>
        <w:rPr>
          <w:rtl/>
        </w:rPr>
        <w:t xml:space="preserve">צובט </w:t>
      </w:r>
      <w:bookmarkStart w:id="5046" w:name="_ETM_Q22_722850"/>
      <w:bookmarkEnd w:id="5046"/>
      <w:r>
        <w:rPr>
          <w:rtl/>
        </w:rPr>
        <w:t xml:space="preserve">את </w:t>
      </w:r>
      <w:bookmarkStart w:id="5047" w:name="_ETM_Q22_723030"/>
      <w:bookmarkEnd w:id="5047"/>
      <w:r>
        <w:rPr>
          <w:rtl/>
        </w:rPr>
        <w:t xml:space="preserve">עצמי </w:t>
      </w:r>
      <w:bookmarkStart w:id="5048" w:name="_ETM_Q22_723390"/>
      <w:bookmarkEnd w:id="5048"/>
      <w:r>
        <w:rPr>
          <w:rtl/>
        </w:rPr>
        <w:t>להאמין</w:t>
      </w:r>
      <w:r>
        <w:rPr>
          <w:rFonts w:hint="cs"/>
          <w:rtl/>
        </w:rPr>
        <w:t>,</w:t>
      </w:r>
      <w:r>
        <w:rPr>
          <w:rtl/>
        </w:rPr>
        <w:t xml:space="preserve"> </w:t>
      </w:r>
      <w:bookmarkStart w:id="5049" w:name="_ETM_Q22_725099"/>
      <w:bookmarkEnd w:id="5049"/>
      <w:r>
        <w:rPr>
          <w:rtl/>
        </w:rPr>
        <w:t xml:space="preserve">האם </w:t>
      </w:r>
      <w:bookmarkStart w:id="5050" w:name="_ETM_Q22_725459"/>
      <w:bookmarkEnd w:id="5050"/>
      <w:r>
        <w:rPr>
          <w:rtl/>
        </w:rPr>
        <w:t>הבן</w:t>
      </w:r>
      <w:r>
        <w:rPr>
          <w:rFonts w:hint="cs"/>
          <w:rtl/>
        </w:rPr>
        <w:t xml:space="preserve"> </w:t>
      </w:r>
      <w:r>
        <w:rPr>
          <w:rtl/>
        </w:rPr>
        <w:t xml:space="preserve">אדם </w:t>
      </w:r>
      <w:bookmarkStart w:id="5051" w:name="_ETM_Q22_726150"/>
      <w:bookmarkEnd w:id="5051"/>
      <w:r>
        <w:rPr>
          <w:rtl/>
        </w:rPr>
        <w:t xml:space="preserve">מאמין </w:t>
      </w:r>
      <w:bookmarkStart w:id="5052" w:name="_ETM_Q22_726569"/>
      <w:bookmarkEnd w:id="5052"/>
      <w:r>
        <w:rPr>
          <w:rtl/>
        </w:rPr>
        <w:t xml:space="preserve">באמת </w:t>
      </w:r>
      <w:bookmarkStart w:id="5053" w:name="_ETM_Q22_727019"/>
      <w:bookmarkEnd w:id="5053"/>
      <w:r>
        <w:rPr>
          <w:rtl/>
        </w:rPr>
        <w:t xml:space="preserve">בבלופים </w:t>
      </w:r>
      <w:bookmarkStart w:id="5054" w:name="_ETM_Q22_727650"/>
      <w:bookmarkEnd w:id="5054"/>
      <w:r>
        <w:rPr>
          <w:rtl/>
        </w:rPr>
        <w:t>של</w:t>
      </w:r>
      <w:r>
        <w:rPr>
          <w:rFonts w:hint="cs"/>
          <w:rtl/>
        </w:rPr>
        <w:t xml:space="preserve"> </w:t>
      </w:r>
      <w:r>
        <w:rPr>
          <w:rtl/>
        </w:rPr>
        <w:t>עצמו</w:t>
      </w:r>
      <w:r>
        <w:rPr>
          <w:rFonts w:hint="cs"/>
          <w:rtl/>
        </w:rPr>
        <w:t>?</w:t>
      </w:r>
      <w:r>
        <w:rPr>
          <w:rtl/>
        </w:rPr>
        <w:t xml:space="preserve"> </w:t>
      </w:r>
      <w:bookmarkStart w:id="5055" w:name="_ETM_Q22_729690"/>
      <w:bookmarkEnd w:id="5055"/>
      <w:r>
        <w:rPr>
          <w:rtl/>
        </w:rPr>
        <w:t xml:space="preserve">הרי </w:t>
      </w:r>
      <w:bookmarkStart w:id="5056" w:name="_ETM_Q22_730679"/>
      <w:bookmarkEnd w:id="5056"/>
      <w:r>
        <w:rPr>
          <w:rtl/>
        </w:rPr>
        <w:t xml:space="preserve">גם </w:t>
      </w:r>
      <w:bookmarkStart w:id="5057" w:name="_ETM_Q22_731130"/>
      <w:bookmarkEnd w:id="5057"/>
      <w:r>
        <w:rPr>
          <w:rtl/>
        </w:rPr>
        <w:t xml:space="preserve">כששואלים </w:t>
      </w:r>
      <w:bookmarkStart w:id="5058" w:name="_ETM_Q22_731790"/>
      <w:bookmarkEnd w:id="5058"/>
      <w:r>
        <w:rPr>
          <w:rtl/>
        </w:rPr>
        <w:t xml:space="preserve">אותו </w:t>
      </w:r>
      <w:bookmarkStart w:id="5059" w:name="_ETM_Q22_732059"/>
      <w:bookmarkEnd w:id="5059"/>
      <w:r>
        <w:rPr>
          <w:rtl/>
        </w:rPr>
        <w:t xml:space="preserve">מה </w:t>
      </w:r>
      <w:bookmarkStart w:id="5060" w:name="_ETM_Q22_732179"/>
      <w:bookmarkEnd w:id="5060"/>
      <w:r>
        <w:rPr>
          <w:rtl/>
        </w:rPr>
        <w:t xml:space="preserve">השעה </w:t>
      </w:r>
      <w:bookmarkStart w:id="5061" w:name="_ETM_Q22_732510"/>
      <w:bookmarkEnd w:id="5061"/>
      <w:r>
        <w:rPr>
          <w:rtl/>
        </w:rPr>
        <w:t xml:space="preserve">הוא </w:t>
      </w:r>
      <w:bookmarkStart w:id="5062" w:name="_ETM_Q22_732569"/>
      <w:bookmarkEnd w:id="5062"/>
      <w:r>
        <w:rPr>
          <w:rtl/>
        </w:rPr>
        <w:t>משקר</w:t>
      </w:r>
      <w:r>
        <w:rPr>
          <w:rFonts w:hint="cs"/>
          <w:rtl/>
        </w:rPr>
        <w:t>.</w:t>
      </w:r>
      <w:r>
        <w:rPr>
          <w:rtl/>
        </w:rPr>
        <w:t xml:space="preserve"> </w:t>
      </w:r>
      <w:bookmarkStart w:id="5063" w:name="_ETM_Q22_733909"/>
      <w:bookmarkEnd w:id="5063"/>
      <w:r>
        <w:rPr>
          <w:rtl/>
        </w:rPr>
        <w:t>לרוב</w:t>
      </w:r>
      <w:r>
        <w:rPr>
          <w:rFonts w:hint="cs"/>
          <w:rtl/>
        </w:rPr>
        <w:t>,</w:t>
      </w:r>
      <w:r>
        <w:rPr>
          <w:rtl/>
        </w:rPr>
        <w:t xml:space="preserve"> </w:t>
      </w:r>
      <w:bookmarkStart w:id="5064" w:name="_ETM_Q22_734419"/>
      <w:bookmarkEnd w:id="5064"/>
      <w:r>
        <w:rPr>
          <w:rtl/>
        </w:rPr>
        <w:t xml:space="preserve">גם </w:t>
      </w:r>
      <w:bookmarkStart w:id="5065" w:name="_ETM_Q22_734839"/>
      <w:bookmarkEnd w:id="5065"/>
      <w:r w:rsidR="00567198">
        <w:rPr>
          <w:rFonts w:hint="cs"/>
          <w:rtl/>
        </w:rPr>
        <w:t>כש</w:t>
      </w:r>
      <w:r>
        <w:rPr>
          <w:rtl/>
        </w:rPr>
        <w:t xml:space="preserve">שואלים </w:t>
      </w:r>
      <w:bookmarkStart w:id="5066" w:name="_ETM_Q22_735290"/>
      <w:bookmarkEnd w:id="5066"/>
      <w:r>
        <w:rPr>
          <w:rtl/>
        </w:rPr>
        <w:t xml:space="preserve">מה </w:t>
      </w:r>
      <w:bookmarkStart w:id="5067" w:name="_ETM_Q22_735439"/>
      <w:bookmarkEnd w:id="5067"/>
      <w:r>
        <w:rPr>
          <w:rFonts w:hint="cs"/>
          <w:rtl/>
        </w:rPr>
        <w:t>השע</w:t>
      </w:r>
      <w:r>
        <w:rPr>
          <w:rtl/>
        </w:rPr>
        <w:t>ה</w:t>
      </w:r>
      <w:r>
        <w:rPr>
          <w:rFonts w:hint="cs"/>
          <w:rtl/>
        </w:rPr>
        <w:t>,</w:t>
      </w:r>
      <w:r>
        <w:rPr>
          <w:rtl/>
        </w:rPr>
        <w:t xml:space="preserve"> </w:t>
      </w:r>
      <w:bookmarkStart w:id="5068" w:name="_ETM_Q22_735739"/>
      <w:bookmarkEnd w:id="5068"/>
      <w:r>
        <w:rPr>
          <w:rtl/>
        </w:rPr>
        <w:t xml:space="preserve">גם </w:t>
      </w:r>
      <w:bookmarkStart w:id="5069" w:name="_ETM_Q22_735949"/>
      <w:bookmarkEnd w:id="5069"/>
      <w:r>
        <w:rPr>
          <w:rFonts w:hint="cs"/>
          <w:rtl/>
        </w:rPr>
        <w:t>כ</w:t>
      </w:r>
      <w:r>
        <w:rPr>
          <w:rtl/>
        </w:rPr>
        <w:t>ש</w:t>
      </w:r>
      <w:r>
        <w:rPr>
          <w:rFonts w:hint="cs"/>
          <w:rtl/>
        </w:rPr>
        <w:t>ל</w:t>
      </w:r>
      <w:r>
        <w:rPr>
          <w:rtl/>
        </w:rPr>
        <w:t xml:space="preserve">א </w:t>
      </w:r>
      <w:bookmarkStart w:id="5070" w:name="_ETM_Q22_736309"/>
      <w:bookmarkEnd w:id="5070"/>
      <w:r>
        <w:rPr>
          <w:rtl/>
        </w:rPr>
        <w:t>צר</w:t>
      </w:r>
      <w:r>
        <w:rPr>
          <w:rFonts w:hint="cs"/>
          <w:rtl/>
        </w:rPr>
        <w:t>יך</w:t>
      </w:r>
      <w:r>
        <w:rPr>
          <w:rtl/>
        </w:rPr>
        <w:t xml:space="preserve"> </w:t>
      </w:r>
      <w:bookmarkStart w:id="5071" w:name="_ETM_Q22_736550"/>
      <w:bookmarkEnd w:id="5071"/>
      <w:r>
        <w:rPr>
          <w:rFonts w:hint="cs"/>
          <w:rtl/>
        </w:rPr>
        <w:t>ל</w:t>
      </w:r>
      <w:r>
        <w:rPr>
          <w:rtl/>
        </w:rPr>
        <w:t>שקר</w:t>
      </w:r>
      <w:r>
        <w:rPr>
          <w:rFonts w:hint="cs"/>
          <w:rtl/>
        </w:rPr>
        <w:t>,</w:t>
      </w:r>
      <w:bookmarkStart w:id="5072" w:name="_ETM_Q22_738846"/>
      <w:bookmarkEnd w:id="5072"/>
      <w:r>
        <w:rPr>
          <w:rtl/>
        </w:rPr>
        <w:t xml:space="preserve"> </w:t>
      </w:r>
      <w:bookmarkStart w:id="5073" w:name="_ETM_Q22_737210"/>
      <w:bookmarkEnd w:id="5073"/>
      <w:r>
        <w:rPr>
          <w:rtl/>
        </w:rPr>
        <w:t>הבן</w:t>
      </w:r>
      <w:r>
        <w:rPr>
          <w:rFonts w:hint="cs"/>
          <w:rtl/>
        </w:rPr>
        <w:t xml:space="preserve"> </w:t>
      </w:r>
      <w:r>
        <w:rPr>
          <w:rtl/>
        </w:rPr>
        <w:t xml:space="preserve">אדם </w:t>
      </w:r>
      <w:bookmarkStart w:id="5074" w:name="_ETM_Q22_737750"/>
      <w:bookmarkEnd w:id="5074"/>
      <w:r>
        <w:rPr>
          <w:rtl/>
        </w:rPr>
        <w:t>משקר</w:t>
      </w:r>
      <w:r>
        <w:rPr>
          <w:rFonts w:hint="cs"/>
          <w:rtl/>
        </w:rPr>
        <w:t>.</w:t>
      </w:r>
      <w:r>
        <w:rPr>
          <w:rtl/>
        </w:rPr>
        <w:t xml:space="preserve"> </w:t>
      </w:r>
      <w:bookmarkStart w:id="5075" w:name="_ETM_Q22_740240"/>
      <w:bookmarkEnd w:id="5075"/>
      <w:r>
        <w:rPr>
          <w:rtl/>
        </w:rPr>
        <w:t>והגעתי</w:t>
      </w:r>
      <w:r>
        <w:rPr>
          <w:rFonts w:hint="cs"/>
          <w:rtl/>
        </w:rPr>
        <w:t xml:space="preserve"> </w:t>
      </w:r>
      <w:r>
        <w:rPr>
          <w:rFonts w:hint="eastAsia"/>
          <w:rtl/>
        </w:rPr>
        <w:t>–</w:t>
      </w:r>
      <w:r>
        <w:rPr>
          <w:rtl/>
        </w:rPr>
        <w:t xml:space="preserve"> </w:t>
      </w:r>
      <w:bookmarkStart w:id="5076" w:name="_ETM_Q22_741320"/>
      <w:bookmarkEnd w:id="5076"/>
      <w:r>
        <w:rPr>
          <w:rtl/>
        </w:rPr>
        <w:t xml:space="preserve">ואני </w:t>
      </w:r>
      <w:bookmarkStart w:id="5077" w:name="_ETM_Q22_741890"/>
      <w:bookmarkEnd w:id="5077"/>
      <w:r>
        <w:rPr>
          <w:rtl/>
        </w:rPr>
        <w:t xml:space="preserve">באמת </w:t>
      </w:r>
      <w:bookmarkStart w:id="5078" w:name="_ETM_Q22_742309"/>
      <w:bookmarkEnd w:id="5078"/>
      <w:r>
        <w:rPr>
          <w:rtl/>
        </w:rPr>
        <w:t xml:space="preserve">הרבה </w:t>
      </w:r>
      <w:bookmarkStart w:id="5079" w:name="_ETM_Q22_742610"/>
      <w:bookmarkEnd w:id="5079"/>
      <w:r>
        <w:rPr>
          <w:rtl/>
        </w:rPr>
        <w:t xml:space="preserve">שנים </w:t>
      </w:r>
      <w:bookmarkStart w:id="5080" w:name="_ETM_Q22_743000"/>
      <w:bookmarkEnd w:id="5080"/>
      <w:r>
        <w:rPr>
          <w:rtl/>
        </w:rPr>
        <w:t xml:space="preserve">חושב </w:t>
      </w:r>
      <w:bookmarkStart w:id="5081" w:name="_ETM_Q22_743510"/>
      <w:bookmarkEnd w:id="5081"/>
      <w:r>
        <w:rPr>
          <w:rtl/>
        </w:rPr>
        <w:t>על</w:t>
      </w:r>
      <w:r>
        <w:rPr>
          <w:rFonts w:hint="cs"/>
          <w:rtl/>
        </w:rPr>
        <w:t xml:space="preserve"> </w:t>
      </w:r>
      <w:r>
        <w:rPr>
          <w:rtl/>
        </w:rPr>
        <w:t>כך</w:t>
      </w:r>
      <w:r>
        <w:rPr>
          <w:rFonts w:hint="cs"/>
          <w:rtl/>
        </w:rPr>
        <w:t>,</w:t>
      </w:r>
      <w:r>
        <w:rPr>
          <w:rtl/>
        </w:rPr>
        <w:t xml:space="preserve"> </w:t>
      </w:r>
      <w:bookmarkStart w:id="5082" w:name="_ETM_Q22_744690"/>
      <w:bookmarkEnd w:id="5082"/>
      <w:r>
        <w:rPr>
          <w:rtl/>
        </w:rPr>
        <w:t xml:space="preserve">ואני </w:t>
      </w:r>
      <w:bookmarkStart w:id="5083" w:name="_ETM_Q22_744990"/>
      <w:bookmarkEnd w:id="5083"/>
      <w:r>
        <w:rPr>
          <w:rtl/>
        </w:rPr>
        <w:t xml:space="preserve">שואל </w:t>
      </w:r>
      <w:bookmarkStart w:id="5084" w:name="_ETM_Q22_745290"/>
      <w:bookmarkEnd w:id="5084"/>
      <w:r>
        <w:rPr>
          <w:rtl/>
        </w:rPr>
        <w:t xml:space="preserve">את </w:t>
      </w:r>
      <w:bookmarkStart w:id="5085" w:name="_ETM_Q22_745410"/>
      <w:bookmarkEnd w:id="5085"/>
      <w:r>
        <w:rPr>
          <w:rtl/>
        </w:rPr>
        <w:t>עצמי</w:t>
      </w:r>
      <w:r>
        <w:rPr>
          <w:rFonts w:hint="cs"/>
          <w:rtl/>
        </w:rPr>
        <w:t>:</w:t>
      </w:r>
      <w:bookmarkStart w:id="5086" w:name="_ETM_Q22_745570"/>
      <w:bookmarkStart w:id="5087" w:name="_ETM_Q22_745660"/>
      <w:bookmarkStart w:id="5088" w:name="_ETM_Q22_745900"/>
      <w:bookmarkStart w:id="5089" w:name="_ETM_Q22_746050"/>
      <w:bookmarkEnd w:id="5086"/>
      <w:bookmarkEnd w:id="5087"/>
      <w:bookmarkEnd w:id="5088"/>
      <w:bookmarkEnd w:id="5089"/>
      <w:r>
        <w:rPr>
          <w:rFonts w:hint="cs"/>
          <w:rtl/>
        </w:rPr>
        <w:t xml:space="preserve"> האם הוא</w:t>
      </w:r>
      <w:r>
        <w:rPr>
          <w:rtl/>
        </w:rPr>
        <w:t xml:space="preserve"> </w:t>
      </w:r>
      <w:bookmarkStart w:id="5090" w:name="_ETM_Q22_746200"/>
      <w:bookmarkEnd w:id="5090"/>
      <w:r>
        <w:rPr>
          <w:rtl/>
        </w:rPr>
        <w:t xml:space="preserve">באמת </w:t>
      </w:r>
      <w:bookmarkStart w:id="5091" w:name="_ETM_Q22_747130"/>
      <w:bookmarkEnd w:id="5091"/>
      <w:r>
        <w:rPr>
          <w:rtl/>
        </w:rPr>
        <w:t xml:space="preserve">מאמין </w:t>
      </w:r>
      <w:bookmarkStart w:id="5092" w:name="_ETM_Q22_747640"/>
      <w:bookmarkEnd w:id="5092"/>
      <w:r>
        <w:rPr>
          <w:rtl/>
        </w:rPr>
        <w:t>בבל</w:t>
      </w:r>
      <w:r>
        <w:rPr>
          <w:rFonts w:hint="cs"/>
          <w:rtl/>
        </w:rPr>
        <w:t>וף</w:t>
      </w:r>
      <w:r>
        <w:rPr>
          <w:rtl/>
        </w:rPr>
        <w:t xml:space="preserve"> </w:t>
      </w:r>
      <w:bookmarkStart w:id="5093" w:name="_ETM_Q22_748000"/>
      <w:bookmarkEnd w:id="5093"/>
      <w:r>
        <w:rPr>
          <w:rtl/>
        </w:rPr>
        <w:t xml:space="preserve">של </w:t>
      </w:r>
      <w:bookmarkStart w:id="5094" w:name="_ETM_Q22_748210"/>
      <w:bookmarkEnd w:id="5094"/>
      <w:r>
        <w:rPr>
          <w:rtl/>
        </w:rPr>
        <w:t>עצמו</w:t>
      </w:r>
      <w:r w:rsidR="00567198">
        <w:rPr>
          <w:rFonts w:hint="cs"/>
          <w:rtl/>
        </w:rPr>
        <w:t>,</w:t>
      </w:r>
      <w:r>
        <w:rPr>
          <w:rtl/>
        </w:rPr>
        <w:t xml:space="preserve"> </w:t>
      </w:r>
      <w:bookmarkStart w:id="5095" w:name="_ETM_Q22_748510"/>
      <w:bookmarkEnd w:id="5095"/>
      <w:r>
        <w:rPr>
          <w:rtl/>
        </w:rPr>
        <w:t xml:space="preserve">אדוני </w:t>
      </w:r>
      <w:bookmarkStart w:id="5096" w:name="_ETM_Q22_748840"/>
      <w:bookmarkEnd w:id="5096"/>
      <w:r>
        <w:rPr>
          <w:rtl/>
        </w:rPr>
        <w:t>היושב-ראש</w:t>
      </w:r>
      <w:r>
        <w:rPr>
          <w:rFonts w:hint="cs"/>
          <w:rtl/>
        </w:rPr>
        <w:t>.</w:t>
      </w:r>
    </w:p>
    <w:p w:rsidR="000A0921" w:rsidRDefault="000A0921" w:rsidP="00667C7B">
      <w:pPr>
        <w:rPr>
          <w:rtl/>
        </w:rPr>
      </w:pPr>
    </w:p>
    <w:p w:rsidR="000A0921" w:rsidRDefault="000A0921" w:rsidP="00567198">
      <w:pPr>
        <w:rPr>
          <w:rtl/>
        </w:rPr>
      </w:pPr>
      <w:r>
        <w:rPr>
          <w:rtl/>
        </w:rPr>
        <w:t xml:space="preserve"> </w:t>
      </w:r>
      <w:bookmarkStart w:id="5097" w:name="_ETM_Q22_751559"/>
      <w:bookmarkEnd w:id="5097"/>
      <w:r>
        <w:rPr>
          <w:rtl/>
        </w:rPr>
        <w:t xml:space="preserve">הגעתי </w:t>
      </w:r>
      <w:bookmarkStart w:id="5098" w:name="_ETM_Q22_752160"/>
      <w:bookmarkEnd w:id="5098"/>
      <w:r>
        <w:rPr>
          <w:rtl/>
        </w:rPr>
        <w:t>למסקנה</w:t>
      </w:r>
      <w:r>
        <w:rPr>
          <w:rFonts w:hint="cs"/>
          <w:rtl/>
        </w:rPr>
        <w:t xml:space="preserve"> </w:t>
      </w:r>
      <w:r>
        <w:rPr>
          <w:rFonts w:hint="eastAsia"/>
          <w:rtl/>
        </w:rPr>
        <w:t>–</w:t>
      </w:r>
      <w:bookmarkStart w:id="5099" w:name="_ETM_Q22_754175"/>
      <w:bookmarkEnd w:id="5099"/>
      <w:r>
        <w:rPr>
          <w:rtl/>
        </w:rPr>
        <w:t xml:space="preserve"> </w:t>
      </w:r>
      <w:bookmarkStart w:id="5100" w:name="_ETM_Q22_752880"/>
      <w:bookmarkEnd w:id="5100"/>
      <w:r>
        <w:rPr>
          <w:rtl/>
        </w:rPr>
        <w:t xml:space="preserve">אתה </w:t>
      </w:r>
      <w:bookmarkStart w:id="5101" w:name="_ETM_Q22_753059"/>
      <w:bookmarkEnd w:id="5101"/>
      <w:r>
        <w:rPr>
          <w:rtl/>
        </w:rPr>
        <w:t xml:space="preserve">יודע </w:t>
      </w:r>
      <w:bookmarkStart w:id="5102" w:name="_ETM_Q22_753270"/>
      <w:bookmarkEnd w:id="5102"/>
      <w:r>
        <w:rPr>
          <w:rtl/>
        </w:rPr>
        <w:t>מה</w:t>
      </w:r>
      <w:r>
        <w:rPr>
          <w:rFonts w:hint="cs"/>
          <w:rtl/>
        </w:rPr>
        <w:t>?</w:t>
      </w:r>
      <w:r>
        <w:rPr>
          <w:rtl/>
        </w:rPr>
        <w:t xml:space="preserve"> </w:t>
      </w:r>
      <w:bookmarkStart w:id="5103" w:name="_ETM_Q22_753450"/>
      <w:bookmarkEnd w:id="5103"/>
      <w:r>
        <w:rPr>
          <w:rtl/>
        </w:rPr>
        <w:t>אי</w:t>
      </w:r>
      <w:bookmarkStart w:id="5104" w:name="_ETM_Q22_753809"/>
      <w:bookmarkEnd w:id="5104"/>
      <w:r>
        <w:rPr>
          <w:rFonts w:hint="cs"/>
          <w:rtl/>
        </w:rPr>
        <w:t>-</w:t>
      </w:r>
      <w:r>
        <w:rPr>
          <w:rtl/>
        </w:rPr>
        <w:t xml:space="preserve">אפשר </w:t>
      </w:r>
      <w:bookmarkStart w:id="5105" w:name="_ETM_Q22_755160"/>
      <w:bookmarkEnd w:id="5105"/>
      <w:r>
        <w:rPr>
          <w:rtl/>
        </w:rPr>
        <w:t xml:space="preserve">לשקר </w:t>
      </w:r>
      <w:bookmarkStart w:id="5106" w:name="_ETM_Q22_755940"/>
      <w:bookmarkEnd w:id="5106"/>
      <w:r>
        <w:rPr>
          <w:rtl/>
        </w:rPr>
        <w:t xml:space="preserve">כל </w:t>
      </w:r>
      <w:bookmarkStart w:id="5107" w:name="_ETM_Q22_756150"/>
      <w:bookmarkEnd w:id="5107"/>
      <w:r>
        <w:rPr>
          <w:rtl/>
        </w:rPr>
        <w:t xml:space="preserve">כך </w:t>
      </w:r>
      <w:bookmarkStart w:id="5108" w:name="_ETM_Q22_756450"/>
      <w:bookmarkEnd w:id="5108"/>
      <w:r>
        <w:rPr>
          <w:rtl/>
        </w:rPr>
        <w:t xml:space="preserve">הרבה </w:t>
      </w:r>
      <w:bookmarkStart w:id="5109" w:name="_ETM_Q22_758319"/>
      <w:bookmarkEnd w:id="5109"/>
      <w:r>
        <w:rPr>
          <w:rtl/>
        </w:rPr>
        <w:t xml:space="preserve">ועדיין </w:t>
      </w:r>
      <w:bookmarkStart w:id="5110" w:name="_ETM_Q22_759039"/>
      <w:bookmarkEnd w:id="5110"/>
      <w:r>
        <w:rPr>
          <w:rtl/>
        </w:rPr>
        <w:t xml:space="preserve">לצאת </w:t>
      </w:r>
      <w:bookmarkStart w:id="5111" w:name="_ETM_Q22_759520"/>
      <w:bookmarkEnd w:id="5111"/>
      <w:r>
        <w:rPr>
          <w:rtl/>
        </w:rPr>
        <w:t xml:space="preserve">בתעוזה </w:t>
      </w:r>
      <w:bookmarkStart w:id="5112" w:name="_ETM_Q22_760179"/>
      <w:bookmarkEnd w:id="5112"/>
      <w:r>
        <w:rPr>
          <w:rtl/>
        </w:rPr>
        <w:t xml:space="preserve">ולעלות </w:t>
      </w:r>
      <w:bookmarkStart w:id="5113" w:name="_ETM_Q22_760750"/>
      <w:bookmarkEnd w:id="5113"/>
      <w:r>
        <w:rPr>
          <w:rtl/>
        </w:rPr>
        <w:t xml:space="preserve">כאן </w:t>
      </w:r>
      <w:bookmarkStart w:id="5114" w:name="_ETM_Q22_760960"/>
      <w:bookmarkEnd w:id="5114"/>
      <w:r>
        <w:rPr>
          <w:rtl/>
        </w:rPr>
        <w:t xml:space="preserve">כל </w:t>
      </w:r>
      <w:bookmarkStart w:id="5115" w:name="_ETM_Q22_761139"/>
      <w:bookmarkEnd w:id="5115"/>
      <w:r>
        <w:rPr>
          <w:rtl/>
        </w:rPr>
        <w:t>שבוע</w:t>
      </w:r>
      <w:r>
        <w:rPr>
          <w:rFonts w:hint="cs"/>
          <w:rtl/>
        </w:rPr>
        <w:t>,</w:t>
      </w:r>
      <w:r>
        <w:rPr>
          <w:rtl/>
        </w:rPr>
        <w:t xml:space="preserve"> </w:t>
      </w:r>
      <w:bookmarkStart w:id="5116" w:name="_ETM_Q22_762910"/>
      <w:bookmarkEnd w:id="5116"/>
      <w:r>
        <w:rPr>
          <w:rtl/>
        </w:rPr>
        <w:t xml:space="preserve">ולהמשיך </w:t>
      </w:r>
      <w:bookmarkStart w:id="5117" w:name="_ETM_Q22_763750"/>
      <w:bookmarkEnd w:id="5117"/>
      <w:r>
        <w:rPr>
          <w:rtl/>
        </w:rPr>
        <w:t xml:space="preserve">להגיד </w:t>
      </w:r>
      <w:bookmarkStart w:id="5118" w:name="_ETM_Q22_764290"/>
      <w:bookmarkEnd w:id="5118"/>
      <w:r>
        <w:rPr>
          <w:rtl/>
        </w:rPr>
        <w:t xml:space="preserve">דבר </w:t>
      </w:r>
      <w:bookmarkStart w:id="5119" w:name="_ETM_Q22_764620"/>
      <w:bookmarkEnd w:id="5119"/>
      <w:r>
        <w:rPr>
          <w:rtl/>
        </w:rPr>
        <w:t>והיפוכו</w:t>
      </w:r>
      <w:r w:rsidR="00567198">
        <w:rPr>
          <w:rFonts w:hint="cs"/>
          <w:rtl/>
        </w:rPr>
        <w:t>,</w:t>
      </w:r>
      <w:r>
        <w:rPr>
          <w:rFonts w:hint="cs"/>
          <w:rtl/>
        </w:rPr>
        <w:t xml:space="preserve"> כ</w:t>
      </w:r>
      <w:bookmarkStart w:id="5120" w:name="_ETM_Q22_765220"/>
      <w:bookmarkStart w:id="5121" w:name="_ETM_Q22_767695"/>
      <w:bookmarkEnd w:id="5120"/>
      <w:bookmarkEnd w:id="5121"/>
      <w:r>
        <w:rPr>
          <w:rtl/>
        </w:rPr>
        <w:t xml:space="preserve">שאתה </w:t>
      </w:r>
      <w:bookmarkStart w:id="5122" w:name="_ETM_Q22_765759"/>
      <w:bookmarkEnd w:id="5122"/>
      <w:r>
        <w:rPr>
          <w:rtl/>
        </w:rPr>
        <w:t xml:space="preserve">בעצם </w:t>
      </w:r>
      <w:bookmarkStart w:id="5123" w:name="_ETM_Q22_766240"/>
      <w:bookmarkEnd w:id="5123"/>
      <w:r>
        <w:rPr>
          <w:rtl/>
        </w:rPr>
        <w:t xml:space="preserve">אומר </w:t>
      </w:r>
      <w:bookmarkStart w:id="5124" w:name="_ETM_Q22_766780"/>
      <w:bookmarkEnd w:id="5124"/>
      <w:r>
        <w:rPr>
          <w:rtl/>
        </w:rPr>
        <w:t xml:space="preserve">דבר </w:t>
      </w:r>
      <w:bookmarkStart w:id="5125" w:name="_ETM_Q22_767199"/>
      <w:bookmarkEnd w:id="5125"/>
      <w:r>
        <w:rPr>
          <w:rtl/>
        </w:rPr>
        <w:t>א</w:t>
      </w:r>
      <w:r>
        <w:rPr>
          <w:rFonts w:hint="cs"/>
          <w:rtl/>
        </w:rPr>
        <w:t>',</w:t>
      </w:r>
      <w:r>
        <w:rPr>
          <w:rtl/>
        </w:rPr>
        <w:t xml:space="preserve"> </w:t>
      </w:r>
      <w:bookmarkStart w:id="5126" w:name="_ETM_Q22_768590"/>
      <w:bookmarkEnd w:id="5126"/>
      <w:r>
        <w:rPr>
          <w:rtl/>
        </w:rPr>
        <w:t xml:space="preserve">ולמחרת </w:t>
      </w:r>
      <w:bookmarkStart w:id="5127" w:name="_ETM_Q22_769919"/>
      <w:bookmarkEnd w:id="5127"/>
      <w:r>
        <w:rPr>
          <w:rtl/>
        </w:rPr>
        <w:t xml:space="preserve">אתה </w:t>
      </w:r>
      <w:bookmarkStart w:id="5128" w:name="_ETM_Q22_770370"/>
      <w:bookmarkEnd w:id="5128"/>
      <w:r>
        <w:rPr>
          <w:rtl/>
        </w:rPr>
        <w:t xml:space="preserve">אומר </w:t>
      </w:r>
      <w:bookmarkStart w:id="5129" w:name="_ETM_Q22_770669"/>
      <w:bookmarkEnd w:id="5129"/>
      <w:r>
        <w:rPr>
          <w:rtl/>
        </w:rPr>
        <w:t>ד</w:t>
      </w:r>
      <w:r>
        <w:rPr>
          <w:rFonts w:hint="cs"/>
          <w:rtl/>
        </w:rPr>
        <w:t>ב</w:t>
      </w:r>
      <w:r>
        <w:rPr>
          <w:rtl/>
        </w:rPr>
        <w:t xml:space="preserve">ר </w:t>
      </w:r>
      <w:bookmarkStart w:id="5130" w:name="_ETM_Q22_771059"/>
      <w:bookmarkEnd w:id="5130"/>
      <w:r>
        <w:rPr>
          <w:rtl/>
        </w:rPr>
        <w:t>ב'</w:t>
      </w:r>
      <w:r>
        <w:rPr>
          <w:rFonts w:hint="cs"/>
          <w:rtl/>
        </w:rPr>
        <w:t>.</w:t>
      </w:r>
      <w:r>
        <w:rPr>
          <w:rtl/>
        </w:rPr>
        <w:t xml:space="preserve"> </w:t>
      </w:r>
      <w:bookmarkStart w:id="5131" w:name="_ETM_Q22_771750"/>
      <w:bookmarkEnd w:id="5131"/>
      <w:r>
        <w:rPr>
          <w:rtl/>
        </w:rPr>
        <w:t xml:space="preserve">אתה </w:t>
      </w:r>
      <w:bookmarkStart w:id="5132" w:name="_ETM_Q22_771870"/>
      <w:bookmarkEnd w:id="5132"/>
      <w:r>
        <w:rPr>
          <w:rtl/>
        </w:rPr>
        <w:t>יודע</w:t>
      </w:r>
      <w:r w:rsidR="00567198">
        <w:rPr>
          <w:rFonts w:hint="cs"/>
          <w:rtl/>
        </w:rPr>
        <w:t>,</w:t>
      </w:r>
      <w:r>
        <w:rPr>
          <w:rtl/>
        </w:rPr>
        <w:t xml:space="preserve"> </w:t>
      </w:r>
      <w:bookmarkStart w:id="5133" w:name="_ETM_Q22_772080"/>
      <w:bookmarkEnd w:id="5133"/>
      <w:r>
        <w:rPr>
          <w:rtl/>
        </w:rPr>
        <w:t xml:space="preserve">כשזה </w:t>
      </w:r>
      <w:bookmarkStart w:id="5134" w:name="_ETM_Q22_772770"/>
      <w:bookmarkEnd w:id="5134"/>
      <w:r>
        <w:rPr>
          <w:rtl/>
        </w:rPr>
        <w:t xml:space="preserve">קורה </w:t>
      </w:r>
      <w:bookmarkStart w:id="5135" w:name="_ETM_Q22_773099"/>
      <w:bookmarkEnd w:id="5135"/>
      <w:r>
        <w:rPr>
          <w:rtl/>
        </w:rPr>
        <w:t>למישהו</w:t>
      </w:r>
      <w:r>
        <w:rPr>
          <w:rFonts w:hint="cs"/>
          <w:rtl/>
        </w:rPr>
        <w:t xml:space="preserve">, לאיש </w:t>
      </w:r>
      <w:bookmarkStart w:id="5136" w:name="_ETM_Q22_774960"/>
      <w:bookmarkStart w:id="5137" w:name="_ETM_Q22_775319"/>
      <w:bookmarkEnd w:id="5136"/>
      <w:bookmarkEnd w:id="5137"/>
      <w:r>
        <w:rPr>
          <w:rtl/>
        </w:rPr>
        <w:t>ציבור</w:t>
      </w:r>
      <w:r>
        <w:rPr>
          <w:rFonts w:hint="cs"/>
          <w:rtl/>
        </w:rPr>
        <w:t>,</w:t>
      </w:r>
      <w:bookmarkStart w:id="5138" w:name="_ETM_Q22_780716"/>
      <w:bookmarkEnd w:id="5138"/>
      <w:r>
        <w:rPr>
          <w:rtl/>
        </w:rPr>
        <w:t xml:space="preserve"> </w:t>
      </w:r>
      <w:bookmarkStart w:id="5139" w:name="_ETM_Q22_775860"/>
      <w:bookmarkEnd w:id="5139"/>
      <w:r>
        <w:rPr>
          <w:rtl/>
        </w:rPr>
        <w:t xml:space="preserve">אז </w:t>
      </w:r>
      <w:bookmarkStart w:id="5140" w:name="_ETM_Q22_776069"/>
      <w:bookmarkEnd w:id="5140"/>
      <w:r>
        <w:rPr>
          <w:rtl/>
        </w:rPr>
        <w:t xml:space="preserve">הוא </w:t>
      </w:r>
      <w:bookmarkStart w:id="5141" w:name="_ETM_Q22_776309"/>
      <w:bookmarkStart w:id="5142" w:name="_ETM_Q22_776520"/>
      <w:bookmarkEnd w:id="5141"/>
      <w:bookmarkEnd w:id="5142"/>
      <w:r>
        <w:rPr>
          <w:rtl/>
        </w:rPr>
        <w:t xml:space="preserve">מרגיש </w:t>
      </w:r>
      <w:bookmarkStart w:id="5143" w:name="_ETM_Q22_777240"/>
      <w:bookmarkEnd w:id="5143"/>
      <w:r>
        <w:rPr>
          <w:rtl/>
        </w:rPr>
        <w:t>לא נו</w:t>
      </w:r>
      <w:r>
        <w:rPr>
          <w:rFonts w:hint="cs"/>
          <w:rtl/>
        </w:rPr>
        <w:t>ח</w:t>
      </w:r>
      <w:r>
        <w:rPr>
          <w:rtl/>
        </w:rPr>
        <w:t xml:space="preserve"> </w:t>
      </w:r>
      <w:bookmarkStart w:id="5144" w:name="_ETM_Q22_778150"/>
      <w:bookmarkEnd w:id="5144"/>
      <w:r>
        <w:rPr>
          <w:rtl/>
        </w:rPr>
        <w:t xml:space="preserve">איזה </w:t>
      </w:r>
      <w:bookmarkStart w:id="5145" w:name="_ETM_Q22_778450"/>
      <w:bookmarkEnd w:id="5145"/>
      <w:r>
        <w:rPr>
          <w:rtl/>
        </w:rPr>
        <w:t>חודש</w:t>
      </w:r>
      <w:r>
        <w:rPr>
          <w:rFonts w:hint="cs"/>
          <w:rtl/>
        </w:rPr>
        <w:t>,</w:t>
      </w:r>
      <w:r>
        <w:rPr>
          <w:rtl/>
        </w:rPr>
        <w:t xml:space="preserve"> </w:t>
      </w:r>
      <w:bookmarkStart w:id="5146" w:name="_ETM_Q22_778990"/>
      <w:bookmarkEnd w:id="5146"/>
      <w:r>
        <w:rPr>
          <w:rtl/>
        </w:rPr>
        <w:t xml:space="preserve">חודש </w:t>
      </w:r>
      <w:bookmarkStart w:id="5147" w:name="_ETM_Q22_779350"/>
      <w:bookmarkEnd w:id="5147"/>
      <w:r>
        <w:rPr>
          <w:rtl/>
        </w:rPr>
        <w:t>וחצי</w:t>
      </w:r>
      <w:r>
        <w:rPr>
          <w:rFonts w:hint="cs"/>
          <w:rtl/>
        </w:rPr>
        <w:t>,</w:t>
      </w:r>
      <w:r>
        <w:rPr>
          <w:rtl/>
        </w:rPr>
        <w:t xml:space="preserve"> </w:t>
      </w:r>
      <w:bookmarkStart w:id="5148" w:name="_ETM_Q22_779890"/>
      <w:bookmarkEnd w:id="5148"/>
      <w:r>
        <w:rPr>
          <w:rtl/>
        </w:rPr>
        <w:t>חודשיים</w:t>
      </w:r>
      <w:r w:rsidR="00567198">
        <w:rPr>
          <w:rFonts w:hint="cs"/>
          <w:rtl/>
        </w:rPr>
        <w:t>.</w:t>
      </w:r>
      <w:r>
        <w:rPr>
          <w:rtl/>
        </w:rPr>
        <w:t xml:space="preserve"> </w:t>
      </w:r>
      <w:bookmarkStart w:id="5149" w:name="_ETM_Q22_781119"/>
      <w:bookmarkEnd w:id="5149"/>
      <w:r>
        <w:rPr>
          <w:rtl/>
        </w:rPr>
        <w:t xml:space="preserve">הוא </w:t>
      </w:r>
      <w:bookmarkStart w:id="5150" w:name="_ETM_Q22_781330"/>
      <w:bookmarkEnd w:id="5150"/>
      <w:r>
        <w:rPr>
          <w:rtl/>
        </w:rPr>
        <w:t xml:space="preserve">אפילו </w:t>
      </w:r>
      <w:bookmarkStart w:id="5151" w:name="_ETM_Q22_781749"/>
      <w:bookmarkEnd w:id="5151"/>
      <w:r>
        <w:rPr>
          <w:rtl/>
        </w:rPr>
        <w:t xml:space="preserve">לא </w:t>
      </w:r>
      <w:bookmarkStart w:id="5152" w:name="_ETM_Q22_781929"/>
      <w:bookmarkEnd w:id="5152"/>
      <w:r>
        <w:rPr>
          <w:rFonts w:hint="cs"/>
          <w:rtl/>
        </w:rPr>
        <w:t>ע</w:t>
      </w:r>
      <w:r>
        <w:rPr>
          <w:rtl/>
        </w:rPr>
        <w:t>ול</w:t>
      </w:r>
      <w:r>
        <w:rPr>
          <w:rFonts w:hint="cs"/>
          <w:rtl/>
        </w:rPr>
        <w:t>ה לדבר</w:t>
      </w:r>
      <w:bookmarkStart w:id="5153" w:name="_ETM_Q22_784416"/>
      <w:bookmarkEnd w:id="5153"/>
      <w:r w:rsidR="00567198">
        <w:rPr>
          <w:rFonts w:hint="cs"/>
          <w:rtl/>
        </w:rPr>
        <w:t>.</w:t>
      </w:r>
      <w:r>
        <w:rPr>
          <w:rFonts w:hint="cs"/>
          <w:rtl/>
        </w:rPr>
        <w:t xml:space="preserve"> </w:t>
      </w:r>
      <w:bookmarkStart w:id="5154" w:name="_ETM_Q22_788399"/>
      <w:bookmarkEnd w:id="5154"/>
      <w:r>
        <w:rPr>
          <w:rFonts w:hint="cs"/>
          <w:rtl/>
        </w:rPr>
        <w:t>אבל אצל לפיד זה דבר שהוא בעצם</w:t>
      </w:r>
      <w:bookmarkStart w:id="5155" w:name="_ETM_Q22_789776"/>
      <w:bookmarkEnd w:id="5155"/>
      <w:r>
        <w:rPr>
          <w:rFonts w:hint="cs"/>
          <w:rtl/>
        </w:rPr>
        <w:t xml:space="preserve"> בשגרה</w:t>
      </w:r>
      <w:r w:rsidR="00567198">
        <w:rPr>
          <w:rFonts w:hint="cs"/>
          <w:rtl/>
        </w:rPr>
        <w:t>,</w:t>
      </w:r>
      <w:r>
        <w:rPr>
          <w:rFonts w:hint="cs"/>
          <w:rtl/>
        </w:rPr>
        <w:t xml:space="preserve"> כדבר יום ביומו, והוא באמת מאמין בשקרים של עצמו.</w:t>
      </w:r>
    </w:p>
    <w:p w:rsidR="000A0921" w:rsidRDefault="000A0921" w:rsidP="00667C7B">
      <w:pPr>
        <w:rPr>
          <w:rtl/>
        </w:rPr>
      </w:pPr>
      <w:r>
        <w:rPr>
          <w:rFonts w:hint="cs"/>
          <w:rtl/>
        </w:rPr>
        <w:t xml:space="preserve"> </w:t>
      </w:r>
    </w:p>
    <w:p w:rsidR="000A0921" w:rsidRDefault="000A0921" w:rsidP="00567198">
      <w:pPr>
        <w:rPr>
          <w:rtl/>
        </w:rPr>
      </w:pPr>
      <w:bookmarkStart w:id="5156" w:name="TOR_Q23"/>
      <w:bookmarkEnd w:id="5156"/>
      <w:r>
        <w:rPr>
          <w:rFonts w:hint="cs"/>
          <w:rtl/>
        </w:rPr>
        <w:t xml:space="preserve">אתה יודע, זה מזכיר לי את הבדיחה, אדוני היושב-ראש: היו שני כפריים שהיו באיזה כפר נידח. היו עניים והיו להם משפחות. הם אמרו: בוא נלך לעיר הגדולה ושם נתפרנס כמה שנים ונחזור למשפחה. בקיצור, מכרו את כל רכושם, קנו חמור והתחילו לרכוב עליו. עברו שבוע, שבועיים, חודש  – מת להם החמור. ישבו, חפרו בור, קברו את החמור, ישבו והתחילו לבכות על מר גורלם. עברו </w:t>
      </w:r>
      <w:bookmarkStart w:id="5157" w:name="_ETM_Q23_236769"/>
      <w:bookmarkEnd w:id="5157"/>
      <w:r>
        <w:rPr>
          <w:rFonts w:hint="cs"/>
          <w:rtl/>
        </w:rPr>
        <w:t>אנשים לידם, ראו שהם בוכים, ישבו גם הם ובכו. לאט-לאט החבר'ה</w:t>
      </w:r>
      <w:bookmarkStart w:id="5158" w:name="_ETM_Q23_243669"/>
      <w:bookmarkEnd w:id="5158"/>
      <w:r>
        <w:rPr>
          <w:rFonts w:hint="cs"/>
          <w:rtl/>
        </w:rPr>
        <w:t xml:space="preserve"> החליטו: שמע, אנחנו יכולים לעשות פה ביזנס. התחילו </w:t>
      </w:r>
      <w:bookmarkStart w:id="5159" w:name="_ETM_Q23_247287"/>
      <w:bookmarkEnd w:id="5159"/>
      <w:r>
        <w:rPr>
          <w:rFonts w:hint="cs"/>
          <w:rtl/>
        </w:rPr>
        <w:t>למכור נרות, התחילו למכור כל מיני סרטים אדומים, כל מיני מ</w:t>
      </w:r>
      <w:bookmarkStart w:id="5160" w:name="_ETM_Q23_253318"/>
      <w:bookmarkEnd w:id="5160"/>
      <w:r>
        <w:rPr>
          <w:rFonts w:hint="cs"/>
          <w:rtl/>
        </w:rPr>
        <w:t>זכרות</w:t>
      </w:r>
      <w:r w:rsidR="00567198">
        <w:rPr>
          <w:rFonts w:hint="cs"/>
          <w:rtl/>
        </w:rPr>
        <w:t>,</w:t>
      </w:r>
      <w:r>
        <w:rPr>
          <w:rFonts w:hint="cs"/>
          <w:rtl/>
        </w:rPr>
        <w:t xml:space="preserve"> וא</w:t>
      </w:r>
      <w:r w:rsidR="00EB5D08">
        <w:rPr>
          <w:rFonts w:hint="cs"/>
          <w:rtl/>
        </w:rPr>
        <w:t>ל</w:t>
      </w:r>
      <w:r>
        <w:rPr>
          <w:rFonts w:hint="cs"/>
          <w:rtl/>
        </w:rPr>
        <w:t xml:space="preserve">לה, נהיו עשירים. </w:t>
      </w:r>
      <w:bookmarkStart w:id="5161" w:name="_ETM_Q23_256496"/>
      <w:bookmarkEnd w:id="5161"/>
    </w:p>
    <w:p w:rsidR="000A0921" w:rsidRDefault="000A0921" w:rsidP="00667C7B">
      <w:pPr>
        <w:rPr>
          <w:rtl/>
        </w:rPr>
      </w:pPr>
      <w:bookmarkStart w:id="5162" w:name="_ETM_Q23_256603"/>
      <w:bookmarkStart w:id="5163" w:name="_ETM_Q23_256631"/>
      <w:bookmarkEnd w:id="5162"/>
      <w:bookmarkEnd w:id="5163"/>
    </w:p>
    <w:p w:rsidR="000A0921" w:rsidRDefault="000A0921" w:rsidP="00567198">
      <w:pPr>
        <w:rPr>
          <w:rtl/>
        </w:rPr>
      </w:pPr>
      <w:bookmarkStart w:id="5164" w:name="_ETM_Q23_256718"/>
      <w:bookmarkEnd w:id="5164"/>
      <w:r>
        <w:rPr>
          <w:rFonts w:hint="cs"/>
          <w:rtl/>
        </w:rPr>
        <w:t xml:space="preserve">אחרי איזה חמש או שבע שנים בא </w:t>
      </w:r>
      <w:bookmarkStart w:id="5165" w:name="_ETM_Q23_258068"/>
      <w:bookmarkEnd w:id="5165"/>
      <w:r>
        <w:rPr>
          <w:rFonts w:hint="cs"/>
          <w:rtl/>
        </w:rPr>
        <w:t>ראובן לשמעון, אומר לו: תשמע, אנחנו חייבים לבקר בחזרה</w:t>
      </w:r>
      <w:bookmarkStart w:id="5166" w:name="_ETM_Q23_263127"/>
      <w:bookmarkEnd w:id="5166"/>
      <w:r>
        <w:rPr>
          <w:rFonts w:hint="cs"/>
          <w:rtl/>
        </w:rPr>
        <w:t xml:space="preserve"> את המשפחה. אתה זוכר? יש לנו עוד משפחה. אומר לו שמעון: אני לא זז מפה. אומר לו: אז איך אני אדע שאתה לא גונב? אומר</w:t>
      </w:r>
      <w:bookmarkStart w:id="5167" w:name="_ETM_Q23_273497"/>
      <w:bookmarkEnd w:id="5167"/>
      <w:r>
        <w:rPr>
          <w:rFonts w:hint="cs"/>
          <w:rtl/>
        </w:rPr>
        <w:t xml:space="preserve"> לו: נשבע לך בצדיק. זה הבלוף של לפיד </w:t>
      </w:r>
      <w:r w:rsidR="00567198">
        <w:rPr>
          <w:rFonts w:hint="eastAsia"/>
          <w:rtl/>
        </w:rPr>
        <w:t xml:space="preserve">– </w:t>
      </w:r>
      <w:r>
        <w:rPr>
          <w:rFonts w:hint="cs"/>
          <w:rtl/>
        </w:rPr>
        <w:t xml:space="preserve">הוא נשבע בצדיק. הוא נשבע כל היום בבלופים של עצמו, שבהם הוא מאמין. </w:t>
      </w:r>
      <w:bookmarkStart w:id="5168" w:name="_ETM_Q23_285840"/>
      <w:bookmarkStart w:id="5169" w:name="_ETM_Q23_285936"/>
      <w:bookmarkStart w:id="5170" w:name="_ETM_Q23_285976"/>
      <w:bookmarkStart w:id="5171" w:name="_ETM_Q23_286044"/>
      <w:bookmarkEnd w:id="5168"/>
      <w:bookmarkEnd w:id="5169"/>
      <w:bookmarkEnd w:id="5170"/>
      <w:bookmarkEnd w:id="5171"/>
      <w:r>
        <w:rPr>
          <w:rFonts w:hint="cs"/>
          <w:rtl/>
        </w:rPr>
        <w:t>שמע,</w:t>
      </w:r>
      <w:bookmarkStart w:id="5172" w:name="_ETM_Q23_286665"/>
      <w:bookmarkEnd w:id="5172"/>
      <w:r>
        <w:rPr>
          <w:rFonts w:hint="cs"/>
          <w:rtl/>
        </w:rPr>
        <w:t xml:space="preserve"> בן אדם</w:t>
      </w:r>
      <w:r w:rsidR="00567198">
        <w:rPr>
          <w:rFonts w:hint="cs"/>
          <w:rtl/>
        </w:rPr>
        <w:t>,</w:t>
      </w:r>
      <w:r>
        <w:rPr>
          <w:rFonts w:hint="cs"/>
          <w:rtl/>
        </w:rPr>
        <w:t xml:space="preserve"> עלה לפה יום אחד – ולכן אני אומר לך: מר לפיד, איך אמרתי לך</w:t>
      </w:r>
      <w:bookmarkStart w:id="5173" w:name="_ETM_Q23_291427"/>
      <w:bookmarkEnd w:id="5173"/>
      <w:r>
        <w:rPr>
          <w:rFonts w:hint="cs"/>
          <w:rtl/>
        </w:rPr>
        <w:t xml:space="preserve"> פעם? למה אתה מדבר ככה, מר לפיד? למה אתה צורח? למה אתה מתלהם ומסית? לפעמים אתה גם מעוות את הקול כאילו אתה בחבובות</w:t>
      </w:r>
      <w:r w:rsidR="00567198">
        <w:rPr>
          <w:rFonts w:hint="cs"/>
          <w:rtl/>
        </w:rPr>
        <w:t>,</w:t>
      </w:r>
      <w:r>
        <w:rPr>
          <w:rFonts w:hint="cs"/>
          <w:rtl/>
        </w:rPr>
        <w:t xml:space="preserve"> כאילו ככה הוא בן אדם יותר רציני. זה תמיד מזכיר לי את הימים שהוא היה </w:t>
      </w:r>
      <w:bookmarkStart w:id="5174" w:name="_ETM_Q23_312612"/>
      <w:bookmarkEnd w:id="5174"/>
      <w:r>
        <w:rPr>
          <w:rFonts w:hint="cs"/>
          <w:rtl/>
        </w:rPr>
        <w:t xml:space="preserve">עושה פרסומות. ככה היו מלהקים אותו. </w:t>
      </w:r>
      <w:bookmarkStart w:id="5175" w:name="_ETM_Q23_316740"/>
      <w:bookmarkEnd w:id="5175"/>
    </w:p>
    <w:p w:rsidR="000A0921" w:rsidRDefault="000A0921" w:rsidP="00667C7B">
      <w:pPr>
        <w:rPr>
          <w:rtl/>
        </w:rPr>
      </w:pPr>
      <w:bookmarkStart w:id="5176" w:name="_ETM_Q23_316828"/>
      <w:bookmarkStart w:id="5177" w:name="_ETM_Q23_316893"/>
      <w:bookmarkEnd w:id="5176"/>
      <w:bookmarkEnd w:id="5177"/>
    </w:p>
    <w:p w:rsidR="000A0921" w:rsidRDefault="000A0921" w:rsidP="00567198">
      <w:pPr>
        <w:rPr>
          <w:rtl/>
        </w:rPr>
      </w:pPr>
      <w:bookmarkStart w:id="5178" w:name="_ETM_Q23_316961"/>
      <w:bookmarkEnd w:id="5178"/>
      <w:r>
        <w:rPr>
          <w:rFonts w:hint="cs"/>
          <w:rtl/>
        </w:rPr>
        <w:t xml:space="preserve">אתה יודע, כשהוא אמר לנתניהו: לא ייקרא רחוב על שמך, לא מעגל תנועה, לא תמרור, לא כלום </w:t>
      </w:r>
      <w:r>
        <w:rPr>
          <w:rtl/>
        </w:rPr>
        <w:t>–</w:t>
      </w:r>
      <w:r>
        <w:rPr>
          <w:rFonts w:hint="cs"/>
          <w:rtl/>
        </w:rPr>
        <w:t xml:space="preserve"> בגלל שזה מה שמעניין אותך, מה לפיד, מה ייקרא על שמך. אני אומר לך</w:t>
      </w:r>
      <w:r w:rsidR="00567198">
        <w:rPr>
          <w:rFonts w:hint="cs"/>
          <w:rtl/>
        </w:rPr>
        <w:t>,</w:t>
      </w:r>
      <w:r>
        <w:rPr>
          <w:rFonts w:hint="cs"/>
          <w:rtl/>
        </w:rPr>
        <w:t xml:space="preserve"> כלום. להפך, אתה תהיה אפיזודה חולפת</w:t>
      </w:r>
      <w:r w:rsidR="00567198">
        <w:rPr>
          <w:rFonts w:hint="cs"/>
          <w:rtl/>
        </w:rPr>
        <w:t>.</w:t>
      </w:r>
      <w:r>
        <w:rPr>
          <w:rFonts w:hint="cs"/>
          <w:rtl/>
        </w:rPr>
        <w:t xml:space="preserve"> אנשים עוד יתביישו</w:t>
      </w:r>
      <w:r w:rsidR="00567198">
        <w:rPr>
          <w:rFonts w:hint="cs"/>
          <w:rtl/>
        </w:rPr>
        <w:t>,</w:t>
      </w:r>
      <w:r>
        <w:rPr>
          <w:rFonts w:hint="cs"/>
          <w:rtl/>
        </w:rPr>
        <w:t xml:space="preserve"> איך יכול להיות שאתה היית חבר כנסת ועוד ראש ממשלה לאיזה שעתיים ורבע. אף אחד</w:t>
      </w:r>
      <w:bookmarkStart w:id="5179" w:name="_ETM_Q23_347206"/>
      <w:bookmarkEnd w:id="5179"/>
      <w:r>
        <w:rPr>
          <w:rFonts w:hint="cs"/>
          <w:rtl/>
        </w:rPr>
        <w:t xml:space="preserve"> לא יאמין שבן אדם שלא שירת בצה"ל באופן מעשי, אלא כל חייו בזבז</w:t>
      </w:r>
      <w:bookmarkStart w:id="5180" w:name="_ETM_Q23_354069"/>
      <w:bookmarkEnd w:id="5180"/>
      <w:r>
        <w:rPr>
          <w:rFonts w:hint="cs"/>
          <w:rtl/>
        </w:rPr>
        <w:t xml:space="preserve"> בקפה </w:t>
      </w:r>
      <w:proofErr w:type="spellStart"/>
      <w:r>
        <w:rPr>
          <w:rFonts w:hint="cs"/>
          <w:rtl/>
        </w:rPr>
        <w:t>דובנוב</w:t>
      </w:r>
      <w:proofErr w:type="spellEnd"/>
      <w:r>
        <w:rPr>
          <w:rFonts w:hint="cs"/>
          <w:rtl/>
        </w:rPr>
        <w:t xml:space="preserve"> – דרך אגב, הוא אלוף בסוגי הקפה</w:t>
      </w:r>
      <w:r w:rsidR="00567198">
        <w:rPr>
          <w:rFonts w:hint="cs"/>
          <w:rtl/>
        </w:rPr>
        <w:t>,</w:t>
      </w:r>
      <w:r>
        <w:rPr>
          <w:rFonts w:hint="cs"/>
          <w:rtl/>
        </w:rPr>
        <w:t xml:space="preserve"> מומחה לקפה, לדעתי בין הגדולים בארץ. למה? כבר מגיל 10, 15 הוא יושב</w:t>
      </w:r>
      <w:bookmarkStart w:id="5181" w:name="_ETM_Q23_365022"/>
      <w:bookmarkEnd w:id="5181"/>
      <w:r>
        <w:rPr>
          <w:rFonts w:hint="cs"/>
          <w:rtl/>
        </w:rPr>
        <w:t xml:space="preserve"> ושותה קפה, את כל הסוגים. לכן אני הייתי מציע לו: לך, תהיה טועם קפה</w:t>
      </w:r>
      <w:r w:rsidR="00567198">
        <w:rPr>
          <w:rFonts w:hint="cs"/>
          <w:rtl/>
        </w:rPr>
        <w:t>,</w:t>
      </w:r>
      <w:r>
        <w:rPr>
          <w:rFonts w:hint="cs"/>
          <w:rtl/>
        </w:rPr>
        <w:t xml:space="preserve"> נראה לי שם לפחות תועיל למישהו.</w:t>
      </w:r>
    </w:p>
    <w:p w:rsidR="000A0921" w:rsidRDefault="000A0921" w:rsidP="00667C7B">
      <w:pPr>
        <w:rPr>
          <w:rtl/>
        </w:rPr>
      </w:pPr>
      <w:bookmarkStart w:id="5182" w:name="_ETM_Q23_377115"/>
      <w:bookmarkStart w:id="5183" w:name="_ETM_Q23_377202"/>
      <w:bookmarkStart w:id="5184" w:name="_ETM_Q23_377252"/>
      <w:bookmarkEnd w:id="5182"/>
      <w:bookmarkEnd w:id="5183"/>
      <w:bookmarkEnd w:id="5184"/>
    </w:p>
    <w:p w:rsidR="000A0921" w:rsidRDefault="000A0921" w:rsidP="00567198">
      <w:pPr>
        <w:rPr>
          <w:rtl/>
        </w:rPr>
      </w:pPr>
      <w:bookmarkStart w:id="5185" w:name="_ETM_Q23_377310"/>
      <w:bookmarkEnd w:id="5185"/>
      <w:r>
        <w:rPr>
          <w:rFonts w:hint="cs"/>
          <w:rtl/>
        </w:rPr>
        <w:t>דרך</w:t>
      </w:r>
      <w:bookmarkStart w:id="5186" w:name="_ETM_Q23_376935"/>
      <w:bookmarkEnd w:id="5186"/>
      <w:r>
        <w:rPr>
          <w:rFonts w:hint="cs"/>
          <w:rtl/>
        </w:rPr>
        <w:t xml:space="preserve"> אגב, הבן אדם לא עשה דבר וחצי דבר. התגייס לעיתון במחנה וסיפר לנו בדיחה. הדבר שהכי הדהים אותי, שהוא עשה סרט על עצמו – לא תגיד שמישהו אחר עושה לו</w:t>
      </w:r>
      <w:r w:rsidR="00567198">
        <w:rPr>
          <w:rFonts w:hint="cs"/>
          <w:rtl/>
        </w:rPr>
        <w:t>;</w:t>
      </w:r>
      <w:r>
        <w:rPr>
          <w:rFonts w:hint="cs"/>
          <w:rtl/>
        </w:rPr>
        <w:t xml:space="preserve"> הוא על עצמו </w:t>
      </w:r>
      <w:r w:rsidR="00567198">
        <w:rPr>
          <w:rFonts w:hint="eastAsia"/>
          <w:rtl/>
        </w:rPr>
        <w:t xml:space="preserve">– </w:t>
      </w:r>
      <w:r>
        <w:rPr>
          <w:rFonts w:hint="cs"/>
          <w:rtl/>
        </w:rPr>
        <w:t>ואומר: טיל נפל ליד הבית שלי; טיל עבר לידי; בזוקה חלפה לי ליד האוזן; רימון התפוצץ. וא</w:t>
      </w:r>
      <w:r w:rsidR="00EB5D08">
        <w:rPr>
          <w:rFonts w:hint="cs"/>
          <w:rtl/>
        </w:rPr>
        <w:t>ל</w:t>
      </w:r>
      <w:r>
        <w:rPr>
          <w:rFonts w:hint="cs"/>
          <w:rtl/>
        </w:rPr>
        <w:t>לה,</w:t>
      </w:r>
      <w:bookmarkStart w:id="5187" w:name="_ETM_Q23_403982"/>
      <w:bookmarkEnd w:id="5187"/>
      <w:r>
        <w:rPr>
          <w:rFonts w:hint="cs"/>
          <w:rtl/>
        </w:rPr>
        <w:t xml:space="preserve"> אני מסתכל ואני אומר: תקשיב, הבן אדם הזוי. פשוט לא ייאמן. הוא מפרסם את זה, זה לא מישהו אחר. לפעמים, אתה יודע, אתה</w:t>
      </w:r>
      <w:bookmarkStart w:id="5188" w:name="_ETM_Q23_416844"/>
      <w:bookmarkEnd w:id="5188"/>
      <w:r>
        <w:rPr>
          <w:rFonts w:hint="cs"/>
          <w:rtl/>
        </w:rPr>
        <w:t xml:space="preserve"> מדבר, אגב אורחא משוויץ קצת פה, משוויץ שם, ומישהו מצלם ומפיץ. הוא עושה את העריכה של הסרט של עצמו. הוא כנראה ירה טילים באמבטיה כשהוא היה ילד. אלה</w:t>
      </w:r>
      <w:bookmarkStart w:id="5189" w:name="_ETM_Q23_430534"/>
      <w:bookmarkEnd w:id="5189"/>
      <w:r>
        <w:rPr>
          <w:rFonts w:hint="cs"/>
          <w:rtl/>
        </w:rPr>
        <w:t xml:space="preserve"> הטילים היחידים שהוא ראה. </w:t>
      </w:r>
      <w:bookmarkStart w:id="5190" w:name="_ETM_Q23_434478"/>
      <w:bookmarkEnd w:id="5190"/>
    </w:p>
    <w:p w:rsidR="000A0921" w:rsidRDefault="000A0921" w:rsidP="00667C7B">
      <w:pPr>
        <w:rPr>
          <w:rtl/>
        </w:rPr>
      </w:pPr>
      <w:bookmarkStart w:id="5191" w:name="_ETM_Q23_434571"/>
      <w:bookmarkStart w:id="5192" w:name="_ETM_Q23_434926"/>
      <w:bookmarkEnd w:id="5191"/>
      <w:bookmarkEnd w:id="5192"/>
    </w:p>
    <w:p w:rsidR="00567198" w:rsidRDefault="000A0921" w:rsidP="00567198">
      <w:pPr>
        <w:rPr>
          <w:rtl/>
        </w:rPr>
      </w:pPr>
      <w:bookmarkStart w:id="5193" w:name="_ETM_Q23_435019"/>
      <w:bookmarkEnd w:id="5193"/>
      <w:r>
        <w:rPr>
          <w:rFonts w:hint="cs"/>
          <w:rtl/>
        </w:rPr>
        <w:t>אבל אני רוצה להגיד לך משהו, אדוני היושב-ראש, כמה הבן אדם הזה רדוד, נמוך ולא ישר. אתה יודע, היה לנו</w:t>
      </w:r>
      <w:bookmarkStart w:id="5194" w:name="_ETM_Q23_445304"/>
      <w:bookmarkEnd w:id="5194"/>
      <w:r>
        <w:rPr>
          <w:rFonts w:hint="cs"/>
          <w:rtl/>
        </w:rPr>
        <w:t xml:space="preserve"> כאן – פעם במפלגתו היה יהודי, יעקב פרי, שהיה ראש השב"כ. אתם לא הייתם אז </w:t>
      </w:r>
      <w:bookmarkStart w:id="5195" w:name="_ETM_Q23_461038"/>
      <w:bookmarkEnd w:id="5195"/>
      <w:r>
        <w:rPr>
          <w:rFonts w:hint="cs"/>
          <w:rtl/>
        </w:rPr>
        <w:t xml:space="preserve">בכנסת </w:t>
      </w:r>
      <w:r>
        <w:rPr>
          <w:rtl/>
        </w:rPr>
        <w:t>–</w:t>
      </w:r>
      <w:r>
        <w:rPr>
          <w:rFonts w:hint="cs"/>
          <w:rtl/>
        </w:rPr>
        <w:t xml:space="preserve"> אני חושב שזה </w:t>
      </w:r>
      <w:bookmarkStart w:id="5196" w:name="_ETM_Q23_455129"/>
      <w:bookmarkEnd w:id="5196"/>
      <w:r>
        <w:rPr>
          <w:rFonts w:hint="cs"/>
          <w:rtl/>
        </w:rPr>
        <w:t>היה ב-2015, 2016, 2017 – ואז יעקב פרי כתב איזשהו ספר על עצמו, מזמן. מישהו שם הסתכל וראה</w:t>
      </w:r>
      <w:bookmarkStart w:id="5197" w:name="_ETM_Q23_465632"/>
      <w:bookmarkEnd w:id="5197"/>
      <w:r>
        <w:rPr>
          <w:rFonts w:hint="cs"/>
          <w:rtl/>
        </w:rPr>
        <w:t xml:space="preserve"> שהוא לא שירת בצה"ל, כנראה, אבל הוא היה ראש השב"כ. לפיד בא ואילץ אותו להתפטר. למה? הוא שיקר. לפעמים בחיים</w:t>
      </w:r>
      <w:bookmarkStart w:id="5198" w:name="_ETM_Q23_474343"/>
      <w:bookmarkEnd w:id="5198"/>
      <w:r>
        <w:rPr>
          <w:rFonts w:hint="cs"/>
          <w:rtl/>
        </w:rPr>
        <w:t xml:space="preserve"> אתה עושה שקר קטן, אתה יודע, בשביל הכבוד שלך. לא שזה משנה למישהו. אתה כבר בגיל 70, אתה כבר שירת את עם ישראל, דרך אגב, בכל שרשרת הפיקוד של השב"כ – לא פחות מהצבא. ומי מדיח אותו? כתב במחנה, שנפצעה לו האצבע. אני</w:t>
      </w:r>
      <w:bookmarkStart w:id="5199" w:name="_ETM_Q23_496718"/>
      <w:bookmarkEnd w:id="5199"/>
      <w:r>
        <w:rPr>
          <w:rFonts w:hint="cs"/>
          <w:rtl/>
        </w:rPr>
        <w:t xml:space="preserve"> אומר לך, נתנו לו אות גבורה, למה נפל לו העט והוא תפס אותו עוד לפני שהוא הגיע לרצפה. השתפשפה לו פה </w:t>
      </w:r>
      <w:bookmarkStart w:id="5200" w:name="_ETM_Q23_505523"/>
      <w:bookmarkEnd w:id="5200"/>
      <w:r>
        <w:rPr>
          <w:rFonts w:hint="cs"/>
          <w:rtl/>
        </w:rPr>
        <w:t xml:space="preserve">הציפורן טיפה. לכן, אני באמת חושב שמגיעים לך תמלוגים מצה"ל. אתה יכול להגדיר את עצמך כאחד שנפגע בצבא. </w:t>
      </w:r>
    </w:p>
    <w:p w:rsidR="00567198" w:rsidRDefault="00567198" w:rsidP="00567198">
      <w:pPr>
        <w:rPr>
          <w:rtl/>
        </w:rPr>
      </w:pPr>
    </w:p>
    <w:p w:rsidR="000A0921" w:rsidRDefault="000A0921" w:rsidP="00567198">
      <w:pPr>
        <w:rPr>
          <w:rtl/>
        </w:rPr>
      </w:pPr>
      <w:r>
        <w:rPr>
          <w:rFonts w:hint="cs"/>
          <w:rtl/>
        </w:rPr>
        <w:t>אבל לאחר ששמעתי אותך במוצאי השבת, אני אומר לך, מר לפיד, מגיע לך מביטוח לאומי רכב חינם</w:t>
      </w:r>
      <w:r w:rsidR="00567198">
        <w:rPr>
          <w:rFonts w:hint="cs"/>
          <w:rtl/>
        </w:rPr>
        <w:t>,</w:t>
      </w:r>
      <w:r>
        <w:rPr>
          <w:rFonts w:hint="cs"/>
          <w:rtl/>
        </w:rPr>
        <w:t xml:space="preserve"> תאמין לי.</w:t>
      </w:r>
      <w:bookmarkStart w:id="5201" w:name="_ETM_Q23_524695"/>
      <w:bookmarkEnd w:id="5201"/>
      <w:r>
        <w:rPr>
          <w:rFonts w:hint="cs"/>
          <w:rtl/>
        </w:rPr>
        <w:t xml:space="preserve"> כל מי ששמע אותך צורח, מבין שמשהו נדפק לך בקופסה. לכן,</w:t>
      </w:r>
      <w:r>
        <w:rPr>
          <w:rFonts w:hint="cs"/>
        </w:rPr>
        <w:t xml:space="preserve"> </w:t>
      </w:r>
      <w:r>
        <w:rPr>
          <w:rFonts w:hint="cs"/>
          <w:rtl/>
        </w:rPr>
        <w:t xml:space="preserve">אני אומר לך: בוא, תנצל את הזכויות שלך. ביטוח לאומי, יש לו </w:t>
      </w:r>
      <w:bookmarkStart w:id="5202" w:name="_ETM_Q23_537644"/>
      <w:bookmarkEnd w:id="5202"/>
      <w:r>
        <w:rPr>
          <w:rFonts w:hint="cs"/>
          <w:rtl/>
        </w:rPr>
        <w:t xml:space="preserve">איגרת, אתה יכול לקרוא אותה, לראות בדיוק מה הזכויות שלך. דרך אגב, אני מציע לך לראות איך דיברת, איך צרחת, איך השתוללת. הייתי בטוח שאתה נמצא על אירוע אחר לגמרי. בן אדם נורמלי לא צורח ככה, לא מדבר ככה. אבל בוא תנצל לפחות את הזכויות שלך. </w:t>
      </w:r>
    </w:p>
    <w:p w:rsidR="000A0921" w:rsidRDefault="000A0921" w:rsidP="00667C7B">
      <w:pPr>
        <w:rPr>
          <w:rtl/>
        </w:rPr>
      </w:pPr>
    </w:p>
    <w:p w:rsidR="000A0921" w:rsidRDefault="000A0921" w:rsidP="00567198">
      <w:pPr>
        <w:rPr>
          <w:rtl/>
        </w:rPr>
      </w:pPr>
      <w:r>
        <w:rPr>
          <w:rFonts w:hint="cs"/>
          <w:rtl/>
        </w:rPr>
        <w:t>אני רוצה לעבור שנייה, ברשותך, אדוני היושב-ראש,</w:t>
      </w:r>
      <w:bookmarkStart w:id="5203" w:name="_ETM_Q23_571652"/>
      <w:bookmarkEnd w:id="5203"/>
      <w:r>
        <w:rPr>
          <w:rFonts w:hint="cs"/>
          <w:rtl/>
        </w:rPr>
        <w:t xml:space="preserve"> </w:t>
      </w:r>
      <w:proofErr w:type="spellStart"/>
      <w:r>
        <w:rPr>
          <w:rFonts w:hint="cs"/>
          <w:rtl/>
        </w:rPr>
        <w:t>ליועמ"שית</w:t>
      </w:r>
      <w:proofErr w:type="spellEnd"/>
      <w:r>
        <w:rPr>
          <w:rFonts w:hint="cs"/>
          <w:rtl/>
        </w:rPr>
        <w:t xml:space="preserve"> שלנו. תראה, אתמול קראתי משהו </w:t>
      </w:r>
      <w:r>
        <w:rPr>
          <w:rtl/>
        </w:rPr>
        <w:t>–</w:t>
      </w:r>
      <w:r>
        <w:rPr>
          <w:rFonts w:hint="cs"/>
          <w:rtl/>
        </w:rPr>
        <w:t xml:space="preserve"> ראיתי איזה סרטון שהדהים אותי. אני שומע שיחה בין הבן שלה לאותו אחד שגנבו לו את האפוד. הבן שלה מדבר איתו ומתחיל לנחם אותו על זה שגנבו לו את האפוד, וזה לא יפה. </w:t>
      </w:r>
      <w:bookmarkStart w:id="5204" w:name="_ETM_Q23_597723"/>
      <w:bookmarkEnd w:id="5204"/>
      <w:r>
        <w:rPr>
          <w:rFonts w:hint="cs"/>
          <w:rtl/>
        </w:rPr>
        <w:t xml:space="preserve">הוא לא ידע עדיין שההוא יודע </w:t>
      </w:r>
      <w:r>
        <w:rPr>
          <w:rtl/>
        </w:rPr>
        <w:t>–</w:t>
      </w:r>
      <w:r>
        <w:rPr>
          <w:rFonts w:hint="cs"/>
          <w:rtl/>
        </w:rPr>
        <w:t xml:space="preserve"> שעוד מעט יסתבר שהוא זה שגנב לו את האפוד. תבין, הבן אדם מתקשר לחייל, מנחם</w:t>
      </w:r>
      <w:bookmarkStart w:id="5205" w:name="_ETM_Q23_608555"/>
      <w:bookmarkEnd w:id="5205"/>
      <w:r>
        <w:rPr>
          <w:rFonts w:hint="cs"/>
          <w:rtl/>
        </w:rPr>
        <w:t xml:space="preserve"> אותו, אומר לו: זה לא יפה, זה לא נחמד, זה לא מוסרי</w:t>
      </w:r>
      <w:r w:rsidR="00567198">
        <w:rPr>
          <w:rFonts w:hint="cs"/>
          <w:rtl/>
        </w:rPr>
        <w:t>,</w:t>
      </w:r>
      <w:r>
        <w:rPr>
          <w:rFonts w:hint="cs"/>
          <w:rtl/>
        </w:rPr>
        <w:t xml:space="preserve"> רק הוא שכח לספר לו שהאפוד </w:t>
      </w:r>
      <w:proofErr w:type="spellStart"/>
      <w:r>
        <w:rPr>
          <w:rFonts w:hint="cs"/>
          <w:rtl/>
        </w:rPr>
        <w:t>בבגז</w:t>
      </w:r>
      <w:proofErr w:type="spellEnd"/>
      <w:r>
        <w:rPr>
          <w:rFonts w:hint="cs"/>
          <w:rtl/>
        </w:rPr>
        <w:t xml:space="preserve">'. </w:t>
      </w:r>
      <w:bookmarkStart w:id="5206" w:name="_ETM_Q23_620325"/>
      <w:bookmarkStart w:id="5207" w:name="_ETM_Q23_620425"/>
      <w:bookmarkStart w:id="5208" w:name="_ETM_Q23_620462"/>
      <w:bookmarkStart w:id="5209" w:name="_ETM_Q23_620529"/>
      <w:bookmarkEnd w:id="5206"/>
      <w:bookmarkEnd w:id="5207"/>
      <w:bookmarkEnd w:id="5208"/>
      <w:bookmarkEnd w:id="5209"/>
      <w:r>
        <w:rPr>
          <w:rFonts w:hint="cs"/>
          <w:rtl/>
        </w:rPr>
        <w:t xml:space="preserve">רק לאחר מכן, כשאנחנו רואים בטלוויזיה </w:t>
      </w:r>
      <w:r>
        <w:rPr>
          <w:rtl/>
        </w:rPr>
        <w:t>–</w:t>
      </w:r>
      <w:r>
        <w:rPr>
          <w:rFonts w:hint="cs"/>
          <w:rtl/>
        </w:rPr>
        <w:t xml:space="preserve"> דרך אגב, לא תראה את זה, לא בערוץ 11, לא בערוץ 12 ולא בערוץ 13. אני אגיד לכם למה זה</w:t>
      </w:r>
      <w:bookmarkStart w:id="5210" w:name="_ETM_Q23_635311"/>
      <w:bookmarkEnd w:id="5210"/>
      <w:r>
        <w:rPr>
          <w:rFonts w:hint="cs"/>
          <w:rtl/>
        </w:rPr>
        <w:t xml:space="preserve"> חמור. אני באמת מאמין </w:t>
      </w:r>
      <w:r>
        <w:rPr>
          <w:rtl/>
        </w:rPr>
        <w:t>–</w:t>
      </w:r>
      <w:r w:rsidR="00567198">
        <w:rPr>
          <w:rFonts w:hint="cs"/>
          <w:rtl/>
        </w:rPr>
        <w:t xml:space="preserve"> איש-</w:t>
      </w:r>
      <w:r>
        <w:rPr>
          <w:rFonts w:hint="cs"/>
          <w:rtl/>
        </w:rPr>
        <w:t>איש בחטאו. זה שאימא שלו יועמ"שית והוא גנב, אלה שני דברים</w:t>
      </w:r>
      <w:bookmarkStart w:id="5211" w:name="_ETM_Q23_642249"/>
      <w:bookmarkEnd w:id="5211"/>
      <w:r>
        <w:rPr>
          <w:rFonts w:hint="cs"/>
          <w:rtl/>
        </w:rPr>
        <w:t xml:space="preserve"> שונים. לא חייבים. אבל איפה הפואנטה פה? קודם כול, בואו נראה מה הוא עשה. הוא הלך וגנב אפוד של חייל שבא מארצות הברית וקנה את האפוד הקרמי ללחימה. הבן אדם הזה</w:t>
      </w:r>
      <w:bookmarkStart w:id="5212" w:name="_ETM_Q23_660425"/>
      <w:bookmarkEnd w:id="5212"/>
      <w:r>
        <w:rPr>
          <w:rFonts w:hint="cs"/>
          <w:rtl/>
        </w:rPr>
        <w:t xml:space="preserve"> הודח מצה"ל</w:t>
      </w:r>
      <w:r w:rsidR="00567198">
        <w:rPr>
          <w:rFonts w:hint="cs"/>
          <w:rtl/>
        </w:rPr>
        <w:t>,</w:t>
      </w:r>
      <w:r>
        <w:rPr>
          <w:rFonts w:hint="cs"/>
          <w:rtl/>
        </w:rPr>
        <w:t xml:space="preserve"> דרך אגב, הבן שלה, בכלל עוד לפני כל האירוע. עכשיו, החייל יודע </w:t>
      </w:r>
      <w:bookmarkStart w:id="5213" w:name="_ETM_Q23_668119"/>
      <w:bookmarkEnd w:id="5213"/>
      <w:r>
        <w:rPr>
          <w:rFonts w:hint="cs"/>
          <w:rtl/>
        </w:rPr>
        <w:t>שיש לו אפוד מדוגם עם מחסניות, עם כל הציוד.</w:t>
      </w:r>
      <w:bookmarkStart w:id="5214" w:name="_ETM_Q23_673025"/>
      <w:bookmarkEnd w:id="5214"/>
      <w:r>
        <w:rPr>
          <w:rFonts w:hint="cs"/>
          <w:rtl/>
        </w:rPr>
        <w:t xml:space="preserve"> </w:t>
      </w:r>
      <w:bookmarkStart w:id="5215" w:name="_ETM_Q23_673369"/>
      <w:bookmarkEnd w:id="5215"/>
    </w:p>
    <w:p w:rsidR="000A0921" w:rsidRPr="007237D2" w:rsidRDefault="000A0921" w:rsidP="00667C7B">
      <w:pPr>
        <w:rPr>
          <w:rtl/>
        </w:rPr>
      </w:pPr>
      <w:bookmarkStart w:id="5216" w:name="_ETM_Q23_673474"/>
      <w:bookmarkStart w:id="5217" w:name="_ETM_Q23_672159"/>
      <w:bookmarkEnd w:id="5216"/>
      <w:bookmarkEnd w:id="5217"/>
    </w:p>
    <w:p w:rsidR="000A0921" w:rsidRDefault="000A0921" w:rsidP="00667C7B">
      <w:pPr>
        <w:pStyle w:val="af6"/>
        <w:keepNext/>
        <w:rPr>
          <w:rtl/>
        </w:rPr>
      </w:pPr>
      <w:bookmarkStart w:id="5218" w:name="_ETM_Q23_672246"/>
      <w:bookmarkEnd w:id="5218"/>
      <w:r w:rsidRPr="007237D2">
        <w:rPr>
          <w:rStyle w:val="TagStyle"/>
          <w:rtl/>
        </w:rPr>
        <w:t>&lt;&lt; יור &gt;&gt;</w:t>
      </w:r>
      <w:r w:rsidRPr="0041185B">
        <w:rPr>
          <w:rStyle w:val="TagStyle"/>
          <w:rtl/>
        </w:rPr>
        <w:t xml:space="preserve"> </w:t>
      </w:r>
      <w:r>
        <w:rPr>
          <w:rtl/>
        </w:rPr>
        <w:t>היו"ר חנוך דב מלביצקי:</w:t>
      </w:r>
      <w:r w:rsidRPr="0041185B">
        <w:rPr>
          <w:rStyle w:val="TagStyle"/>
          <w:rtl/>
        </w:rPr>
        <w:t xml:space="preserve"> </w:t>
      </w:r>
      <w:r w:rsidRPr="007237D2">
        <w:rPr>
          <w:rStyle w:val="TagStyle"/>
          <w:rtl/>
        </w:rPr>
        <w:t>&lt;&lt; יור &gt;&gt;</w:t>
      </w:r>
      <w:r>
        <w:rPr>
          <w:rtl/>
        </w:rPr>
        <w:t xml:space="preserve">   </w:t>
      </w:r>
    </w:p>
    <w:p w:rsidR="000A0921" w:rsidRDefault="000A0921" w:rsidP="00BD275A">
      <w:pPr>
        <w:rPr>
          <w:rtl/>
          <w:lang w:eastAsia="he-IL"/>
        </w:rPr>
      </w:pPr>
    </w:p>
    <w:p w:rsidR="000A0921" w:rsidRDefault="000A0921" w:rsidP="00567198">
      <w:pPr>
        <w:rPr>
          <w:rtl/>
          <w:lang w:eastAsia="he-IL"/>
        </w:rPr>
      </w:pPr>
      <w:r>
        <w:rPr>
          <w:rFonts w:hint="cs"/>
          <w:rtl/>
          <w:lang w:eastAsia="he-IL"/>
        </w:rPr>
        <w:t xml:space="preserve">זה לא רק זה </w:t>
      </w:r>
      <w:r w:rsidR="00567198">
        <w:rPr>
          <w:rFonts w:hint="eastAsia"/>
          <w:rtl/>
          <w:lang w:eastAsia="he-IL"/>
        </w:rPr>
        <w:t xml:space="preserve">– </w:t>
      </w:r>
      <w:r>
        <w:rPr>
          <w:rFonts w:hint="cs"/>
          <w:rtl/>
          <w:lang w:eastAsia="he-IL"/>
        </w:rPr>
        <w:t xml:space="preserve">זה קרמי, אדוני השר. זה אפוד שתכליתו להציל חיים, מעבר למחסניות. </w:t>
      </w:r>
      <w:bookmarkStart w:id="5219" w:name="_ETM_Q23_678014"/>
      <w:bookmarkEnd w:id="5219"/>
    </w:p>
    <w:p w:rsidR="000A0921" w:rsidRDefault="000A0921" w:rsidP="00667C7B">
      <w:pPr>
        <w:rPr>
          <w:rtl/>
          <w:lang w:eastAsia="he-IL"/>
        </w:rPr>
      </w:pPr>
      <w:bookmarkStart w:id="5220" w:name="_ETM_Q23_678088"/>
      <w:bookmarkStart w:id="5221" w:name="_ETM_Q23_678158"/>
      <w:bookmarkEnd w:id="5220"/>
      <w:bookmarkEnd w:id="5221"/>
    </w:p>
    <w:p w:rsidR="000A0921" w:rsidRDefault="000A0921" w:rsidP="00667C7B">
      <w:pPr>
        <w:pStyle w:val="-"/>
        <w:keepNext/>
        <w:rPr>
          <w:rtl/>
        </w:rPr>
      </w:pPr>
      <w:bookmarkStart w:id="5222" w:name="ET_speakercontinue_5971_5"/>
      <w:r w:rsidRPr="007237D2">
        <w:rPr>
          <w:rStyle w:val="TagStyle"/>
          <w:rtl/>
        </w:rPr>
        <w:t xml:space="preserve"> &lt;&lt; דובר_המשך &gt;&gt;</w:t>
      </w:r>
      <w:r w:rsidRPr="00087216">
        <w:rPr>
          <w:rStyle w:val="TagStyle"/>
          <w:rtl/>
        </w:rPr>
        <w:t xml:space="preserve"> </w:t>
      </w:r>
      <w:r>
        <w:rPr>
          <w:rtl/>
        </w:rPr>
        <w:t>השר המקשר בין הממשלה לכנסת דוד אמסלם:</w:t>
      </w:r>
      <w:r w:rsidRPr="00087216">
        <w:rPr>
          <w:rStyle w:val="TagStyle"/>
          <w:rtl/>
        </w:rPr>
        <w:t xml:space="preserve"> </w:t>
      </w:r>
      <w:r w:rsidRPr="007237D2">
        <w:rPr>
          <w:rStyle w:val="TagStyle"/>
          <w:rtl/>
        </w:rPr>
        <w:t>&lt;&lt; דובר_המשך &gt;&gt;</w:t>
      </w:r>
      <w:r>
        <w:rPr>
          <w:rtl/>
        </w:rPr>
        <w:t xml:space="preserve">   </w:t>
      </w:r>
      <w:bookmarkEnd w:id="5222"/>
    </w:p>
    <w:p w:rsidR="000A0921" w:rsidRDefault="000A0921" w:rsidP="00BD275A">
      <w:pPr>
        <w:rPr>
          <w:rtl/>
          <w:lang w:eastAsia="he-IL"/>
        </w:rPr>
      </w:pPr>
    </w:p>
    <w:p w:rsidR="000A0921" w:rsidRDefault="000A0921" w:rsidP="00667C7B">
      <w:pPr>
        <w:rPr>
          <w:rtl/>
          <w:lang w:eastAsia="he-IL"/>
        </w:rPr>
      </w:pPr>
      <w:r>
        <w:rPr>
          <w:rFonts w:hint="cs"/>
          <w:rtl/>
          <w:lang w:eastAsia="he-IL"/>
        </w:rPr>
        <w:t>ב</w:t>
      </w:r>
      <w:bookmarkStart w:id="5223" w:name="_ETM_Q23_680398"/>
      <w:bookmarkEnd w:id="5223"/>
      <w:r>
        <w:rPr>
          <w:rFonts w:hint="cs"/>
          <w:rtl/>
          <w:lang w:eastAsia="he-IL"/>
        </w:rPr>
        <w:t>וודאי. אני מסביר.</w:t>
      </w:r>
      <w:bookmarkStart w:id="5224" w:name="_ETM_Q23_680146"/>
      <w:bookmarkEnd w:id="5224"/>
      <w:r>
        <w:rPr>
          <w:rFonts w:hint="cs"/>
          <w:rtl/>
          <w:lang w:eastAsia="he-IL"/>
        </w:rPr>
        <w:t xml:space="preserve"> </w:t>
      </w:r>
      <w:bookmarkStart w:id="5225" w:name="_ETM_Q23_680411"/>
      <w:bookmarkEnd w:id="5225"/>
    </w:p>
    <w:p w:rsidR="000A0921" w:rsidRDefault="000A0921" w:rsidP="00667C7B">
      <w:pPr>
        <w:rPr>
          <w:rtl/>
          <w:lang w:eastAsia="he-IL"/>
        </w:rPr>
      </w:pPr>
      <w:bookmarkStart w:id="5226" w:name="_ETM_Q23_680507"/>
      <w:bookmarkEnd w:id="5226"/>
    </w:p>
    <w:p w:rsidR="000A0921" w:rsidRDefault="000A0921" w:rsidP="00667C7B">
      <w:pPr>
        <w:pStyle w:val="af6"/>
        <w:keepNext/>
        <w:rPr>
          <w:rtl/>
        </w:rPr>
      </w:pPr>
      <w:r w:rsidRPr="007237D2">
        <w:rPr>
          <w:rStyle w:val="TagStyle"/>
          <w:rtl/>
        </w:rPr>
        <w:t xml:space="preserve"> &lt;&lt; יור &gt;&gt;</w:t>
      </w:r>
      <w:r w:rsidRPr="00087216">
        <w:rPr>
          <w:rStyle w:val="TagStyle"/>
          <w:rtl/>
        </w:rPr>
        <w:t xml:space="preserve"> </w:t>
      </w:r>
      <w:r>
        <w:rPr>
          <w:rtl/>
        </w:rPr>
        <w:t>היו"ר חנוך דב מלביצקי:</w:t>
      </w:r>
      <w:r w:rsidRPr="00087216">
        <w:rPr>
          <w:rStyle w:val="TagStyle"/>
          <w:rtl/>
        </w:rPr>
        <w:t xml:space="preserve"> </w:t>
      </w:r>
      <w:r w:rsidRPr="007237D2">
        <w:rPr>
          <w:rStyle w:val="TagStyle"/>
          <w:rtl/>
        </w:rPr>
        <w:t>&lt;&lt; יור &gt;&gt;</w:t>
      </w:r>
      <w:r>
        <w:rPr>
          <w:rtl/>
        </w:rPr>
        <w:t xml:space="preserve">   </w:t>
      </w:r>
    </w:p>
    <w:p w:rsidR="000A0921" w:rsidRDefault="000A0921" w:rsidP="00BD275A">
      <w:pPr>
        <w:rPr>
          <w:rtl/>
          <w:lang w:eastAsia="he-IL"/>
        </w:rPr>
      </w:pPr>
    </w:p>
    <w:p w:rsidR="000A0921" w:rsidRDefault="000A0921" w:rsidP="00270CF0">
      <w:pPr>
        <w:rPr>
          <w:rtl/>
          <w:lang w:eastAsia="he-IL"/>
        </w:rPr>
      </w:pPr>
      <w:bookmarkStart w:id="5227" w:name="_ETM_Q23_681643"/>
      <w:bookmarkStart w:id="5228" w:name="_ETM_Q23_678236"/>
      <w:bookmarkStart w:id="5229" w:name="_ETM_Q23_678295"/>
      <w:bookmarkStart w:id="5230" w:name="_ETM_Q23_678378"/>
      <w:bookmarkEnd w:id="5227"/>
      <w:bookmarkEnd w:id="5228"/>
      <w:bookmarkEnd w:id="5229"/>
      <w:bookmarkEnd w:id="5230"/>
      <w:r>
        <w:rPr>
          <w:rFonts w:hint="cs"/>
          <w:rtl/>
          <w:lang w:eastAsia="he-IL"/>
        </w:rPr>
        <w:t xml:space="preserve">זה קצין שגונב לחייל שלו ציוד מציל חיים. בצבא הסורי עם </w:t>
      </w:r>
      <w:proofErr w:type="spellStart"/>
      <w:r>
        <w:rPr>
          <w:rFonts w:hint="cs"/>
          <w:rtl/>
          <w:lang w:eastAsia="he-IL"/>
        </w:rPr>
        <w:t>העלאוויים</w:t>
      </w:r>
      <w:proofErr w:type="spellEnd"/>
      <w:r>
        <w:rPr>
          <w:rFonts w:hint="cs"/>
          <w:rtl/>
          <w:lang w:eastAsia="he-IL"/>
        </w:rPr>
        <w:t xml:space="preserve"> לא היינו מרימים על זה גבה, אבל פה זה פשוט </w:t>
      </w:r>
      <w:r w:rsidR="00BD275A">
        <w:rPr>
          <w:rFonts w:hint="cs"/>
          <w:rtl/>
          <w:lang w:eastAsia="he-IL"/>
        </w:rPr>
        <w:t>– – –</w:t>
      </w:r>
      <w:bookmarkStart w:id="5231" w:name="_ETM_Q23_694924"/>
      <w:bookmarkEnd w:id="5231"/>
    </w:p>
    <w:p w:rsidR="000A0921" w:rsidRDefault="000A0921" w:rsidP="00667C7B">
      <w:pPr>
        <w:rPr>
          <w:rtl/>
          <w:lang w:eastAsia="he-IL"/>
        </w:rPr>
      </w:pPr>
      <w:bookmarkStart w:id="5232" w:name="_ETM_Q23_695014"/>
      <w:bookmarkEnd w:id="5232"/>
    </w:p>
    <w:p w:rsidR="000A0921" w:rsidRDefault="000A0921" w:rsidP="00667C7B">
      <w:pPr>
        <w:pStyle w:val="-"/>
        <w:keepNext/>
        <w:rPr>
          <w:rtl/>
        </w:rPr>
      </w:pPr>
      <w:bookmarkStart w:id="5233" w:name="ET_speakercontinue_5971_7"/>
      <w:r w:rsidRPr="007237D2">
        <w:rPr>
          <w:rStyle w:val="TagStyle"/>
          <w:rtl/>
        </w:rPr>
        <w:t xml:space="preserve"> &lt;&lt; דובר_המשך &gt;&gt;</w:t>
      </w:r>
      <w:r w:rsidRPr="00087216">
        <w:rPr>
          <w:rStyle w:val="TagStyle"/>
          <w:rtl/>
        </w:rPr>
        <w:t xml:space="preserve"> </w:t>
      </w:r>
      <w:r>
        <w:rPr>
          <w:rtl/>
        </w:rPr>
        <w:t>השר המקשר בין הממשלה לכנסת דוד אמסלם:</w:t>
      </w:r>
      <w:r w:rsidRPr="00087216">
        <w:rPr>
          <w:rStyle w:val="TagStyle"/>
          <w:rtl/>
        </w:rPr>
        <w:t xml:space="preserve"> </w:t>
      </w:r>
      <w:r w:rsidRPr="007237D2">
        <w:rPr>
          <w:rStyle w:val="TagStyle"/>
          <w:rtl/>
        </w:rPr>
        <w:t>&lt;&lt; דובר_המשך &gt;&gt;</w:t>
      </w:r>
      <w:r>
        <w:rPr>
          <w:rtl/>
        </w:rPr>
        <w:t xml:space="preserve">   </w:t>
      </w:r>
      <w:bookmarkEnd w:id="5233"/>
    </w:p>
    <w:p w:rsidR="000A0921" w:rsidRDefault="000A0921" w:rsidP="00BD275A">
      <w:pPr>
        <w:rPr>
          <w:rtl/>
          <w:lang w:eastAsia="he-IL"/>
        </w:rPr>
      </w:pPr>
    </w:p>
    <w:p w:rsidR="000A0921" w:rsidRDefault="000A0921" w:rsidP="00567198">
      <w:pPr>
        <w:rPr>
          <w:rtl/>
          <w:lang w:eastAsia="he-IL"/>
        </w:rPr>
      </w:pPr>
      <w:bookmarkStart w:id="5234" w:name="_ETM_Q23_694764"/>
      <w:bookmarkEnd w:id="5234"/>
      <w:r>
        <w:rPr>
          <w:rFonts w:hint="cs"/>
          <w:rtl/>
          <w:lang w:eastAsia="he-IL"/>
        </w:rPr>
        <w:t xml:space="preserve">אני אחדד את מה שאתה </w:t>
      </w:r>
      <w:bookmarkStart w:id="5235" w:name="_ETM_Q23_702010"/>
      <w:bookmarkEnd w:id="5235"/>
      <w:r>
        <w:rPr>
          <w:rFonts w:hint="cs"/>
          <w:rtl/>
          <w:lang w:eastAsia="he-IL"/>
        </w:rPr>
        <w:t>אומר. אני ר</w:t>
      </w:r>
      <w:r w:rsidR="00567198">
        <w:rPr>
          <w:rFonts w:hint="cs"/>
          <w:rtl/>
          <w:lang w:eastAsia="he-IL"/>
        </w:rPr>
        <w:t>ו</w:t>
      </w:r>
      <w:r>
        <w:rPr>
          <w:rFonts w:hint="cs"/>
          <w:rtl/>
          <w:lang w:eastAsia="he-IL"/>
        </w:rPr>
        <w:t>צה לחדד את זה. שנייה, אני רוצה לחדד את זה. אנחנו לא נמצאים</w:t>
      </w:r>
      <w:bookmarkStart w:id="5236" w:name="_ETM_Q23_702056"/>
      <w:bookmarkEnd w:id="5236"/>
      <w:r>
        <w:rPr>
          <w:rFonts w:hint="cs"/>
          <w:rtl/>
          <w:lang w:eastAsia="he-IL"/>
        </w:rPr>
        <w:t xml:space="preserve"> בשעה רגילה</w:t>
      </w:r>
      <w:r w:rsidR="00567198">
        <w:rPr>
          <w:rFonts w:hint="cs"/>
          <w:rtl/>
          <w:lang w:eastAsia="he-IL"/>
        </w:rPr>
        <w:t>,</w:t>
      </w:r>
      <w:r>
        <w:rPr>
          <w:rFonts w:hint="cs"/>
          <w:rtl/>
          <w:lang w:eastAsia="he-IL"/>
        </w:rPr>
        <w:t xml:space="preserve"> אנחנו בעת מלחמה. זאת אומרת, אם אני קם בבוקר ואני </w:t>
      </w:r>
      <w:bookmarkStart w:id="5237" w:name="_ETM_Q23_710465"/>
      <w:bookmarkEnd w:id="5237"/>
      <w:r>
        <w:rPr>
          <w:rFonts w:hint="cs"/>
          <w:rtl/>
          <w:lang w:eastAsia="he-IL"/>
        </w:rPr>
        <w:t>צריך עכשיו להסתער, יורים, אני הולך בודק ואין לי אפוד. זה בשעת מלחמה לעולם לא קורה. עלק,</w:t>
      </w:r>
      <w:bookmarkStart w:id="5238" w:name="_ETM_Q23_718915"/>
      <w:bookmarkEnd w:id="5238"/>
      <w:r>
        <w:rPr>
          <w:rFonts w:hint="cs"/>
          <w:rtl/>
          <w:lang w:eastAsia="he-IL"/>
        </w:rPr>
        <w:t xml:space="preserve"> שיחקו אותה כל מיני כאלה שבקושי היו בצבא: יש השלמת ציוד. </w:t>
      </w:r>
    </w:p>
    <w:p w:rsidR="000A0921" w:rsidRDefault="000A0921" w:rsidP="00667C7B">
      <w:pPr>
        <w:rPr>
          <w:rtl/>
          <w:lang w:eastAsia="he-IL"/>
        </w:rPr>
      </w:pPr>
    </w:p>
    <w:p w:rsidR="000A0921" w:rsidRDefault="000A0921" w:rsidP="00667C7B">
      <w:pPr>
        <w:pStyle w:val="af6"/>
        <w:keepNext/>
        <w:rPr>
          <w:rtl/>
        </w:rPr>
      </w:pPr>
      <w:r w:rsidRPr="007237D2">
        <w:rPr>
          <w:rStyle w:val="TagStyle"/>
          <w:rtl/>
        </w:rPr>
        <w:t xml:space="preserve"> &lt;&lt; יור &gt;&gt;</w:t>
      </w:r>
      <w:r w:rsidRPr="0041185B">
        <w:rPr>
          <w:rStyle w:val="TagStyle"/>
          <w:rtl/>
        </w:rPr>
        <w:t xml:space="preserve"> </w:t>
      </w:r>
      <w:r>
        <w:rPr>
          <w:rtl/>
        </w:rPr>
        <w:t>היו"ר חנוך דב מלביצקי:</w:t>
      </w:r>
      <w:r w:rsidRPr="0041185B">
        <w:rPr>
          <w:rStyle w:val="TagStyle"/>
          <w:rtl/>
        </w:rPr>
        <w:t xml:space="preserve"> </w:t>
      </w:r>
      <w:r w:rsidRPr="007237D2">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לא, זו לא השלמת ציוד. </w:t>
      </w:r>
    </w:p>
    <w:p w:rsidR="000A0921" w:rsidRDefault="000A0921" w:rsidP="00667C7B">
      <w:pPr>
        <w:rPr>
          <w:rtl/>
          <w:lang w:eastAsia="he-IL"/>
        </w:rPr>
      </w:pPr>
    </w:p>
    <w:p w:rsidR="000A0921" w:rsidRDefault="000A0921" w:rsidP="00667C7B">
      <w:pPr>
        <w:pStyle w:val="-"/>
        <w:keepNext/>
        <w:rPr>
          <w:rtl/>
        </w:rPr>
      </w:pPr>
      <w:r w:rsidRPr="007237D2">
        <w:rPr>
          <w:rStyle w:val="TagStyle"/>
          <w:rtl/>
        </w:rPr>
        <w:t xml:space="preserve"> &lt;&lt; דובר_המשך &gt;&gt;</w:t>
      </w:r>
      <w:r w:rsidRPr="0041185B">
        <w:rPr>
          <w:rStyle w:val="TagStyle"/>
          <w:rtl/>
        </w:rPr>
        <w:t xml:space="preserve"> </w:t>
      </w:r>
      <w:r>
        <w:rPr>
          <w:rtl/>
        </w:rPr>
        <w:t>השר המקשר בין הממשלה לכנסת דוד אמסלם:</w:t>
      </w:r>
      <w:r w:rsidRPr="0041185B">
        <w:rPr>
          <w:rStyle w:val="TagStyle"/>
          <w:rtl/>
        </w:rPr>
        <w:t xml:space="preserve"> </w:t>
      </w:r>
      <w:r w:rsidRPr="007237D2">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אני אגיד לכם מה</w:t>
      </w:r>
      <w:bookmarkStart w:id="5239" w:name="_ETM_Q23_727960"/>
      <w:bookmarkEnd w:id="5239"/>
      <w:r>
        <w:rPr>
          <w:rFonts w:hint="cs"/>
          <w:rtl/>
          <w:lang w:eastAsia="he-IL"/>
        </w:rPr>
        <w:t xml:space="preserve"> זה השלמת ציוד, רבותיי. כשאנחנו מסיימים מילואים וחסר לנו לפעמים איזה לום פה, פה איזה מפתח פתוח ואנחנו רוצים להזדכות, אז אנחנו הולכים </w:t>
      </w:r>
      <w:r w:rsidR="00567198">
        <w:rPr>
          <w:rFonts w:hint="cs"/>
          <w:rtl/>
          <w:lang w:eastAsia="he-IL"/>
        </w:rPr>
        <w:t>ל</w:t>
      </w:r>
      <w:r>
        <w:rPr>
          <w:rFonts w:hint="cs"/>
          <w:rtl/>
          <w:lang w:eastAsia="he-IL"/>
        </w:rPr>
        <w:t>טנקים ליד – הם באים</w:t>
      </w:r>
      <w:r w:rsidR="00567198">
        <w:rPr>
          <w:rFonts w:hint="cs"/>
          <w:rtl/>
          <w:lang w:eastAsia="he-IL"/>
        </w:rPr>
        <w:t>,</w:t>
      </w:r>
      <w:r>
        <w:rPr>
          <w:rFonts w:hint="cs"/>
          <w:rtl/>
          <w:lang w:eastAsia="he-IL"/>
        </w:rPr>
        <w:t xml:space="preserve"> לקחו לנו</w:t>
      </w:r>
      <w:r w:rsidRPr="00BC4E09">
        <w:rPr>
          <w:rFonts w:hint="cs"/>
          <w:rtl/>
          <w:lang w:eastAsia="he-IL"/>
        </w:rPr>
        <w:t>, אנחנו לוקחים להם, אבל בסוף הכול ציוד</w:t>
      </w:r>
      <w:bookmarkStart w:id="5240" w:name="_ETM_Q23_749089"/>
      <w:bookmarkEnd w:id="5240"/>
      <w:r w:rsidRPr="00BC4E09">
        <w:rPr>
          <w:rFonts w:hint="cs"/>
          <w:rtl/>
          <w:lang w:eastAsia="he-IL"/>
        </w:rPr>
        <w:t xml:space="preserve"> צה"לי</w:t>
      </w:r>
      <w:r>
        <w:rPr>
          <w:rFonts w:hint="cs"/>
          <w:rtl/>
          <w:lang w:eastAsia="he-IL"/>
        </w:rPr>
        <w:t xml:space="preserve">. </w:t>
      </w:r>
      <w:r w:rsidRPr="00BC4E09">
        <w:rPr>
          <w:rFonts w:hint="cs"/>
          <w:rtl/>
          <w:lang w:eastAsia="he-IL"/>
        </w:rPr>
        <w:t>לא בשעת מלחמה.</w:t>
      </w:r>
      <w:r>
        <w:rPr>
          <w:rFonts w:hint="cs"/>
          <w:rtl/>
          <w:lang w:eastAsia="he-IL"/>
        </w:rPr>
        <w:t xml:space="preserve"> </w:t>
      </w:r>
    </w:p>
    <w:p w:rsidR="000A0921" w:rsidRDefault="000A0921" w:rsidP="00667C7B">
      <w:pPr>
        <w:rPr>
          <w:rtl/>
          <w:lang w:eastAsia="he-IL"/>
        </w:rPr>
      </w:pPr>
      <w:bookmarkStart w:id="5241" w:name="_ETM_Q23_751190"/>
      <w:bookmarkStart w:id="5242" w:name="_ETM_Q23_751277"/>
      <w:bookmarkStart w:id="5243" w:name="_ETM_Q23_751340"/>
      <w:bookmarkEnd w:id="5241"/>
      <w:bookmarkEnd w:id="5242"/>
      <w:bookmarkEnd w:id="5243"/>
    </w:p>
    <w:p w:rsidR="000A0921" w:rsidRDefault="000A0921" w:rsidP="00667C7B">
      <w:pPr>
        <w:pStyle w:val="af6"/>
        <w:keepNext/>
        <w:rPr>
          <w:rtl/>
        </w:rPr>
      </w:pPr>
      <w:r w:rsidRPr="007237D2">
        <w:rPr>
          <w:rStyle w:val="TagStyle"/>
          <w:rtl/>
        </w:rPr>
        <w:t xml:space="preserve"> &lt;&lt; יור &gt;&gt;</w:t>
      </w:r>
      <w:r w:rsidRPr="00087216">
        <w:rPr>
          <w:rStyle w:val="TagStyle"/>
          <w:rtl/>
        </w:rPr>
        <w:t xml:space="preserve"> </w:t>
      </w:r>
      <w:r>
        <w:rPr>
          <w:rtl/>
        </w:rPr>
        <w:t>היו"ר חנוך דב מלביצקי:</w:t>
      </w:r>
      <w:r w:rsidRPr="00087216">
        <w:rPr>
          <w:rStyle w:val="TagStyle"/>
          <w:rtl/>
        </w:rPr>
        <w:t xml:space="preserve"> </w:t>
      </w:r>
      <w:r w:rsidRPr="007237D2">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bookmarkStart w:id="5244" w:name="_ETM_Q23_750963"/>
      <w:bookmarkEnd w:id="5244"/>
      <w:r>
        <w:rPr>
          <w:rFonts w:hint="cs"/>
          <w:rtl/>
          <w:lang w:eastAsia="he-IL"/>
        </w:rPr>
        <w:t xml:space="preserve">הוא לקח הביתה. </w:t>
      </w:r>
    </w:p>
    <w:p w:rsidR="000A0921" w:rsidRDefault="000A0921" w:rsidP="00667C7B">
      <w:pPr>
        <w:rPr>
          <w:rtl/>
          <w:lang w:eastAsia="he-IL"/>
        </w:rPr>
      </w:pPr>
      <w:bookmarkStart w:id="5245" w:name="_ETM_Q23_753189"/>
      <w:bookmarkStart w:id="5246" w:name="_ETM_Q23_753284"/>
      <w:bookmarkEnd w:id="5245"/>
      <w:bookmarkEnd w:id="5246"/>
    </w:p>
    <w:p w:rsidR="000A0921" w:rsidRDefault="000A0921" w:rsidP="00667C7B">
      <w:pPr>
        <w:pStyle w:val="-"/>
        <w:keepNext/>
        <w:rPr>
          <w:rtl/>
        </w:rPr>
      </w:pPr>
      <w:r w:rsidRPr="007237D2">
        <w:rPr>
          <w:rStyle w:val="TagStyle"/>
          <w:rtl/>
        </w:rPr>
        <w:t xml:space="preserve"> &lt;&lt; דובר_המשך &gt;&gt;</w:t>
      </w:r>
      <w:r w:rsidRPr="00087216">
        <w:rPr>
          <w:rStyle w:val="TagStyle"/>
          <w:rtl/>
        </w:rPr>
        <w:t xml:space="preserve"> </w:t>
      </w:r>
      <w:r>
        <w:rPr>
          <w:rtl/>
        </w:rPr>
        <w:t>השר המקשר בין הממשלה לכנסת דוד אמסלם:</w:t>
      </w:r>
      <w:r w:rsidRPr="00087216">
        <w:rPr>
          <w:rStyle w:val="TagStyle"/>
          <w:rtl/>
        </w:rPr>
        <w:t xml:space="preserve"> </w:t>
      </w:r>
      <w:r w:rsidRPr="007237D2">
        <w:rPr>
          <w:rStyle w:val="TagStyle"/>
          <w:rtl/>
        </w:rPr>
        <w:t>&lt;&lt; דובר_המשך &gt;&gt;</w:t>
      </w:r>
      <w:r>
        <w:rPr>
          <w:rtl/>
        </w:rPr>
        <w:t xml:space="preserve">   </w:t>
      </w:r>
    </w:p>
    <w:p w:rsidR="000A0921" w:rsidRDefault="000A0921" w:rsidP="00BD275A">
      <w:pPr>
        <w:rPr>
          <w:rtl/>
          <w:lang w:eastAsia="he-IL"/>
        </w:rPr>
      </w:pPr>
    </w:p>
    <w:p w:rsidR="000A0921" w:rsidRDefault="000A0921" w:rsidP="00567198">
      <w:pPr>
        <w:rPr>
          <w:rtl/>
          <w:lang w:eastAsia="he-IL"/>
        </w:rPr>
      </w:pPr>
      <w:bookmarkStart w:id="5247" w:name="_ETM_Q23_754219"/>
      <w:bookmarkStart w:id="5248" w:name="_ETM_Q23_751406"/>
      <w:bookmarkEnd w:id="5247"/>
      <w:bookmarkEnd w:id="5248"/>
      <w:r>
        <w:rPr>
          <w:rFonts w:hint="cs"/>
          <w:rtl/>
          <w:lang w:eastAsia="he-IL"/>
        </w:rPr>
        <w:t xml:space="preserve">אני לא ראיתי מישהו בשעת מלחמה בא לטנק שלי, פתח ולקח איזשהו משהו. זה משהו מטורף. עכשיו, מה הבחור מספר? אני זרקתי אותו ליד הבסיס. הוא זרק אותו כמו שאני זרקתי אותו. אם כבר תפסו אותו </w:t>
      </w:r>
      <w:r>
        <w:rPr>
          <w:rtl/>
          <w:lang w:eastAsia="he-IL"/>
        </w:rPr>
        <w:t>–</w:t>
      </w:r>
      <w:r>
        <w:rPr>
          <w:rFonts w:hint="cs"/>
          <w:rtl/>
          <w:lang w:eastAsia="he-IL"/>
        </w:rPr>
        <w:t xml:space="preserve"> תפסו אותך</w:t>
      </w:r>
      <w:r w:rsidR="00567198">
        <w:rPr>
          <w:rFonts w:hint="cs"/>
          <w:rtl/>
          <w:lang w:eastAsia="he-IL"/>
        </w:rPr>
        <w:t>,</w:t>
      </w:r>
      <w:r>
        <w:rPr>
          <w:rFonts w:hint="cs"/>
          <w:rtl/>
          <w:lang w:eastAsia="he-IL"/>
        </w:rPr>
        <w:t xml:space="preserve"> תתנצל, תגיד: סליחה, טעיתי, ותחזיר את זה לחייל. </w:t>
      </w:r>
      <w:bookmarkStart w:id="5249" w:name="_ETM_Q23_787738"/>
      <w:bookmarkEnd w:id="5249"/>
    </w:p>
    <w:p w:rsidR="000A0921" w:rsidRDefault="000A0921" w:rsidP="00667C7B">
      <w:pPr>
        <w:rPr>
          <w:rtl/>
          <w:lang w:eastAsia="he-IL"/>
        </w:rPr>
      </w:pPr>
      <w:bookmarkStart w:id="5250" w:name="_ETM_Q23_787830"/>
      <w:bookmarkEnd w:id="5250"/>
    </w:p>
    <w:p w:rsidR="000A0921" w:rsidRDefault="000A0921" w:rsidP="00270CF0">
      <w:pPr>
        <w:rPr>
          <w:rtl/>
        </w:rPr>
      </w:pPr>
      <w:bookmarkStart w:id="5251" w:name="TOR_Q24"/>
      <w:bookmarkEnd w:id="5251"/>
      <w:r>
        <w:rPr>
          <w:rFonts w:hint="cs"/>
          <w:rtl/>
        </w:rPr>
        <w:t xml:space="preserve">הוא לא מחזיר לחייל, והוא מנהל איתו משא ומתן. מה המשא ומתן? תראה כמה </w:t>
      </w:r>
      <w:proofErr w:type="spellStart"/>
      <w:r>
        <w:rPr>
          <w:rFonts w:hint="cs"/>
          <w:rtl/>
        </w:rPr>
        <w:t>טמאע</w:t>
      </w:r>
      <w:proofErr w:type="spellEnd"/>
      <w:r>
        <w:rPr>
          <w:rFonts w:hint="cs"/>
          <w:rtl/>
        </w:rPr>
        <w:t xml:space="preserve"> הבן אדם: כבר תפסו אותך גונב. הבן אדם אומר לך</w:t>
      </w:r>
      <w:r w:rsidR="00567198">
        <w:rPr>
          <w:rFonts w:hint="cs"/>
          <w:rtl/>
        </w:rPr>
        <w:t>:</w:t>
      </w:r>
      <w:r>
        <w:rPr>
          <w:rFonts w:hint="cs"/>
          <w:rtl/>
        </w:rPr>
        <w:t xml:space="preserve"> קניתי את זה ב-2,800 דולר. </w:t>
      </w:r>
      <w:bookmarkStart w:id="5252" w:name="_ETM_Q24_203000"/>
      <w:bookmarkEnd w:id="5252"/>
      <w:r>
        <w:rPr>
          <w:rFonts w:hint="cs"/>
          <w:rtl/>
        </w:rPr>
        <w:t>גם בן אדם קמצן ביותר, אחרי הפדיחה, היה אומר</w:t>
      </w:r>
      <w:bookmarkStart w:id="5253" w:name="_ETM_Q24_206000"/>
      <w:bookmarkEnd w:id="5253"/>
      <w:r>
        <w:rPr>
          <w:rFonts w:hint="cs"/>
          <w:rtl/>
        </w:rPr>
        <w:t xml:space="preserve"> לו: אתה יודע מה, קח 3,000 דולר, בוא נגמור את</w:t>
      </w:r>
      <w:bookmarkStart w:id="5254" w:name="_ETM_Q24_210000"/>
      <w:bookmarkEnd w:id="5254"/>
      <w:r>
        <w:rPr>
          <w:rFonts w:hint="cs"/>
          <w:rtl/>
        </w:rPr>
        <w:t xml:space="preserve"> העניין. מתווכח איתו על המחיר. איך הוא אומר לו כנראה? בוא ניפגש באמצע, חצי-חצי.</w:t>
      </w:r>
    </w:p>
    <w:p w:rsidR="000A0921" w:rsidRDefault="000A0921" w:rsidP="00667C7B">
      <w:pPr>
        <w:rPr>
          <w:rtl/>
        </w:rPr>
      </w:pPr>
    </w:p>
    <w:p w:rsidR="000A0921" w:rsidRDefault="000A0921" w:rsidP="00667C7B">
      <w:pPr>
        <w:pStyle w:val="af5"/>
        <w:keepNext/>
        <w:rPr>
          <w:rtl/>
        </w:rPr>
      </w:pPr>
      <w:bookmarkStart w:id="5255" w:name="ET_interruption_6345_21"/>
      <w:r w:rsidRPr="00CD54C1">
        <w:rPr>
          <w:rStyle w:val="TagStyle"/>
          <w:rtl/>
        </w:rPr>
        <w:t xml:space="preserve"> &lt;&lt; קריאה &gt;&gt; </w:t>
      </w:r>
      <w:r>
        <w:rPr>
          <w:rtl/>
        </w:rPr>
        <w:t>טלי גוטליב (הליכוד):</w:t>
      </w:r>
      <w:r w:rsidRPr="00CD54C1">
        <w:rPr>
          <w:rStyle w:val="TagStyle"/>
          <w:rtl/>
        </w:rPr>
        <w:t xml:space="preserve"> &lt;&lt; קריאה &gt;&gt;</w:t>
      </w:r>
      <w:r>
        <w:rPr>
          <w:rtl/>
        </w:rPr>
        <w:t xml:space="preserve">   </w:t>
      </w:r>
      <w:bookmarkEnd w:id="5255"/>
    </w:p>
    <w:p w:rsidR="000A0921" w:rsidRDefault="000A0921" w:rsidP="00BD275A">
      <w:pPr>
        <w:rPr>
          <w:rtl/>
          <w:lang w:eastAsia="he-IL"/>
        </w:rPr>
      </w:pPr>
    </w:p>
    <w:p w:rsidR="000A0921" w:rsidRDefault="000A0921" w:rsidP="00567198">
      <w:pPr>
        <w:rPr>
          <w:rtl/>
        </w:rPr>
      </w:pPr>
      <w:r>
        <w:rPr>
          <w:rFonts w:hint="cs"/>
          <w:rtl/>
        </w:rPr>
        <w:t>אדוני השר, רציתי רק לומר לך משהו בהקשר הזה שאולי נעלם מעיניכם. מה שמדהים, שהייתה כתבה בעיתון מעריב, סיקור חיובי לבן של מיארה,</w:t>
      </w:r>
      <w:bookmarkStart w:id="5256" w:name="_ETM_Q24_229000"/>
      <w:bookmarkEnd w:id="5256"/>
      <w:r>
        <w:rPr>
          <w:rFonts w:hint="cs"/>
          <w:rtl/>
        </w:rPr>
        <w:t xml:space="preserve"> וכתבה מיכל קדוש, העיתונאית: הידיעה השולית על בנה של מיארה, שהווסט שימש אותו </w:t>
      </w:r>
      <w:r>
        <w:rPr>
          <w:rtl/>
        </w:rPr>
        <w:t>כדי להגן עלינו בגופו</w:t>
      </w:r>
      <w:r>
        <w:rPr>
          <w:rFonts w:hint="cs"/>
          <w:rtl/>
        </w:rPr>
        <w:t>.</w:t>
      </w:r>
      <w:bookmarkStart w:id="5257" w:name="_ETM_Q24_234000"/>
      <w:bookmarkEnd w:id="5257"/>
      <w:r>
        <w:rPr>
          <w:rFonts w:hint="cs"/>
          <w:rtl/>
        </w:rPr>
        <w:t xml:space="preserve"> מספרים לעם ישראל שהוא גנב את הווסט </w:t>
      </w:r>
      <w:r>
        <w:rPr>
          <w:rtl/>
        </w:rPr>
        <w:t>–</w:t>
      </w:r>
      <w:r>
        <w:rPr>
          <w:rFonts w:hint="cs"/>
          <w:rtl/>
        </w:rPr>
        <w:t xml:space="preserve"> כתבה בעיתון</w:t>
      </w:r>
      <w:bookmarkStart w:id="5258" w:name="_ETM_Q24_246000"/>
      <w:bookmarkEnd w:id="5258"/>
      <w:r>
        <w:rPr>
          <w:rFonts w:hint="cs"/>
          <w:rtl/>
        </w:rPr>
        <w:t xml:space="preserve"> מעריב </w:t>
      </w:r>
      <w:r>
        <w:rPr>
          <w:rFonts w:hint="eastAsia"/>
          <w:rtl/>
        </w:rPr>
        <w:t>–</w:t>
      </w:r>
      <w:r>
        <w:rPr>
          <w:rFonts w:hint="cs"/>
          <w:rtl/>
        </w:rPr>
        <w:t xml:space="preserve"> כי הוא יצא להילחם. אז מה אם הוא הודח והוא לא יצא לשום מקום? אז מה אם הוא זרק את זה בצדי הדרך? אבל </w:t>
      </w:r>
      <w:proofErr w:type="spellStart"/>
      <w:r>
        <w:rPr>
          <w:rFonts w:hint="cs"/>
          <w:rtl/>
        </w:rPr>
        <w:t>למיארה</w:t>
      </w:r>
      <w:bookmarkStart w:id="5259" w:name="_ETM_Q24_251000"/>
      <w:bookmarkEnd w:id="5259"/>
      <w:proofErr w:type="spellEnd"/>
      <w:r>
        <w:rPr>
          <w:rFonts w:hint="cs"/>
          <w:rtl/>
        </w:rPr>
        <w:t xml:space="preserve"> עושים סיקור חיובי. זה מדהים מה קורה פה.</w:t>
      </w:r>
    </w:p>
    <w:p w:rsidR="000A0921" w:rsidRDefault="000A0921" w:rsidP="00667C7B">
      <w:pPr>
        <w:rPr>
          <w:rtl/>
        </w:rPr>
      </w:pPr>
    </w:p>
    <w:p w:rsidR="000A0921" w:rsidRDefault="000A0921" w:rsidP="00667C7B">
      <w:pPr>
        <w:pStyle w:val="-"/>
        <w:keepNext/>
        <w:rPr>
          <w:rtl/>
        </w:rPr>
      </w:pPr>
      <w:bookmarkStart w:id="5260" w:name="ET_speakercontinue_5971_3"/>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260"/>
    </w:p>
    <w:p w:rsidR="000A0921" w:rsidRDefault="000A0921" w:rsidP="00BD275A">
      <w:pPr>
        <w:rPr>
          <w:rtl/>
        </w:rPr>
      </w:pPr>
    </w:p>
    <w:p w:rsidR="000A0921" w:rsidRDefault="000A0921" w:rsidP="00567198">
      <w:pPr>
        <w:rPr>
          <w:rtl/>
        </w:rPr>
      </w:pPr>
      <w:r>
        <w:rPr>
          <w:rFonts w:hint="cs"/>
          <w:rtl/>
        </w:rPr>
        <w:t>חברת הכנסת גוטליב, האהבלים האל</w:t>
      </w:r>
      <w:r w:rsidR="00567198">
        <w:rPr>
          <w:rFonts w:hint="cs"/>
          <w:rtl/>
        </w:rPr>
        <w:t>ה</w:t>
      </w:r>
      <w:r>
        <w:rPr>
          <w:rFonts w:hint="cs"/>
          <w:rtl/>
        </w:rPr>
        <w:t xml:space="preserve"> לא מבינים שהיינו </w:t>
      </w:r>
      <w:bookmarkStart w:id="5261" w:name="_ETM_Q24_259000"/>
      <w:bookmarkEnd w:id="5261"/>
      <w:r>
        <w:rPr>
          <w:rFonts w:hint="cs"/>
          <w:rtl/>
        </w:rPr>
        <w:t>בצבא. הם לא היו, לכן הם לא מבינים על מה מדובר.</w:t>
      </w:r>
    </w:p>
    <w:p w:rsidR="000A0921" w:rsidRDefault="000A0921" w:rsidP="00667C7B">
      <w:pPr>
        <w:rPr>
          <w:rtl/>
        </w:rPr>
      </w:pPr>
    </w:p>
    <w:p w:rsidR="000A0921" w:rsidRDefault="000A0921" w:rsidP="00667C7B">
      <w:pPr>
        <w:pStyle w:val="af6"/>
        <w:keepNext/>
        <w:rPr>
          <w:rtl/>
        </w:rPr>
      </w:pPr>
      <w:r w:rsidRPr="009D261E">
        <w:rPr>
          <w:rStyle w:val="TagStyle"/>
          <w:rtl/>
        </w:rPr>
        <w:t xml:space="preserve"> &lt;&lt; יור &gt;&gt; </w:t>
      </w:r>
      <w:r>
        <w:rPr>
          <w:rtl/>
        </w:rPr>
        <w:t>היו"ר חנוך דב מלביצקי:</w:t>
      </w:r>
      <w:r w:rsidRPr="009D261E">
        <w:rPr>
          <w:rStyle w:val="TagStyle"/>
          <w:rtl/>
        </w:rPr>
        <w:t xml:space="preserve"> &lt;&lt; יור &gt;&gt;</w:t>
      </w:r>
      <w:r>
        <w:rPr>
          <w:rtl/>
        </w:rPr>
        <w:t xml:space="preserve">   </w:t>
      </w:r>
    </w:p>
    <w:p w:rsidR="000A0921" w:rsidRDefault="000A0921" w:rsidP="00BD275A">
      <w:pPr>
        <w:rPr>
          <w:rtl/>
        </w:rPr>
      </w:pPr>
    </w:p>
    <w:p w:rsidR="000A0921" w:rsidRDefault="000A0921" w:rsidP="00667C7B">
      <w:pPr>
        <w:rPr>
          <w:rtl/>
        </w:rPr>
      </w:pPr>
      <w:r>
        <w:rPr>
          <w:rFonts w:hint="cs"/>
          <w:rtl/>
        </w:rPr>
        <w:t xml:space="preserve">את </w:t>
      </w:r>
      <w:bookmarkStart w:id="5262" w:name="_ETM_Q24_263000"/>
      <w:bookmarkEnd w:id="5262"/>
      <w:r>
        <w:rPr>
          <w:rFonts w:hint="cs"/>
          <w:rtl/>
        </w:rPr>
        <w:t>יודעת מי עורך הדין?</w:t>
      </w:r>
    </w:p>
    <w:p w:rsidR="000A0921" w:rsidRDefault="000A0921" w:rsidP="00667C7B">
      <w:pPr>
        <w:rPr>
          <w:rtl/>
        </w:rPr>
      </w:pPr>
    </w:p>
    <w:p w:rsidR="000A0921" w:rsidRDefault="000A0921" w:rsidP="00667C7B">
      <w:pPr>
        <w:pStyle w:val="-"/>
        <w:keepNext/>
        <w:rPr>
          <w:rtl/>
        </w:rPr>
      </w:pPr>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r>
        <w:rPr>
          <w:rFonts w:hint="cs"/>
          <w:rtl/>
        </w:rPr>
        <w:t>עוד מעט. עוד מעט נגיע לזה.</w:t>
      </w:r>
    </w:p>
    <w:p w:rsidR="000A0921" w:rsidRDefault="000A0921" w:rsidP="00667C7B">
      <w:pPr>
        <w:rPr>
          <w:rtl/>
        </w:rPr>
      </w:pPr>
    </w:p>
    <w:p w:rsidR="000A0921" w:rsidRDefault="000A0921" w:rsidP="00667C7B">
      <w:pPr>
        <w:pStyle w:val="af5"/>
        <w:keepNext/>
        <w:rPr>
          <w:rtl/>
        </w:rPr>
      </w:pPr>
      <w:r w:rsidRPr="00CD54C1">
        <w:rPr>
          <w:rStyle w:val="TagStyle"/>
          <w:rtl/>
        </w:rPr>
        <w:t xml:space="preserve"> &lt;&lt; קריאה &gt;&gt; </w:t>
      </w:r>
      <w:r>
        <w:rPr>
          <w:rtl/>
        </w:rPr>
        <w:t>טלי גוטליב (הליכוד):</w:t>
      </w:r>
      <w:r w:rsidRPr="00CD54C1">
        <w:rPr>
          <w:rStyle w:val="TagStyle"/>
          <w:rtl/>
        </w:rPr>
        <w:t xml:space="preserve"> &lt;&lt; קריאה &gt;&gt;</w:t>
      </w:r>
      <w:r>
        <w:rPr>
          <w:rtl/>
        </w:rPr>
        <w:t xml:space="preserve">   </w:t>
      </w:r>
    </w:p>
    <w:p w:rsidR="000A0921" w:rsidRDefault="000A0921" w:rsidP="00BD275A">
      <w:pPr>
        <w:rPr>
          <w:rtl/>
          <w:lang w:eastAsia="he-IL"/>
        </w:rPr>
      </w:pPr>
    </w:p>
    <w:p w:rsidR="000A0921" w:rsidRDefault="000A0921" w:rsidP="00667C7B">
      <w:pPr>
        <w:rPr>
          <w:rtl/>
        </w:rPr>
      </w:pPr>
      <w:r>
        <w:rPr>
          <w:rFonts w:hint="cs"/>
          <w:rtl/>
        </w:rPr>
        <w:t xml:space="preserve">לא, תגיד, בנקל, </w:t>
      </w:r>
      <w:bookmarkStart w:id="5263" w:name="_ETM_Q24_265000"/>
      <w:bookmarkEnd w:id="5263"/>
      <w:r>
        <w:rPr>
          <w:rFonts w:hint="cs"/>
          <w:rtl/>
        </w:rPr>
        <w:t xml:space="preserve">משיבולת, שמייצג גם את תיק מיארה, נגד </w:t>
      </w:r>
      <w:proofErr w:type="spellStart"/>
      <w:r>
        <w:rPr>
          <w:rFonts w:hint="cs"/>
          <w:rtl/>
        </w:rPr>
        <w:t>הרוגלות</w:t>
      </w:r>
      <w:proofErr w:type="spellEnd"/>
      <w:r>
        <w:rPr>
          <w:rFonts w:hint="cs"/>
          <w:rtl/>
        </w:rPr>
        <w:t>.</w:t>
      </w:r>
    </w:p>
    <w:p w:rsidR="000A0921" w:rsidRDefault="000A0921" w:rsidP="00667C7B">
      <w:pPr>
        <w:rPr>
          <w:rtl/>
        </w:rPr>
      </w:pPr>
      <w:bookmarkStart w:id="5264" w:name="_ETM_Q24_269000"/>
      <w:bookmarkEnd w:id="5264"/>
    </w:p>
    <w:p w:rsidR="000A0921" w:rsidRDefault="000A0921" w:rsidP="00667C7B">
      <w:pPr>
        <w:pStyle w:val="-"/>
        <w:keepNext/>
        <w:rPr>
          <w:rtl/>
        </w:rPr>
      </w:pPr>
      <w:bookmarkStart w:id="5265" w:name="ET_speakercontinue_5971_6"/>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265"/>
    </w:p>
    <w:p w:rsidR="000A0921" w:rsidRDefault="000A0921" w:rsidP="00BD275A">
      <w:pPr>
        <w:rPr>
          <w:rtl/>
        </w:rPr>
      </w:pPr>
    </w:p>
    <w:p w:rsidR="000A0921" w:rsidRDefault="000A0921" w:rsidP="00567198">
      <w:pPr>
        <w:rPr>
          <w:rtl/>
        </w:rPr>
      </w:pPr>
      <w:r>
        <w:rPr>
          <w:rFonts w:hint="cs"/>
          <w:rtl/>
        </w:rPr>
        <w:t xml:space="preserve">דקה. בן אדם שהוא </w:t>
      </w:r>
      <w:bookmarkStart w:id="5266" w:name="_ETM_Q24_273000"/>
      <w:bookmarkEnd w:id="5266"/>
      <w:r>
        <w:rPr>
          <w:rFonts w:hint="cs"/>
          <w:rtl/>
        </w:rPr>
        <w:t>גם עם ערכים נמוכים. אתה, כבר תפסו אותך על חם</w:t>
      </w:r>
      <w:r w:rsidRPr="00731986">
        <w:rPr>
          <w:rFonts w:hint="cs"/>
          <w:rtl/>
        </w:rPr>
        <w:t xml:space="preserve"> </w:t>
      </w:r>
      <w:r>
        <w:rPr>
          <w:rFonts w:hint="cs"/>
          <w:rtl/>
        </w:rPr>
        <w:t>שגנבת; מצלמה צילמה אותך, מה</w:t>
      </w:r>
      <w:bookmarkStart w:id="5267" w:name="_ETM_Q24_283000"/>
      <w:bookmarkEnd w:id="5267"/>
      <w:r>
        <w:rPr>
          <w:rFonts w:hint="cs"/>
          <w:rtl/>
        </w:rPr>
        <w:t xml:space="preserve"> שנקרא</w:t>
      </w:r>
      <w:r w:rsidR="00567198">
        <w:rPr>
          <w:rFonts w:hint="cs"/>
          <w:rtl/>
        </w:rPr>
        <w:t>,</w:t>
      </w:r>
      <w:r>
        <w:rPr>
          <w:rFonts w:hint="cs"/>
          <w:rtl/>
        </w:rPr>
        <w:t xml:space="preserve"> יש אקדח מעשן. אתה לא יכול להגיד</w:t>
      </w:r>
      <w:r w:rsidR="00567198">
        <w:rPr>
          <w:rFonts w:hint="cs"/>
          <w:rtl/>
        </w:rPr>
        <w:t>:</w:t>
      </w:r>
      <w:r>
        <w:rPr>
          <w:rFonts w:hint="cs"/>
          <w:rtl/>
        </w:rPr>
        <w:t xml:space="preserve"> זה לא אני, זה לא ההוא </w:t>
      </w:r>
      <w:r w:rsidR="00567198">
        <w:rPr>
          <w:rFonts w:hint="eastAsia"/>
          <w:rtl/>
        </w:rPr>
        <w:t xml:space="preserve">– </w:t>
      </w:r>
      <w:r>
        <w:rPr>
          <w:rFonts w:hint="cs"/>
          <w:rtl/>
        </w:rPr>
        <w:t>כל הסיפורים שאימא שלך מספרת בדרך כלל.</w:t>
      </w:r>
    </w:p>
    <w:p w:rsidR="000A0921" w:rsidRDefault="000A0921" w:rsidP="00667C7B">
      <w:pPr>
        <w:rPr>
          <w:rtl/>
        </w:rPr>
      </w:pPr>
    </w:p>
    <w:p w:rsidR="000A0921" w:rsidRDefault="000A0921" w:rsidP="00667C7B">
      <w:pPr>
        <w:pStyle w:val="af5"/>
        <w:keepNext/>
        <w:rPr>
          <w:rtl/>
        </w:rPr>
      </w:pPr>
      <w:bookmarkStart w:id="5268" w:name="ET_interruption_קריאה_23"/>
      <w:r w:rsidRPr="00CD54C1">
        <w:rPr>
          <w:rStyle w:val="TagStyle"/>
          <w:rtl/>
        </w:rPr>
        <w:t xml:space="preserve"> &lt;&lt; קריאה &gt;&gt; </w:t>
      </w:r>
      <w:r>
        <w:rPr>
          <w:rtl/>
        </w:rPr>
        <w:t>קריאה:</w:t>
      </w:r>
      <w:r w:rsidRPr="00CD54C1">
        <w:rPr>
          <w:rStyle w:val="TagStyle"/>
          <w:rtl/>
        </w:rPr>
        <w:t xml:space="preserve"> &lt;&lt; קריאה &gt;&gt;</w:t>
      </w:r>
      <w:r>
        <w:rPr>
          <w:rtl/>
        </w:rPr>
        <w:t xml:space="preserve">   </w:t>
      </w:r>
      <w:bookmarkEnd w:id="5268"/>
    </w:p>
    <w:p w:rsidR="000A0921" w:rsidRDefault="000A0921" w:rsidP="00BD275A">
      <w:pPr>
        <w:rPr>
          <w:rtl/>
          <w:lang w:eastAsia="he-IL"/>
        </w:rPr>
      </w:pPr>
    </w:p>
    <w:p w:rsidR="000A0921" w:rsidRDefault="00BD275A" w:rsidP="00667C7B">
      <w:pPr>
        <w:rPr>
          <w:rtl/>
        </w:rPr>
      </w:pPr>
      <w:r>
        <w:rPr>
          <w:rFonts w:hint="cs"/>
          <w:rtl/>
        </w:rPr>
        <w:t>– – –</w:t>
      </w:r>
    </w:p>
    <w:p w:rsidR="000A0921" w:rsidRPr="00863D54" w:rsidRDefault="000A0921" w:rsidP="00863D54">
      <w:pPr>
        <w:rPr>
          <w:rtl/>
        </w:rPr>
      </w:pPr>
      <w:bookmarkStart w:id="5269" w:name="_ETM_Q24_298000"/>
      <w:bookmarkEnd w:id="5269"/>
    </w:p>
    <w:p w:rsidR="000A0921" w:rsidRDefault="000A0921" w:rsidP="00667C7B">
      <w:pPr>
        <w:pStyle w:val="-"/>
        <w:keepNext/>
        <w:rPr>
          <w:rtl/>
        </w:rPr>
      </w:pPr>
      <w:bookmarkStart w:id="5270" w:name="ET_speakercontinue_5971_25"/>
      <w:r w:rsidRPr="00CD54C1">
        <w:rPr>
          <w:rStyle w:val="TagStyle"/>
          <w:rtl/>
        </w:rPr>
        <w:t xml:space="preserve"> &lt;&lt; דובר_המשך &gt;&gt; </w:t>
      </w:r>
      <w:r>
        <w:rPr>
          <w:rtl/>
        </w:rPr>
        <w:t>השר המקשר בין הממשלה לכנסת דוד אמסלם:</w:t>
      </w:r>
      <w:r w:rsidRPr="00CD54C1">
        <w:rPr>
          <w:rStyle w:val="TagStyle"/>
          <w:rtl/>
        </w:rPr>
        <w:t xml:space="preserve"> &lt;&lt; דובר_המשך &gt;&gt;</w:t>
      </w:r>
      <w:r>
        <w:rPr>
          <w:rtl/>
        </w:rPr>
        <w:t xml:space="preserve">   </w:t>
      </w:r>
      <w:bookmarkEnd w:id="5270"/>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רק שנייה. במקום שתבוא </w:t>
      </w:r>
      <w:r w:rsidR="00BD275A">
        <w:rPr>
          <w:rFonts w:hint="cs"/>
          <w:rtl/>
          <w:lang w:eastAsia="he-IL"/>
        </w:rPr>
        <w:t>– – –</w:t>
      </w:r>
    </w:p>
    <w:p w:rsidR="000A0921" w:rsidRPr="00CD54C1" w:rsidRDefault="000A0921" w:rsidP="00667C7B">
      <w:pPr>
        <w:rPr>
          <w:rtl/>
          <w:lang w:eastAsia="he-IL"/>
        </w:rPr>
      </w:pPr>
      <w:bookmarkStart w:id="5271" w:name="_ETM_Q24_300000"/>
      <w:bookmarkEnd w:id="5271"/>
    </w:p>
    <w:p w:rsidR="000A0921" w:rsidRDefault="000A0921" w:rsidP="00667C7B">
      <w:pPr>
        <w:pStyle w:val="af6"/>
        <w:keepNext/>
        <w:rPr>
          <w:rtl/>
        </w:rPr>
      </w:pPr>
      <w:r w:rsidRPr="009D261E">
        <w:rPr>
          <w:rStyle w:val="TagStyle"/>
          <w:rtl/>
        </w:rPr>
        <w:t xml:space="preserve"> &lt;&lt; יור &gt;&gt; </w:t>
      </w:r>
      <w:r>
        <w:rPr>
          <w:rtl/>
        </w:rPr>
        <w:t>היו"ר חנוך דב מלביצקי:</w:t>
      </w:r>
      <w:r w:rsidRPr="009D261E">
        <w:rPr>
          <w:rStyle w:val="TagStyle"/>
          <w:rtl/>
        </w:rPr>
        <w:t xml:space="preserve"> &lt;&lt; יור &gt;&gt;</w:t>
      </w:r>
    </w:p>
    <w:p w:rsidR="000A0921" w:rsidRDefault="000A0921" w:rsidP="00BD275A">
      <w:pPr>
        <w:rPr>
          <w:rtl/>
        </w:rPr>
      </w:pPr>
    </w:p>
    <w:p w:rsidR="000A0921" w:rsidRDefault="000A0921" w:rsidP="00667C7B">
      <w:pPr>
        <w:rPr>
          <w:rtl/>
        </w:rPr>
      </w:pPr>
      <w:r>
        <w:rPr>
          <w:rFonts w:hint="cs"/>
          <w:rtl/>
        </w:rPr>
        <w:t>זה לא היה הבן של מישהו מאיתנו, עליזה.</w:t>
      </w:r>
      <w:r w:rsidRPr="00CD54C1">
        <w:rPr>
          <w:rFonts w:hint="cs"/>
          <w:rtl/>
        </w:rPr>
        <w:t xml:space="preserve"> </w:t>
      </w:r>
      <w:r>
        <w:rPr>
          <w:rFonts w:hint="cs"/>
          <w:rtl/>
        </w:rPr>
        <w:t>זה לא היה הבן של מישהו מאיתנו.</w:t>
      </w:r>
      <w:r>
        <w:rPr>
          <w:rtl/>
        </w:rPr>
        <w:t xml:space="preserve"> </w:t>
      </w:r>
    </w:p>
    <w:p w:rsidR="000A0921" w:rsidRDefault="000A0921" w:rsidP="00667C7B">
      <w:pPr>
        <w:rPr>
          <w:rtl/>
        </w:rPr>
      </w:pPr>
    </w:p>
    <w:p w:rsidR="000A0921" w:rsidRDefault="000A0921" w:rsidP="00667C7B">
      <w:pPr>
        <w:pStyle w:val="-"/>
        <w:keepNext/>
        <w:rPr>
          <w:rtl/>
        </w:rPr>
      </w:pPr>
      <w:bookmarkStart w:id="5272" w:name="ET_speakercontinue_5971_8"/>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272"/>
    </w:p>
    <w:p w:rsidR="000A0921" w:rsidRDefault="000A0921" w:rsidP="00BD275A">
      <w:pPr>
        <w:rPr>
          <w:rtl/>
        </w:rPr>
      </w:pPr>
    </w:p>
    <w:p w:rsidR="000A0921" w:rsidRDefault="000A0921" w:rsidP="00667C7B">
      <w:pPr>
        <w:rPr>
          <w:rtl/>
        </w:rPr>
      </w:pPr>
      <w:r>
        <w:rPr>
          <w:rFonts w:hint="cs"/>
          <w:rtl/>
        </w:rPr>
        <w:t>אני אסביר. לכן אני אומר: זו הרמה. בוא נבין קודם כ</w:t>
      </w:r>
      <w:r w:rsidR="00863D54">
        <w:rPr>
          <w:rFonts w:hint="cs"/>
          <w:rtl/>
        </w:rPr>
        <w:t>ו</w:t>
      </w:r>
      <w:r>
        <w:rPr>
          <w:rFonts w:hint="cs"/>
          <w:rtl/>
        </w:rPr>
        <w:t xml:space="preserve">ל את הרמה של הילד. על אילו ערכים גידלו אותו </w:t>
      </w:r>
      <w:bookmarkStart w:id="5273" w:name="_ETM_Q24_317000"/>
      <w:bookmarkEnd w:id="5273"/>
      <w:r>
        <w:rPr>
          <w:rFonts w:hint="cs"/>
          <w:rtl/>
        </w:rPr>
        <w:t>בבית? בוא נתחיל מזה. עכשיו הוא גם אומר ש</w:t>
      </w:r>
      <w:bookmarkStart w:id="5274" w:name="_ETM_Q24_322000"/>
      <w:bookmarkEnd w:id="5274"/>
      <w:r>
        <w:rPr>
          <w:rFonts w:hint="cs"/>
          <w:rtl/>
        </w:rPr>
        <w:t xml:space="preserve">הוא זרק את הווסט </w:t>
      </w:r>
      <w:r w:rsidR="00BD275A">
        <w:rPr>
          <w:rFonts w:hint="cs"/>
          <w:rtl/>
        </w:rPr>
        <w:t>– –</w:t>
      </w:r>
    </w:p>
    <w:p w:rsidR="000A0921" w:rsidRDefault="000A0921" w:rsidP="00667C7B">
      <w:pPr>
        <w:rPr>
          <w:rtl/>
        </w:rPr>
      </w:pPr>
    </w:p>
    <w:p w:rsidR="000A0921" w:rsidRDefault="000A0921" w:rsidP="00667C7B">
      <w:pPr>
        <w:pStyle w:val="af5"/>
        <w:keepNext/>
        <w:rPr>
          <w:rtl/>
        </w:rPr>
      </w:pPr>
      <w:r w:rsidRPr="00CD54C1">
        <w:rPr>
          <w:rStyle w:val="TagStyle"/>
          <w:rtl/>
        </w:rPr>
        <w:t xml:space="preserve"> &lt;&lt; קריאה &gt;&gt; </w:t>
      </w:r>
      <w:r>
        <w:rPr>
          <w:rtl/>
        </w:rPr>
        <w:t>טלי גוטליב (הליכוד):</w:t>
      </w:r>
      <w:r w:rsidRPr="00CD54C1">
        <w:rPr>
          <w:rStyle w:val="TagStyle"/>
          <w:rtl/>
        </w:rPr>
        <w:t xml:space="preserve"> &lt;&lt; קריאה &gt;&gt;</w:t>
      </w:r>
      <w:r>
        <w:rPr>
          <w:rtl/>
        </w:rPr>
        <w:t xml:space="preserve">   </w:t>
      </w:r>
    </w:p>
    <w:p w:rsidR="000A0921" w:rsidRDefault="000A0921" w:rsidP="00BD275A">
      <w:pPr>
        <w:rPr>
          <w:rtl/>
          <w:lang w:eastAsia="he-IL"/>
        </w:rPr>
      </w:pPr>
    </w:p>
    <w:p w:rsidR="000A0921" w:rsidRDefault="000A0921" w:rsidP="00667C7B">
      <w:pPr>
        <w:rPr>
          <w:rtl/>
        </w:rPr>
      </w:pPr>
      <w:r>
        <w:rPr>
          <w:rFonts w:hint="cs"/>
          <w:rtl/>
        </w:rPr>
        <w:t>לצד הדרך.</w:t>
      </w:r>
    </w:p>
    <w:p w:rsidR="000A0921" w:rsidRDefault="000A0921" w:rsidP="00667C7B">
      <w:pPr>
        <w:rPr>
          <w:rtl/>
        </w:rPr>
      </w:pPr>
    </w:p>
    <w:p w:rsidR="000A0921" w:rsidRDefault="000A0921" w:rsidP="00667C7B">
      <w:pPr>
        <w:pStyle w:val="-"/>
        <w:keepNext/>
        <w:rPr>
          <w:rtl/>
        </w:rPr>
      </w:pPr>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p>
    <w:p w:rsidR="000A0921" w:rsidRDefault="000A0921" w:rsidP="00BD275A">
      <w:pPr>
        <w:rPr>
          <w:rtl/>
        </w:rPr>
      </w:pPr>
    </w:p>
    <w:p w:rsidR="000A0921" w:rsidRDefault="00BD275A" w:rsidP="00863D54">
      <w:pPr>
        <w:rPr>
          <w:rtl/>
        </w:rPr>
      </w:pPr>
      <w:r>
        <w:rPr>
          <w:rFonts w:hint="cs"/>
          <w:rtl/>
        </w:rPr>
        <w:t>– –</w:t>
      </w:r>
      <w:r w:rsidR="000A0921">
        <w:rPr>
          <w:rFonts w:hint="cs"/>
          <w:rtl/>
        </w:rPr>
        <w:t xml:space="preserve"> לצד הדרך, עם התחמושת</w:t>
      </w:r>
      <w:r w:rsidR="00863D54">
        <w:rPr>
          <w:rFonts w:hint="cs"/>
          <w:rtl/>
        </w:rPr>
        <w:t>,</w:t>
      </w:r>
      <w:r w:rsidR="000A0921">
        <w:rPr>
          <w:rFonts w:hint="cs"/>
          <w:rtl/>
        </w:rPr>
        <w:t xml:space="preserve"> כנראה. אז ממה נפשך? גנבת</w:t>
      </w:r>
      <w:bookmarkStart w:id="5275" w:name="_ETM_Q24_326000"/>
      <w:bookmarkEnd w:id="5275"/>
      <w:r w:rsidR="000A0921">
        <w:rPr>
          <w:rFonts w:hint="cs"/>
          <w:rtl/>
        </w:rPr>
        <w:t xml:space="preserve"> וסט עם תחמושת שהייתה בפנים. אם לקחת אותו הביתה, גם גנבת את התחמושת</w:t>
      </w:r>
      <w:r w:rsidR="00863D54">
        <w:rPr>
          <w:rFonts w:hint="cs"/>
          <w:rtl/>
        </w:rPr>
        <w:t>,</w:t>
      </w:r>
      <w:r w:rsidR="000A0921">
        <w:rPr>
          <w:rFonts w:hint="cs"/>
          <w:rtl/>
        </w:rPr>
        <w:t xml:space="preserve"> אז גנבת גם תחמושת מצה"ל.</w:t>
      </w:r>
    </w:p>
    <w:p w:rsidR="000A0921" w:rsidRPr="00863D54" w:rsidRDefault="000A0921" w:rsidP="00667C7B">
      <w:pPr>
        <w:rPr>
          <w:rtl/>
        </w:rPr>
      </w:pPr>
      <w:bookmarkStart w:id="5276" w:name="_ETM_Q24_337000"/>
      <w:bookmarkEnd w:id="5276"/>
    </w:p>
    <w:p w:rsidR="000A0921" w:rsidRDefault="000A0921" w:rsidP="00667C7B">
      <w:pPr>
        <w:pStyle w:val="af5"/>
        <w:keepNext/>
        <w:rPr>
          <w:rtl/>
        </w:rPr>
      </w:pPr>
      <w:r w:rsidRPr="006E57BE">
        <w:rPr>
          <w:rStyle w:val="TagStyle"/>
          <w:rtl/>
        </w:rPr>
        <w:t xml:space="preserve"> &lt;&lt; קריאה &gt;&gt; </w:t>
      </w:r>
      <w:r>
        <w:rPr>
          <w:rtl/>
        </w:rPr>
        <w:t>טלי גוטליב (הליכוד):</w:t>
      </w:r>
      <w:r w:rsidRPr="006E57BE">
        <w:rPr>
          <w:rStyle w:val="TagStyle"/>
          <w:rtl/>
        </w:rPr>
        <w:t xml:space="preserve"> &lt;&lt; קריאה &gt;&gt;</w:t>
      </w:r>
      <w:r>
        <w:rPr>
          <w:rtl/>
        </w:rPr>
        <w:t xml:space="preserve">   </w:t>
      </w:r>
    </w:p>
    <w:p w:rsidR="000A0921" w:rsidRDefault="000A0921" w:rsidP="00BD275A">
      <w:pPr>
        <w:rPr>
          <w:rtl/>
          <w:lang w:eastAsia="he-IL"/>
        </w:rPr>
      </w:pPr>
    </w:p>
    <w:p w:rsidR="000A0921" w:rsidRDefault="000A0921" w:rsidP="00667C7B">
      <w:pPr>
        <w:rPr>
          <w:rtl/>
        </w:rPr>
      </w:pPr>
      <w:r>
        <w:rPr>
          <w:rFonts w:hint="cs"/>
          <w:rtl/>
        </w:rPr>
        <w:t>הפקרת תחמושת.</w:t>
      </w:r>
    </w:p>
    <w:p w:rsidR="000A0921" w:rsidRDefault="000A0921" w:rsidP="00667C7B">
      <w:pPr>
        <w:rPr>
          <w:rtl/>
        </w:rPr>
      </w:pPr>
    </w:p>
    <w:p w:rsidR="000A0921" w:rsidRDefault="000A0921" w:rsidP="00667C7B">
      <w:pPr>
        <w:pStyle w:val="-"/>
        <w:keepNext/>
        <w:rPr>
          <w:rtl/>
        </w:rPr>
      </w:pPr>
      <w:bookmarkStart w:id="5277" w:name="ET_speakercontinue_5971_10"/>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277"/>
    </w:p>
    <w:p w:rsidR="000A0921" w:rsidRDefault="000A0921" w:rsidP="00BD275A">
      <w:pPr>
        <w:rPr>
          <w:rtl/>
        </w:rPr>
      </w:pPr>
    </w:p>
    <w:p w:rsidR="000A0921" w:rsidRDefault="000A0921" w:rsidP="00667C7B">
      <w:pPr>
        <w:rPr>
          <w:rtl/>
        </w:rPr>
      </w:pPr>
      <w:r>
        <w:rPr>
          <w:rFonts w:hint="cs"/>
          <w:rtl/>
        </w:rPr>
        <w:t>כן. ואם זרקת אותו עם התחמושת,</w:t>
      </w:r>
      <w:bookmarkStart w:id="5278" w:name="_ETM_Q24_338000"/>
      <w:bookmarkEnd w:id="5278"/>
      <w:r>
        <w:rPr>
          <w:rFonts w:hint="cs"/>
          <w:rtl/>
        </w:rPr>
        <w:t xml:space="preserve"> זה עוד יותר גרוע, בגלל שהפקרת את התחמושת.</w:t>
      </w:r>
    </w:p>
    <w:p w:rsidR="000A0921" w:rsidRDefault="000A0921" w:rsidP="00667C7B">
      <w:pPr>
        <w:rPr>
          <w:rtl/>
        </w:rPr>
      </w:pPr>
    </w:p>
    <w:p w:rsidR="000A0921" w:rsidRDefault="000A0921" w:rsidP="00667C7B">
      <w:pPr>
        <w:pStyle w:val="af6"/>
        <w:keepNext/>
        <w:rPr>
          <w:rtl/>
        </w:rPr>
      </w:pPr>
      <w:bookmarkStart w:id="5279" w:name="ET_yor_6593_11"/>
      <w:r w:rsidRPr="009D261E">
        <w:rPr>
          <w:rStyle w:val="TagStyle"/>
          <w:rtl/>
        </w:rPr>
        <w:t xml:space="preserve"> &lt;&lt; יור &gt;&gt; </w:t>
      </w:r>
      <w:r>
        <w:rPr>
          <w:rtl/>
        </w:rPr>
        <w:t>היו"ר חנוך דב מלביצקי:</w:t>
      </w:r>
      <w:r w:rsidRPr="009D261E">
        <w:rPr>
          <w:rStyle w:val="TagStyle"/>
          <w:rtl/>
        </w:rPr>
        <w:t xml:space="preserve"> &lt;&lt; יור &gt;&gt;</w:t>
      </w:r>
      <w:bookmarkEnd w:id="5279"/>
    </w:p>
    <w:p w:rsidR="000A0921" w:rsidRDefault="000A0921" w:rsidP="00BD275A">
      <w:pPr>
        <w:rPr>
          <w:rtl/>
        </w:rPr>
      </w:pPr>
    </w:p>
    <w:p w:rsidR="000A0921" w:rsidRDefault="000A0921" w:rsidP="00667C7B">
      <w:pPr>
        <w:rPr>
          <w:rtl/>
        </w:rPr>
      </w:pPr>
      <w:r>
        <w:rPr>
          <w:rFonts w:hint="cs"/>
          <w:rtl/>
        </w:rPr>
        <w:t>מחסניות.</w:t>
      </w:r>
    </w:p>
    <w:p w:rsidR="000A0921" w:rsidRDefault="000A0921" w:rsidP="00667C7B">
      <w:pPr>
        <w:rPr>
          <w:rtl/>
        </w:rPr>
      </w:pPr>
    </w:p>
    <w:p w:rsidR="000A0921" w:rsidRDefault="000A0921" w:rsidP="00667C7B">
      <w:pPr>
        <w:pStyle w:val="-"/>
        <w:keepNext/>
        <w:rPr>
          <w:rtl/>
        </w:rPr>
      </w:pPr>
      <w:bookmarkStart w:id="5280" w:name="ET_speakercontinue_5971_12"/>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280"/>
    </w:p>
    <w:p w:rsidR="000A0921" w:rsidRDefault="000A0921" w:rsidP="00BD275A">
      <w:pPr>
        <w:rPr>
          <w:rtl/>
        </w:rPr>
      </w:pPr>
    </w:p>
    <w:p w:rsidR="000A0921" w:rsidRDefault="000A0921" w:rsidP="00667C7B">
      <w:pPr>
        <w:rPr>
          <w:rtl/>
        </w:rPr>
      </w:pPr>
      <w:r>
        <w:rPr>
          <w:rFonts w:hint="cs"/>
          <w:rtl/>
        </w:rPr>
        <w:t>מחסניות, רימונים, כל מה שיש</w:t>
      </w:r>
      <w:bookmarkStart w:id="5281" w:name="_ETM_Q24_345000"/>
      <w:bookmarkEnd w:id="5281"/>
      <w:r>
        <w:rPr>
          <w:rFonts w:hint="cs"/>
          <w:rtl/>
        </w:rPr>
        <w:t xml:space="preserve"> בכל וסט של לוחם. זו חוצפה גדולה. אבל עד עכשיו, איך אמרנו? עד עכשיו</w:t>
      </w:r>
      <w:bookmarkStart w:id="5282" w:name="_ETM_Q24_357000"/>
      <w:bookmarkEnd w:id="5282"/>
      <w:r>
        <w:rPr>
          <w:rFonts w:hint="cs"/>
          <w:rtl/>
        </w:rPr>
        <w:t xml:space="preserve"> </w:t>
      </w:r>
      <w:bookmarkStart w:id="5283" w:name="_ETM_Q24_364328"/>
      <w:bookmarkEnd w:id="5283"/>
      <w:r>
        <w:rPr>
          <w:rFonts w:hint="cs"/>
          <w:rtl/>
        </w:rPr>
        <w:t>– עליזה, תקשיבי – עד עכשיו אמרנו</w:t>
      </w:r>
      <w:r w:rsidR="00863D54">
        <w:rPr>
          <w:rFonts w:hint="cs"/>
          <w:rtl/>
        </w:rPr>
        <w:t>:</w:t>
      </w:r>
      <w:r>
        <w:rPr>
          <w:rFonts w:hint="cs"/>
          <w:rtl/>
        </w:rPr>
        <w:t xml:space="preserve"> זה הבן שלה. הבן שלה. לא יישא </w:t>
      </w:r>
      <w:r>
        <w:rPr>
          <w:rFonts w:hint="eastAsia"/>
          <w:rtl/>
        </w:rPr>
        <w:t>–</w:t>
      </w:r>
      <w:r>
        <w:rPr>
          <w:rFonts w:hint="cs"/>
          <w:rtl/>
        </w:rPr>
        <w:t xml:space="preserve"> "איש בחטאו ימות". עכשיו אני בא לפואנטה. יש מג"ד בגדוד; הוא </w:t>
      </w:r>
      <w:bookmarkStart w:id="5284" w:name="_ETM_Q24_372000"/>
      <w:bookmarkEnd w:id="5284"/>
      <w:r>
        <w:rPr>
          <w:rFonts w:hint="cs"/>
          <w:rtl/>
        </w:rPr>
        <w:t>יודע את זה, שומע</w:t>
      </w:r>
      <w:r w:rsidR="00863D54">
        <w:rPr>
          <w:rFonts w:hint="cs"/>
          <w:rtl/>
        </w:rPr>
        <w:t>,</w:t>
      </w:r>
      <w:r>
        <w:rPr>
          <w:rFonts w:hint="cs"/>
          <w:rtl/>
        </w:rPr>
        <w:t xml:space="preserve"> למה החייל מתלונן. מג"ד נורמלי</w:t>
      </w:r>
      <w:r w:rsidR="00863D54">
        <w:rPr>
          <w:rFonts w:hint="cs"/>
          <w:rtl/>
        </w:rPr>
        <w:t>,</w:t>
      </w:r>
      <w:r>
        <w:rPr>
          <w:rFonts w:hint="cs"/>
          <w:rtl/>
        </w:rPr>
        <w:t xml:space="preserve"> מה עושה?</w:t>
      </w:r>
    </w:p>
    <w:p w:rsidR="000A0921" w:rsidRDefault="000A0921" w:rsidP="00667C7B">
      <w:pPr>
        <w:rPr>
          <w:rtl/>
        </w:rPr>
      </w:pPr>
    </w:p>
    <w:p w:rsidR="000A0921" w:rsidRDefault="000A0921" w:rsidP="00667C7B">
      <w:pPr>
        <w:pStyle w:val="af6"/>
        <w:keepNext/>
        <w:rPr>
          <w:rtl/>
        </w:rPr>
      </w:pPr>
      <w:r w:rsidRPr="009D261E">
        <w:rPr>
          <w:rStyle w:val="TagStyle"/>
          <w:rtl/>
        </w:rPr>
        <w:t xml:space="preserve"> &lt;&lt; יור &gt;&gt; </w:t>
      </w:r>
      <w:r>
        <w:rPr>
          <w:rtl/>
        </w:rPr>
        <w:t>היו"ר חנוך דב מלביצקי:</w:t>
      </w:r>
      <w:r w:rsidRPr="009D261E">
        <w:rPr>
          <w:rStyle w:val="TagStyle"/>
          <w:rtl/>
        </w:rPr>
        <w:t xml:space="preserve"> &lt;&lt; יור &gt;&gt;</w:t>
      </w:r>
      <w:r>
        <w:rPr>
          <w:rtl/>
        </w:rPr>
        <w:t xml:space="preserve">   </w:t>
      </w:r>
    </w:p>
    <w:p w:rsidR="000A0921" w:rsidRDefault="000A0921" w:rsidP="00BD275A">
      <w:pPr>
        <w:rPr>
          <w:rtl/>
        </w:rPr>
      </w:pPr>
    </w:p>
    <w:p w:rsidR="000A0921" w:rsidRDefault="000A0921" w:rsidP="00667C7B">
      <w:pPr>
        <w:rPr>
          <w:rtl/>
        </w:rPr>
      </w:pPr>
      <w:r>
        <w:rPr>
          <w:rFonts w:hint="cs"/>
          <w:rtl/>
        </w:rPr>
        <w:t>מצ"ח, ישר.</w:t>
      </w:r>
    </w:p>
    <w:p w:rsidR="000A0921" w:rsidRDefault="000A0921" w:rsidP="00667C7B">
      <w:pPr>
        <w:rPr>
          <w:rtl/>
        </w:rPr>
      </w:pPr>
    </w:p>
    <w:p w:rsidR="000A0921" w:rsidRDefault="000A0921" w:rsidP="00667C7B">
      <w:pPr>
        <w:pStyle w:val="-"/>
        <w:keepNext/>
        <w:rPr>
          <w:rtl/>
        </w:rPr>
      </w:pPr>
      <w:bookmarkStart w:id="5285" w:name="ET_speakercontinue_5971_14"/>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285"/>
    </w:p>
    <w:p w:rsidR="000A0921" w:rsidRDefault="000A0921" w:rsidP="00BD275A">
      <w:pPr>
        <w:rPr>
          <w:rtl/>
        </w:rPr>
      </w:pPr>
    </w:p>
    <w:p w:rsidR="000A0921" w:rsidRDefault="000A0921" w:rsidP="00863D54">
      <w:pPr>
        <w:rPr>
          <w:rtl/>
        </w:rPr>
      </w:pPr>
      <w:r>
        <w:rPr>
          <w:rFonts w:hint="cs"/>
          <w:rtl/>
        </w:rPr>
        <w:t xml:space="preserve">בוודאי, מתלונן למצ"ח, ויש כאן עבירה חמורה ביותר </w:t>
      </w:r>
      <w:r>
        <w:rPr>
          <w:rtl/>
        </w:rPr>
        <w:t>–</w:t>
      </w:r>
      <w:r>
        <w:rPr>
          <w:rFonts w:hint="cs"/>
          <w:rtl/>
        </w:rPr>
        <w:t xml:space="preserve"> פגיעה בכוננות של חייל בשעת מלחמה</w:t>
      </w:r>
      <w:r w:rsidR="00863D54">
        <w:rPr>
          <w:rFonts w:hint="cs"/>
          <w:rtl/>
        </w:rPr>
        <w:t>,</w:t>
      </w:r>
      <w:r>
        <w:rPr>
          <w:rFonts w:hint="cs"/>
          <w:rtl/>
        </w:rPr>
        <w:t xml:space="preserve"> גנבה, הוצאת ציוד ללא</w:t>
      </w:r>
      <w:bookmarkStart w:id="5286" w:name="_ETM_Q24_389000"/>
      <w:bookmarkEnd w:id="5286"/>
      <w:r>
        <w:rPr>
          <w:rFonts w:hint="cs"/>
          <w:rtl/>
        </w:rPr>
        <w:t xml:space="preserve"> רשות, גנבת תחמושת. זה כמה שנות מאסר. מה עושה המג"ד? מתקשר לחבר שלו, עורך הדין.</w:t>
      </w:r>
    </w:p>
    <w:p w:rsidR="000A0921" w:rsidRDefault="000A0921" w:rsidP="00667C7B">
      <w:pPr>
        <w:rPr>
          <w:rtl/>
        </w:rPr>
      </w:pPr>
    </w:p>
    <w:p w:rsidR="000A0921" w:rsidRDefault="000A0921" w:rsidP="00667C7B">
      <w:pPr>
        <w:pStyle w:val="af6"/>
        <w:keepNext/>
        <w:rPr>
          <w:rtl/>
        </w:rPr>
      </w:pPr>
      <w:bookmarkStart w:id="5287" w:name="ET_yor_6593_29"/>
      <w:r w:rsidRPr="006E57BE">
        <w:rPr>
          <w:rStyle w:val="TagStyle"/>
          <w:rtl/>
        </w:rPr>
        <w:t xml:space="preserve"> &lt;&lt; יור &gt;&gt; </w:t>
      </w:r>
      <w:r>
        <w:rPr>
          <w:rtl/>
        </w:rPr>
        <w:t>היו"ר חנוך דב מלביצקי:</w:t>
      </w:r>
      <w:r w:rsidRPr="006E57BE">
        <w:rPr>
          <w:rStyle w:val="TagStyle"/>
          <w:rtl/>
        </w:rPr>
        <w:t xml:space="preserve"> &lt;&lt; יור &gt;&gt;</w:t>
      </w:r>
      <w:r>
        <w:rPr>
          <w:rtl/>
        </w:rPr>
        <w:t xml:space="preserve">   </w:t>
      </w:r>
      <w:bookmarkEnd w:id="5287"/>
    </w:p>
    <w:p w:rsidR="000A0921" w:rsidRDefault="000A0921" w:rsidP="00BD275A">
      <w:pPr>
        <w:rPr>
          <w:rtl/>
          <w:lang w:eastAsia="he-IL"/>
        </w:rPr>
      </w:pPr>
    </w:p>
    <w:p w:rsidR="000A0921" w:rsidRDefault="000A0921" w:rsidP="00667C7B">
      <w:pPr>
        <w:rPr>
          <w:rtl/>
          <w:lang w:eastAsia="he-IL"/>
        </w:rPr>
      </w:pPr>
      <w:r>
        <w:rPr>
          <w:rFonts w:hint="cs"/>
          <w:rtl/>
          <w:lang w:eastAsia="he-IL"/>
        </w:rPr>
        <w:t>הבוס שלו.</w:t>
      </w:r>
    </w:p>
    <w:p w:rsidR="000A0921" w:rsidRDefault="000A0921" w:rsidP="00667C7B">
      <w:pPr>
        <w:rPr>
          <w:rtl/>
          <w:lang w:eastAsia="he-IL"/>
        </w:rPr>
      </w:pPr>
      <w:bookmarkStart w:id="5288" w:name="_ETM_Q24_401000"/>
      <w:bookmarkEnd w:id="5288"/>
    </w:p>
    <w:p w:rsidR="000A0921" w:rsidRDefault="000A0921" w:rsidP="00667C7B">
      <w:pPr>
        <w:pStyle w:val="-"/>
        <w:keepNext/>
        <w:rPr>
          <w:rtl/>
        </w:rPr>
      </w:pPr>
      <w:bookmarkStart w:id="5289" w:name="ET_speakercontinue_5971_30"/>
      <w:r w:rsidRPr="006E57BE">
        <w:rPr>
          <w:rStyle w:val="TagStyle"/>
          <w:rtl/>
        </w:rPr>
        <w:t xml:space="preserve"> &lt;&lt; דובר_המשך &gt;&gt; </w:t>
      </w:r>
      <w:r>
        <w:rPr>
          <w:rtl/>
        </w:rPr>
        <w:t>השר המקשר בין הממשלה לכנסת דוד אמסלם:</w:t>
      </w:r>
      <w:r w:rsidRPr="006E57BE">
        <w:rPr>
          <w:rStyle w:val="TagStyle"/>
          <w:rtl/>
        </w:rPr>
        <w:t xml:space="preserve"> &lt;&lt; דובר_המשך &gt;&gt;</w:t>
      </w:r>
      <w:r>
        <w:rPr>
          <w:rtl/>
        </w:rPr>
        <w:t xml:space="preserve">   </w:t>
      </w:r>
      <w:bookmarkEnd w:id="5289"/>
    </w:p>
    <w:p w:rsidR="000A0921" w:rsidRDefault="000A0921" w:rsidP="00BD275A">
      <w:pPr>
        <w:rPr>
          <w:rtl/>
          <w:lang w:eastAsia="he-IL"/>
        </w:rPr>
      </w:pPr>
    </w:p>
    <w:p w:rsidR="000A0921" w:rsidRDefault="000A0921" w:rsidP="00667C7B">
      <w:pPr>
        <w:rPr>
          <w:rtl/>
        </w:rPr>
      </w:pPr>
      <w:bookmarkStart w:id="5290" w:name="_ETM_Q24_402000"/>
      <w:bookmarkEnd w:id="5290"/>
      <w:r>
        <w:rPr>
          <w:rFonts w:hint="cs"/>
          <w:rtl/>
        </w:rPr>
        <w:t xml:space="preserve">הבוס שלו. </w:t>
      </w:r>
    </w:p>
    <w:p w:rsidR="000A0921" w:rsidRDefault="000A0921" w:rsidP="00667C7B">
      <w:pPr>
        <w:rPr>
          <w:rtl/>
        </w:rPr>
      </w:pPr>
    </w:p>
    <w:p w:rsidR="000A0921" w:rsidRDefault="000A0921" w:rsidP="00667C7B">
      <w:pPr>
        <w:pStyle w:val="af5"/>
        <w:keepNext/>
        <w:rPr>
          <w:rtl/>
        </w:rPr>
      </w:pPr>
      <w:bookmarkStart w:id="5291" w:name="ET_interruption_6345_31"/>
      <w:r w:rsidRPr="006E57BE">
        <w:rPr>
          <w:rStyle w:val="TagStyle"/>
          <w:rtl/>
        </w:rPr>
        <w:t xml:space="preserve"> &lt;&lt; קריאה &gt;&gt; </w:t>
      </w:r>
      <w:r>
        <w:rPr>
          <w:rtl/>
        </w:rPr>
        <w:t>טלי גוטליב (הליכוד):</w:t>
      </w:r>
      <w:r w:rsidRPr="006E57BE">
        <w:rPr>
          <w:rStyle w:val="TagStyle"/>
          <w:rtl/>
        </w:rPr>
        <w:t xml:space="preserve"> &lt;&lt; קריאה &gt;&gt;</w:t>
      </w:r>
      <w:r>
        <w:rPr>
          <w:rtl/>
        </w:rPr>
        <w:t xml:space="preserve">   </w:t>
      </w:r>
      <w:bookmarkEnd w:id="5291"/>
    </w:p>
    <w:p w:rsidR="000A0921" w:rsidRDefault="000A0921" w:rsidP="00BD275A">
      <w:pPr>
        <w:rPr>
          <w:rtl/>
          <w:lang w:eastAsia="he-IL"/>
        </w:rPr>
      </w:pPr>
    </w:p>
    <w:p w:rsidR="000A0921" w:rsidRDefault="000A0921" w:rsidP="00667C7B">
      <w:pPr>
        <w:rPr>
          <w:rtl/>
          <w:lang w:eastAsia="he-IL"/>
        </w:rPr>
      </w:pPr>
      <w:r>
        <w:rPr>
          <w:rFonts w:hint="cs"/>
          <w:rtl/>
          <w:lang w:eastAsia="he-IL"/>
        </w:rPr>
        <w:t>יוסף בנקל.</w:t>
      </w:r>
    </w:p>
    <w:p w:rsidR="000A0921" w:rsidRDefault="000A0921" w:rsidP="00667C7B">
      <w:pPr>
        <w:rPr>
          <w:rtl/>
          <w:lang w:eastAsia="he-IL"/>
        </w:rPr>
      </w:pPr>
      <w:bookmarkStart w:id="5292" w:name="_ETM_Q24_405000"/>
      <w:bookmarkEnd w:id="5292"/>
    </w:p>
    <w:p w:rsidR="000A0921" w:rsidRDefault="000A0921" w:rsidP="00667C7B">
      <w:pPr>
        <w:pStyle w:val="-"/>
        <w:keepNext/>
        <w:rPr>
          <w:rtl/>
        </w:rPr>
      </w:pPr>
      <w:bookmarkStart w:id="5293" w:name="ET_speakercontinue_5971_32"/>
      <w:r w:rsidRPr="006E57BE">
        <w:rPr>
          <w:rStyle w:val="TagStyle"/>
          <w:rtl/>
        </w:rPr>
        <w:t xml:space="preserve"> &lt;&lt; דובר_המשך &gt;&gt; </w:t>
      </w:r>
      <w:r>
        <w:rPr>
          <w:rtl/>
        </w:rPr>
        <w:t>השר המקשר בין הממשלה לכנסת דוד אמסלם:</w:t>
      </w:r>
      <w:r w:rsidRPr="006E57BE">
        <w:rPr>
          <w:rStyle w:val="TagStyle"/>
          <w:rtl/>
        </w:rPr>
        <w:t xml:space="preserve"> &lt;&lt; דובר_המשך &gt;&gt;</w:t>
      </w:r>
      <w:r>
        <w:rPr>
          <w:rtl/>
        </w:rPr>
        <w:t xml:space="preserve">   </w:t>
      </w:r>
      <w:bookmarkEnd w:id="5293"/>
    </w:p>
    <w:p w:rsidR="000A0921" w:rsidRDefault="000A0921" w:rsidP="00BD275A">
      <w:pPr>
        <w:rPr>
          <w:rtl/>
          <w:lang w:eastAsia="he-IL"/>
        </w:rPr>
      </w:pPr>
    </w:p>
    <w:p w:rsidR="000A0921" w:rsidRDefault="000A0921" w:rsidP="00667C7B">
      <w:pPr>
        <w:rPr>
          <w:rtl/>
        </w:rPr>
      </w:pPr>
      <w:bookmarkStart w:id="5294" w:name="_ETM_Q24_406000"/>
      <w:bookmarkEnd w:id="5294"/>
      <w:r>
        <w:rPr>
          <w:rFonts w:hint="cs"/>
          <w:rtl/>
        </w:rPr>
        <w:t xml:space="preserve">מי זה הבוס שלו? הבוס שלו הוא ממשרד עורכי הדין בין הגדולים בארץ. איך קוראים </w:t>
      </w:r>
      <w:bookmarkStart w:id="5295" w:name="_ETM_Q24_414000"/>
      <w:bookmarkEnd w:id="5295"/>
      <w:r>
        <w:rPr>
          <w:rFonts w:hint="cs"/>
          <w:rtl/>
        </w:rPr>
        <w:t>לו?</w:t>
      </w:r>
    </w:p>
    <w:p w:rsidR="000A0921" w:rsidRDefault="000A0921" w:rsidP="00667C7B">
      <w:pPr>
        <w:rPr>
          <w:rtl/>
        </w:rPr>
      </w:pPr>
    </w:p>
    <w:p w:rsidR="000A0921" w:rsidRDefault="000A0921" w:rsidP="00667C7B">
      <w:pPr>
        <w:pStyle w:val="af5"/>
        <w:keepNext/>
        <w:rPr>
          <w:rtl/>
        </w:rPr>
      </w:pPr>
      <w:bookmarkStart w:id="5296" w:name="ET_interruption_קריאה_33"/>
      <w:r w:rsidRPr="006E57BE">
        <w:rPr>
          <w:rStyle w:val="TagStyle"/>
          <w:rtl/>
        </w:rPr>
        <w:t xml:space="preserve"> &lt;&lt; קריאה &gt;&gt; </w:t>
      </w:r>
      <w:r>
        <w:rPr>
          <w:rtl/>
        </w:rPr>
        <w:t>קריאה:</w:t>
      </w:r>
      <w:r w:rsidRPr="006E57BE">
        <w:rPr>
          <w:rStyle w:val="TagStyle"/>
          <w:rtl/>
        </w:rPr>
        <w:t xml:space="preserve"> &lt;&lt; קריאה &gt;&gt;</w:t>
      </w:r>
      <w:r>
        <w:rPr>
          <w:rtl/>
        </w:rPr>
        <w:t xml:space="preserve">   </w:t>
      </w:r>
      <w:bookmarkEnd w:id="5296"/>
    </w:p>
    <w:p w:rsidR="000A0921" w:rsidRDefault="000A0921" w:rsidP="00BD275A">
      <w:pPr>
        <w:rPr>
          <w:rtl/>
          <w:lang w:eastAsia="he-IL"/>
        </w:rPr>
      </w:pPr>
    </w:p>
    <w:p w:rsidR="000A0921" w:rsidRDefault="000A0921" w:rsidP="00667C7B">
      <w:pPr>
        <w:rPr>
          <w:rtl/>
        </w:rPr>
      </w:pPr>
      <w:r>
        <w:rPr>
          <w:rFonts w:hint="cs"/>
          <w:rtl/>
        </w:rPr>
        <w:t>שיבולת.</w:t>
      </w:r>
    </w:p>
    <w:p w:rsidR="000A0921" w:rsidRDefault="000A0921" w:rsidP="00667C7B">
      <w:pPr>
        <w:rPr>
          <w:rtl/>
        </w:rPr>
      </w:pPr>
    </w:p>
    <w:p w:rsidR="000A0921" w:rsidRDefault="000A0921" w:rsidP="00667C7B">
      <w:pPr>
        <w:pStyle w:val="-"/>
        <w:keepNext/>
        <w:rPr>
          <w:rtl/>
        </w:rPr>
      </w:pPr>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p>
    <w:p w:rsidR="000A0921" w:rsidRDefault="000A0921" w:rsidP="00BD275A">
      <w:pPr>
        <w:rPr>
          <w:rtl/>
        </w:rPr>
      </w:pPr>
    </w:p>
    <w:p w:rsidR="000A0921" w:rsidRDefault="000A0921" w:rsidP="00863D54">
      <w:pPr>
        <w:rPr>
          <w:rtl/>
        </w:rPr>
      </w:pPr>
      <w:r>
        <w:rPr>
          <w:rFonts w:hint="cs"/>
          <w:rtl/>
        </w:rPr>
        <w:t xml:space="preserve">שיבולת שועל. כולם שועלים שם. מה עושה השיבולת שועל? מרים טלפון לחייל ואומר לו: שמע, בוא נשב, אנחנו נגמור את זה בשקט. אני יודע להגיע למשפחה. </w:t>
      </w:r>
      <w:bookmarkStart w:id="5297" w:name="_ETM_Q24_443828"/>
      <w:bookmarkStart w:id="5298" w:name="_ETM_Q24_443906"/>
      <w:bookmarkStart w:id="5299" w:name="_ETM_Q24_443956"/>
      <w:bookmarkStart w:id="5300" w:name="_ETM_Q24_444012"/>
      <w:bookmarkEnd w:id="5297"/>
      <w:bookmarkEnd w:id="5298"/>
      <w:bookmarkEnd w:id="5299"/>
      <w:bookmarkEnd w:id="5300"/>
      <w:r>
        <w:rPr>
          <w:rFonts w:hint="cs"/>
          <w:rtl/>
        </w:rPr>
        <w:t>קודם כול, זה שיבוש חקירה, שיבוש הליכי חקירה.</w:t>
      </w:r>
    </w:p>
    <w:p w:rsidR="000A0921" w:rsidRDefault="000A0921" w:rsidP="00667C7B">
      <w:pPr>
        <w:rPr>
          <w:rtl/>
        </w:rPr>
      </w:pPr>
    </w:p>
    <w:p w:rsidR="000A0921" w:rsidRDefault="000A0921" w:rsidP="00667C7B">
      <w:pPr>
        <w:pStyle w:val="af5"/>
        <w:keepNext/>
        <w:rPr>
          <w:rtl/>
        </w:rPr>
      </w:pPr>
      <w:bookmarkStart w:id="5301" w:name="ET_interruption_קריאה_34"/>
      <w:r w:rsidRPr="006E5243">
        <w:rPr>
          <w:rStyle w:val="TagStyle"/>
          <w:rtl/>
        </w:rPr>
        <w:t xml:space="preserve"> &lt;&lt; קריאה &gt;&gt; </w:t>
      </w:r>
      <w:r>
        <w:rPr>
          <w:rtl/>
        </w:rPr>
        <w:t>קריאה:</w:t>
      </w:r>
      <w:r w:rsidRPr="006E5243">
        <w:rPr>
          <w:rStyle w:val="TagStyle"/>
          <w:rtl/>
        </w:rPr>
        <w:t xml:space="preserve"> &lt;&lt; קריאה &gt;&gt;</w:t>
      </w:r>
      <w:r>
        <w:rPr>
          <w:rtl/>
        </w:rPr>
        <w:t xml:space="preserve">   </w:t>
      </w:r>
      <w:bookmarkEnd w:id="5301"/>
    </w:p>
    <w:p w:rsidR="000A0921" w:rsidRDefault="000A0921" w:rsidP="00BD275A">
      <w:pPr>
        <w:rPr>
          <w:rtl/>
          <w:lang w:eastAsia="he-IL"/>
        </w:rPr>
      </w:pPr>
    </w:p>
    <w:p w:rsidR="000A0921" w:rsidRDefault="00BD275A" w:rsidP="00667C7B">
      <w:pPr>
        <w:rPr>
          <w:rtl/>
        </w:rPr>
      </w:pPr>
      <w:r>
        <w:rPr>
          <w:rFonts w:hint="cs"/>
          <w:rtl/>
        </w:rPr>
        <w:t>– – –</w:t>
      </w:r>
    </w:p>
    <w:p w:rsidR="000A0921" w:rsidRDefault="000A0921" w:rsidP="00667C7B">
      <w:pPr>
        <w:rPr>
          <w:rtl/>
        </w:rPr>
      </w:pPr>
    </w:p>
    <w:p w:rsidR="000A0921" w:rsidRDefault="000A0921" w:rsidP="00667C7B">
      <w:pPr>
        <w:pStyle w:val="-"/>
        <w:keepNext/>
        <w:rPr>
          <w:rtl/>
        </w:rPr>
      </w:pPr>
      <w:bookmarkStart w:id="5302" w:name="ET_speakercontinue_5971_16"/>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bookmarkEnd w:id="5302"/>
    </w:p>
    <w:p w:rsidR="000A0921" w:rsidRDefault="000A0921" w:rsidP="00BD275A">
      <w:pPr>
        <w:rPr>
          <w:rtl/>
        </w:rPr>
      </w:pPr>
    </w:p>
    <w:p w:rsidR="000A0921" w:rsidRDefault="000A0921" w:rsidP="00863D54">
      <w:pPr>
        <w:rPr>
          <w:rtl/>
        </w:rPr>
      </w:pPr>
      <w:r>
        <w:rPr>
          <w:rFonts w:hint="cs"/>
          <w:rtl/>
        </w:rPr>
        <w:t>דרך אגב, הכול מכ</w:t>
      </w:r>
      <w:r w:rsidR="00EB5D08">
        <w:rPr>
          <w:rFonts w:hint="cs"/>
          <w:rtl/>
        </w:rPr>
        <w:t>ו</w:t>
      </w:r>
      <w:r>
        <w:rPr>
          <w:rFonts w:hint="cs"/>
          <w:rtl/>
        </w:rPr>
        <w:t>ל כול. דרך אגב,</w:t>
      </w:r>
      <w:bookmarkStart w:id="5303" w:name="_ETM_Q24_454000"/>
      <w:bookmarkEnd w:id="5303"/>
      <w:r>
        <w:rPr>
          <w:rFonts w:hint="cs"/>
          <w:rtl/>
        </w:rPr>
        <w:t xml:space="preserve"> בכל תחנה אני מודיע: אם זה היה הבן של דוד אמסלם או דוד אמסלם כפונה </w:t>
      </w:r>
      <w:bookmarkStart w:id="5304" w:name="_ETM_Q24_458000"/>
      <w:bookmarkEnd w:id="5304"/>
      <w:r w:rsidR="00863D54">
        <w:rPr>
          <w:rFonts w:hint="eastAsia"/>
          <w:rtl/>
        </w:rPr>
        <w:t xml:space="preserve">– </w:t>
      </w:r>
      <w:r>
        <w:rPr>
          <w:rFonts w:hint="cs"/>
          <w:rtl/>
        </w:rPr>
        <w:t>אני כבר נמצא במגרש הרוסים, עם רגליים וידיים. דרך אגב, הייתי שם פעם, על כלום</w:t>
      </w:r>
      <w:r w:rsidR="00863D54">
        <w:rPr>
          <w:rFonts w:hint="cs"/>
          <w:rtl/>
        </w:rPr>
        <w:t>,</w:t>
      </w:r>
      <w:bookmarkStart w:id="5305" w:name="_ETM_Q24_468000"/>
      <w:bookmarkEnd w:id="5305"/>
      <w:r>
        <w:rPr>
          <w:rFonts w:hint="cs"/>
          <w:rtl/>
        </w:rPr>
        <w:t xml:space="preserve"> לא על דברים כאלה.</w:t>
      </w:r>
    </w:p>
    <w:p w:rsidR="000A0921" w:rsidRDefault="000A0921" w:rsidP="00667C7B">
      <w:pPr>
        <w:rPr>
          <w:rtl/>
        </w:rPr>
      </w:pPr>
    </w:p>
    <w:p w:rsidR="000A0921" w:rsidRDefault="000A0921" w:rsidP="00667C7B">
      <w:pPr>
        <w:pStyle w:val="af5"/>
        <w:keepNext/>
        <w:rPr>
          <w:rtl/>
        </w:rPr>
      </w:pPr>
      <w:bookmarkStart w:id="5306" w:name="ET_interruption_6255_35"/>
      <w:r w:rsidRPr="006E5243">
        <w:rPr>
          <w:rStyle w:val="TagStyle"/>
          <w:rtl/>
        </w:rPr>
        <w:t xml:space="preserve"> &lt;&lt; קריאה &gt;&gt; </w:t>
      </w:r>
      <w:r>
        <w:rPr>
          <w:rtl/>
        </w:rPr>
        <w:t>סימון דוידסון (יש עתיד):</w:t>
      </w:r>
      <w:r w:rsidRPr="006E5243">
        <w:rPr>
          <w:rStyle w:val="TagStyle"/>
          <w:rtl/>
        </w:rPr>
        <w:t xml:space="preserve"> &lt;&lt; קריאה &gt;&gt;</w:t>
      </w:r>
      <w:r>
        <w:rPr>
          <w:rtl/>
        </w:rPr>
        <w:t xml:space="preserve">   </w:t>
      </w:r>
      <w:bookmarkEnd w:id="5306"/>
    </w:p>
    <w:p w:rsidR="000A0921" w:rsidRDefault="000A0921" w:rsidP="00BD275A">
      <w:pPr>
        <w:rPr>
          <w:rtl/>
          <w:lang w:eastAsia="he-IL"/>
        </w:rPr>
      </w:pPr>
    </w:p>
    <w:p w:rsidR="000A0921" w:rsidRDefault="000A0921" w:rsidP="00667C7B">
      <w:pPr>
        <w:rPr>
          <w:rtl/>
        </w:rPr>
      </w:pPr>
      <w:r>
        <w:rPr>
          <w:rFonts w:hint="cs"/>
          <w:rtl/>
        </w:rPr>
        <w:t>איך האוכל שם?</w:t>
      </w:r>
    </w:p>
    <w:p w:rsidR="000A0921" w:rsidRDefault="000A0921" w:rsidP="00667C7B">
      <w:pPr>
        <w:rPr>
          <w:rtl/>
        </w:rPr>
      </w:pPr>
    </w:p>
    <w:p w:rsidR="000A0921" w:rsidRDefault="000A0921" w:rsidP="00667C7B">
      <w:pPr>
        <w:pStyle w:val="-"/>
        <w:keepNext/>
        <w:rPr>
          <w:rtl/>
        </w:rPr>
      </w:pPr>
      <w:bookmarkStart w:id="5307" w:name="ET_speakercontinue_5971_17"/>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bookmarkEnd w:id="5307"/>
    </w:p>
    <w:p w:rsidR="000A0921" w:rsidRDefault="000A0921" w:rsidP="00BD275A">
      <w:pPr>
        <w:rPr>
          <w:rtl/>
        </w:rPr>
      </w:pPr>
    </w:p>
    <w:p w:rsidR="000A0921" w:rsidRDefault="000A0921" w:rsidP="00863D54">
      <w:pPr>
        <w:rPr>
          <w:rtl/>
        </w:rPr>
      </w:pPr>
      <w:r>
        <w:rPr>
          <w:rFonts w:hint="cs"/>
          <w:rtl/>
        </w:rPr>
        <w:t>ככה ככה. סימון, ביקשתי שיסדרו לך את</w:t>
      </w:r>
      <w:bookmarkStart w:id="5308" w:name="_ETM_Q24_474000"/>
      <w:bookmarkEnd w:id="5308"/>
      <w:r>
        <w:rPr>
          <w:rFonts w:hint="cs"/>
          <w:rtl/>
        </w:rPr>
        <w:t xml:space="preserve"> זה יותר טוב, שאתה לא תגיע לשם. אבל אני באמת מדבר מנהמת ליבי. תסתכל מה קורה. היועמ"שית, נודע לה הדבר </w:t>
      </w:r>
      <w:r w:rsidR="00863D54">
        <w:rPr>
          <w:rFonts w:hint="eastAsia"/>
          <w:rtl/>
        </w:rPr>
        <w:t xml:space="preserve">– </w:t>
      </w:r>
      <w:r>
        <w:rPr>
          <w:rFonts w:hint="cs"/>
          <w:rtl/>
        </w:rPr>
        <w:t>נודע לה שהבן שלה גנב</w:t>
      </w:r>
      <w:r w:rsidR="00863D54">
        <w:rPr>
          <w:rFonts w:hint="cs"/>
          <w:rtl/>
        </w:rPr>
        <w:t>,</w:t>
      </w:r>
      <w:r>
        <w:rPr>
          <w:rFonts w:hint="cs"/>
          <w:rtl/>
        </w:rPr>
        <w:t xml:space="preserve"> גנב בשעת מלחמה אפו</w:t>
      </w:r>
      <w:bookmarkStart w:id="5309" w:name="_ETM_Q24_495000"/>
      <w:bookmarkEnd w:id="5309"/>
      <w:r>
        <w:rPr>
          <w:rFonts w:hint="cs"/>
          <w:rtl/>
        </w:rPr>
        <w:t>ד של 3,000 דולר.</w:t>
      </w:r>
    </w:p>
    <w:p w:rsidR="000A0921" w:rsidRDefault="000A0921" w:rsidP="00667C7B">
      <w:pPr>
        <w:rPr>
          <w:rtl/>
        </w:rPr>
      </w:pPr>
    </w:p>
    <w:p w:rsidR="000A0921" w:rsidRDefault="000A0921" w:rsidP="00667C7B">
      <w:pPr>
        <w:pStyle w:val="af5"/>
        <w:keepNext/>
        <w:rPr>
          <w:rtl/>
        </w:rPr>
      </w:pPr>
      <w:bookmarkStart w:id="5310" w:name="ET_interruption_קריאה_36"/>
      <w:r w:rsidRPr="006E5243">
        <w:rPr>
          <w:rStyle w:val="TagStyle"/>
          <w:rtl/>
        </w:rPr>
        <w:t xml:space="preserve"> &lt;&lt; קריאה &gt;&gt; </w:t>
      </w:r>
      <w:r>
        <w:rPr>
          <w:rtl/>
        </w:rPr>
        <w:t>קריאה:</w:t>
      </w:r>
      <w:r w:rsidRPr="006E5243">
        <w:rPr>
          <w:rStyle w:val="TagStyle"/>
          <w:rtl/>
        </w:rPr>
        <w:t xml:space="preserve"> &lt;&lt; קריאה &gt;&gt;</w:t>
      </w:r>
      <w:r>
        <w:rPr>
          <w:rtl/>
        </w:rPr>
        <w:t xml:space="preserve">   </w:t>
      </w:r>
      <w:bookmarkEnd w:id="5310"/>
    </w:p>
    <w:p w:rsidR="000A0921" w:rsidRDefault="000A0921" w:rsidP="00BD275A">
      <w:pPr>
        <w:rPr>
          <w:rtl/>
          <w:lang w:eastAsia="he-IL"/>
        </w:rPr>
      </w:pPr>
    </w:p>
    <w:p w:rsidR="000A0921" w:rsidRDefault="000A0921" w:rsidP="00667C7B">
      <w:pPr>
        <w:rPr>
          <w:rtl/>
        </w:rPr>
      </w:pPr>
      <w:r>
        <w:rPr>
          <w:rFonts w:hint="cs"/>
          <w:rtl/>
        </w:rPr>
        <w:t>וקסדה.</w:t>
      </w:r>
    </w:p>
    <w:p w:rsidR="000A0921" w:rsidRDefault="000A0921" w:rsidP="00667C7B">
      <w:pPr>
        <w:rPr>
          <w:rtl/>
        </w:rPr>
      </w:pPr>
    </w:p>
    <w:p w:rsidR="000A0921" w:rsidRDefault="000A0921" w:rsidP="00667C7B">
      <w:pPr>
        <w:pStyle w:val="-"/>
        <w:keepNext/>
        <w:rPr>
          <w:rtl/>
        </w:rPr>
      </w:pPr>
      <w:bookmarkStart w:id="5311" w:name="ET_speakercontinue_5971_18"/>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311"/>
    </w:p>
    <w:p w:rsidR="000A0921" w:rsidRDefault="000A0921" w:rsidP="00BD275A">
      <w:pPr>
        <w:rPr>
          <w:rtl/>
        </w:rPr>
      </w:pPr>
    </w:p>
    <w:p w:rsidR="000A0921" w:rsidRDefault="000A0921" w:rsidP="00667C7B">
      <w:pPr>
        <w:rPr>
          <w:rtl/>
        </w:rPr>
      </w:pPr>
      <w:r>
        <w:rPr>
          <w:rFonts w:hint="cs"/>
          <w:rtl/>
        </w:rPr>
        <w:t>וקסדה. קסדה זה בשביל קפלן, לא יודע</w:t>
      </w:r>
      <w:bookmarkStart w:id="5312" w:name="_ETM_Q24_505000"/>
      <w:bookmarkEnd w:id="5312"/>
      <w:r>
        <w:rPr>
          <w:rFonts w:hint="cs"/>
          <w:rtl/>
        </w:rPr>
        <w:t>, שלא</w:t>
      </w:r>
      <w:bookmarkStart w:id="5313" w:name="_ETM_Q24_507219"/>
      <w:bookmarkEnd w:id="5313"/>
      <w:r>
        <w:rPr>
          <w:rFonts w:hint="cs"/>
          <w:rtl/>
        </w:rPr>
        <w:t xml:space="preserve"> יזרקו עליו, בשביל ההפגנות, שהשוטרים שם </w:t>
      </w:r>
      <w:r>
        <w:rPr>
          <w:rtl/>
        </w:rPr>
        <w:t>–</w:t>
      </w:r>
      <w:r>
        <w:rPr>
          <w:rFonts w:hint="cs"/>
          <w:rtl/>
        </w:rPr>
        <w:t xml:space="preserve"> אם באה </w:t>
      </w:r>
      <w:proofErr w:type="spellStart"/>
      <w:r>
        <w:rPr>
          <w:rFonts w:hint="cs"/>
          <w:rtl/>
        </w:rPr>
        <w:t>מכת"זית</w:t>
      </w:r>
      <w:proofErr w:type="spellEnd"/>
      <w:r>
        <w:rPr>
          <w:rFonts w:hint="cs"/>
          <w:rtl/>
        </w:rPr>
        <w:t>, הוא מוריד את הקסדה והוא מוגן. אבל הקסדה, אני לא יודע אם היא הייתה של החייל – זאת אומרת, שהוא קנה</w:t>
      </w:r>
      <w:bookmarkStart w:id="5314" w:name="_ETM_Q24_518000"/>
      <w:bookmarkEnd w:id="5314"/>
      <w:r>
        <w:rPr>
          <w:rFonts w:hint="cs"/>
          <w:rtl/>
        </w:rPr>
        <w:t xml:space="preserve"> אותה – אבל את הקרמי הוא קנה מכספו בארצות הברית. היא שומעת את זה. נניח שעד עכשיו, כפי שאמרתי,</w:t>
      </w:r>
      <w:bookmarkStart w:id="5315" w:name="_ETM_Q24_528000"/>
      <w:bookmarkEnd w:id="5315"/>
      <w:r>
        <w:rPr>
          <w:rFonts w:hint="cs"/>
          <w:rtl/>
        </w:rPr>
        <w:t xml:space="preserve"> היא לא רואה בעין ימין. יש לה את מה שנקרא בכל מה שקשור לימין, היא מממשת את הכלל של שלושת הקופים: לא שומעת, לא מריחה, לא רואה. אבל זה הבן שלה, מישהו הרי סיפר לה. או שהבן שלה בא </w:t>
      </w:r>
      <w:bookmarkStart w:id="5316" w:name="_ETM_Q24_548000"/>
      <w:bookmarkEnd w:id="5316"/>
      <w:r>
        <w:rPr>
          <w:rFonts w:hint="cs"/>
          <w:rtl/>
        </w:rPr>
        <w:t>אליה ואמר לה: אימא, תראי מה קורה פה. כל המדינה</w:t>
      </w:r>
      <w:bookmarkStart w:id="5317" w:name="_ETM_Q24_554000"/>
      <w:bookmarkEnd w:id="5317"/>
      <w:r>
        <w:rPr>
          <w:rFonts w:hint="cs"/>
          <w:rtl/>
        </w:rPr>
        <w:t xml:space="preserve"> עוד יסתערו עליי עכשיו; ערוץ 14. </w:t>
      </w:r>
    </w:p>
    <w:p w:rsidR="000A0921" w:rsidRDefault="000A0921" w:rsidP="00667C7B">
      <w:pPr>
        <w:rPr>
          <w:rtl/>
        </w:rPr>
      </w:pPr>
    </w:p>
    <w:p w:rsidR="000A0921" w:rsidRDefault="000A0921" w:rsidP="00863D54">
      <w:pPr>
        <w:rPr>
          <w:rtl/>
        </w:rPr>
      </w:pPr>
      <w:bookmarkStart w:id="5318" w:name="_ETM_Q24_561000"/>
      <w:bookmarkEnd w:id="5318"/>
      <w:r>
        <w:rPr>
          <w:rFonts w:hint="cs"/>
          <w:rtl/>
        </w:rPr>
        <w:t xml:space="preserve">אז במקום שהיועמ"שית תראה שבעצם נעברה עבירה חמורה ביותר, תפנה </w:t>
      </w:r>
      <w:proofErr w:type="spellStart"/>
      <w:r>
        <w:rPr>
          <w:rFonts w:hint="cs"/>
          <w:rtl/>
        </w:rPr>
        <w:t>לפצ"רית</w:t>
      </w:r>
      <w:proofErr w:type="spellEnd"/>
      <w:r>
        <w:rPr>
          <w:rFonts w:hint="cs"/>
          <w:rtl/>
        </w:rPr>
        <w:t>, חברה שלה</w:t>
      </w:r>
      <w:bookmarkStart w:id="5319" w:name="_ETM_Q24_571000"/>
      <w:bookmarkEnd w:id="5319"/>
      <w:r>
        <w:rPr>
          <w:rFonts w:hint="cs"/>
          <w:rtl/>
        </w:rPr>
        <w:t xml:space="preserve"> </w:t>
      </w:r>
      <w:r>
        <w:rPr>
          <w:rFonts w:hint="eastAsia"/>
          <w:rtl/>
        </w:rPr>
        <w:t>–</w:t>
      </w:r>
      <w:r>
        <w:rPr>
          <w:rFonts w:hint="cs"/>
          <w:rtl/>
        </w:rPr>
        <w:t xml:space="preserve"> הרי הן חברות טובות. הרי הן חברות טובות מאוד. זו אותה </w:t>
      </w:r>
      <w:proofErr w:type="spellStart"/>
      <w:r>
        <w:rPr>
          <w:rFonts w:hint="cs"/>
          <w:rtl/>
        </w:rPr>
        <w:t>פצ"רית</w:t>
      </w:r>
      <w:proofErr w:type="spellEnd"/>
      <w:r>
        <w:rPr>
          <w:rFonts w:hint="cs"/>
          <w:rtl/>
        </w:rPr>
        <w:t xml:space="preserve"> שהוזמנה לאיזו מסיבה, טסה על חשבון החברים, טסה והתארחה באיזה בית</w:t>
      </w:r>
      <w:bookmarkStart w:id="5320" w:name="_ETM_Q24_587000"/>
      <w:bookmarkEnd w:id="5320"/>
      <w:r>
        <w:rPr>
          <w:rFonts w:hint="cs"/>
          <w:rtl/>
        </w:rPr>
        <w:t xml:space="preserve"> מלון – יש חוק המתנות, גברתי היועמ"שית. אני הייתי עובד מדינה. יש חוק המתנות. הוא לא מופעל. אבל על נתניהו </w:t>
      </w:r>
      <w:r>
        <w:rPr>
          <w:rFonts w:hint="eastAsia"/>
          <w:rtl/>
        </w:rPr>
        <w:t>–</w:t>
      </w:r>
      <w:r>
        <w:rPr>
          <w:rFonts w:hint="cs"/>
          <w:rtl/>
        </w:rPr>
        <w:t xml:space="preserve"> סיגרים ב</w:t>
      </w:r>
      <w:r w:rsidR="00863D54">
        <w:rPr>
          <w:rFonts w:hint="cs"/>
          <w:rtl/>
        </w:rPr>
        <w:t>-100</w:t>
      </w:r>
      <w:r>
        <w:rPr>
          <w:rFonts w:hint="cs"/>
          <w:rtl/>
        </w:rPr>
        <w:t xml:space="preserve"> שקל, אין </w:t>
      </w:r>
      <w:bookmarkStart w:id="5321" w:name="_ETM_Q24_602000"/>
      <w:bookmarkEnd w:id="5321"/>
      <w:r>
        <w:rPr>
          <w:rFonts w:hint="cs"/>
          <w:rtl/>
        </w:rPr>
        <w:t>בעיה. פינוק של כמה עשרות אלפי שקלים, כנראה את</w:t>
      </w:r>
      <w:bookmarkStart w:id="5322" w:name="_ETM_Q24_607000"/>
      <w:bookmarkEnd w:id="5322"/>
      <w:r>
        <w:rPr>
          <w:rFonts w:hint="cs"/>
          <w:rtl/>
        </w:rPr>
        <w:t xml:space="preserve"> ובעלך, הכול מאשי. זה מזכיר לי את השיר "הלכתי לשכת העבודה" </w:t>
      </w:r>
      <w:r w:rsidR="00863D54">
        <w:rPr>
          <w:rFonts w:hint="eastAsia"/>
          <w:rtl/>
        </w:rPr>
        <w:t xml:space="preserve">– </w:t>
      </w:r>
      <w:r>
        <w:rPr>
          <w:rFonts w:hint="cs"/>
          <w:rtl/>
        </w:rPr>
        <w:t xml:space="preserve">תגיד לי מאיפה אתה. באתי מהשמאל </w:t>
      </w:r>
      <w:r>
        <w:rPr>
          <w:rFonts w:hint="eastAsia"/>
          <w:rtl/>
        </w:rPr>
        <w:t>–</w:t>
      </w:r>
      <w:r>
        <w:rPr>
          <w:rFonts w:hint="cs"/>
          <w:rtl/>
        </w:rPr>
        <w:t xml:space="preserve"> תעבור מהר, גם באדום.</w:t>
      </w:r>
    </w:p>
    <w:p w:rsidR="000A0921" w:rsidRDefault="000A0921" w:rsidP="00667C7B">
      <w:pPr>
        <w:rPr>
          <w:rtl/>
        </w:rPr>
      </w:pPr>
    </w:p>
    <w:p w:rsidR="000A0921" w:rsidRDefault="000A0921" w:rsidP="00667C7B">
      <w:pPr>
        <w:pStyle w:val="af5"/>
        <w:keepNext/>
        <w:rPr>
          <w:rtl/>
        </w:rPr>
      </w:pPr>
      <w:bookmarkStart w:id="5323" w:name="ET_interruption_6345_37"/>
      <w:r w:rsidRPr="006E5243">
        <w:rPr>
          <w:rStyle w:val="TagStyle"/>
          <w:rtl/>
        </w:rPr>
        <w:t xml:space="preserve"> &lt;&lt; קריאה &gt;&gt; </w:t>
      </w:r>
      <w:r>
        <w:rPr>
          <w:rtl/>
        </w:rPr>
        <w:t>טלי גוטליב (הליכוד):</w:t>
      </w:r>
      <w:r w:rsidRPr="006E5243">
        <w:rPr>
          <w:rStyle w:val="TagStyle"/>
          <w:rtl/>
        </w:rPr>
        <w:t xml:space="preserve"> &lt;&lt; קריאה &gt;&gt;</w:t>
      </w:r>
      <w:r>
        <w:rPr>
          <w:rtl/>
        </w:rPr>
        <w:t xml:space="preserve">   </w:t>
      </w:r>
      <w:bookmarkEnd w:id="5323"/>
    </w:p>
    <w:p w:rsidR="000A0921" w:rsidRDefault="000A0921" w:rsidP="00BD275A">
      <w:pPr>
        <w:rPr>
          <w:rtl/>
          <w:lang w:eastAsia="he-IL"/>
        </w:rPr>
      </w:pPr>
    </w:p>
    <w:p w:rsidR="000A0921" w:rsidRDefault="000A0921" w:rsidP="00863D54">
      <w:pPr>
        <w:rPr>
          <w:rtl/>
        </w:rPr>
      </w:pPr>
      <w:r>
        <w:rPr>
          <w:rFonts w:hint="cs"/>
          <w:rtl/>
        </w:rPr>
        <w:t>רק שיהיה ברור שבעניין ראש</w:t>
      </w:r>
      <w:bookmarkStart w:id="5324" w:name="_ETM_Q24_621000"/>
      <w:bookmarkEnd w:id="5324"/>
      <w:r>
        <w:rPr>
          <w:rFonts w:hint="cs"/>
          <w:rtl/>
        </w:rPr>
        <w:t xml:space="preserve"> הממשלה שלנו, נתניהו, חוק המתנות לא נמצא בכתב האישום מהסיבה הפשוטה שהייתה חוות דעת </w:t>
      </w:r>
      <w:r>
        <w:rPr>
          <w:rtl/>
        </w:rPr>
        <w:t>–</w:t>
      </w:r>
      <w:r>
        <w:rPr>
          <w:rFonts w:hint="cs"/>
          <w:rtl/>
        </w:rPr>
        <w:t xml:space="preserve"> סליחה שאני אומרת, כדי שלא יצא פה מצב שאנחנו </w:t>
      </w:r>
      <w:bookmarkStart w:id="5325" w:name="_ETM_Q24_630000"/>
      <w:bookmarkEnd w:id="5325"/>
      <w:r>
        <w:rPr>
          <w:rFonts w:hint="cs"/>
          <w:rtl/>
        </w:rPr>
        <w:t xml:space="preserve">טועים חלילה בהקשר הזה. </w:t>
      </w:r>
      <w:bookmarkStart w:id="5326" w:name="_ETM_Q24_639555"/>
      <w:bookmarkStart w:id="5327" w:name="_ETM_Q24_639612"/>
      <w:bookmarkStart w:id="5328" w:name="_ETM_Q24_639891"/>
      <w:bookmarkStart w:id="5329" w:name="_ETM_Q24_639950"/>
      <w:bookmarkEnd w:id="5326"/>
      <w:bookmarkEnd w:id="5327"/>
      <w:bookmarkEnd w:id="5328"/>
      <w:bookmarkEnd w:id="5329"/>
      <w:r>
        <w:rPr>
          <w:rFonts w:hint="cs"/>
          <w:rtl/>
        </w:rPr>
        <w:t>בכתב האישום נג</w:t>
      </w:r>
      <w:bookmarkStart w:id="5330" w:name="_ETM_Q24_633000"/>
      <w:bookmarkEnd w:id="5330"/>
      <w:r>
        <w:rPr>
          <w:rFonts w:hint="cs"/>
          <w:rtl/>
        </w:rPr>
        <w:t xml:space="preserve">ד נתניהו בהקשר של </w:t>
      </w:r>
      <w:proofErr w:type="spellStart"/>
      <w:r>
        <w:rPr>
          <w:rFonts w:hint="cs"/>
          <w:rtl/>
        </w:rPr>
        <w:t>מילצ'ן</w:t>
      </w:r>
      <w:proofErr w:type="spellEnd"/>
      <w:r>
        <w:rPr>
          <w:rFonts w:hint="cs"/>
          <w:rtl/>
        </w:rPr>
        <w:t xml:space="preserve">, הייעוץ המשפטי לממשלה קיבל את חוות הדעת של </w:t>
      </w:r>
      <w:proofErr w:type="spellStart"/>
      <w:r>
        <w:rPr>
          <w:rFonts w:hint="cs"/>
          <w:rtl/>
        </w:rPr>
        <w:t>וינרוט</w:t>
      </w:r>
      <w:proofErr w:type="spellEnd"/>
      <w:r>
        <w:rPr>
          <w:rFonts w:hint="cs"/>
          <w:rtl/>
        </w:rPr>
        <w:t xml:space="preserve"> </w:t>
      </w:r>
      <w:proofErr w:type="spellStart"/>
      <w:r>
        <w:rPr>
          <w:rFonts w:hint="cs"/>
          <w:rtl/>
        </w:rPr>
        <w:t>שמילצ'ן</w:t>
      </w:r>
      <w:proofErr w:type="spellEnd"/>
      <w:r>
        <w:rPr>
          <w:rFonts w:hint="cs"/>
          <w:rtl/>
        </w:rPr>
        <w:t xml:space="preserve"> ונתניהו חברים עוד לפני החיים הפוליטיים, ולכן אין מניעה ממנו </w:t>
      </w:r>
      <w:bookmarkStart w:id="5331" w:name="_ETM_Q24_646978"/>
      <w:bookmarkEnd w:id="5331"/>
      <w:r>
        <w:rPr>
          <w:rFonts w:hint="cs"/>
          <w:rtl/>
        </w:rPr>
        <w:t>לקבל מתנות</w:t>
      </w:r>
      <w:bookmarkStart w:id="5332" w:name="_ETM_Q24_643000"/>
      <w:bookmarkEnd w:id="5332"/>
      <w:r>
        <w:rPr>
          <w:rFonts w:hint="cs"/>
          <w:rtl/>
        </w:rPr>
        <w:t xml:space="preserve">. אז מה עשו? אין חוק המתנות, אז מה </w:t>
      </w:r>
      <w:bookmarkStart w:id="5333" w:name="_ETM_Q24_645000"/>
      <w:bookmarkEnd w:id="5333"/>
      <w:r>
        <w:rPr>
          <w:rFonts w:hint="cs"/>
          <w:rtl/>
        </w:rPr>
        <w:t xml:space="preserve">הם עשו? זה יותר מדי מתנות, אי-אפשר להחיל את חוק המתנות, </w:t>
      </w:r>
      <w:bookmarkStart w:id="5334" w:name="_ETM_Q24_646000"/>
      <w:bookmarkEnd w:id="5334"/>
      <w:r>
        <w:rPr>
          <w:rFonts w:hint="cs"/>
          <w:rtl/>
        </w:rPr>
        <w:t>נשים לו הפרת אמונים. רק שמחתי להבהיר.</w:t>
      </w:r>
    </w:p>
    <w:p w:rsidR="000A0921" w:rsidRDefault="000A0921" w:rsidP="00667C7B">
      <w:pPr>
        <w:rPr>
          <w:rtl/>
        </w:rPr>
      </w:pPr>
    </w:p>
    <w:p w:rsidR="000A0921" w:rsidRDefault="000A0921" w:rsidP="00667C7B">
      <w:pPr>
        <w:pStyle w:val="-"/>
        <w:keepNext/>
        <w:rPr>
          <w:rtl/>
        </w:rPr>
      </w:pPr>
      <w:bookmarkStart w:id="5335" w:name="ET_speakercontinue_5971_19"/>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335"/>
    </w:p>
    <w:p w:rsidR="000A0921" w:rsidRDefault="000A0921" w:rsidP="00BD275A">
      <w:pPr>
        <w:rPr>
          <w:rtl/>
        </w:rPr>
      </w:pPr>
    </w:p>
    <w:p w:rsidR="000A0921" w:rsidRDefault="000A0921" w:rsidP="00667C7B">
      <w:pPr>
        <w:rPr>
          <w:rtl/>
        </w:rPr>
      </w:pPr>
      <w:r>
        <w:rPr>
          <w:rFonts w:hint="cs"/>
          <w:rtl/>
        </w:rPr>
        <w:t>אני עוקב, כידוע לך,</w:t>
      </w:r>
      <w:bookmarkStart w:id="5336" w:name="_ETM_Q24_649000"/>
      <w:bookmarkEnd w:id="5336"/>
      <w:r>
        <w:rPr>
          <w:rFonts w:hint="cs"/>
          <w:rtl/>
        </w:rPr>
        <w:t xml:space="preserve"> חברת הכנסת גוטליב, אחרי כל הפרשייה הזאת כבר כמה שנים טובות. דרך</w:t>
      </w:r>
      <w:bookmarkStart w:id="5337" w:name="_ETM_Q24_657000"/>
      <w:bookmarkEnd w:id="5337"/>
      <w:r>
        <w:rPr>
          <w:rFonts w:hint="cs"/>
          <w:rtl/>
        </w:rPr>
        <w:t xml:space="preserve"> אגב, הראשון שעלה פה בכנסת לפני שבע שנים ואמר</w:t>
      </w:r>
      <w:r w:rsidR="00863D54">
        <w:rPr>
          <w:rFonts w:hint="cs"/>
          <w:rtl/>
        </w:rPr>
        <w:t>:</w:t>
      </w:r>
      <w:r>
        <w:rPr>
          <w:rFonts w:hint="cs"/>
          <w:rtl/>
        </w:rPr>
        <w:t xml:space="preserve"> תופרים תיק לראש הממשלה, זה </w:t>
      </w:r>
      <w:bookmarkStart w:id="5338" w:name="_ETM_Q24_658000"/>
      <w:bookmarkEnd w:id="5338"/>
      <w:r>
        <w:rPr>
          <w:rFonts w:hint="cs"/>
          <w:rtl/>
        </w:rPr>
        <w:t>אני. עשו אותי הזוי.</w:t>
      </w:r>
    </w:p>
    <w:p w:rsidR="000A0921" w:rsidRDefault="000A0921" w:rsidP="00667C7B">
      <w:pPr>
        <w:rPr>
          <w:rtl/>
        </w:rPr>
      </w:pPr>
    </w:p>
    <w:p w:rsidR="000A0921" w:rsidRDefault="000A0921" w:rsidP="00667C7B">
      <w:pPr>
        <w:pStyle w:val="af5"/>
        <w:keepNext/>
        <w:rPr>
          <w:rtl/>
        </w:rPr>
      </w:pPr>
      <w:bookmarkStart w:id="5339" w:name="ET_interruption_6345_38"/>
      <w:r w:rsidRPr="00FF5FE7">
        <w:rPr>
          <w:rStyle w:val="TagStyle"/>
          <w:rtl/>
        </w:rPr>
        <w:t xml:space="preserve"> &lt;&lt; קריאה &gt;&gt; </w:t>
      </w:r>
      <w:r>
        <w:rPr>
          <w:rtl/>
        </w:rPr>
        <w:t>טלי גוטליב (הליכוד):</w:t>
      </w:r>
      <w:r w:rsidRPr="00FF5FE7">
        <w:rPr>
          <w:rStyle w:val="TagStyle"/>
          <w:rtl/>
        </w:rPr>
        <w:t xml:space="preserve"> &lt;&lt; קריאה &gt;&gt;</w:t>
      </w:r>
      <w:r>
        <w:rPr>
          <w:rtl/>
        </w:rPr>
        <w:t xml:space="preserve">   </w:t>
      </w:r>
      <w:bookmarkEnd w:id="5339"/>
    </w:p>
    <w:p w:rsidR="000A0921" w:rsidRDefault="000A0921" w:rsidP="00BD275A">
      <w:pPr>
        <w:rPr>
          <w:rtl/>
          <w:lang w:eastAsia="he-IL"/>
        </w:rPr>
      </w:pPr>
    </w:p>
    <w:p w:rsidR="000A0921" w:rsidRDefault="000A0921" w:rsidP="00667C7B">
      <w:pPr>
        <w:rPr>
          <w:rtl/>
        </w:rPr>
      </w:pPr>
      <w:r>
        <w:rPr>
          <w:rFonts w:hint="cs"/>
          <w:rtl/>
        </w:rPr>
        <w:t>גם אותי.</w:t>
      </w:r>
    </w:p>
    <w:p w:rsidR="000A0921" w:rsidRDefault="000A0921" w:rsidP="00667C7B">
      <w:pPr>
        <w:rPr>
          <w:rtl/>
        </w:rPr>
      </w:pPr>
    </w:p>
    <w:p w:rsidR="000A0921" w:rsidRDefault="000A0921" w:rsidP="00667C7B">
      <w:pPr>
        <w:pStyle w:val="-"/>
        <w:keepNext/>
        <w:rPr>
          <w:rtl/>
        </w:rPr>
      </w:pPr>
      <w:bookmarkStart w:id="5340" w:name="ET_speakercontinue_5971_20"/>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340"/>
    </w:p>
    <w:p w:rsidR="000A0921" w:rsidRDefault="000A0921" w:rsidP="00BD275A">
      <w:pPr>
        <w:rPr>
          <w:rtl/>
        </w:rPr>
      </w:pPr>
    </w:p>
    <w:p w:rsidR="000A0921" w:rsidRDefault="000A0921" w:rsidP="00667C7B">
      <w:pPr>
        <w:rPr>
          <w:rtl/>
        </w:rPr>
      </w:pPr>
      <w:r>
        <w:rPr>
          <w:rFonts w:hint="cs"/>
          <w:rtl/>
        </w:rPr>
        <w:t>הזוי. לא, את באת כבר אחרי.</w:t>
      </w:r>
    </w:p>
    <w:p w:rsidR="000A0921" w:rsidRDefault="000A0921" w:rsidP="00667C7B">
      <w:pPr>
        <w:rPr>
          <w:rtl/>
        </w:rPr>
      </w:pPr>
    </w:p>
    <w:p w:rsidR="000A0921" w:rsidRDefault="000A0921" w:rsidP="00667C7B">
      <w:pPr>
        <w:pStyle w:val="af5"/>
        <w:keepNext/>
        <w:rPr>
          <w:rtl/>
        </w:rPr>
      </w:pPr>
      <w:bookmarkStart w:id="5341" w:name="ET_interruption_6345_39"/>
      <w:r w:rsidRPr="00FF5FE7">
        <w:rPr>
          <w:rStyle w:val="TagStyle"/>
          <w:rtl/>
        </w:rPr>
        <w:t xml:space="preserve"> &lt;&lt; קריאה &gt;&gt; </w:t>
      </w:r>
      <w:r>
        <w:rPr>
          <w:rtl/>
        </w:rPr>
        <w:t>טלי גוטליב (הליכוד):</w:t>
      </w:r>
      <w:r w:rsidRPr="00FF5FE7">
        <w:rPr>
          <w:rStyle w:val="TagStyle"/>
          <w:rtl/>
        </w:rPr>
        <w:t xml:space="preserve"> &lt;&lt; קריאה &gt;&gt;</w:t>
      </w:r>
      <w:r>
        <w:rPr>
          <w:rtl/>
        </w:rPr>
        <w:t xml:space="preserve">   </w:t>
      </w:r>
      <w:bookmarkEnd w:id="5341"/>
    </w:p>
    <w:p w:rsidR="000A0921" w:rsidRDefault="000A0921" w:rsidP="00BD275A">
      <w:pPr>
        <w:rPr>
          <w:rtl/>
          <w:lang w:eastAsia="he-IL"/>
        </w:rPr>
      </w:pPr>
    </w:p>
    <w:p w:rsidR="000A0921" w:rsidRDefault="000A0921" w:rsidP="00667C7B">
      <w:pPr>
        <w:rPr>
          <w:rtl/>
        </w:rPr>
      </w:pPr>
      <w:bookmarkStart w:id="5342" w:name="_ETM_Q24_663000"/>
      <w:bookmarkEnd w:id="5342"/>
      <w:r>
        <w:rPr>
          <w:rFonts w:hint="cs"/>
          <w:rtl/>
        </w:rPr>
        <w:t xml:space="preserve">לא, אבל אני קראתי </w:t>
      </w:r>
      <w:proofErr w:type="spellStart"/>
      <w:r>
        <w:rPr>
          <w:rFonts w:hint="cs"/>
          <w:rtl/>
        </w:rPr>
        <w:t>למנדלבליט</w:t>
      </w:r>
      <w:proofErr w:type="spellEnd"/>
      <w:r>
        <w:rPr>
          <w:rFonts w:hint="cs"/>
          <w:rtl/>
        </w:rPr>
        <w:t xml:space="preserve"> "שקרן". קראתי ליועץ המשפטי לפני חמש שנים "שקרן".</w:t>
      </w:r>
    </w:p>
    <w:p w:rsidR="000A0921" w:rsidRDefault="000A0921" w:rsidP="00667C7B">
      <w:pPr>
        <w:rPr>
          <w:rtl/>
        </w:rPr>
      </w:pPr>
    </w:p>
    <w:p w:rsidR="000A0921" w:rsidRDefault="000A0921" w:rsidP="00667C7B">
      <w:pPr>
        <w:pStyle w:val="-"/>
        <w:keepNext/>
        <w:rPr>
          <w:rtl/>
        </w:rPr>
      </w:pPr>
      <w:bookmarkStart w:id="5343" w:name="ET_speakercontinue_5971_21"/>
      <w:r w:rsidRPr="009D261E">
        <w:rPr>
          <w:rStyle w:val="TagStyle"/>
          <w:rtl/>
        </w:rPr>
        <w:t xml:space="preserve"> &lt;&lt; דובר_המשך &gt;&gt; </w:t>
      </w:r>
      <w:r>
        <w:rPr>
          <w:rtl/>
        </w:rPr>
        <w:t>השר המקשר בין הממשלה לכנסת דוד אמסלם:</w:t>
      </w:r>
      <w:r w:rsidRPr="009D261E">
        <w:rPr>
          <w:rStyle w:val="TagStyle"/>
          <w:rtl/>
        </w:rPr>
        <w:t xml:space="preserve"> &lt;&lt; דובר_המשך &gt;&gt;</w:t>
      </w:r>
      <w:r>
        <w:rPr>
          <w:rtl/>
        </w:rPr>
        <w:t xml:space="preserve">   </w:t>
      </w:r>
      <w:bookmarkEnd w:id="5343"/>
    </w:p>
    <w:p w:rsidR="000A0921" w:rsidRDefault="000A0921" w:rsidP="00BD275A">
      <w:pPr>
        <w:rPr>
          <w:rtl/>
        </w:rPr>
      </w:pPr>
    </w:p>
    <w:p w:rsidR="000A0921" w:rsidRDefault="000A0921" w:rsidP="00667C7B">
      <w:pPr>
        <w:rPr>
          <w:rtl/>
        </w:rPr>
      </w:pPr>
      <w:r>
        <w:rPr>
          <w:rFonts w:hint="cs"/>
          <w:rtl/>
        </w:rPr>
        <w:t xml:space="preserve">רק </w:t>
      </w:r>
      <w:bookmarkStart w:id="5344" w:name="_ETM_Q24_670000"/>
      <w:bookmarkEnd w:id="5344"/>
      <w:r>
        <w:rPr>
          <w:rFonts w:hint="cs"/>
          <w:rtl/>
        </w:rPr>
        <w:t xml:space="preserve">אחרי זה עליתי לכאן ואמרתי שפתחו מתפרות תיקים </w:t>
      </w:r>
      <w:r w:rsidR="00BD275A">
        <w:rPr>
          <w:rFonts w:hint="cs"/>
          <w:rtl/>
        </w:rPr>
        <w:t>– –</w:t>
      </w:r>
    </w:p>
    <w:p w:rsidR="000A0921" w:rsidRDefault="000A0921" w:rsidP="00667C7B">
      <w:pPr>
        <w:rPr>
          <w:rtl/>
        </w:rPr>
      </w:pPr>
    </w:p>
    <w:p w:rsidR="000A0921" w:rsidRDefault="000A0921" w:rsidP="00667C7B">
      <w:pPr>
        <w:pStyle w:val="af5"/>
        <w:keepNext/>
        <w:rPr>
          <w:rtl/>
        </w:rPr>
      </w:pPr>
      <w:bookmarkStart w:id="5345" w:name="ET_interruption_6345_40"/>
      <w:r w:rsidRPr="00FF5FE7">
        <w:rPr>
          <w:rStyle w:val="TagStyle"/>
          <w:rtl/>
        </w:rPr>
        <w:t xml:space="preserve"> &lt;&lt; קריאה &gt;&gt; </w:t>
      </w:r>
      <w:r>
        <w:rPr>
          <w:rtl/>
        </w:rPr>
        <w:t>טלי גוטליב (הליכוד):</w:t>
      </w:r>
      <w:r w:rsidRPr="00FF5FE7">
        <w:rPr>
          <w:rStyle w:val="TagStyle"/>
          <w:rtl/>
        </w:rPr>
        <w:t xml:space="preserve"> &lt;&lt; קריאה &gt;&gt;</w:t>
      </w:r>
      <w:r>
        <w:rPr>
          <w:rtl/>
        </w:rPr>
        <w:t xml:space="preserve">   </w:t>
      </w:r>
      <w:bookmarkEnd w:id="5345"/>
    </w:p>
    <w:p w:rsidR="000A0921" w:rsidRDefault="000A0921" w:rsidP="00BD275A">
      <w:pPr>
        <w:rPr>
          <w:rtl/>
          <w:lang w:eastAsia="he-IL"/>
        </w:rPr>
      </w:pPr>
    </w:p>
    <w:p w:rsidR="000A0921" w:rsidRDefault="000A0921" w:rsidP="00667C7B">
      <w:pPr>
        <w:rPr>
          <w:rtl/>
          <w:lang w:eastAsia="he-IL"/>
        </w:rPr>
      </w:pPr>
      <w:r>
        <w:rPr>
          <w:rFonts w:hint="cs"/>
          <w:rtl/>
          <w:lang w:eastAsia="he-IL"/>
        </w:rPr>
        <w:t>ממש.</w:t>
      </w:r>
    </w:p>
    <w:p w:rsidR="000A0921" w:rsidRDefault="000A0921" w:rsidP="00667C7B">
      <w:pPr>
        <w:rPr>
          <w:rtl/>
          <w:lang w:eastAsia="he-IL"/>
        </w:rPr>
      </w:pPr>
    </w:p>
    <w:p w:rsidR="000A0921" w:rsidRDefault="000A0921" w:rsidP="00667C7B">
      <w:pPr>
        <w:pStyle w:val="-"/>
        <w:keepNext/>
        <w:rPr>
          <w:rtl/>
        </w:rPr>
      </w:pPr>
      <w:bookmarkStart w:id="5346" w:name="ET_speakercontinue_5971_41"/>
      <w:r w:rsidRPr="00FF5FE7">
        <w:rPr>
          <w:rStyle w:val="TagStyle"/>
          <w:rtl/>
        </w:rPr>
        <w:t xml:space="preserve"> &lt;&lt; דובר_המשך &gt;&gt; </w:t>
      </w:r>
      <w:r>
        <w:rPr>
          <w:rtl/>
        </w:rPr>
        <w:t>השר המקשר בין הממשלה לכנסת דוד אמסלם:</w:t>
      </w:r>
      <w:r w:rsidRPr="00FF5FE7">
        <w:rPr>
          <w:rStyle w:val="TagStyle"/>
          <w:rtl/>
        </w:rPr>
        <w:t xml:space="preserve"> &lt;&lt; דובר_המשך &gt;&gt;</w:t>
      </w:r>
      <w:r>
        <w:rPr>
          <w:rtl/>
        </w:rPr>
        <w:t xml:space="preserve">   </w:t>
      </w:r>
      <w:bookmarkEnd w:id="5346"/>
    </w:p>
    <w:p w:rsidR="000A0921" w:rsidRDefault="000A0921" w:rsidP="00BD275A">
      <w:pPr>
        <w:rPr>
          <w:rtl/>
          <w:lang w:eastAsia="he-IL"/>
        </w:rPr>
      </w:pPr>
    </w:p>
    <w:p w:rsidR="000A0921" w:rsidRDefault="00BD275A" w:rsidP="00667C7B">
      <w:pPr>
        <w:rPr>
          <w:rtl/>
        </w:rPr>
      </w:pPr>
      <w:bookmarkStart w:id="5347" w:name="_ETM_Q24_671000"/>
      <w:bookmarkEnd w:id="5347"/>
      <w:r>
        <w:rPr>
          <w:rFonts w:hint="cs"/>
          <w:rtl/>
          <w:lang w:eastAsia="he-IL"/>
        </w:rPr>
        <w:t>– –</w:t>
      </w:r>
      <w:r w:rsidR="000A0921">
        <w:rPr>
          <w:rFonts w:hint="cs"/>
          <w:rtl/>
          <w:lang w:eastAsia="he-IL"/>
        </w:rPr>
        <w:t xml:space="preserve"> </w:t>
      </w:r>
      <w:r w:rsidR="000A0921">
        <w:rPr>
          <w:rFonts w:hint="cs"/>
          <w:rtl/>
        </w:rPr>
        <w:t>מפעלים שלמים. חשבו שאני גם מעורער</w:t>
      </w:r>
      <w:bookmarkStart w:id="5348" w:name="_ETM_Q24_681000"/>
      <w:bookmarkEnd w:id="5348"/>
      <w:r w:rsidR="000A0921">
        <w:rPr>
          <w:rFonts w:hint="cs"/>
          <w:rtl/>
        </w:rPr>
        <w:t xml:space="preserve"> בדעתי.</w:t>
      </w:r>
    </w:p>
    <w:p w:rsidR="000A0921" w:rsidRDefault="000A0921" w:rsidP="00667C7B">
      <w:pPr>
        <w:rPr>
          <w:rtl/>
        </w:rPr>
      </w:pPr>
    </w:p>
    <w:p w:rsidR="000A0921" w:rsidRDefault="000A0921" w:rsidP="00667C7B">
      <w:pPr>
        <w:pStyle w:val="af5"/>
        <w:keepNext/>
        <w:rPr>
          <w:rtl/>
        </w:rPr>
      </w:pPr>
      <w:bookmarkStart w:id="5349" w:name="ET_interruption_6345_42"/>
      <w:r w:rsidRPr="00FF5FE7">
        <w:rPr>
          <w:rStyle w:val="TagStyle"/>
          <w:rtl/>
        </w:rPr>
        <w:t xml:space="preserve"> &lt;&lt; קריאה &gt;&gt; </w:t>
      </w:r>
      <w:r>
        <w:rPr>
          <w:rtl/>
        </w:rPr>
        <w:t>טלי גוטליב (הליכוד):</w:t>
      </w:r>
      <w:r w:rsidRPr="00FF5FE7">
        <w:rPr>
          <w:rStyle w:val="TagStyle"/>
          <w:rtl/>
        </w:rPr>
        <w:t xml:space="preserve"> &lt;&lt; קריאה &gt;&gt;</w:t>
      </w:r>
      <w:r>
        <w:rPr>
          <w:rtl/>
        </w:rPr>
        <w:t xml:space="preserve">   </w:t>
      </w:r>
      <w:bookmarkEnd w:id="5349"/>
    </w:p>
    <w:p w:rsidR="000A0921" w:rsidRDefault="000A0921" w:rsidP="00BD275A">
      <w:pPr>
        <w:rPr>
          <w:rtl/>
          <w:lang w:eastAsia="he-IL"/>
        </w:rPr>
      </w:pPr>
    </w:p>
    <w:p w:rsidR="000A0921" w:rsidRDefault="000A0921" w:rsidP="00667C7B">
      <w:pPr>
        <w:rPr>
          <w:rtl/>
          <w:lang w:eastAsia="he-IL"/>
        </w:rPr>
      </w:pPr>
      <w:r>
        <w:rPr>
          <w:rFonts w:hint="cs"/>
          <w:rtl/>
          <w:lang w:eastAsia="he-IL"/>
        </w:rPr>
        <w:t>יעבור להם.</w:t>
      </w:r>
    </w:p>
    <w:p w:rsidR="000A0921" w:rsidRDefault="000A0921" w:rsidP="00667C7B">
      <w:pPr>
        <w:rPr>
          <w:rtl/>
          <w:lang w:eastAsia="he-IL"/>
        </w:rPr>
      </w:pPr>
      <w:bookmarkStart w:id="5350" w:name="_ETM_Q24_676000"/>
      <w:bookmarkEnd w:id="5350"/>
    </w:p>
    <w:p w:rsidR="000A0921" w:rsidRDefault="000A0921" w:rsidP="00667C7B">
      <w:pPr>
        <w:pStyle w:val="-"/>
        <w:keepNext/>
        <w:rPr>
          <w:rtl/>
        </w:rPr>
      </w:pPr>
      <w:bookmarkStart w:id="5351" w:name="ET_speakercontinue_5971_43"/>
      <w:r w:rsidRPr="00FF5FE7">
        <w:rPr>
          <w:rStyle w:val="TagStyle"/>
          <w:rtl/>
        </w:rPr>
        <w:t xml:space="preserve"> &lt;&lt; דובר_המשך &gt;&gt; </w:t>
      </w:r>
      <w:r>
        <w:rPr>
          <w:rtl/>
        </w:rPr>
        <w:t>השר המקשר בין הממשלה לכנסת דוד אמסלם:</w:t>
      </w:r>
      <w:r w:rsidRPr="00FF5FE7">
        <w:rPr>
          <w:rStyle w:val="TagStyle"/>
          <w:rtl/>
        </w:rPr>
        <w:t xml:space="preserve"> &lt;&lt; דובר_המשך &gt;&gt;</w:t>
      </w:r>
      <w:r>
        <w:rPr>
          <w:rtl/>
        </w:rPr>
        <w:t xml:space="preserve">   </w:t>
      </w:r>
      <w:bookmarkEnd w:id="5351"/>
    </w:p>
    <w:p w:rsidR="000A0921" w:rsidRDefault="000A0921" w:rsidP="00BD275A">
      <w:pPr>
        <w:rPr>
          <w:rtl/>
          <w:lang w:eastAsia="he-IL"/>
        </w:rPr>
      </w:pPr>
    </w:p>
    <w:p w:rsidR="00863D54" w:rsidRDefault="000A0921" w:rsidP="00863D54">
      <w:pPr>
        <w:rPr>
          <w:rtl/>
        </w:rPr>
      </w:pPr>
      <w:bookmarkStart w:id="5352" w:name="_ETM_Q24_677000"/>
      <w:bookmarkStart w:id="5353" w:name="_ETM_Q24_679000"/>
      <w:bookmarkEnd w:id="5352"/>
      <w:bookmarkEnd w:id="5353"/>
      <w:r>
        <w:rPr>
          <w:rFonts w:hint="cs"/>
          <w:rtl/>
        </w:rPr>
        <w:t>עשו אותי עבריין. דרך אגב, הפגינו נגדי ונגד דוד ביטן עם תמונות של שימפנזים בתל אביב, בכיכר ההפגנות שם ליד הבימה. לא</w:t>
      </w:r>
      <w:bookmarkStart w:id="5354" w:name="_ETM_Q24_694000"/>
      <w:bookmarkEnd w:id="5354"/>
      <w:r>
        <w:rPr>
          <w:rFonts w:hint="cs"/>
          <w:rtl/>
        </w:rPr>
        <w:t xml:space="preserve"> זוכר את הרחוב</w:t>
      </w:r>
      <w:r w:rsidR="00863D54">
        <w:rPr>
          <w:rFonts w:hint="cs"/>
          <w:rtl/>
        </w:rPr>
        <w:t>;</w:t>
      </w:r>
      <w:r>
        <w:rPr>
          <w:rFonts w:hint="cs"/>
          <w:rtl/>
        </w:rPr>
        <w:t xml:space="preserve"> רוטשילד, רוטשילד. </w:t>
      </w:r>
    </w:p>
    <w:p w:rsidR="00863D54" w:rsidRDefault="00863D54" w:rsidP="00863D54">
      <w:pPr>
        <w:rPr>
          <w:rtl/>
        </w:rPr>
      </w:pPr>
    </w:p>
    <w:p w:rsidR="000A0921" w:rsidRDefault="000A0921" w:rsidP="00863D54">
      <w:pPr>
        <w:rPr>
          <w:rtl/>
        </w:rPr>
      </w:pPr>
      <w:r>
        <w:rPr>
          <w:rFonts w:hint="cs"/>
          <w:rtl/>
        </w:rPr>
        <w:t xml:space="preserve">אבל בואו נחזור לענייננו. הגברת מכירה את </w:t>
      </w:r>
      <w:proofErr w:type="spellStart"/>
      <w:r>
        <w:rPr>
          <w:rFonts w:hint="cs"/>
          <w:rtl/>
        </w:rPr>
        <w:t>הפצ"רית</w:t>
      </w:r>
      <w:proofErr w:type="spellEnd"/>
      <w:r>
        <w:rPr>
          <w:rFonts w:hint="cs"/>
          <w:rtl/>
        </w:rPr>
        <w:t xml:space="preserve">. תרימי טלפון </w:t>
      </w:r>
      <w:proofErr w:type="spellStart"/>
      <w:r>
        <w:rPr>
          <w:rFonts w:hint="cs"/>
          <w:rtl/>
        </w:rPr>
        <w:t>לפצ"רית</w:t>
      </w:r>
      <w:proofErr w:type="spellEnd"/>
      <w:r>
        <w:rPr>
          <w:rFonts w:hint="cs"/>
          <w:rtl/>
        </w:rPr>
        <w:t xml:space="preserve"> ותגידי לה – זה מה שאני הייתי עושה, מרים טלפון לפצ"ר ואומר לו: תקשיב טוב, אם הבן שלי עבר על החוק, טפל בו כמו כולם. למה? שילמד לקח ושידע שיש מחיר לכל דבר. זה לא עלה עם ג'יפ ונתקע. זה לא הלך לשקם ולקח פחית שתייה. </w:t>
      </w:r>
      <w:bookmarkStart w:id="5355" w:name="_ETM_Q24_742035"/>
      <w:bookmarkStart w:id="5356" w:name="_ETM_Q24_742142"/>
      <w:bookmarkStart w:id="5357" w:name="_ETM_Q24_742178"/>
      <w:bookmarkStart w:id="5358" w:name="_ETM_Q24_742236"/>
      <w:bookmarkEnd w:id="5355"/>
      <w:bookmarkEnd w:id="5356"/>
      <w:bookmarkEnd w:id="5357"/>
      <w:bookmarkEnd w:id="5358"/>
      <w:r>
        <w:rPr>
          <w:rFonts w:hint="cs"/>
          <w:rtl/>
        </w:rPr>
        <w:t xml:space="preserve">היא לא </w:t>
      </w:r>
      <w:bookmarkStart w:id="5359" w:name="_ETM_Q24_740000"/>
      <w:bookmarkEnd w:id="5359"/>
      <w:r>
        <w:rPr>
          <w:rFonts w:hint="cs"/>
          <w:rtl/>
        </w:rPr>
        <w:t>עשתה את זה. למה שתעשה את זה?</w:t>
      </w:r>
      <w:bookmarkStart w:id="5360" w:name="_ETM_Q24_741000"/>
      <w:bookmarkEnd w:id="5360"/>
      <w:r>
        <w:rPr>
          <w:rFonts w:hint="cs"/>
          <w:rtl/>
        </w:rPr>
        <w:t xml:space="preserve"> זה הבן שלה. הרי כבר סיכמנו שהילדים שלהם הם מעל </w:t>
      </w:r>
      <w:bookmarkStart w:id="5361" w:name="_ETM_Q24_746000"/>
      <w:bookmarkEnd w:id="5361"/>
      <w:r>
        <w:rPr>
          <w:rFonts w:hint="cs"/>
          <w:rtl/>
        </w:rPr>
        <w:t xml:space="preserve">הכול. הילדים שלהם יהיו בכל המקומות </w:t>
      </w:r>
      <w:r>
        <w:rPr>
          <w:rtl/>
        </w:rPr>
        <w:t>–</w:t>
      </w:r>
      <w:r>
        <w:rPr>
          <w:rFonts w:hint="cs"/>
          <w:rtl/>
        </w:rPr>
        <w:t xml:space="preserve"> בסיירות. איך</w:t>
      </w:r>
      <w:bookmarkStart w:id="5362" w:name="_ETM_Q24_750000"/>
      <w:bookmarkEnd w:id="5362"/>
      <w:r>
        <w:rPr>
          <w:rFonts w:hint="cs"/>
          <w:rtl/>
        </w:rPr>
        <w:t xml:space="preserve"> אמר לפיד – ועוד מעט גם נגיע לזה? לפני שבועיים</w:t>
      </w:r>
      <w:bookmarkStart w:id="5363" w:name="_ETM_Q24_755000"/>
      <w:bookmarkEnd w:id="5363"/>
      <w:r>
        <w:rPr>
          <w:rFonts w:hint="cs"/>
          <w:rtl/>
        </w:rPr>
        <w:t xml:space="preserve"> אני יושב פה ולא מאמין. הוא אמר:</w:t>
      </w:r>
      <w:bookmarkStart w:id="5364" w:name="_ETM_Q24_760000"/>
      <w:bookmarkEnd w:id="5364"/>
      <w:r>
        <w:rPr>
          <w:rFonts w:hint="cs"/>
          <w:rtl/>
        </w:rPr>
        <w:t xml:space="preserve"> אם החבר'ה של אמסלם הם 300 איש </w:t>
      </w:r>
      <w:r>
        <w:rPr>
          <w:rtl/>
        </w:rPr>
        <w:t>–</w:t>
      </w:r>
      <w:r>
        <w:rPr>
          <w:rFonts w:hint="cs"/>
          <w:rtl/>
        </w:rPr>
        <w:t xml:space="preserve"> עוד מעט אני אתייחס </w:t>
      </w:r>
      <w:r w:rsidR="00863D54">
        <w:rPr>
          <w:rFonts w:hint="cs"/>
          <w:rtl/>
        </w:rPr>
        <w:t xml:space="preserve">גם </w:t>
      </w:r>
      <w:r>
        <w:rPr>
          <w:rFonts w:hint="cs"/>
          <w:rtl/>
        </w:rPr>
        <w:t>לזה</w:t>
      </w:r>
      <w:bookmarkStart w:id="5365" w:name="_ETM_Q24_765000"/>
      <w:bookmarkEnd w:id="5365"/>
      <w:r w:rsidR="00863D54">
        <w:rPr>
          <w:rFonts w:hint="cs"/>
          <w:rtl/>
        </w:rPr>
        <w:t>,</w:t>
      </w:r>
      <w:r>
        <w:rPr>
          <w:rFonts w:hint="cs"/>
          <w:rtl/>
        </w:rPr>
        <w:t xml:space="preserve"> אבל בואו נגמור עם </w:t>
      </w:r>
      <w:proofErr w:type="spellStart"/>
      <w:r>
        <w:rPr>
          <w:rFonts w:hint="cs"/>
          <w:rtl/>
        </w:rPr>
        <w:t>הפצ"רית</w:t>
      </w:r>
      <w:proofErr w:type="spellEnd"/>
      <w:r>
        <w:rPr>
          <w:rFonts w:hint="cs"/>
          <w:rtl/>
        </w:rPr>
        <w:t xml:space="preserve">. </w:t>
      </w:r>
    </w:p>
    <w:p w:rsidR="000A0921" w:rsidRDefault="000A0921" w:rsidP="00667C7B">
      <w:pPr>
        <w:rPr>
          <w:rtl/>
        </w:rPr>
      </w:pPr>
    </w:p>
    <w:p w:rsidR="000A0921" w:rsidRDefault="000A0921" w:rsidP="00863D54">
      <w:pPr>
        <w:rPr>
          <w:rtl/>
          <w:lang w:eastAsia="he-IL"/>
        </w:rPr>
      </w:pPr>
      <w:proofErr w:type="spellStart"/>
      <w:r>
        <w:rPr>
          <w:rFonts w:hint="cs"/>
          <w:rtl/>
        </w:rPr>
        <w:t>הפצ"רית</w:t>
      </w:r>
      <w:proofErr w:type="spellEnd"/>
      <w:r>
        <w:rPr>
          <w:rFonts w:hint="cs"/>
          <w:rtl/>
        </w:rPr>
        <w:t xml:space="preserve"> הזאת שמעה</w:t>
      </w:r>
      <w:bookmarkStart w:id="5366" w:name="_ETM_Q24_769000"/>
      <w:bookmarkEnd w:id="5366"/>
      <w:r>
        <w:rPr>
          <w:rFonts w:hint="cs"/>
          <w:rtl/>
        </w:rPr>
        <w:t xml:space="preserve"> את זה, היא צריכה לפתוח בחקירה. הרי כשהיא </w:t>
      </w:r>
      <w:bookmarkStart w:id="5367" w:name="_ETM_Q24_775000"/>
      <w:bookmarkEnd w:id="5367"/>
      <w:r>
        <w:rPr>
          <w:rFonts w:hint="cs"/>
          <w:rtl/>
        </w:rPr>
        <w:t xml:space="preserve">העלילה על חיילי צה"ל עלילת דם </w:t>
      </w:r>
      <w:r>
        <w:rPr>
          <w:rtl/>
        </w:rPr>
        <w:t>–</w:t>
      </w:r>
      <w:r>
        <w:rPr>
          <w:rFonts w:hint="cs"/>
          <w:rtl/>
        </w:rPr>
        <w:t xml:space="preserve"> דרך אגב, אני הייתי אז בקבינט.</w:t>
      </w:r>
      <w:bookmarkStart w:id="5368" w:name="_ETM_Q24_782000"/>
      <w:bookmarkEnd w:id="5368"/>
      <w:r>
        <w:rPr>
          <w:rFonts w:hint="cs"/>
          <w:rtl/>
        </w:rPr>
        <w:t xml:space="preserve"> שאלנו</w:t>
      </w:r>
      <w:r w:rsidR="00863D54">
        <w:rPr>
          <w:rFonts w:hint="cs"/>
          <w:rtl/>
        </w:rPr>
        <w:t>:</w:t>
      </w:r>
      <w:r>
        <w:rPr>
          <w:rFonts w:hint="cs"/>
          <w:rtl/>
        </w:rPr>
        <w:t xml:space="preserve"> אני שומע 11 חיילים מואשמים באונס. </w:t>
      </w:r>
      <w:bookmarkStart w:id="5369" w:name="TOR_Q25"/>
      <w:bookmarkEnd w:id="5369"/>
      <w:r>
        <w:rPr>
          <w:rFonts w:hint="cs"/>
          <w:rtl/>
          <w:lang w:eastAsia="he-IL"/>
        </w:rPr>
        <w:t>אני מתראיין אצל קלמן-ליברמן</w:t>
      </w:r>
      <w:r w:rsidR="00863D54">
        <w:rPr>
          <w:rFonts w:hint="cs"/>
          <w:rtl/>
          <w:lang w:eastAsia="he-IL"/>
        </w:rPr>
        <w:t>,</w:t>
      </w:r>
      <w:r>
        <w:rPr>
          <w:rFonts w:hint="cs"/>
          <w:rtl/>
          <w:lang w:eastAsia="he-IL"/>
        </w:rPr>
        <w:t xml:space="preserve"> אני אומר להם:</w:t>
      </w:r>
      <w:bookmarkStart w:id="5370" w:name="_ETM_Q25_190821"/>
      <w:bookmarkEnd w:id="5370"/>
      <w:r>
        <w:rPr>
          <w:rFonts w:hint="cs"/>
          <w:rtl/>
          <w:lang w:eastAsia="he-IL"/>
        </w:rPr>
        <w:t xml:space="preserve"> חבר'ה, זו עלילת דם. הם אומרים לי: דודי, איך אתה יודע? אמרתי להם: 11 איש, עם מצלמות, לא יכולים לאנוס בן אדם. אין דבר כזה. תשכחו מזה. זה לא קרה ולא יקרה. חיילי צה"ל לא עושים דברים כאלה. אולי נתנו לו צ'פחה, אבל לא אנסו אותו</w:t>
      </w:r>
      <w:bookmarkStart w:id="5371" w:name="_ETM_Q25_142349"/>
      <w:bookmarkStart w:id="5372" w:name="_ETM_Q25_142430"/>
      <w:bookmarkEnd w:id="5371"/>
      <w:bookmarkEnd w:id="5372"/>
      <w:r>
        <w:rPr>
          <w:rFonts w:hint="cs"/>
          <w:rtl/>
          <w:lang w:eastAsia="he-IL"/>
        </w:rPr>
        <w:t xml:space="preserve">, בגלל שיש עוד </w:t>
      </w:r>
      <w:bookmarkStart w:id="5373" w:name="_ETM_Q25_213935"/>
      <w:bookmarkEnd w:id="5373"/>
      <w:r>
        <w:rPr>
          <w:rFonts w:hint="cs"/>
          <w:rtl/>
          <w:lang w:eastAsia="he-IL"/>
        </w:rPr>
        <w:t xml:space="preserve">אנשים. רואים. </w:t>
      </w:r>
    </w:p>
    <w:p w:rsidR="000A0921" w:rsidRDefault="000A0921" w:rsidP="00667C7B">
      <w:pPr>
        <w:rPr>
          <w:rtl/>
          <w:lang w:eastAsia="he-IL"/>
        </w:rPr>
      </w:pPr>
      <w:bookmarkStart w:id="5374" w:name="_ETM_Q25_148909"/>
      <w:bookmarkStart w:id="5375" w:name="_ETM_Q25_148978"/>
      <w:bookmarkEnd w:id="5374"/>
      <w:bookmarkEnd w:id="5375"/>
    </w:p>
    <w:p w:rsidR="000A0921" w:rsidRDefault="000A0921" w:rsidP="00667C7B">
      <w:pPr>
        <w:pStyle w:val="af5"/>
        <w:keepNext/>
        <w:rPr>
          <w:rtl/>
        </w:rPr>
      </w:pPr>
      <w:r w:rsidRPr="00201858">
        <w:rPr>
          <w:rStyle w:val="TagStyle"/>
          <w:rtl/>
        </w:rPr>
        <w:t xml:space="preserve"> &lt;&lt; קריאה &gt;&gt;</w:t>
      </w:r>
      <w:r w:rsidRPr="00FF218D">
        <w:rPr>
          <w:rStyle w:val="TagStyle"/>
          <w:rtl/>
        </w:rPr>
        <w:t xml:space="preserve"> </w:t>
      </w:r>
      <w:r>
        <w:rPr>
          <w:rtl/>
        </w:rPr>
        <w:t>טלי גוטליב (הליכוד):</w:t>
      </w:r>
      <w:r w:rsidRPr="00FF218D">
        <w:rPr>
          <w:rStyle w:val="TagStyle"/>
          <w:rtl/>
        </w:rPr>
        <w:t xml:space="preserve"> </w:t>
      </w:r>
      <w:r w:rsidRPr="00201858">
        <w:rPr>
          <w:rStyle w:val="TagStyle"/>
          <w:rtl/>
        </w:rPr>
        <w:t>&lt;&lt; קריאה &gt;&gt;</w:t>
      </w:r>
      <w:r>
        <w:rPr>
          <w:rtl/>
        </w:rPr>
        <w:t xml:space="preserve">  </w:t>
      </w:r>
    </w:p>
    <w:p w:rsidR="000A0921" w:rsidRDefault="000A0921" w:rsidP="00BD275A">
      <w:pPr>
        <w:rPr>
          <w:rtl/>
          <w:lang w:eastAsia="he-IL"/>
        </w:rPr>
      </w:pPr>
    </w:p>
    <w:p w:rsidR="000A0921" w:rsidRDefault="000A0921" w:rsidP="00667C7B">
      <w:pPr>
        <w:rPr>
          <w:rtl/>
          <w:lang w:eastAsia="he-IL"/>
        </w:rPr>
      </w:pPr>
      <w:bookmarkStart w:id="5376" w:name="_ETM_Q25_144548"/>
      <w:bookmarkEnd w:id="5376"/>
      <w:r>
        <w:rPr>
          <w:rFonts w:hint="cs"/>
          <w:rtl/>
          <w:lang w:eastAsia="he-IL"/>
        </w:rPr>
        <w:t>יש הוכחות. יש מצלמות בתא.</w:t>
      </w:r>
    </w:p>
    <w:p w:rsidR="000A0921" w:rsidRDefault="000A0921" w:rsidP="00667C7B">
      <w:pPr>
        <w:ind w:firstLine="0"/>
        <w:rPr>
          <w:rtl/>
          <w:lang w:eastAsia="he-IL"/>
        </w:rPr>
      </w:pPr>
      <w:bookmarkStart w:id="5377" w:name="_ETM_Q25_217659"/>
      <w:bookmarkStart w:id="5378" w:name="_ETM_Q25_217742"/>
      <w:bookmarkStart w:id="5379" w:name="_ETM_Q25_217771"/>
      <w:bookmarkStart w:id="5380" w:name="_ETM_Q25_217829"/>
      <w:bookmarkEnd w:id="5377"/>
      <w:bookmarkEnd w:id="5378"/>
      <w:bookmarkEnd w:id="5379"/>
      <w:bookmarkEnd w:id="5380"/>
    </w:p>
    <w:p w:rsidR="000A0921" w:rsidRDefault="000A0921" w:rsidP="00667C7B">
      <w:pPr>
        <w:pStyle w:val="-"/>
        <w:keepNext/>
        <w:rPr>
          <w:rtl/>
        </w:rPr>
      </w:pPr>
      <w:bookmarkStart w:id="5381" w:name="ET_speakercontinue_5971_23"/>
      <w:r w:rsidRPr="00201858">
        <w:rPr>
          <w:rStyle w:val="TagStyle"/>
          <w:rtl/>
        </w:rPr>
        <w:t xml:space="preserve"> &lt;&lt; דובר_המשך &gt;&gt;</w:t>
      </w:r>
      <w:r w:rsidRPr="00FF218D">
        <w:rPr>
          <w:rStyle w:val="TagStyle"/>
          <w:rtl/>
        </w:rPr>
        <w:t xml:space="preserve"> </w:t>
      </w:r>
      <w:r>
        <w:rPr>
          <w:rtl/>
        </w:rPr>
        <w:t>השר המקשר בין הממשלה לכנסת דוד אמסלם:</w:t>
      </w:r>
      <w:r w:rsidRPr="00FF218D">
        <w:rPr>
          <w:rStyle w:val="TagStyle"/>
          <w:rtl/>
        </w:rPr>
        <w:t xml:space="preserve"> </w:t>
      </w:r>
      <w:r w:rsidRPr="00201858">
        <w:rPr>
          <w:rStyle w:val="TagStyle"/>
          <w:rtl/>
        </w:rPr>
        <w:t>&lt;&lt; דובר_המשך &gt;&gt;</w:t>
      </w:r>
      <w:r>
        <w:rPr>
          <w:rtl/>
        </w:rPr>
        <w:t xml:space="preserve">  </w:t>
      </w:r>
      <w:bookmarkEnd w:id="5381"/>
    </w:p>
    <w:p w:rsidR="000A0921" w:rsidRDefault="000A0921" w:rsidP="00BD275A">
      <w:pPr>
        <w:rPr>
          <w:rtl/>
          <w:lang w:eastAsia="he-IL"/>
        </w:rPr>
      </w:pPr>
      <w:bookmarkStart w:id="5382" w:name="_ETM_Q25_219035"/>
      <w:bookmarkEnd w:id="5382"/>
    </w:p>
    <w:p w:rsidR="000A0921" w:rsidRDefault="000A0921" w:rsidP="00863D54">
      <w:pPr>
        <w:rPr>
          <w:rtl/>
          <w:lang w:eastAsia="he-IL"/>
        </w:rPr>
      </w:pPr>
      <w:r>
        <w:rPr>
          <w:rFonts w:hint="cs"/>
          <w:rtl/>
          <w:lang w:eastAsia="he-IL"/>
        </w:rPr>
        <w:t>11 איש? 11 איש</w:t>
      </w:r>
      <w:bookmarkStart w:id="5383" w:name="_ETM_Q25_226273"/>
      <w:bookmarkEnd w:id="5383"/>
      <w:r>
        <w:rPr>
          <w:rFonts w:hint="cs"/>
          <w:rtl/>
          <w:lang w:eastAsia="he-IL"/>
        </w:rPr>
        <w:t xml:space="preserve">? אז בסוף באנו לקבינט. אנחנו שואלים את הרמטכ"ל: תגיד, מה קורה בשדה תימן? והם, דרך אגב, התפלצו על זה שבאו אזרחים. התפוצצו. נסעו </w:t>
      </w:r>
      <w:bookmarkStart w:id="5384" w:name="_ETM_Q25_234770"/>
      <w:bookmarkEnd w:id="5384"/>
      <w:r>
        <w:rPr>
          <w:rFonts w:hint="cs"/>
          <w:rtl/>
          <w:lang w:eastAsia="he-IL"/>
        </w:rPr>
        <w:t>לבסיס. זה הרג אותם, למה יש יהודים חמים, מתפוצצים</w:t>
      </w:r>
      <w:r w:rsidR="00863D54">
        <w:rPr>
          <w:rFonts w:hint="cs"/>
          <w:rtl/>
          <w:lang w:eastAsia="he-IL"/>
        </w:rPr>
        <w:t>,</w:t>
      </w:r>
      <w:r>
        <w:rPr>
          <w:rFonts w:hint="cs"/>
          <w:rtl/>
          <w:lang w:eastAsia="he-IL"/>
        </w:rPr>
        <w:t xml:space="preserve"> רואים דבר כזה, משתגעים. זה הרג אותם. לא שהם העלילו עלילת דם, שהיום כל חייל כמעט שנוסע בעולם יכול</w:t>
      </w:r>
      <w:bookmarkStart w:id="5385" w:name="_ETM_Q25_251178"/>
      <w:bookmarkEnd w:id="5385"/>
      <w:r>
        <w:rPr>
          <w:rFonts w:hint="cs"/>
          <w:rtl/>
          <w:lang w:eastAsia="he-IL"/>
        </w:rPr>
        <w:t xml:space="preserve"> להיפצע או להיהרג על ידי אנטישמי כזה או אחר. זה לא עניין אותם. דרך אגב, הסיפור הזה, לטעמי, פגע בביטחון </w:t>
      </w:r>
      <w:bookmarkStart w:id="5386" w:name="_ETM_Q25_260463"/>
      <w:bookmarkEnd w:id="5386"/>
      <w:r>
        <w:rPr>
          <w:rFonts w:hint="cs"/>
          <w:rtl/>
          <w:lang w:eastAsia="he-IL"/>
        </w:rPr>
        <w:t>המדינה ובמדינת ישראל ברמות הגבוהות ביותר בתולדות המדינה.</w:t>
      </w:r>
    </w:p>
    <w:p w:rsidR="000A0921" w:rsidRDefault="000A0921" w:rsidP="00667C7B">
      <w:pPr>
        <w:ind w:firstLine="0"/>
        <w:rPr>
          <w:rtl/>
          <w:lang w:eastAsia="he-IL"/>
        </w:rPr>
      </w:pPr>
      <w:bookmarkStart w:id="5387" w:name="_ETM_Q25_151996"/>
      <w:bookmarkStart w:id="5388" w:name="_ETM_Q25_152056"/>
      <w:bookmarkStart w:id="5389" w:name="_ETM_Q25_152109"/>
      <w:bookmarkStart w:id="5390" w:name="_ETM_Q25_152164"/>
      <w:bookmarkEnd w:id="5387"/>
      <w:bookmarkEnd w:id="5388"/>
      <w:bookmarkEnd w:id="5389"/>
      <w:bookmarkEnd w:id="5390"/>
    </w:p>
    <w:p w:rsidR="000A0921" w:rsidRDefault="000A0921" w:rsidP="00667C7B">
      <w:pPr>
        <w:pStyle w:val="af5"/>
        <w:keepNext/>
        <w:rPr>
          <w:rtl/>
        </w:rPr>
      </w:pPr>
      <w:r w:rsidRPr="00201858">
        <w:rPr>
          <w:rStyle w:val="TagStyle"/>
          <w:rtl/>
        </w:rPr>
        <w:t xml:space="preserve"> &lt;&lt; קריאה &gt;&gt;</w:t>
      </w:r>
      <w:r w:rsidRPr="00FF218D">
        <w:rPr>
          <w:rStyle w:val="TagStyle"/>
          <w:rtl/>
        </w:rPr>
        <w:t xml:space="preserve"> </w:t>
      </w:r>
      <w:r>
        <w:rPr>
          <w:rtl/>
        </w:rPr>
        <w:t>טלי גוטליב (הליכוד):</w:t>
      </w:r>
      <w:r w:rsidRPr="00FF218D">
        <w:rPr>
          <w:rStyle w:val="TagStyle"/>
          <w:rtl/>
        </w:rPr>
        <w:t xml:space="preserve"> </w:t>
      </w:r>
      <w:r w:rsidRPr="00201858">
        <w:rPr>
          <w:rStyle w:val="TagStyle"/>
          <w:rtl/>
        </w:rPr>
        <w:t>&lt;&lt; קריאה &gt;&gt;</w:t>
      </w:r>
      <w:r>
        <w:rPr>
          <w:rtl/>
        </w:rPr>
        <w:t xml:space="preserve">  </w:t>
      </w:r>
    </w:p>
    <w:p w:rsidR="000A0921" w:rsidRPr="00FF218D" w:rsidRDefault="000A0921" w:rsidP="00BD275A">
      <w:pPr>
        <w:rPr>
          <w:rtl/>
          <w:lang w:eastAsia="he-IL"/>
        </w:rPr>
      </w:pPr>
      <w:bookmarkStart w:id="5391" w:name="_ETM_Q25_154090"/>
      <w:bookmarkEnd w:id="5391"/>
    </w:p>
    <w:p w:rsidR="000A0921" w:rsidRDefault="000A0921" w:rsidP="00667C7B">
      <w:pPr>
        <w:rPr>
          <w:rtl/>
          <w:lang w:eastAsia="he-IL"/>
        </w:rPr>
      </w:pPr>
      <w:r>
        <w:rPr>
          <w:rFonts w:hint="cs"/>
          <w:rtl/>
          <w:lang w:eastAsia="he-IL"/>
        </w:rPr>
        <w:t>קשות, קשות.</w:t>
      </w:r>
    </w:p>
    <w:p w:rsidR="000A0921" w:rsidRDefault="000A0921" w:rsidP="00667C7B">
      <w:pPr>
        <w:ind w:firstLine="0"/>
        <w:rPr>
          <w:rtl/>
          <w:lang w:eastAsia="he-IL"/>
        </w:rPr>
      </w:pPr>
    </w:p>
    <w:p w:rsidR="000A0921" w:rsidRDefault="000A0921" w:rsidP="00667C7B">
      <w:pPr>
        <w:pStyle w:val="af6"/>
        <w:keepNext/>
        <w:rPr>
          <w:rtl/>
        </w:rPr>
      </w:pPr>
      <w:bookmarkStart w:id="5392" w:name="ET_yor_6593_24"/>
      <w:r w:rsidRPr="00201858">
        <w:rPr>
          <w:rStyle w:val="TagStyle"/>
          <w:rtl/>
        </w:rPr>
        <w:t xml:space="preserve"> &lt;&lt; יור &gt;&gt;</w:t>
      </w:r>
      <w:r w:rsidRPr="00FF218D">
        <w:rPr>
          <w:rStyle w:val="TagStyle"/>
          <w:rtl/>
        </w:rPr>
        <w:t xml:space="preserve"> </w:t>
      </w:r>
      <w:r>
        <w:rPr>
          <w:rtl/>
        </w:rPr>
        <w:t>היו"ר חנוך דב מלביצקי:</w:t>
      </w:r>
      <w:r w:rsidRPr="00FF218D">
        <w:rPr>
          <w:rStyle w:val="TagStyle"/>
          <w:rtl/>
        </w:rPr>
        <w:t xml:space="preserve"> </w:t>
      </w:r>
      <w:r w:rsidRPr="00201858">
        <w:rPr>
          <w:rStyle w:val="TagStyle"/>
          <w:rtl/>
        </w:rPr>
        <w:t>&lt;&lt; יור &gt;&gt;</w:t>
      </w:r>
      <w:r>
        <w:rPr>
          <w:rtl/>
        </w:rPr>
        <w:t xml:space="preserve">  </w:t>
      </w:r>
      <w:bookmarkEnd w:id="5392"/>
    </w:p>
    <w:p w:rsidR="000A0921" w:rsidRDefault="000A0921" w:rsidP="00BD275A">
      <w:pPr>
        <w:rPr>
          <w:rtl/>
          <w:lang w:eastAsia="he-IL"/>
        </w:rPr>
      </w:pPr>
    </w:p>
    <w:p w:rsidR="000A0921" w:rsidRDefault="000A0921" w:rsidP="00667C7B">
      <w:pPr>
        <w:rPr>
          <w:rtl/>
          <w:lang w:eastAsia="he-IL"/>
        </w:rPr>
      </w:pPr>
      <w:bookmarkStart w:id="5393" w:name="_ETM_Q25_261737"/>
      <w:bookmarkEnd w:id="5393"/>
      <w:r>
        <w:rPr>
          <w:rFonts w:hint="cs"/>
          <w:rtl/>
          <w:lang w:eastAsia="he-IL"/>
        </w:rPr>
        <w:t>חד-משמעית.</w:t>
      </w:r>
    </w:p>
    <w:p w:rsidR="000A0921" w:rsidRDefault="000A0921" w:rsidP="00667C7B">
      <w:pPr>
        <w:ind w:firstLine="0"/>
        <w:rPr>
          <w:rtl/>
          <w:lang w:eastAsia="he-IL"/>
        </w:rPr>
      </w:pPr>
      <w:bookmarkStart w:id="5394" w:name="_ETM_Q25_264703"/>
      <w:bookmarkStart w:id="5395" w:name="_ETM_Q25_264770"/>
      <w:bookmarkStart w:id="5396" w:name="_ETM_Q25_265544"/>
      <w:bookmarkStart w:id="5397" w:name="_ETM_Q25_265612"/>
      <w:bookmarkEnd w:id="5394"/>
      <w:bookmarkEnd w:id="5395"/>
      <w:bookmarkEnd w:id="5396"/>
      <w:bookmarkEnd w:id="5397"/>
    </w:p>
    <w:p w:rsidR="000A0921" w:rsidRDefault="000A0921" w:rsidP="00667C7B">
      <w:pPr>
        <w:pStyle w:val="af5"/>
        <w:keepNext/>
        <w:rPr>
          <w:rtl/>
        </w:rPr>
      </w:pPr>
      <w:bookmarkStart w:id="5398" w:name="ET_interruption_6345_25"/>
      <w:r w:rsidRPr="00201858">
        <w:rPr>
          <w:rStyle w:val="TagStyle"/>
          <w:rtl/>
        </w:rPr>
        <w:t xml:space="preserve"> &lt;&lt; קריאה &gt;&gt;</w:t>
      </w:r>
      <w:r w:rsidRPr="00FF218D">
        <w:rPr>
          <w:rStyle w:val="TagStyle"/>
          <w:rtl/>
        </w:rPr>
        <w:t xml:space="preserve"> </w:t>
      </w:r>
      <w:r>
        <w:rPr>
          <w:rtl/>
        </w:rPr>
        <w:t>טלי גוטליב (הליכוד):</w:t>
      </w:r>
      <w:r w:rsidRPr="00FF218D">
        <w:rPr>
          <w:rStyle w:val="TagStyle"/>
          <w:rtl/>
        </w:rPr>
        <w:t xml:space="preserve"> </w:t>
      </w:r>
      <w:r w:rsidRPr="00201858">
        <w:rPr>
          <w:rStyle w:val="TagStyle"/>
          <w:rtl/>
        </w:rPr>
        <w:t>&lt;&lt; קריאה &gt;&gt;</w:t>
      </w:r>
      <w:r>
        <w:rPr>
          <w:rtl/>
        </w:rPr>
        <w:t xml:space="preserve">  </w:t>
      </w:r>
      <w:bookmarkEnd w:id="5398"/>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זה פגע </w:t>
      </w:r>
      <w:bookmarkStart w:id="5399" w:name="_ETM_Q25_265561"/>
      <w:bookmarkEnd w:id="5399"/>
      <w:r>
        <w:rPr>
          <w:rFonts w:hint="cs"/>
          <w:rtl/>
          <w:lang w:eastAsia="he-IL"/>
        </w:rPr>
        <w:t>ביוקרת לוחמינו לדיראון עולם.</w:t>
      </w:r>
    </w:p>
    <w:p w:rsidR="000A0921" w:rsidRPr="00FF218D" w:rsidRDefault="000A0921" w:rsidP="00667C7B">
      <w:pPr>
        <w:rPr>
          <w:rtl/>
          <w:lang w:eastAsia="he-IL"/>
        </w:rPr>
      </w:pPr>
      <w:bookmarkStart w:id="5400" w:name="_ETM_Q25_266853"/>
      <w:bookmarkStart w:id="5401" w:name="_ETM_Q25_266921"/>
      <w:bookmarkEnd w:id="5400"/>
      <w:bookmarkEnd w:id="5401"/>
    </w:p>
    <w:p w:rsidR="000A0921" w:rsidRDefault="000A0921" w:rsidP="00667C7B">
      <w:pPr>
        <w:pStyle w:val="-"/>
        <w:keepNext/>
        <w:rPr>
          <w:rtl/>
        </w:rPr>
      </w:pPr>
      <w:bookmarkStart w:id="5402" w:name="ET_speakercontinue_5971_2"/>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bookmarkEnd w:id="5402"/>
    </w:p>
    <w:p w:rsidR="000A0921" w:rsidRDefault="000A0921" w:rsidP="00BD275A">
      <w:pPr>
        <w:rPr>
          <w:rtl/>
          <w:lang w:eastAsia="he-IL"/>
        </w:rPr>
      </w:pPr>
    </w:p>
    <w:p w:rsidR="000A0921" w:rsidRDefault="000A0921" w:rsidP="00863D54">
      <w:pPr>
        <w:rPr>
          <w:rtl/>
          <w:lang w:eastAsia="he-IL"/>
        </w:rPr>
      </w:pPr>
      <w:r>
        <w:rPr>
          <w:rFonts w:hint="cs"/>
          <w:rtl/>
          <w:lang w:eastAsia="he-IL"/>
        </w:rPr>
        <w:t xml:space="preserve">אני אומר, דרך אגב, זה ברמה </w:t>
      </w:r>
      <w:bookmarkStart w:id="5403" w:name="_ETM_Q25_272114"/>
      <w:bookmarkEnd w:id="5403"/>
      <w:r>
        <w:rPr>
          <w:rFonts w:hint="cs"/>
          <w:rtl/>
          <w:lang w:eastAsia="he-IL"/>
        </w:rPr>
        <w:t>של בגידה</w:t>
      </w:r>
      <w:r w:rsidR="00863D54">
        <w:rPr>
          <w:rFonts w:hint="cs"/>
          <w:rtl/>
          <w:lang w:eastAsia="he-IL"/>
        </w:rPr>
        <w:t>,</w:t>
      </w:r>
      <w:r>
        <w:rPr>
          <w:rFonts w:hint="cs"/>
          <w:rtl/>
          <w:lang w:eastAsia="he-IL"/>
        </w:rPr>
        <w:t xml:space="preserve"> זה ברמה של פגיעה בביטחון המדינה, </w:t>
      </w:r>
      <w:bookmarkStart w:id="5404" w:name="_ETM_Q25_277159"/>
      <w:bookmarkEnd w:id="5404"/>
      <w:r>
        <w:rPr>
          <w:rFonts w:hint="cs"/>
          <w:rtl/>
          <w:lang w:eastAsia="he-IL"/>
        </w:rPr>
        <w:t xml:space="preserve">ובאמת תדלוק האנטישמיות בעולם. הרי אתה אומר </w:t>
      </w:r>
      <w:bookmarkStart w:id="5405" w:name="_ETM_Q25_279839"/>
      <w:bookmarkEnd w:id="5405"/>
      <w:r>
        <w:rPr>
          <w:rFonts w:hint="cs"/>
          <w:rtl/>
          <w:lang w:eastAsia="he-IL"/>
        </w:rPr>
        <w:t xml:space="preserve">שיש אנסים בצבא. אתה אומר שהחיילים שלנו אנסים. קם הרמטכ"ל </w:t>
      </w:r>
      <w:bookmarkStart w:id="5406" w:name="_ETM_Q25_287661"/>
      <w:bookmarkEnd w:id="5406"/>
      <w:r>
        <w:rPr>
          <w:rFonts w:hint="cs"/>
          <w:rtl/>
          <w:lang w:eastAsia="he-IL"/>
        </w:rPr>
        <w:t>ואומר:</w:t>
      </w:r>
      <w:bookmarkStart w:id="5407" w:name="_ETM_Q25_278484"/>
      <w:bookmarkStart w:id="5408" w:name="_ETM_Q25_278522"/>
      <w:bookmarkStart w:id="5409" w:name="_ETM_Q25_278595"/>
      <w:bookmarkStart w:id="5410" w:name="_ETM_Q25_278660"/>
      <w:bookmarkEnd w:id="5407"/>
      <w:bookmarkEnd w:id="5408"/>
      <w:bookmarkEnd w:id="5409"/>
      <w:bookmarkEnd w:id="5410"/>
      <w:r>
        <w:rPr>
          <w:rFonts w:hint="cs"/>
          <w:rtl/>
          <w:lang w:eastAsia="he-IL"/>
        </w:rPr>
        <w:t xml:space="preserve"> אני מגבה את </w:t>
      </w:r>
      <w:proofErr w:type="spellStart"/>
      <w:r>
        <w:rPr>
          <w:rFonts w:hint="cs"/>
          <w:rtl/>
          <w:lang w:eastAsia="he-IL"/>
        </w:rPr>
        <w:t>הפצ"רית</w:t>
      </w:r>
      <w:proofErr w:type="spellEnd"/>
      <w:r>
        <w:rPr>
          <w:rFonts w:hint="cs"/>
          <w:rtl/>
          <w:lang w:eastAsia="he-IL"/>
        </w:rPr>
        <w:t xml:space="preserve">. מתחילים לחקור. </w:t>
      </w:r>
      <w:bookmarkStart w:id="5411" w:name="_ETM_Q25_291639"/>
      <w:bookmarkStart w:id="5412" w:name="_ETM_Q25_291694"/>
      <w:bookmarkStart w:id="5413" w:name="_ETM_Q25_291770"/>
      <w:bookmarkStart w:id="5414" w:name="_ETM_Q25_291845"/>
      <w:bookmarkEnd w:id="5411"/>
      <w:bookmarkEnd w:id="5412"/>
      <w:bookmarkEnd w:id="5413"/>
      <w:bookmarkEnd w:id="5414"/>
      <w:r>
        <w:rPr>
          <w:rFonts w:hint="cs"/>
          <w:rtl/>
          <w:lang w:eastAsia="he-IL"/>
        </w:rPr>
        <w:t xml:space="preserve">היום אנחנו יודעים </w:t>
      </w:r>
      <w:r w:rsidR="00BD275A">
        <w:rPr>
          <w:rFonts w:hint="cs"/>
          <w:rtl/>
          <w:lang w:eastAsia="he-IL"/>
        </w:rPr>
        <w:t>– – –</w:t>
      </w:r>
    </w:p>
    <w:p w:rsidR="000A0921" w:rsidRDefault="000A0921" w:rsidP="00667C7B">
      <w:pPr>
        <w:ind w:firstLine="0"/>
        <w:rPr>
          <w:rtl/>
          <w:lang w:eastAsia="he-IL"/>
        </w:rPr>
      </w:pPr>
      <w:bookmarkStart w:id="5415" w:name="_ETM_Q25_173421"/>
      <w:bookmarkStart w:id="5416" w:name="_ETM_Q25_173484"/>
      <w:bookmarkEnd w:id="5415"/>
      <w:bookmarkEnd w:id="5416"/>
    </w:p>
    <w:p w:rsidR="000A0921" w:rsidRDefault="000A0921" w:rsidP="00667C7B">
      <w:pPr>
        <w:pStyle w:val="af5"/>
        <w:keepNext/>
        <w:rPr>
          <w:rtl/>
        </w:rPr>
      </w:pPr>
      <w:r w:rsidRPr="00201858">
        <w:rPr>
          <w:rStyle w:val="TagStyle"/>
          <w:rtl/>
        </w:rPr>
        <w:t xml:space="preserve"> &lt;&lt; קריאה &gt;&gt;</w:t>
      </w:r>
      <w:r w:rsidRPr="00FF218D">
        <w:rPr>
          <w:rStyle w:val="TagStyle"/>
          <w:rtl/>
        </w:rPr>
        <w:t xml:space="preserve"> </w:t>
      </w:r>
      <w:r>
        <w:rPr>
          <w:rtl/>
        </w:rPr>
        <w:t>טלי גוטליב (הליכוד):</w:t>
      </w:r>
      <w:r w:rsidRPr="00FF218D">
        <w:rPr>
          <w:rStyle w:val="TagStyle"/>
          <w:rtl/>
        </w:rPr>
        <w:t xml:space="preserve"> </w:t>
      </w:r>
      <w:r w:rsidRPr="00201858">
        <w:rPr>
          <w:rStyle w:val="TagStyle"/>
          <w:rtl/>
        </w:rPr>
        <w:t>&lt;&lt; קריאה &gt;&gt;</w:t>
      </w:r>
      <w:r>
        <w:rPr>
          <w:rtl/>
        </w:rPr>
        <w:t xml:space="preserve">  </w:t>
      </w:r>
    </w:p>
    <w:p w:rsidR="000A0921" w:rsidRPr="00FF218D" w:rsidRDefault="000A0921" w:rsidP="00BD275A">
      <w:pPr>
        <w:rPr>
          <w:rtl/>
          <w:lang w:eastAsia="he-IL"/>
        </w:rPr>
      </w:pPr>
      <w:bookmarkStart w:id="5417" w:name="_ETM_Q25_175796"/>
      <w:bookmarkEnd w:id="5417"/>
    </w:p>
    <w:p w:rsidR="000A0921" w:rsidRDefault="000A0921" w:rsidP="00667C7B">
      <w:pPr>
        <w:rPr>
          <w:rtl/>
          <w:lang w:eastAsia="he-IL"/>
        </w:rPr>
      </w:pPr>
      <w:r>
        <w:rPr>
          <w:rFonts w:hint="cs"/>
          <w:rtl/>
          <w:lang w:eastAsia="he-IL"/>
        </w:rPr>
        <w:t xml:space="preserve">שמענו. שמעתי. לא חקרו כלום. </w:t>
      </w:r>
    </w:p>
    <w:p w:rsidR="000A0921" w:rsidRDefault="000A0921" w:rsidP="00667C7B">
      <w:pPr>
        <w:ind w:firstLine="0"/>
        <w:rPr>
          <w:rtl/>
          <w:lang w:eastAsia="he-IL"/>
        </w:rPr>
      </w:pPr>
      <w:bookmarkStart w:id="5418" w:name="_ETM_Q25_294404"/>
      <w:bookmarkStart w:id="5419" w:name="_ETM_Q25_294461"/>
      <w:bookmarkEnd w:id="5418"/>
      <w:bookmarkEnd w:id="5419"/>
    </w:p>
    <w:p w:rsidR="000A0921" w:rsidRDefault="000A0921" w:rsidP="00667C7B">
      <w:pPr>
        <w:pStyle w:val="-"/>
        <w:keepNext/>
        <w:rPr>
          <w:rtl/>
        </w:rPr>
      </w:pPr>
      <w:bookmarkStart w:id="5420" w:name="ET_speakercontinue_5971_26"/>
      <w:r w:rsidRPr="00201858">
        <w:rPr>
          <w:rStyle w:val="TagStyle"/>
          <w:rtl/>
        </w:rPr>
        <w:t xml:space="preserve"> &lt;&lt; דובר_המשך &gt;&gt;</w:t>
      </w:r>
      <w:r w:rsidRPr="00FF218D">
        <w:rPr>
          <w:rStyle w:val="TagStyle"/>
          <w:rtl/>
        </w:rPr>
        <w:t xml:space="preserve"> </w:t>
      </w:r>
      <w:r>
        <w:rPr>
          <w:rtl/>
        </w:rPr>
        <w:t>השר המקשר בין הממשלה לכנסת דוד אמסלם:</w:t>
      </w:r>
      <w:r w:rsidRPr="00FF218D">
        <w:rPr>
          <w:rStyle w:val="TagStyle"/>
          <w:rtl/>
        </w:rPr>
        <w:t xml:space="preserve"> </w:t>
      </w:r>
      <w:r w:rsidRPr="00201858">
        <w:rPr>
          <w:rStyle w:val="TagStyle"/>
          <w:rtl/>
        </w:rPr>
        <w:t>&lt;&lt; דובר_המשך &gt;&gt;</w:t>
      </w:r>
      <w:r>
        <w:rPr>
          <w:rtl/>
        </w:rPr>
        <w:t xml:space="preserve">  </w:t>
      </w:r>
      <w:bookmarkEnd w:id="5420"/>
    </w:p>
    <w:p w:rsidR="000A0921" w:rsidRDefault="000A0921" w:rsidP="00BD275A">
      <w:pPr>
        <w:rPr>
          <w:rtl/>
          <w:lang w:eastAsia="he-IL"/>
        </w:rPr>
      </w:pPr>
    </w:p>
    <w:p w:rsidR="000A0921" w:rsidRDefault="000A0921" w:rsidP="00667C7B">
      <w:pPr>
        <w:rPr>
          <w:rtl/>
          <w:lang w:eastAsia="he-IL"/>
        </w:rPr>
      </w:pPr>
      <w:bookmarkStart w:id="5421" w:name="_ETM_Q25_297142"/>
      <w:bookmarkEnd w:id="5421"/>
      <w:r>
        <w:rPr>
          <w:rFonts w:hint="cs"/>
          <w:rtl/>
          <w:lang w:eastAsia="he-IL"/>
        </w:rPr>
        <w:t xml:space="preserve">דרך אגב, לחקור דבר כזה. </w:t>
      </w:r>
    </w:p>
    <w:p w:rsidR="000A0921" w:rsidRDefault="000A0921" w:rsidP="00667C7B">
      <w:pPr>
        <w:ind w:firstLine="0"/>
        <w:rPr>
          <w:rtl/>
          <w:lang w:eastAsia="he-IL"/>
        </w:rPr>
      </w:pPr>
      <w:bookmarkStart w:id="5422" w:name="_ETM_Q25_295477"/>
      <w:bookmarkEnd w:id="5422"/>
    </w:p>
    <w:p w:rsidR="000A0921" w:rsidRDefault="000A0921" w:rsidP="00667C7B">
      <w:pPr>
        <w:pStyle w:val="af5"/>
        <w:keepNext/>
        <w:rPr>
          <w:rtl/>
        </w:rPr>
      </w:pPr>
      <w:bookmarkStart w:id="5423" w:name="ET_interruption_6345_27"/>
      <w:r w:rsidRPr="00201858">
        <w:rPr>
          <w:rStyle w:val="TagStyle"/>
          <w:rtl/>
        </w:rPr>
        <w:t xml:space="preserve"> &lt;&lt; קריאה &gt;&gt;</w:t>
      </w:r>
      <w:r w:rsidRPr="00FF218D">
        <w:rPr>
          <w:rStyle w:val="TagStyle"/>
          <w:rtl/>
        </w:rPr>
        <w:t xml:space="preserve"> </w:t>
      </w:r>
      <w:r>
        <w:rPr>
          <w:rtl/>
        </w:rPr>
        <w:t>טלי גוטליב (הליכוד):</w:t>
      </w:r>
      <w:r w:rsidRPr="00FF218D">
        <w:rPr>
          <w:rStyle w:val="TagStyle"/>
          <w:rtl/>
        </w:rPr>
        <w:t xml:space="preserve"> </w:t>
      </w:r>
      <w:r w:rsidRPr="00201858">
        <w:rPr>
          <w:rStyle w:val="TagStyle"/>
          <w:rtl/>
        </w:rPr>
        <w:t>&lt;&lt; קריאה &gt;&gt;</w:t>
      </w:r>
      <w:r>
        <w:rPr>
          <w:rtl/>
        </w:rPr>
        <w:t xml:space="preserve">  </w:t>
      </w:r>
      <w:bookmarkEnd w:id="5423"/>
    </w:p>
    <w:p w:rsidR="000A0921" w:rsidRPr="00FF218D" w:rsidRDefault="000A0921" w:rsidP="00BD275A">
      <w:pPr>
        <w:rPr>
          <w:rtl/>
          <w:lang w:eastAsia="he-IL"/>
        </w:rPr>
      </w:pPr>
      <w:bookmarkStart w:id="5424" w:name="_ETM_Q25_297527"/>
      <w:bookmarkEnd w:id="5424"/>
    </w:p>
    <w:p w:rsidR="000A0921" w:rsidRDefault="000A0921" w:rsidP="00667C7B">
      <w:pPr>
        <w:rPr>
          <w:rtl/>
          <w:lang w:eastAsia="he-IL"/>
        </w:rPr>
      </w:pPr>
      <w:bookmarkStart w:id="5425" w:name="_ETM_Q25_293798"/>
      <w:bookmarkEnd w:id="5425"/>
      <w:r>
        <w:rPr>
          <w:rFonts w:hint="cs"/>
          <w:rtl/>
          <w:lang w:eastAsia="he-IL"/>
        </w:rPr>
        <w:t xml:space="preserve"> מה הבעיה?</w:t>
      </w:r>
    </w:p>
    <w:p w:rsidR="000A0921" w:rsidRDefault="000A0921" w:rsidP="00667C7B">
      <w:pPr>
        <w:ind w:firstLine="0"/>
        <w:rPr>
          <w:rtl/>
          <w:lang w:eastAsia="he-IL"/>
        </w:rPr>
      </w:pPr>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863D54">
      <w:pPr>
        <w:rPr>
          <w:rtl/>
          <w:lang w:eastAsia="he-IL"/>
        </w:rPr>
      </w:pPr>
      <w:r>
        <w:rPr>
          <w:rFonts w:hint="cs"/>
          <w:rtl/>
          <w:lang w:eastAsia="he-IL"/>
        </w:rPr>
        <w:t>עצרו אותם</w:t>
      </w:r>
      <w:r w:rsidR="00863D54">
        <w:rPr>
          <w:rFonts w:hint="cs"/>
          <w:rtl/>
          <w:lang w:eastAsia="he-IL"/>
        </w:rPr>
        <w:t>,</w:t>
      </w:r>
      <w:r>
        <w:rPr>
          <w:rFonts w:hint="cs"/>
          <w:rtl/>
          <w:lang w:eastAsia="he-IL"/>
        </w:rPr>
        <w:t xml:space="preserve"> באו אליהם הביתה</w:t>
      </w:r>
      <w:r w:rsidR="00863D54">
        <w:rPr>
          <w:rFonts w:hint="cs"/>
          <w:rtl/>
          <w:lang w:eastAsia="he-IL"/>
        </w:rPr>
        <w:t>,</w:t>
      </w:r>
      <w:r w:rsidRPr="000A241E">
        <w:rPr>
          <w:rFonts w:hint="cs"/>
          <w:rtl/>
          <w:lang w:eastAsia="he-IL"/>
        </w:rPr>
        <w:t xml:space="preserve"> </w:t>
      </w:r>
      <w:r>
        <w:rPr>
          <w:rFonts w:hint="cs"/>
          <w:rtl/>
          <w:lang w:eastAsia="he-IL"/>
        </w:rPr>
        <w:t>באו אליהם הביתה, עם מסכות, רעולי פנים</w:t>
      </w:r>
      <w:r w:rsidR="00863D54">
        <w:rPr>
          <w:rFonts w:hint="cs"/>
          <w:rtl/>
          <w:lang w:eastAsia="he-IL"/>
        </w:rPr>
        <w:t>,</w:t>
      </w:r>
      <w:r>
        <w:rPr>
          <w:rFonts w:hint="cs"/>
          <w:rtl/>
          <w:lang w:eastAsia="he-IL"/>
        </w:rPr>
        <w:t xml:space="preserve"> כנראה יחידות מובחרות </w:t>
      </w:r>
      <w:bookmarkStart w:id="5426" w:name="_ETM_Q25_306842"/>
      <w:bookmarkEnd w:id="5426"/>
      <w:r>
        <w:rPr>
          <w:rFonts w:hint="cs"/>
          <w:rtl/>
          <w:lang w:eastAsia="he-IL"/>
        </w:rPr>
        <w:t xml:space="preserve">ביותר בצה"ל. במקום שיילחמו </w:t>
      </w:r>
      <w:proofErr w:type="spellStart"/>
      <w:r>
        <w:rPr>
          <w:rFonts w:hint="cs"/>
          <w:rtl/>
          <w:lang w:eastAsia="he-IL"/>
        </w:rPr>
        <w:t>בנוח'בות</w:t>
      </w:r>
      <w:proofErr w:type="spellEnd"/>
      <w:r>
        <w:rPr>
          <w:rFonts w:hint="cs"/>
          <w:rtl/>
          <w:lang w:eastAsia="he-IL"/>
        </w:rPr>
        <w:t xml:space="preserve">, לקחו אותם לבאר שבע. דרך אגב, אם תבדקו מי בא, מי האנשים האלה </w:t>
      </w:r>
      <w:r w:rsidR="00863D54">
        <w:rPr>
          <w:rFonts w:hint="eastAsia"/>
          <w:rtl/>
          <w:lang w:eastAsia="he-IL"/>
        </w:rPr>
        <w:t xml:space="preserve">– </w:t>
      </w:r>
      <w:r>
        <w:rPr>
          <w:rFonts w:hint="cs"/>
          <w:rtl/>
          <w:lang w:eastAsia="he-IL"/>
        </w:rPr>
        <w:t xml:space="preserve">הבן של </w:t>
      </w:r>
      <w:proofErr w:type="spellStart"/>
      <w:r>
        <w:rPr>
          <w:rFonts w:hint="cs"/>
          <w:rtl/>
          <w:lang w:eastAsia="he-IL"/>
        </w:rPr>
        <w:t>הפצ"רית</w:t>
      </w:r>
      <w:proofErr w:type="spellEnd"/>
      <w:r>
        <w:rPr>
          <w:rFonts w:hint="cs"/>
          <w:rtl/>
          <w:lang w:eastAsia="he-IL"/>
        </w:rPr>
        <w:t xml:space="preserve">, דרך אגב, </w:t>
      </w:r>
      <w:bookmarkStart w:id="5427" w:name="_ETM_Q25_319025"/>
      <w:bookmarkEnd w:id="5427"/>
      <w:r>
        <w:rPr>
          <w:rFonts w:hint="cs"/>
          <w:rtl/>
          <w:lang w:eastAsia="he-IL"/>
        </w:rPr>
        <w:t>לא יהיה בשדה תימן בחיים</w:t>
      </w:r>
      <w:r w:rsidR="00863D54">
        <w:rPr>
          <w:rFonts w:hint="cs"/>
          <w:rtl/>
          <w:lang w:eastAsia="he-IL"/>
        </w:rPr>
        <w:t>;</w:t>
      </w:r>
      <w:r>
        <w:rPr>
          <w:rFonts w:hint="cs"/>
          <w:rtl/>
          <w:lang w:eastAsia="he-IL"/>
        </w:rPr>
        <w:t xml:space="preserve"> לא שלה, ולא הבן של עמית, ולא הבן של הרצי הלוי. רק אני יודע מאיפה באים בלי לבדוק שם. אני ביקרתי כמעט בכל בתי הסוהר בארץ </w:t>
      </w:r>
      <w:bookmarkStart w:id="5428" w:name="_ETM_Q25_337717"/>
      <w:bookmarkEnd w:id="5428"/>
      <w:r>
        <w:rPr>
          <w:rFonts w:hint="cs"/>
          <w:rtl/>
          <w:lang w:eastAsia="he-IL"/>
        </w:rPr>
        <w:t>כשהייתי יושב-ראש ועדת הפנים, ואני אומר לכם</w:t>
      </w:r>
      <w:r w:rsidR="00863D54">
        <w:rPr>
          <w:rFonts w:hint="cs"/>
          <w:rtl/>
          <w:lang w:eastAsia="he-IL"/>
        </w:rPr>
        <w:t>,</w:t>
      </w:r>
      <w:r>
        <w:rPr>
          <w:rFonts w:hint="cs"/>
          <w:rtl/>
          <w:lang w:eastAsia="he-IL"/>
        </w:rPr>
        <w:t xml:space="preserve"> כל הסוהרים כמעט הם או בני עדות המזרח או דרוזים. היה אשכנזי אחד, הוא היה דובר בית הסוהר. אני אומר לכם שזה קורה גם בשדה תימן. </w:t>
      </w:r>
      <w:bookmarkStart w:id="5429" w:name="_ETM_Q25_356375"/>
      <w:bookmarkEnd w:id="5429"/>
      <w:r>
        <w:rPr>
          <w:rFonts w:hint="cs"/>
          <w:rtl/>
          <w:lang w:eastAsia="he-IL"/>
        </w:rPr>
        <w:t xml:space="preserve">דרך אגב, זו העבודה הכי קשה בעולם. למה? </w:t>
      </w:r>
      <w:r w:rsidR="00863D54">
        <w:rPr>
          <w:rFonts w:hint="cs"/>
          <w:rtl/>
          <w:lang w:eastAsia="he-IL"/>
        </w:rPr>
        <w:t xml:space="preserve">גם </w:t>
      </w:r>
      <w:r>
        <w:rPr>
          <w:rFonts w:hint="cs"/>
          <w:rtl/>
          <w:lang w:eastAsia="he-IL"/>
        </w:rPr>
        <w:t>אתה אסיר</w:t>
      </w:r>
      <w:r w:rsidR="00863D54">
        <w:rPr>
          <w:rFonts w:hint="cs"/>
          <w:rtl/>
          <w:lang w:eastAsia="he-IL"/>
        </w:rPr>
        <w:t>,</w:t>
      </w:r>
      <w:r>
        <w:rPr>
          <w:rFonts w:hint="cs"/>
          <w:rtl/>
          <w:lang w:eastAsia="he-IL"/>
        </w:rPr>
        <w:t xml:space="preserve"> רק השאלה היא מאיזה כיוון של הגדר אתה נמצא, אם מפה או פה. </w:t>
      </w:r>
      <w:bookmarkStart w:id="5430" w:name="_ETM_Q25_368026"/>
      <w:bookmarkEnd w:id="5430"/>
    </w:p>
    <w:p w:rsidR="000A0921" w:rsidRDefault="000A0921" w:rsidP="00667C7B">
      <w:pPr>
        <w:ind w:firstLine="0"/>
        <w:rPr>
          <w:rtl/>
          <w:lang w:eastAsia="he-IL"/>
        </w:rPr>
      </w:pPr>
      <w:bookmarkStart w:id="5431" w:name="_ETM_Q25_181293"/>
      <w:bookmarkStart w:id="5432" w:name="_ETM_Q25_181354"/>
      <w:bookmarkEnd w:id="5431"/>
      <w:bookmarkEnd w:id="5432"/>
    </w:p>
    <w:p w:rsidR="000A0921" w:rsidRDefault="000A0921" w:rsidP="00667C7B">
      <w:pPr>
        <w:pStyle w:val="af5"/>
        <w:keepNext/>
        <w:rPr>
          <w:rtl/>
        </w:rPr>
      </w:pPr>
      <w:r w:rsidRPr="00201858">
        <w:rPr>
          <w:rStyle w:val="TagStyle"/>
          <w:rtl/>
        </w:rPr>
        <w:t xml:space="preserve"> &lt;&lt; קריאה &gt;&gt;</w:t>
      </w:r>
      <w:r w:rsidRPr="00FF218D">
        <w:rPr>
          <w:rStyle w:val="TagStyle"/>
          <w:rtl/>
        </w:rPr>
        <w:t xml:space="preserve"> </w:t>
      </w:r>
      <w:r>
        <w:rPr>
          <w:rtl/>
        </w:rPr>
        <w:t>טלי גוטליב (הליכוד):</w:t>
      </w:r>
      <w:r w:rsidRPr="00FF218D">
        <w:rPr>
          <w:rStyle w:val="TagStyle"/>
          <w:rtl/>
        </w:rPr>
        <w:t xml:space="preserve"> </w:t>
      </w:r>
      <w:r w:rsidRPr="00201858">
        <w:rPr>
          <w:rStyle w:val="TagStyle"/>
          <w:rtl/>
        </w:rPr>
        <w:t>&lt;&lt; קריאה &gt;&gt;</w:t>
      </w:r>
      <w:r>
        <w:rPr>
          <w:rtl/>
        </w:rPr>
        <w:t xml:space="preserve">  </w:t>
      </w:r>
    </w:p>
    <w:p w:rsidR="000A0921" w:rsidRDefault="000A0921" w:rsidP="00BD275A">
      <w:pPr>
        <w:rPr>
          <w:rtl/>
          <w:lang w:eastAsia="he-IL"/>
        </w:rPr>
      </w:pPr>
    </w:p>
    <w:p w:rsidR="000A0921" w:rsidRPr="00FF218D" w:rsidRDefault="00BD275A" w:rsidP="00667C7B">
      <w:pPr>
        <w:rPr>
          <w:rtl/>
          <w:lang w:eastAsia="he-IL"/>
        </w:rPr>
      </w:pPr>
      <w:bookmarkStart w:id="5433" w:name="_ETM_Q25_183279"/>
      <w:bookmarkEnd w:id="5433"/>
      <w:r>
        <w:rPr>
          <w:rFonts w:hint="cs"/>
          <w:rtl/>
          <w:lang w:eastAsia="he-IL"/>
        </w:rPr>
        <w:t>– – –</w:t>
      </w:r>
    </w:p>
    <w:p w:rsidR="000A0921" w:rsidRDefault="000A0921" w:rsidP="00667C7B">
      <w:pPr>
        <w:rPr>
          <w:rtl/>
          <w:lang w:eastAsia="he-IL"/>
        </w:rPr>
      </w:pPr>
    </w:p>
    <w:p w:rsidR="000A0921" w:rsidRDefault="000A0921" w:rsidP="00667C7B">
      <w:pPr>
        <w:pStyle w:val="-"/>
        <w:keepNext/>
        <w:rPr>
          <w:rtl/>
        </w:rPr>
      </w:pPr>
      <w:bookmarkStart w:id="5434" w:name="ET_speakercontinue_5971_4"/>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bookmarkEnd w:id="5434"/>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להפך, ועוד </w:t>
      </w:r>
      <w:proofErr w:type="spellStart"/>
      <w:r>
        <w:rPr>
          <w:rFonts w:hint="cs"/>
          <w:rtl/>
          <w:lang w:eastAsia="he-IL"/>
        </w:rPr>
        <w:t>הנוח'בות</w:t>
      </w:r>
      <w:proofErr w:type="spellEnd"/>
      <w:r>
        <w:rPr>
          <w:rFonts w:hint="cs"/>
          <w:rtl/>
          <w:lang w:eastAsia="he-IL"/>
        </w:rPr>
        <w:t xml:space="preserve"> האלה מתגרים </w:t>
      </w:r>
      <w:bookmarkStart w:id="5435" w:name="_ETM_Q25_370533"/>
      <w:bookmarkEnd w:id="5435"/>
      <w:r>
        <w:rPr>
          <w:rFonts w:hint="cs"/>
          <w:rtl/>
          <w:lang w:eastAsia="he-IL"/>
        </w:rPr>
        <w:t xml:space="preserve">בך, משפילים אותך, זורקים עליך דברים, יורקים עליך, למה? </w:t>
      </w:r>
      <w:bookmarkStart w:id="5436" w:name="_ETM_Q25_374335"/>
      <w:bookmarkEnd w:id="5436"/>
      <w:r>
        <w:rPr>
          <w:rFonts w:hint="cs"/>
          <w:rtl/>
          <w:lang w:eastAsia="he-IL"/>
        </w:rPr>
        <w:t xml:space="preserve">כי אין להם מה להפסיד. ואתה, אם תעז לפגוע בשערה משערות ראשם, ישלחו ישר את השופטת רונן </w:t>
      </w:r>
      <w:r w:rsidR="00BD275A">
        <w:rPr>
          <w:rFonts w:hint="cs"/>
          <w:rtl/>
          <w:lang w:eastAsia="he-IL"/>
        </w:rPr>
        <w:t>– –</w:t>
      </w:r>
    </w:p>
    <w:p w:rsidR="000A0921" w:rsidRDefault="000A0921" w:rsidP="00667C7B">
      <w:pPr>
        <w:rPr>
          <w:rtl/>
          <w:lang w:eastAsia="he-IL"/>
        </w:rPr>
      </w:pPr>
      <w:bookmarkStart w:id="5437" w:name="_ETM_Q25_385116"/>
      <w:bookmarkStart w:id="5438" w:name="_ETM_Q25_385184"/>
      <w:bookmarkEnd w:id="5437"/>
      <w:bookmarkEnd w:id="5438"/>
    </w:p>
    <w:p w:rsidR="000A0921" w:rsidRDefault="000A0921" w:rsidP="00667C7B">
      <w:pPr>
        <w:pStyle w:val="af5"/>
        <w:keepNext/>
        <w:rPr>
          <w:rtl/>
        </w:rPr>
      </w:pPr>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שתיתן לו </w:t>
      </w:r>
      <w:r w:rsidR="00BD275A">
        <w:rPr>
          <w:rFonts w:hint="cs"/>
          <w:rtl/>
          <w:lang w:eastAsia="he-IL"/>
        </w:rPr>
        <w:t>– – –</w:t>
      </w:r>
    </w:p>
    <w:p w:rsidR="000A0921" w:rsidRDefault="000A0921" w:rsidP="00667C7B">
      <w:pPr>
        <w:ind w:firstLine="0"/>
        <w:rPr>
          <w:rtl/>
          <w:lang w:eastAsia="he-IL"/>
        </w:rPr>
      </w:pPr>
      <w:bookmarkStart w:id="5439" w:name="_ETM_Q25_387094"/>
      <w:bookmarkStart w:id="5440" w:name="_ETM_Q25_387168"/>
      <w:bookmarkStart w:id="5441" w:name="_ETM_Q25_387622"/>
      <w:bookmarkStart w:id="5442" w:name="_ETM_Q25_387685"/>
      <w:bookmarkEnd w:id="5439"/>
      <w:bookmarkEnd w:id="5440"/>
      <w:bookmarkEnd w:id="5441"/>
      <w:bookmarkEnd w:id="5442"/>
    </w:p>
    <w:p w:rsidR="000A0921" w:rsidRDefault="000A0921" w:rsidP="00667C7B">
      <w:pPr>
        <w:pStyle w:val="-"/>
        <w:keepNext/>
        <w:rPr>
          <w:rtl/>
        </w:rPr>
      </w:pPr>
      <w:bookmarkStart w:id="5443" w:name="ET_speakercontinue_5971_29"/>
      <w:r w:rsidRPr="00201858">
        <w:rPr>
          <w:rStyle w:val="TagStyle"/>
          <w:rtl/>
        </w:rPr>
        <w:t xml:space="preserve"> &lt;&lt; דובר_המשך &gt;&gt;</w:t>
      </w:r>
      <w:r w:rsidRPr="0018588B">
        <w:rPr>
          <w:rStyle w:val="TagStyle"/>
          <w:rtl/>
        </w:rPr>
        <w:t xml:space="preserve"> </w:t>
      </w:r>
      <w:r>
        <w:rPr>
          <w:rtl/>
        </w:rPr>
        <w:t>השר המקשר בין הממשלה לכנסת דוד אמסלם:</w:t>
      </w:r>
      <w:r w:rsidRPr="0018588B">
        <w:rPr>
          <w:rStyle w:val="TagStyle"/>
          <w:rtl/>
        </w:rPr>
        <w:t xml:space="preserve"> </w:t>
      </w:r>
      <w:r w:rsidRPr="00201858">
        <w:rPr>
          <w:rStyle w:val="TagStyle"/>
          <w:rtl/>
        </w:rPr>
        <w:t>&lt;&lt; דובר_המשך &gt;&gt;</w:t>
      </w:r>
      <w:r>
        <w:rPr>
          <w:rtl/>
        </w:rPr>
        <w:t xml:space="preserve">  </w:t>
      </w:r>
      <w:bookmarkStart w:id="5444" w:name="_ETM_Q25_388461"/>
      <w:bookmarkEnd w:id="5443"/>
      <w:bookmarkEnd w:id="5444"/>
    </w:p>
    <w:p w:rsidR="000A0921" w:rsidRPr="0018588B" w:rsidRDefault="000A0921" w:rsidP="00BD275A">
      <w:pPr>
        <w:rPr>
          <w:rtl/>
          <w:lang w:eastAsia="he-IL"/>
        </w:rPr>
      </w:pPr>
      <w:bookmarkStart w:id="5445" w:name="_ETM_Q25_385474"/>
      <w:bookmarkStart w:id="5446" w:name="_ETM_Q25_385541"/>
      <w:bookmarkEnd w:id="5445"/>
      <w:bookmarkEnd w:id="5446"/>
    </w:p>
    <w:p w:rsidR="000A0921" w:rsidRDefault="00BD275A" w:rsidP="00863D54">
      <w:pPr>
        <w:rPr>
          <w:rtl/>
          <w:lang w:eastAsia="he-IL"/>
        </w:rPr>
      </w:pPr>
      <w:r>
        <w:rPr>
          <w:rFonts w:hint="cs"/>
          <w:rtl/>
          <w:lang w:eastAsia="he-IL"/>
        </w:rPr>
        <w:t>– –</w:t>
      </w:r>
      <w:r w:rsidR="000A0921">
        <w:rPr>
          <w:rFonts w:hint="cs"/>
          <w:rtl/>
          <w:lang w:eastAsia="he-IL"/>
        </w:rPr>
        <w:t xml:space="preserve"> שתבדוק אם קנו לו מזרן </w:t>
      </w:r>
      <w:proofErr w:type="spellStart"/>
      <w:r w:rsidR="000A0921">
        <w:rPr>
          <w:rFonts w:hint="cs"/>
          <w:rtl/>
          <w:lang w:eastAsia="he-IL"/>
        </w:rPr>
        <w:t>עמינח</w:t>
      </w:r>
      <w:proofErr w:type="spellEnd"/>
      <w:r w:rsidR="000A0921">
        <w:rPr>
          <w:rFonts w:hint="cs"/>
          <w:rtl/>
          <w:lang w:eastAsia="he-IL"/>
        </w:rPr>
        <w:t xml:space="preserve"> טוב או קינג דייוויד; האם הוא מקבל אוכל – דרך אגב, </w:t>
      </w:r>
      <w:bookmarkStart w:id="5447" w:name="_ETM_Q25_396549"/>
      <w:bookmarkEnd w:id="5447"/>
      <w:r w:rsidR="000A0921">
        <w:rPr>
          <w:rFonts w:hint="cs"/>
          <w:rtl/>
          <w:lang w:eastAsia="he-IL"/>
        </w:rPr>
        <w:t xml:space="preserve">בשר </w:t>
      </w:r>
      <w:proofErr w:type="spellStart"/>
      <w:r w:rsidR="000A0921">
        <w:rPr>
          <w:rFonts w:hint="cs"/>
          <w:rtl/>
          <w:lang w:eastAsia="he-IL"/>
        </w:rPr>
        <w:t>אנטריקוט</w:t>
      </w:r>
      <w:proofErr w:type="spellEnd"/>
      <w:r w:rsidR="00863D54">
        <w:rPr>
          <w:rFonts w:hint="cs"/>
          <w:rtl/>
          <w:lang w:eastAsia="he-IL"/>
        </w:rPr>
        <w:t>;</w:t>
      </w:r>
      <w:r w:rsidR="000A0921">
        <w:rPr>
          <w:rFonts w:hint="cs"/>
          <w:rtl/>
          <w:lang w:eastAsia="he-IL"/>
        </w:rPr>
        <w:t xml:space="preserve"> האם הוא מקבל נייר טואלט.</w:t>
      </w:r>
    </w:p>
    <w:p w:rsidR="000A0921" w:rsidRDefault="000A0921" w:rsidP="00667C7B">
      <w:pPr>
        <w:ind w:firstLine="0"/>
        <w:rPr>
          <w:rtl/>
          <w:lang w:eastAsia="he-IL"/>
        </w:rPr>
      </w:pPr>
      <w:bookmarkStart w:id="5448" w:name="_ETM_Q25_402135"/>
      <w:bookmarkStart w:id="5449" w:name="_ETM_Q25_402211"/>
      <w:bookmarkEnd w:id="5448"/>
      <w:bookmarkEnd w:id="5449"/>
    </w:p>
    <w:p w:rsidR="000A0921" w:rsidRDefault="000A0921" w:rsidP="00667C7B">
      <w:pPr>
        <w:pStyle w:val="af5"/>
        <w:keepNext/>
        <w:rPr>
          <w:rtl/>
        </w:rPr>
      </w:pPr>
      <w:bookmarkStart w:id="5450" w:name="ET_interruption_6345_30"/>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bookmarkEnd w:id="5450"/>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ואם יש לו דף ועט לכתוב </w:t>
      </w:r>
      <w:bookmarkStart w:id="5451" w:name="_ETM_Q25_401485"/>
      <w:bookmarkEnd w:id="5451"/>
      <w:r>
        <w:rPr>
          <w:rFonts w:hint="cs"/>
          <w:rtl/>
          <w:lang w:eastAsia="he-IL"/>
        </w:rPr>
        <w:t>עתירות.</w:t>
      </w:r>
    </w:p>
    <w:p w:rsidR="000A0921" w:rsidRDefault="000A0921" w:rsidP="00667C7B">
      <w:pPr>
        <w:ind w:firstLine="0"/>
        <w:rPr>
          <w:rtl/>
          <w:lang w:eastAsia="he-IL"/>
        </w:rPr>
      </w:pPr>
      <w:bookmarkStart w:id="5452" w:name="_ETM_Q25_402557"/>
      <w:bookmarkStart w:id="5453" w:name="_ETM_Q25_402645"/>
      <w:bookmarkStart w:id="5454" w:name="_ETM_Q25_402957"/>
      <w:bookmarkStart w:id="5455" w:name="_ETM_Q25_403064"/>
      <w:bookmarkEnd w:id="5452"/>
      <w:bookmarkEnd w:id="5453"/>
      <w:bookmarkEnd w:id="5454"/>
      <w:bookmarkEnd w:id="5455"/>
    </w:p>
    <w:p w:rsidR="000A0921" w:rsidRDefault="000A0921" w:rsidP="00667C7B">
      <w:pPr>
        <w:pStyle w:val="-"/>
        <w:keepNext/>
        <w:rPr>
          <w:rtl/>
        </w:rPr>
      </w:pPr>
      <w:bookmarkStart w:id="5456" w:name="ET_speakercontinue_5971_31"/>
      <w:r w:rsidRPr="00201858">
        <w:rPr>
          <w:rStyle w:val="TagStyle"/>
          <w:rtl/>
        </w:rPr>
        <w:t xml:space="preserve"> &lt;&lt; דובר_המשך &gt;&gt;</w:t>
      </w:r>
      <w:r w:rsidRPr="0018588B">
        <w:rPr>
          <w:rStyle w:val="TagStyle"/>
          <w:rtl/>
        </w:rPr>
        <w:t xml:space="preserve"> </w:t>
      </w:r>
      <w:r>
        <w:rPr>
          <w:rtl/>
        </w:rPr>
        <w:t>השר המקשר בין הממשלה לכנסת דוד אמסלם:</w:t>
      </w:r>
      <w:r w:rsidRPr="0018588B">
        <w:rPr>
          <w:rStyle w:val="TagStyle"/>
          <w:rtl/>
        </w:rPr>
        <w:t xml:space="preserve"> </w:t>
      </w:r>
      <w:r w:rsidRPr="00201858">
        <w:rPr>
          <w:rStyle w:val="TagStyle"/>
          <w:rtl/>
        </w:rPr>
        <w:t>&lt;&lt; דובר_המשך &gt;&gt;</w:t>
      </w:r>
      <w:r>
        <w:rPr>
          <w:rtl/>
        </w:rPr>
        <w:t xml:space="preserve">  </w:t>
      </w:r>
      <w:bookmarkEnd w:id="5456"/>
    </w:p>
    <w:p w:rsidR="000A0921" w:rsidRDefault="000A0921" w:rsidP="00BD275A">
      <w:pPr>
        <w:rPr>
          <w:rtl/>
          <w:lang w:eastAsia="he-IL"/>
        </w:rPr>
      </w:pPr>
    </w:p>
    <w:p w:rsidR="000A0921" w:rsidRDefault="000A0921" w:rsidP="00863D54">
      <w:pPr>
        <w:rPr>
          <w:rtl/>
          <w:lang w:eastAsia="he-IL"/>
        </w:rPr>
      </w:pPr>
      <w:bookmarkStart w:id="5457" w:name="_ETM_Q25_404273"/>
      <w:bookmarkEnd w:id="5457"/>
      <w:r>
        <w:rPr>
          <w:rFonts w:hint="cs"/>
          <w:rtl/>
          <w:lang w:eastAsia="he-IL"/>
        </w:rPr>
        <w:t>אני רוצה לספר לה שכשההורים עלו לארץ</w:t>
      </w:r>
      <w:r w:rsidR="00863D54">
        <w:rPr>
          <w:rFonts w:hint="cs"/>
          <w:rtl/>
          <w:lang w:eastAsia="he-IL"/>
        </w:rPr>
        <w:t>,</w:t>
      </w:r>
      <w:r>
        <w:rPr>
          <w:rFonts w:hint="cs"/>
          <w:rtl/>
          <w:lang w:eastAsia="he-IL"/>
        </w:rPr>
        <w:t xml:space="preserve"> לא היה נייר טואלט</w:t>
      </w:r>
      <w:r w:rsidR="00863D54">
        <w:rPr>
          <w:rFonts w:hint="cs"/>
          <w:rtl/>
          <w:lang w:eastAsia="he-IL"/>
        </w:rPr>
        <w:t>,</w:t>
      </w:r>
      <w:r>
        <w:rPr>
          <w:rFonts w:hint="cs"/>
          <w:rtl/>
          <w:lang w:eastAsia="he-IL"/>
        </w:rPr>
        <w:t xml:space="preserve"> לא היה נייר טואלט במעברות. ושיהיה להם דפים </w:t>
      </w:r>
      <w:bookmarkStart w:id="5458" w:name="_ETM_Q25_414435"/>
      <w:bookmarkEnd w:id="5458"/>
      <w:r>
        <w:rPr>
          <w:rFonts w:hint="cs"/>
          <w:rtl/>
          <w:lang w:eastAsia="he-IL"/>
        </w:rPr>
        <w:t xml:space="preserve">ועטים לכתוב עתירות. </w:t>
      </w:r>
      <w:bookmarkStart w:id="5459" w:name="_ETM_Q25_415574"/>
      <w:bookmarkEnd w:id="5459"/>
    </w:p>
    <w:p w:rsidR="000A0921" w:rsidRDefault="000A0921" w:rsidP="00667C7B">
      <w:pPr>
        <w:ind w:firstLine="0"/>
        <w:rPr>
          <w:rtl/>
          <w:lang w:eastAsia="he-IL"/>
        </w:rPr>
      </w:pPr>
      <w:bookmarkStart w:id="5460" w:name="_ETM_Q25_415645"/>
      <w:bookmarkStart w:id="5461" w:name="_ETM_Q25_415669"/>
      <w:bookmarkStart w:id="5462" w:name="_ETM_Q25_415730"/>
      <w:bookmarkEnd w:id="5460"/>
      <w:bookmarkEnd w:id="5461"/>
      <w:bookmarkEnd w:id="5462"/>
    </w:p>
    <w:p w:rsidR="000A0921" w:rsidRDefault="000A0921" w:rsidP="00667C7B">
      <w:pPr>
        <w:pStyle w:val="af5"/>
        <w:keepNext/>
        <w:rPr>
          <w:rtl/>
        </w:rPr>
      </w:pPr>
      <w:bookmarkStart w:id="5463" w:name="ET_interruption_6345_32"/>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bookmarkEnd w:id="5463"/>
    </w:p>
    <w:p w:rsidR="000A0921" w:rsidRDefault="000A0921" w:rsidP="00BD275A">
      <w:pPr>
        <w:rPr>
          <w:rtl/>
          <w:lang w:eastAsia="he-IL"/>
        </w:rPr>
      </w:pPr>
    </w:p>
    <w:p w:rsidR="000A0921" w:rsidRDefault="000A0921" w:rsidP="00667C7B">
      <w:pPr>
        <w:rPr>
          <w:rtl/>
          <w:lang w:eastAsia="he-IL"/>
        </w:rPr>
      </w:pPr>
      <w:bookmarkStart w:id="5464" w:name="_ETM_Q25_417874"/>
      <w:bookmarkEnd w:id="5464"/>
      <w:r>
        <w:rPr>
          <w:rFonts w:hint="cs"/>
          <w:rtl/>
          <w:lang w:eastAsia="he-IL"/>
        </w:rPr>
        <w:t>לכתוב עתירה. אוי, אוי, אלוהים.</w:t>
      </w:r>
      <w:bookmarkStart w:id="5465" w:name="_ETM_Q25_186125"/>
      <w:bookmarkStart w:id="5466" w:name="_ETM_Q25_186186"/>
      <w:bookmarkStart w:id="5467" w:name="_ETM_Q25_188178"/>
      <w:bookmarkEnd w:id="5465"/>
      <w:bookmarkEnd w:id="5466"/>
      <w:bookmarkEnd w:id="5467"/>
      <w:r>
        <w:rPr>
          <w:rFonts w:hint="cs"/>
          <w:rtl/>
          <w:lang w:eastAsia="he-IL"/>
        </w:rPr>
        <w:t xml:space="preserve"> ושישקלו אותם. דפנה ברק-ארז אמרה לשקול אותם בכלא. </w:t>
      </w:r>
    </w:p>
    <w:p w:rsidR="000A0921" w:rsidRDefault="000A0921" w:rsidP="00667C7B">
      <w:pPr>
        <w:ind w:firstLine="0"/>
        <w:rPr>
          <w:rtl/>
          <w:lang w:eastAsia="he-IL"/>
        </w:rPr>
      </w:pPr>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863D54">
      <w:pPr>
        <w:rPr>
          <w:rtl/>
          <w:lang w:eastAsia="he-IL"/>
        </w:rPr>
      </w:pPr>
      <w:bookmarkStart w:id="5468" w:name="_ETM_Q25_426229"/>
      <w:bookmarkStart w:id="5469" w:name="_ETM_Q25_426293"/>
      <w:bookmarkEnd w:id="5468"/>
      <w:bookmarkEnd w:id="5469"/>
      <w:r>
        <w:rPr>
          <w:rFonts w:hint="cs"/>
          <w:rtl/>
          <w:lang w:eastAsia="he-IL"/>
        </w:rPr>
        <w:t xml:space="preserve">אתה </w:t>
      </w:r>
      <w:bookmarkStart w:id="5470" w:name="_ETM_Q25_426693"/>
      <w:bookmarkEnd w:id="5470"/>
      <w:r>
        <w:rPr>
          <w:rFonts w:hint="cs"/>
          <w:rtl/>
          <w:lang w:eastAsia="he-IL"/>
        </w:rPr>
        <w:t xml:space="preserve">רואה את זה, וזה מתממש אצלך באמת. אתה יודע, </w:t>
      </w:r>
      <w:bookmarkStart w:id="5471" w:name="_ETM_Q25_428760"/>
      <w:bookmarkEnd w:id="5471"/>
      <w:r>
        <w:rPr>
          <w:rFonts w:hint="cs"/>
          <w:rtl/>
          <w:lang w:eastAsia="he-IL"/>
        </w:rPr>
        <w:t>הם מחזקים אותי באמונה. "מקום המשפט שמה הרשע" – זה הפירוש הכי חזק של האירוע הזה. עלק, שופטת במדינת ישראל</w:t>
      </w:r>
      <w:r w:rsidR="00863D54">
        <w:rPr>
          <w:rFonts w:hint="cs"/>
          <w:rtl/>
          <w:lang w:eastAsia="he-IL"/>
        </w:rPr>
        <w:t>,</w:t>
      </w:r>
      <w:r>
        <w:rPr>
          <w:rFonts w:hint="cs"/>
          <w:rtl/>
          <w:lang w:eastAsia="he-IL"/>
        </w:rPr>
        <w:t xml:space="preserve"> בבית המשפט העליון, מקבלת 100,000</w:t>
      </w:r>
      <w:bookmarkStart w:id="5472" w:name="_ETM_Q25_442030"/>
      <w:bookmarkEnd w:id="5472"/>
      <w:r>
        <w:rPr>
          <w:rFonts w:hint="cs"/>
          <w:rtl/>
          <w:lang w:eastAsia="he-IL"/>
        </w:rPr>
        <w:t xml:space="preserve"> שקל לחודש לדאוג </w:t>
      </w:r>
      <w:proofErr w:type="spellStart"/>
      <w:r>
        <w:rPr>
          <w:rFonts w:hint="cs"/>
          <w:rtl/>
          <w:lang w:eastAsia="he-IL"/>
        </w:rPr>
        <w:t>לנוח'בות</w:t>
      </w:r>
      <w:proofErr w:type="spellEnd"/>
      <w:r>
        <w:rPr>
          <w:rFonts w:hint="cs"/>
          <w:rtl/>
          <w:lang w:eastAsia="he-IL"/>
        </w:rPr>
        <w:t xml:space="preserve">. אבל היא לא הלכה לבדוק מה קורה עם הנגד; היא לא הלכה לבדוק מה קורה עם החבר'ה שעצרו אותם בשדה תימן. </w:t>
      </w:r>
    </w:p>
    <w:p w:rsidR="000A0921" w:rsidRDefault="000A0921" w:rsidP="00667C7B">
      <w:pPr>
        <w:ind w:firstLine="0"/>
        <w:rPr>
          <w:rtl/>
          <w:lang w:eastAsia="he-IL"/>
        </w:rPr>
      </w:pPr>
    </w:p>
    <w:p w:rsidR="000A0921" w:rsidRDefault="000A0921" w:rsidP="00667C7B">
      <w:pPr>
        <w:pStyle w:val="af5"/>
        <w:keepNext/>
        <w:rPr>
          <w:rtl/>
        </w:rPr>
      </w:pPr>
      <w:bookmarkStart w:id="5473" w:name="ET_interruption_6345_33"/>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bookmarkEnd w:id="5473"/>
    </w:p>
    <w:p w:rsidR="000A0921" w:rsidRPr="0018588B" w:rsidRDefault="000A0921" w:rsidP="00BD275A">
      <w:pPr>
        <w:rPr>
          <w:rtl/>
          <w:lang w:eastAsia="he-IL"/>
        </w:rPr>
      </w:pPr>
    </w:p>
    <w:p w:rsidR="000A0921" w:rsidRDefault="000A0921" w:rsidP="00667C7B">
      <w:pPr>
        <w:rPr>
          <w:rtl/>
          <w:lang w:eastAsia="he-IL"/>
        </w:rPr>
      </w:pPr>
      <w:r>
        <w:rPr>
          <w:rFonts w:hint="cs"/>
          <w:rtl/>
          <w:lang w:eastAsia="he-IL"/>
        </w:rPr>
        <w:t>מה פתאום? למה שהיא תעשה את זה?</w:t>
      </w:r>
    </w:p>
    <w:p w:rsidR="000A0921" w:rsidRDefault="000A0921" w:rsidP="00667C7B">
      <w:pPr>
        <w:ind w:firstLine="0"/>
        <w:rPr>
          <w:rtl/>
          <w:lang w:eastAsia="he-IL"/>
        </w:rPr>
      </w:pPr>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bookmarkStart w:id="5474" w:name="_ETM_Q25_456811"/>
      <w:bookmarkStart w:id="5475" w:name="_ETM_Q25_456885"/>
      <w:bookmarkEnd w:id="5474"/>
      <w:bookmarkEnd w:id="5475"/>
      <w:r>
        <w:rPr>
          <w:rFonts w:hint="cs"/>
          <w:rtl/>
          <w:lang w:eastAsia="he-IL"/>
        </w:rPr>
        <w:t xml:space="preserve">סיפור </w:t>
      </w:r>
      <w:bookmarkStart w:id="5476" w:name="_ETM_Q25_456996"/>
      <w:bookmarkEnd w:id="5476"/>
      <w:r>
        <w:rPr>
          <w:rFonts w:hint="cs"/>
          <w:rtl/>
          <w:lang w:eastAsia="he-IL"/>
        </w:rPr>
        <w:t xml:space="preserve">שדה תימן עוד ילווה את המדינה הרבה מאוד שנים. </w:t>
      </w:r>
    </w:p>
    <w:p w:rsidR="000A0921" w:rsidRDefault="000A0921" w:rsidP="00667C7B">
      <w:pPr>
        <w:rPr>
          <w:rtl/>
          <w:lang w:eastAsia="he-IL"/>
        </w:rPr>
      </w:pPr>
    </w:p>
    <w:p w:rsidR="000A0921" w:rsidRDefault="000A0921" w:rsidP="00667C7B">
      <w:pPr>
        <w:pStyle w:val="af5"/>
        <w:keepNext/>
        <w:rPr>
          <w:rtl/>
        </w:rPr>
      </w:pPr>
      <w:bookmarkStart w:id="5477" w:name="_ETM_Q25_462150"/>
      <w:bookmarkStart w:id="5478" w:name="_ETM_Q25_462188"/>
      <w:bookmarkStart w:id="5479" w:name="_ETM_Q25_462934"/>
      <w:bookmarkStart w:id="5480" w:name="_ETM_Q25_463012"/>
      <w:bookmarkStart w:id="5481" w:name="ET_interruption_6345_34"/>
      <w:bookmarkEnd w:id="5477"/>
      <w:bookmarkEnd w:id="5478"/>
      <w:bookmarkEnd w:id="5479"/>
      <w:bookmarkEnd w:id="5480"/>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bookmarkEnd w:id="5481"/>
    </w:p>
    <w:p w:rsidR="000A0921" w:rsidRDefault="000A0921" w:rsidP="00BD275A">
      <w:pPr>
        <w:rPr>
          <w:rtl/>
          <w:lang w:eastAsia="he-IL"/>
        </w:rPr>
      </w:pPr>
    </w:p>
    <w:p w:rsidR="000A0921" w:rsidRDefault="00BD275A" w:rsidP="00667C7B">
      <w:pPr>
        <w:rPr>
          <w:rtl/>
          <w:lang w:eastAsia="he-IL"/>
        </w:rPr>
      </w:pPr>
      <w:bookmarkStart w:id="5482" w:name="_ETM_Q25_465654"/>
      <w:bookmarkEnd w:id="5482"/>
      <w:r>
        <w:rPr>
          <w:rFonts w:hint="cs"/>
          <w:rtl/>
          <w:lang w:eastAsia="he-IL"/>
        </w:rPr>
        <w:t>– – –</w:t>
      </w:r>
      <w:r w:rsidR="000A0921">
        <w:rPr>
          <w:rFonts w:hint="cs"/>
          <w:rtl/>
          <w:lang w:eastAsia="he-IL"/>
        </w:rPr>
        <w:t xml:space="preserve"> מחר בשעה 09:00 </w:t>
      </w:r>
      <w:r>
        <w:rPr>
          <w:rFonts w:hint="cs"/>
          <w:rtl/>
          <w:lang w:eastAsia="he-IL"/>
        </w:rPr>
        <w:t>– – –</w:t>
      </w:r>
    </w:p>
    <w:p w:rsidR="000A0921" w:rsidRDefault="000A0921" w:rsidP="00667C7B">
      <w:pPr>
        <w:ind w:firstLine="0"/>
        <w:rPr>
          <w:rtl/>
          <w:lang w:eastAsia="he-IL"/>
        </w:rPr>
      </w:pPr>
      <w:bookmarkStart w:id="5483" w:name="_ETM_Q25_466065"/>
      <w:bookmarkStart w:id="5484" w:name="_ETM_Q25_464200"/>
      <w:bookmarkStart w:id="5485" w:name="_ETM_Q25_464287"/>
      <w:bookmarkEnd w:id="5483"/>
      <w:bookmarkEnd w:id="5484"/>
      <w:bookmarkEnd w:id="5485"/>
    </w:p>
    <w:p w:rsidR="000A0921" w:rsidRDefault="000A0921" w:rsidP="00667C7B">
      <w:pPr>
        <w:pStyle w:val="-"/>
        <w:keepNext/>
        <w:rPr>
          <w:rtl/>
        </w:rPr>
      </w:pPr>
      <w:bookmarkStart w:id="5486" w:name="ET_speakercontinue_5971_35"/>
      <w:r w:rsidRPr="00201858">
        <w:rPr>
          <w:rStyle w:val="TagStyle"/>
          <w:rtl/>
        </w:rPr>
        <w:t xml:space="preserve"> &lt;&lt; דובר_המשך &gt;&gt;</w:t>
      </w:r>
      <w:r w:rsidRPr="0018588B">
        <w:rPr>
          <w:rStyle w:val="TagStyle"/>
          <w:rtl/>
        </w:rPr>
        <w:t xml:space="preserve"> </w:t>
      </w:r>
      <w:r>
        <w:rPr>
          <w:rtl/>
        </w:rPr>
        <w:t>השר המקשר בין הממשלה לכנסת דוד אמסלם:</w:t>
      </w:r>
      <w:r w:rsidRPr="0018588B">
        <w:rPr>
          <w:rStyle w:val="TagStyle"/>
          <w:rtl/>
        </w:rPr>
        <w:t xml:space="preserve"> </w:t>
      </w:r>
      <w:r w:rsidRPr="00201858">
        <w:rPr>
          <w:rStyle w:val="TagStyle"/>
          <w:rtl/>
        </w:rPr>
        <w:t>&lt;&lt; דובר_המשך &gt;&gt;</w:t>
      </w:r>
      <w:r>
        <w:rPr>
          <w:rtl/>
        </w:rPr>
        <w:t xml:space="preserve">  </w:t>
      </w:r>
      <w:bookmarkEnd w:id="5486"/>
    </w:p>
    <w:p w:rsidR="000A0921" w:rsidRPr="0018588B" w:rsidRDefault="000A0921" w:rsidP="00BD275A">
      <w:pPr>
        <w:rPr>
          <w:rtl/>
          <w:lang w:eastAsia="he-IL"/>
        </w:rPr>
      </w:pPr>
      <w:bookmarkStart w:id="5487" w:name="_ETM_Q25_462791"/>
      <w:bookmarkEnd w:id="5487"/>
    </w:p>
    <w:p w:rsidR="000A0921" w:rsidRDefault="000A0921" w:rsidP="00312B5C">
      <w:pPr>
        <w:rPr>
          <w:rtl/>
          <w:lang w:eastAsia="he-IL"/>
        </w:rPr>
      </w:pPr>
      <w:bookmarkStart w:id="5488" w:name="_ETM_Q25_462245"/>
      <w:bookmarkStart w:id="5489" w:name="_ETM_Q25_462312"/>
      <w:bookmarkEnd w:id="5488"/>
      <w:bookmarkEnd w:id="5489"/>
      <w:r>
        <w:rPr>
          <w:rFonts w:hint="cs"/>
          <w:rtl/>
          <w:lang w:eastAsia="he-IL"/>
        </w:rPr>
        <w:t xml:space="preserve">כשהשמאלנים האלה </w:t>
      </w:r>
      <w:bookmarkStart w:id="5490" w:name="_ETM_Q25_461721"/>
      <w:bookmarkEnd w:id="5490"/>
      <w:r>
        <w:rPr>
          <w:rFonts w:hint="cs"/>
          <w:rtl/>
          <w:lang w:eastAsia="he-IL"/>
        </w:rPr>
        <w:t>ייעלמו, ונחליף את האליטות ונתחיל לברר את כל הדברים</w:t>
      </w:r>
      <w:bookmarkStart w:id="5491" w:name="_ETM_Q25_465440"/>
      <w:bookmarkEnd w:id="5491"/>
      <w:r>
        <w:rPr>
          <w:rFonts w:hint="cs"/>
          <w:rtl/>
          <w:lang w:eastAsia="he-IL"/>
        </w:rPr>
        <w:t xml:space="preserve">. הדברים האלה ייכנסו לספרי ההיסטוריה. הנכדים והנינים שלנו עוד ילמדו בעוד </w:t>
      </w:r>
      <w:bookmarkStart w:id="5492" w:name="_ETM_Q25_474793"/>
      <w:bookmarkEnd w:id="5492"/>
      <w:r>
        <w:rPr>
          <w:rFonts w:hint="cs"/>
          <w:rtl/>
          <w:lang w:eastAsia="he-IL"/>
        </w:rPr>
        <w:t xml:space="preserve">50 שנה. הם יראו איזה רשע היה פה. הלכו רעולי פנים, משכו אותם מהבתים. מה קרה? תקרא לו בטלפון </w:t>
      </w:r>
      <w:r w:rsidR="00312B5C">
        <w:rPr>
          <w:rFonts w:hint="eastAsia"/>
          <w:rtl/>
          <w:lang w:eastAsia="he-IL"/>
        </w:rPr>
        <w:t xml:space="preserve">– </w:t>
      </w:r>
      <w:r>
        <w:rPr>
          <w:rFonts w:hint="cs"/>
          <w:rtl/>
          <w:lang w:eastAsia="he-IL"/>
        </w:rPr>
        <w:t>יבוא.</w:t>
      </w:r>
    </w:p>
    <w:p w:rsidR="000A0921" w:rsidRDefault="000A0921" w:rsidP="00667C7B">
      <w:pPr>
        <w:ind w:firstLine="0"/>
        <w:rPr>
          <w:rtl/>
          <w:lang w:eastAsia="he-IL"/>
        </w:rPr>
      </w:pPr>
      <w:bookmarkStart w:id="5493" w:name="_ETM_Q25_483919"/>
      <w:bookmarkStart w:id="5494" w:name="_ETM_Q25_483995"/>
      <w:bookmarkEnd w:id="5493"/>
      <w:bookmarkEnd w:id="5494"/>
    </w:p>
    <w:p w:rsidR="000A0921" w:rsidRDefault="000A0921" w:rsidP="00667C7B">
      <w:pPr>
        <w:pStyle w:val="af5"/>
        <w:keepNext/>
        <w:rPr>
          <w:rtl/>
        </w:rPr>
      </w:pPr>
      <w:bookmarkStart w:id="5495" w:name="ET_interruption_6345_36"/>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bookmarkEnd w:id="5495"/>
    </w:p>
    <w:p w:rsidR="000A0921" w:rsidRDefault="000A0921" w:rsidP="00BD275A">
      <w:pPr>
        <w:rPr>
          <w:rtl/>
          <w:lang w:eastAsia="he-IL"/>
        </w:rPr>
      </w:pPr>
    </w:p>
    <w:p w:rsidR="000A0921" w:rsidRPr="0018588B" w:rsidRDefault="000A0921" w:rsidP="00667C7B">
      <w:pPr>
        <w:rPr>
          <w:rtl/>
          <w:lang w:eastAsia="he-IL"/>
        </w:rPr>
      </w:pPr>
      <w:bookmarkStart w:id="5496" w:name="_ETM_Q25_485836"/>
      <w:bookmarkEnd w:id="5496"/>
      <w:r>
        <w:rPr>
          <w:rFonts w:hint="cs"/>
          <w:rtl/>
          <w:lang w:eastAsia="he-IL"/>
        </w:rPr>
        <w:t>בדיוק.</w:t>
      </w:r>
    </w:p>
    <w:p w:rsidR="000A0921" w:rsidRDefault="000A0921" w:rsidP="00667C7B">
      <w:pPr>
        <w:ind w:firstLine="0"/>
        <w:rPr>
          <w:rtl/>
          <w:lang w:eastAsia="he-IL"/>
        </w:rPr>
      </w:pPr>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312B5C">
      <w:pPr>
        <w:rPr>
          <w:rtl/>
          <w:lang w:eastAsia="he-IL"/>
        </w:rPr>
      </w:pPr>
      <w:bookmarkStart w:id="5497" w:name="_ETM_Q25_486672"/>
      <w:bookmarkStart w:id="5498" w:name="_ETM_Q25_486729"/>
      <w:bookmarkEnd w:id="5497"/>
      <w:bookmarkEnd w:id="5498"/>
      <w:r>
        <w:rPr>
          <w:rFonts w:hint="cs"/>
          <w:rtl/>
          <w:lang w:eastAsia="he-IL"/>
        </w:rPr>
        <w:t>עצרו אותם</w:t>
      </w:r>
      <w:r w:rsidR="00312B5C">
        <w:rPr>
          <w:rFonts w:hint="cs"/>
          <w:rtl/>
          <w:lang w:eastAsia="he-IL"/>
        </w:rPr>
        <w:t>,</w:t>
      </w:r>
      <w:r>
        <w:rPr>
          <w:rFonts w:hint="cs"/>
          <w:rtl/>
          <w:lang w:eastAsia="he-IL"/>
        </w:rPr>
        <w:t xml:space="preserve"> ידיים, רגליים</w:t>
      </w:r>
      <w:r w:rsidR="00312B5C">
        <w:rPr>
          <w:rFonts w:hint="cs"/>
          <w:rtl/>
          <w:lang w:eastAsia="he-IL"/>
        </w:rPr>
        <w:t>,</w:t>
      </w:r>
      <w:r>
        <w:rPr>
          <w:rFonts w:hint="cs"/>
          <w:rtl/>
          <w:lang w:eastAsia="he-IL"/>
        </w:rPr>
        <w:t xml:space="preserve"> ביישו אותם, </w:t>
      </w:r>
      <w:bookmarkStart w:id="5499" w:name="_ETM_Q25_488620"/>
      <w:bookmarkEnd w:id="5499"/>
      <w:r>
        <w:rPr>
          <w:rFonts w:hint="cs"/>
          <w:rtl/>
          <w:lang w:eastAsia="he-IL"/>
        </w:rPr>
        <w:t xml:space="preserve">עשו אותם אנסים. בושה וחרפה שזו </w:t>
      </w:r>
      <w:proofErr w:type="spellStart"/>
      <w:r>
        <w:rPr>
          <w:rFonts w:hint="cs"/>
          <w:rtl/>
          <w:lang w:eastAsia="he-IL"/>
        </w:rPr>
        <w:t>הפצ"רית</w:t>
      </w:r>
      <w:proofErr w:type="spellEnd"/>
      <w:r>
        <w:rPr>
          <w:rFonts w:hint="cs"/>
          <w:rtl/>
          <w:lang w:eastAsia="he-IL"/>
        </w:rPr>
        <w:t xml:space="preserve">. דרך אגב, למה לא העמדתם אותם לדין עד עכשיו, עכשיו? </w:t>
      </w:r>
      <w:bookmarkStart w:id="5500" w:name="_ETM_Q25_499988"/>
      <w:bookmarkEnd w:id="5500"/>
      <w:r>
        <w:rPr>
          <w:rFonts w:hint="cs"/>
          <w:rtl/>
          <w:lang w:eastAsia="he-IL"/>
        </w:rPr>
        <w:t>הרי עברו חודשים.</w:t>
      </w:r>
    </w:p>
    <w:p w:rsidR="000A0921" w:rsidRDefault="000A0921" w:rsidP="00667C7B">
      <w:pPr>
        <w:ind w:firstLine="0"/>
        <w:rPr>
          <w:rtl/>
          <w:lang w:eastAsia="he-IL"/>
        </w:rPr>
      </w:pPr>
      <w:bookmarkStart w:id="5501" w:name="_ETM_Q25_499729"/>
      <w:bookmarkStart w:id="5502" w:name="_ETM_Q25_499792"/>
      <w:bookmarkEnd w:id="5501"/>
      <w:bookmarkEnd w:id="5502"/>
    </w:p>
    <w:p w:rsidR="000A0921" w:rsidRDefault="000A0921" w:rsidP="00667C7B">
      <w:pPr>
        <w:pStyle w:val="af5"/>
        <w:keepNext/>
        <w:rPr>
          <w:rtl/>
        </w:rPr>
      </w:pPr>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p>
    <w:p w:rsidR="000A0921" w:rsidRDefault="000A0921" w:rsidP="00BD275A">
      <w:pPr>
        <w:rPr>
          <w:rtl/>
          <w:lang w:eastAsia="he-IL"/>
        </w:rPr>
      </w:pPr>
    </w:p>
    <w:p w:rsidR="000A0921" w:rsidRDefault="000A0921" w:rsidP="005C375A">
      <w:pPr>
        <w:rPr>
          <w:rtl/>
          <w:lang w:eastAsia="he-IL"/>
        </w:rPr>
      </w:pPr>
      <w:r>
        <w:rPr>
          <w:rFonts w:hint="cs"/>
          <w:rtl/>
          <w:lang w:eastAsia="he-IL"/>
        </w:rPr>
        <w:t xml:space="preserve">אה, הינה. כי שיקרו אותם. השר, אני אומרת לך, השר, יש עתירה שקבועה למחר </w:t>
      </w:r>
      <w:bookmarkStart w:id="5503" w:name="_ETM_Q25_507915"/>
      <w:bookmarkEnd w:id="5503"/>
      <w:r>
        <w:rPr>
          <w:rFonts w:hint="cs"/>
          <w:rtl/>
          <w:lang w:eastAsia="he-IL"/>
        </w:rPr>
        <w:t>בבג"ץ ב-</w:t>
      </w:r>
      <w:r w:rsidRPr="00E5341B">
        <w:rPr>
          <w:rtl/>
          <w:lang w:eastAsia="he-IL"/>
        </w:rPr>
        <w:t>09:00</w:t>
      </w:r>
      <w:r>
        <w:rPr>
          <w:rFonts w:hint="cs"/>
          <w:rtl/>
          <w:lang w:eastAsia="he-IL"/>
        </w:rPr>
        <w:t xml:space="preserve">, שהגיש אחד מלוחמי כוח מאה, להורות להם לפתוח בחקירה. עד עכשיו – היועמ"שית אתמול העבירה תגובה </w:t>
      </w:r>
      <w:bookmarkStart w:id="5504" w:name="_ETM_Q25_515422"/>
      <w:bookmarkEnd w:id="5504"/>
      <w:r>
        <w:rPr>
          <w:rFonts w:hint="cs"/>
          <w:rtl/>
          <w:lang w:eastAsia="he-IL"/>
        </w:rPr>
        <w:t>שקרית לבג"ץ ואמרה שיש בדיקה בצבא, אלא שאני בוועדת החוץ והביטחון אומרת לך שנאמר לנו</w:t>
      </w:r>
      <w:bookmarkStart w:id="5505" w:name="_ETM_Q25_522212"/>
      <w:bookmarkEnd w:id="5505"/>
      <w:r>
        <w:rPr>
          <w:rFonts w:hint="cs"/>
          <w:rtl/>
          <w:lang w:eastAsia="he-IL"/>
        </w:rPr>
        <w:t>, וגם ליו"ר, שזה עבר לטיפול היועמ"שית. יד רוחצת יד. בגלל זה לא עשו כלום.</w:t>
      </w:r>
    </w:p>
    <w:p w:rsidR="000A0921" w:rsidRDefault="000A0921" w:rsidP="00667C7B">
      <w:pPr>
        <w:ind w:firstLine="0"/>
        <w:rPr>
          <w:rtl/>
          <w:lang w:eastAsia="he-IL"/>
        </w:rPr>
      </w:pPr>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בואו נגיד כך, חברת הכנסת גוטליב </w:t>
      </w:r>
      <w:r w:rsidR="00BD275A">
        <w:rPr>
          <w:rFonts w:hint="cs"/>
          <w:rtl/>
          <w:lang w:eastAsia="he-IL"/>
        </w:rPr>
        <w:t>– –</w:t>
      </w:r>
    </w:p>
    <w:p w:rsidR="000A0921" w:rsidRDefault="000A0921" w:rsidP="00667C7B">
      <w:pPr>
        <w:ind w:firstLine="0"/>
        <w:rPr>
          <w:rtl/>
          <w:lang w:eastAsia="he-IL"/>
        </w:rPr>
      </w:pPr>
    </w:p>
    <w:p w:rsidR="000A0921" w:rsidRDefault="000A0921" w:rsidP="00667C7B">
      <w:pPr>
        <w:pStyle w:val="af5"/>
        <w:keepNext/>
        <w:rPr>
          <w:rtl/>
        </w:rPr>
      </w:pPr>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בבקשה.</w:t>
      </w:r>
    </w:p>
    <w:p w:rsidR="000A0921" w:rsidRDefault="000A0921" w:rsidP="00667C7B">
      <w:pPr>
        <w:rPr>
          <w:rtl/>
          <w:lang w:eastAsia="he-IL"/>
        </w:rPr>
      </w:pPr>
      <w:bookmarkStart w:id="5506" w:name="_ETM_Q25_529689"/>
      <w:bookmarkStart w:id="5507" w:name="_ETM_Q25_529747"/>
      <w:bookmarkStart w:id="5508" w:name="_ETM_Q25_529817"/>
      <w:bookmarkStart w:id="5509" w:name="_ETM_Q25_529896"/>
      <w:bookmarkEnd w:id="5506"/>
      <w:bookmarkEnd w:id="5507"/>
      <w:bookmarkEnd w:id="5508"/>
      <w:bookmarkEnd w:id="5509"/>
    </w:p>
    <w:p w:rsidR="000A0921" w:rsidRDefault="000A0921" w:rsidP="00667C7B">
      <w:pPr>
        <w:pStyle w:val="-"/>
        <w:keepNext/>
        <w:rPr>
          <w:rtl/>
        </w:rPr>
      </w:pPr>
      <w:bookmarkStart w:id="5510" w:name="ET_speakercontinue_5971_39"/>
      <w:r w:rsidRPr="00201858">
        <w:rPr>
          <w:rStyle w:val="TagStyle"/>
          <w:rtl/>
        </w:rPr>
        <w:t xml:space="preserve"> &lt;&lt; דובר_המשך &gt;&gt;</w:t>
      </w:r>
      <w:r w:rsidRPr="0018588B">
        <w:rPr>
          <w:rStyle w:val="TagStyle"/>
          <w:rtl/>
        </w:rPr>
        <w:t xml:space="preserve"> </w:t>
      </w:r>
      <w:r>
        <w:rPr>
          <w:rtl/>
        </w:rPr>
        <w:t>השר המקשר בין הממשלה לכנסת דוד אמסלם:</w:t>
      </w:r>
      <w:r w:rsidRPr="0018588B">
        <w:rPr>
          <w:rStyle w:val="TagStyle"/>
          <w:rtl/>
        </w:rPr>
        <w:t xml:space="preserve"> </w:t>
      </w:r>
      <w:r w:rsidRPr="00201858">
        <w:rPr>
          <w:rStyle w:val="TagStyle"/>
          <w:rtl/>
        </w:rPr>
        <w:t>&lt;&lt; דובר_המשך &gt;&gt;</w:t>
      </w:r>
      <w:r>
        <w:rPr>
          <w:rtl/>
        </w:rPr>
        <w:t xml:space="preserve">  </w:t>
      </w:r>
      <w:bookmarkEnd w:id="5510"/>
    </w:p>
    <w:p w:rsidR="000A0921" w:rsidRDefault="000A0921" w:rsidP="00BD275A">
      <w:pPr>
        <w:rPr>
          <w:rtl/>
          <w:lang w:eastAsia="he-IL"/>
        </w:rPr>
      </w:pPr>
    </w:p>
    <w:p w:rsidR="000A0921" w:rsidRPr="0018588B" w:rsidRDefault="00BD275A" w:rsidP="00667C7B">
      <w:pPr>
        <w:rPr>
          <w:rtl/>
          <w:lang w:eastAsia="he-IL"/>
        </w:rPr>
      </w:pPr>
      <w:bookmarkStart w:id="5511" w:name="_ETM_Q25_531084"/>
      <w:bookmarkEnd w:id="5511"/>
      <w:r>
        <w:rPr>
          <w:rFonts w:hint="cs"/>
          <w:rtl/>
          <w:lang w:eastAsia="he-IL"/>
        </w:rPr>
        <w:t>– –</w:t>
      </w:r>
      <w:r w:rsidR="000A0921">
        <w:rPr>
          <w:rFonts w:hint="cs"/>
          <w:rtl/>
          <w:lang w:eastAsia="he-IL"/>
        </w:rPr>
        <w:t xml:space="preserve"> בסוף עברה מאז חצי שנה. זו עלילת </w:t>
      </w:r>
      <w:bookmarkStart w:id="5512" w:name="_ETM_Q25_535522"/>
      <w:bookmarkEnd w:id="5512"/>
      <w:r w:rsidR="000A0921">
        <w:rPr>
          <w:rFonts w:hint="cs"/>
          <w:rtl/>
          <w:lang w:eastAsia="he-IL"/>
        </w:rPr>
        <w:t>דם הכי גדולה שיכולה להיות.</w:t>
      </w:r>
    </w:p>
    <w:p w:rsidR="000A0921" w:rsidRDefault="000A0921" w:rsidP="00667C7B">
      <w:pPr>
        <w:rPr>
          <w:rtl/>
          <w:lang w:eastAsia="he-IL"/>
        </w:rPr>
      </w:pPr>
    </w:p>
    <w:p w:rsidR="000A0921" w:rsidRDefault="000A0921" w:rsidP="00667C7B">
      <w:pPr>
        <w:pStyle w:val="af6"/>
        <w:keepNext/>
        <w:rPr>
          <w:rtl/>
        </w:rPr>
      </w:pPr>
      <w:r w:rsidRPr="00201858">
        <w:rPr>
          <w:rStyle w:val="TagStyle"/>
          <w:rtl/>
        </w:rPr>
        <w:t xml:space="preserve"> &lt;&lt; יור &gt;&gt;</w:t>
      </w:r>
      <w:r w:rsidRPr="00AC7E63">
        <w:rPr>
          <w:rStyle w:val="TagStyle"/>
          <w:rtl/>
        </w:rPr>
        <w:t xml:space="preserve"> </w:t>
      </w:r>
      <w:r>
        <w:rPr>
          <w:rtl/>
        </w:rPr>
        <w:t>היו"ר חנוך דב מלביצקי:</w:t>
      </w:r>
      <w:r w:rsidRPr="00AC7E63">
        <w:rPr>
          <w:rStyle w:val="TagStyle"/>
          <w:rtl/>
        </w:rPr>
        <w:t xml:space="preserve"> </w:t>
      </w:r>
      <w:r w:rsidRPr="00201858">
        <w:rPr>
          <w:rStyle w:val="TagStyle"/>
          <w:rtl/>
        </w:rPr>
        <w:t>&lt;&lt;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שיחררו אותם מכל המגבלות עכשיו.</w:t>
      </w:r>
    </w:p>
    <w:p w:rsidR="000A0921" w:rsidRDefault="000A0921" w:rsidP="00667C7B">
      <w:pPr>
        <w:rPr>
          <w:rtl/>
          <w:lang w:eastAsia="he-IL"/>
        </w:rPr>
      </w:pPr>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312B5C">
      <w:pPr>
        <w:rPr>
          <w:rtl/>
          <w:lang w:eastAsia="he-IL"/>
        </w:rPr>
      </w:pPr>
      <w:bookmarkStart w:id="5513" w:name="_ETM_Q25_537353"/>
      <w:bookmarkStart w:id="5514" w:name="_ETM_Q25_537435"/>
      <w:bookmarkEnd w:id="5513"/>
      <w:bookmarkEnd w:id="5514"/>
      <w:r>
        <w:rPr>
          <w:rFonts w:hint="cs"/>
          <w:rtl/>
          <w:lang w:eastAsia="he-IL"/>
        </w:rPr>
        <w:t xml:space="preserve">בדיוק. </w:t>
      </w:r>
      <w:bookmarkStart w:id="5515" w:name="_ETM_Q25_538073"/>
      <w:bookmarkEnd w:id="5515"/>
      <w:r>
        <w:rPr>
          <w:rFonts w:hint="cs"/>
          <w:rtl/>
          <w:lang w:eastAsia="he-IL"/>
        </w:rPr>
        <w:t xml:space="preserve">אם יש לכם משהו, תוך שבוע הייתם צריכים להביא את </w:t>
      </w:r>
      <w:bookmarkStart w:id="5516" w:name="_ETM_Q25_541511"/>
      <w:bookmarkEnd w:id="5516"/>
      <w:r>
        <w:rPr>
          <w:rFonts w:hint="cs"/>
          <w:rtl/>
          <w:lang w:eastAsia="he-IL"/>
        </w:rPr>
        <w:t>זה. בסוף, הרי אלו עובדות. יש מצלמות. הרי אתם טוענים שהעסק צולם</w:t>
      </w:r>
      <w:r w:rsidR="00312B5C">
        <w:rPr>
          <w:rFonts w:hint="cs"/>
          <w:rtl/>
          <w:lang w:eastAsia="he-IL"/>
        </w:rPr>
        <w:t>,</w:t>
      </w:r>
      <w:r>
        <w:rPr>
          <w:rFonts w:hint="cs"/>
          <w:rtl/>
          <w:lang w:eastAsia="he-IL"/>
        </w:rPr>
        <w:t xml:space="preserve"> אז אם צולם משהו, אם יש ראייה של צילום, מה </w:t>
      </w:r>
      <w:bookmarkStart w:id="5517" w:name="_ETM_Q25_550269"/>
      <w:bookmarkEnd w:id="5517"/>
      <w:r>
        <w:rPr>
          <w:rFonts w:hint="cs"/>
          <w:rtl/>
          <w:lang w:eastAsia="he-IL"/>
        </w:rPr>
        <w:t xml:space="preserve">יש פה לשאול? אבל אתם גם הפצתם. את, </w:t>
      </w:r>
      <w:bookmarkStart w:id="5518" w:name="_ETM_Q25_551715"/>
      <w:bookmarkEnd w:id="5518"/>
      <w:proofErr w:type="spellStart"/>
      <w:r>
        <w:rPr>
          <w:rFonts w:hint="cs"/>
          <w:rtl/>
          <w:lang w:eastAsia="he-IL"/>
        </w:rPr>
        <w:t>הפצ"רית</w:t>
      </w:r>
      <w:proofErr w:type="spellEnd"/>
      <w:r>
        <w:rPr>
          <w:rFonts w:hint="cs"/>
          <w:rtl/>
          <w:lang w:eastAsia="he-IL"/>
        </w:rPr>
        <w:t xml:space="preserve">, ואנשייך, הפצתם סרטון שהוא מבוים. </w:t>
      </w:r>
    </w:p>
    <w:p w:rsidR="000A0921" w:rsidRDefault="000A0921" w:rsidP="00667C7B">
      <w:pPr>
        <w:ind w:firstLine="0"/>
        <w:rPr>
          <w:rtl/>
          <w:lang w:eastAsia="he-IL"/>
        </w:rPr>
      </w:pPr>
      <w:bookmarkStart w:id="5519" w:name="_ETM_Q25_561525"/>
      <w:bookmarkStart w:id="5520" w:name="_ETM_Q25_561584"/>
      <w:bookmarkEnd w:id="5519"/>
      <w:bookmarkEnd w:id="5520"/>
    </w:p>
    <w:p w:rsidR="000A0921" w:rsidRDefault="000A0921" w:rsidP="00667C7B">
      <w:pPr>
        <w:pStyle w:val="af5"/>
        <w:keepNext/>
        <w:rPr>
          <w:rtl/>
        </w:rPr>
      </w:pPr>
      <w:r w:rsidRPr="00201858">
        <w:rPr>
          <w:rStyle w:val="TagStyle"/>
          <w:rtl/>
        </w:rPr>
        <w:t xml:space="preserve"> &lt;&lt; קריאה &gt;&gt;</w:t>
      </w:r>
      <w:r w:rsidRPr="0018588B">
        <w:rPr>
          <w:rStyle w:val="TagStyle"/>
          <w:rtl/>
        </w:rPr>
        <w:t xml:space="preserve"> </w:t>
      </w:r>
      <w:r>
        <w:rPr>
          <w:rtl/>
        </w:rPr>
        <w:t>טלי גוטליב (הליכוד):</w:t>
      </w:r>
      <w:r w:rsidRPr="0018588B">
        <w:rPr>
          <w:rStyle w:val="TagStyle"/>
          <w:rtl/>
        </w:rPr>
        <w:t xml:space="preserve"> </w:t>
      </w:r>
      <w:r w:rsidRPr="00201858">
        <w:rPr>
          <w:rStyle w:val="TagStyle"/>
          <w:rtl/>
        </w:rPr>
        <w:t>&lt;&lt; קריאה &gt;&gt;</w:t>
      </w:r>
      <w:r>
        <w:rPr>
          <w:rtl/>
        </w:rPr>
        <w:t xml:space="preserve">  </w:t>
      </w:r>
    </w:p>
    <w:p w:rsidR="000A0921" w:rsidRDefault="000A0921" w:rsidP="00BD275A">
      <w:pPr>
        <w:rPr>
          <w:rtl/>
          <w:lang w:eastAsia="he-IL"/>
        </w:rPr>
      </w:pPr>
    </w:p>
    <w:p w:rsidR="000A0921" w:rsidRDefault="000A0921" w:rsidP="00667C7B">
      <w:pPr>
        <w:rPr>
          <w:rtl/>
          <w:lang w:eastAsia="he-IL"/>
        </w:rPr>
      </w:pPr>
      <w:bookmarkStart w:id="5521" w:name="_ETM_Q25_563530"/>
      <w:bookmarkEnd w:id="5521"/>
      <w:r>
        <w:rPr>
          <w:rFonts w:hint="cs"/>
          <w:rtl/>
          <w:lang w:eastAsia="he-IL"/>
        </w:rPr>
        <w:t xml:space="preserve">שאין </w:t>
      </w:r>
      <w:bookmarkStart w:id="5522" w:name="_ETM_Q25_561605"/>
      <w:bookmarkEnd w:id="5522"/>
      <w:r>
        <w:rPr>
          <w:rFonts w:hint="cs"/>
          <w:rtl/>
          <w:lang w:eastAsia="he-IL"/>
        </w:rPr>
        <w:t xml:space="preserve">בו אירוע מיני. אין אירוע מיני שם, שים לב. </w:t>
      </w:r>
    </w:p>
    <w:p w:rsidR="000A0921" w:rsidRDefault="000A0921" w:rsidP="00667C7B">
      <w:pPr>
        <w:ind w:firstLine="0"/>
        <w:rPr>
          <w:rtl/>
          <w:lang w:eastAsia="he-IL"/>
        </w:rPr>
      </w:pPr>
      <w:bookmarkStart w:id="5523" w:name="_ETM_Q25_563134"/>
      <w:bookmarkStart w:id="5524" w:name="_ETM_Q25_563195"/>
      <w:bookmarkEnd w:id="5523"/>
      <w:bookmarkEnd w:id="5524"/>
    </w:p>
    <w:p w:rsidR="000A0921" w:rsidRDefault="000A0921" w:rsidP="00667C7B">
      <w:pPr>
        <w:pStyle w:val="-"/>
        <w:keepNext/>
        <w:rPr>
          <w:rtl/>
        </w:rPr>
      </w:pPr>
      <w:r w:rsidRPr="00201858">
        <w:rPr>
          <w:rStyle w:val="TagStyle"/>
          <w:rtl/>
        </w:rPr>
        <w:t xml:space="preserve"> &lt;&lt; דובר_המשך &gt;&gt;</w:t>
      </w:r>
      <w:r w:rsidRPr="0018588B">
        <w:rPr>
          <w:rStyle w:val="TagStyle"/>
          <w:rtl/>
        </w:rPr>
        <w:t xml:space="preserve"> </w:t>
      </w:r>
      <w:r>
        <w:rPr>
          <w:rtl/>
        </w:rPr>
        <w:t>השר המקשר בין הממשלה לכנסת דוד אמסלם:</w:t>
      </w:r>
      <w:r w:rsidRPr="0018588B">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312B5C">
      <w:pPr>
        <w:rPr>
          <w:rtl/>
          <w:lang w:eastAsia="he-IL"/>
        </w:rPr>
      </w:pPr>
      <w:bookmarkStart w:id="5525" w:name="_ETM_Q25_564735"/>
      <w:bookmarkEnd w:id="5525"/>
      <w:r>
        <w:rPr>
          <w:rFonts w:hint="cs"/>
          <w:rtl/>
          <w:lang w:eastAsia="he-IL"/>
        </w:rPr>
        <w:t>ערכתם אותו, ושמתם אות</w:t>
      </w:r>
      <w:bookmarkStart w:id="5526" w:name="_ETM_Q25_561095"/>
      <w:bookmarkEnd w:id="5526"/>
      <w:r>
        <w:rPr>
          <w:rFonts w:hint="cs"/>
          <w:rtl/>
          <w:lang w:eastAsia="he-IL"/>
        </w:rPr>
        <w:t xml:space="preserve">ו בערוץ 12 ואצל גיא פלד וחבר מרעיו, להכפיש את החיילים. דרך אגב, מדוע לא חקרתם את זה, השב"כ? אני פונה לראש השב"כ. הרי בסוף אתה </w:t>
      </w:r>
      <w:bookmarkStart w:id="5527" w:name="_ETM_Q25_579743"/>
      <w:bookmarkEnd w:id="5527"/>
      <w:r>
        <w:rPr>
          <w:rFonts w:hint="cs"/>
          <w:rtl/>
          <w:lang w:eastAsia="he-IL"/>
        </w:rPr>
        <w:t xml:space="preserve">יודע, רונן, שום דבר לא נסתר מעינינו. הכול ברשימה. אם זה לא נראה לך פגיעה בביטחון מדינת ישראל, פגיעה בחיילי צה"ל, השפלת חיילי צה"ל. </w:t>
      </w:r>
    </w:p>
    <w:p w:rsidR="000A0921" w:rsidRDefault="000A0921" w:rsidP="00667C7B">
      <w:pPr>
        <w:rPr>
          <w:rtl/>
          <w:lang w:eastAsia="he-IL"/>
        </w:rPr>
      </w:pPr>
      <w:bookmarkStart w:id="5528" w:name="_ETM_Q25_594435"/>
      <w:bookmarkStart w:id="5529" w:name="_ETM_Q25_594484"/>
      <w:bookmarkEnd w:id="5528"/>
      <w:bookmarkEnd w:id="5529"/>
    </w:p>
    <w:p w:rsidR="000A0921" w:rsidRDefault="000A0921" w:rsidP="00312B5C">
      <w:pPr>
        <w:rPr>
          <w:rtl/>
          <w:lang w:eastAsia="he-IL"/>
        </w:rPr>
      </w:pPr>
      <w:bookmarkStart w:id="5530" w:name="_ETM_Q25_594586"/>
      <w:bookmarkStart w:id="5531" w:name="_ETM_Q25_594635"/>
      <w:bookmarkEnd w:id="5530"/>
      <w:bookmarkEnd w:id="5531"/>
      <w:r>
        <w:rPr>
          <w:rFonts w:hint="cs"/>
          <w:rtl/>
          <w:lang w:eastAsia="he-IL"/>
        </w:rPr>
        <w:t>אני עוד קורא בכמה מקומות, מה נכון ומה לא, שיכול להיות שמדובר בסייען של השב"כ. הרי הוא לא רצה להתלונן. אתם שכנעתם אותו</w:t>
      </w:r>
      <w:r w:rsidR="00312B5C">
        <w:rPr>
          <w:rFonts w:hint="cs"/>
          <w:rtl/>
          <w:lang w:eastAsia="he-IL"/>
        </w:rPr>
        <w:t>,</w:t>
      </w:r>
      <w:r>
        <w:rPr>
          <w:rFonts w:hint="cs"/>
          <w:rtl/>
          <w:lang w:eastAsia="he-IL"/>
        </w:rPr>
        <w:t xml:space="preserve"> הבטחתם לו דברים, בגלל שהוא היה סייען שלכם.</w:t>
      </w:r>
      <w:bookmarkStart w:id="5532" w:name="_ETM_Q25_605664"/>
      <w:bookmarkEnd w:id="5532"/>
    </w:p>
    <w:p w:rsidR="000A0921" w:rsidRDefault="000A0921" w:rsidP="00667C7B">
      <w:pPr>
        <w:rPr>
          <w:rtl/>
          <w:lang w:eastAsia="he-IL"/>
        </w:rPr>
      </w:pPr>
      <w:bookmarkStart w:id="5533" w:name="_ETM_Q25_605833"/>
      <w:bookmarkStart w:id="5534" w:name="_ETM_Q25_605914"/>
      <w:bookmarkEnd w:id="5533"/>
      <w:bookmarkEnd w:id="5534"/>
    </w:p>
    <w:p w:rsidR="000A0921" w:rsidRDefault="000A0921" w:rsidP="00667C7B">
      <w:pPr>
        <w:pStyle w:val="af5"/>
        <w:keepNext/>
        <w:rPr>
          <w:rtl/>
        </w:rPr>
      </w:pPr>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p>
    <w:p w:rsidR="000A0921" w:rsidRPr="00E97BF0" w:rsidRDefault="000A0921" w:rsidP="00BD275A">
      <w:pPr>
        <w:rPr>
          <w:rtl/>
          <w:lang w:eastAsia="he-IL"/>
        </w:rPr>
      </w:pPr>
    </w:p>
    <w:p w:rsidR="000A0921" w:rsidRDefault="000A0921" w:rsidP="00312B5C">
      <w:pPr>
        <w:rPr>
          <w:rtl/>
          <w:lang w:eastAsia="he-IL"/>
        </w:rPr>
      </w:pPr>
      <w:r>
        <w:rPr>
          <w:rFonts w:hint="cs"/>
          <w:rtl/>
          <w:lang w:eastAsia="he-IL"/>
        </w:rPr>
        <w:t xml:space="preserve">אדוני, הגרסה הראשונה של מחבל </w:t>
      </w:r>
      <w:proofErr w:type="spellStart"/>
      <w:r>
        <w:rPr>
          <w:rFonts w:hint="cs"/>
          <w:rtl/>
          <w:lang w:eastAsia="he-IL"/>
        </w:rPr>
        <w:t>הנוח'בה</w:t>
      </w:r>
      <w:proofErr w:type="spellEnd"/>
      <w:r>
        <w:rPr>
          <w:rFonts w:hint="cs"/>
          <w:rtl/>
          <w:lang w:eastAsia="he-IL"/>
        </w:rPr>
        <w:t xml:space="preserve"> הזה </w:t>
      </w:r>
      <w:bookmarkStart w:id="5535" w:name="_ETM_Q25_611513"/>
      <w:bookmarkEnd w:id="5535"/>
      <w:r>
        <w:rPr>
          <w:rFonts w:hint="cs"/>
          <w:rtl/>
          <w:lang w:eastAsia="he-IL"/>
        </w:rPr>
        <w:t xml:space="preserve">הייתה שלא עשו לו כלום. שאלו אותו. שנינו עורכי דין, ויודעים שהגרסה הראשונה היא </w:t>
      </w:r>
      <w:bookmarkStart w:id="5536" w:name="_ETM_Q25_615040"/>
      <w:bookmarkEnd w:id="5536"/>
      <w:r>
        <w:rPr>
          <w:rFonts w:hint="cs"/>
          <w:rtl/>
          <w:lang w:eastAsia="he-IL"/>
        </w:rPr>
        <w:t>גרסת אמת. שאלו אותו אם פגעו בו, והוא אמר שלא.</w:t>
      </w:r>
    </w:p>
    <w:p w:rsidR="000A0921" w:rsidRDefault="000A0921" w:rsidP="00667C7B">
      <w:pPr>
        <w:rPr>
          <w:rtl/>
          <w:lang w:eastAsia="he-IL"/>
        </w:rPr>
      </w:pPr>
      <w:bookmarkStart w:id="5537" w:name="_ETM_Q25_618497"/>
      <w:bookmarkStart w:id="5538" w:name="_ETM_Q25_618567"/>
      <w:bookmarkStart w:id="5539" w:name="_ETM_Q25_618593"/>
      <w:bookmarkEnd w:id="5537"/>
      <w:bookmarkEnd w:id="5538"/>
      <w:bookmarkEnd w:id="5539"/>
    </w:p>
    <w:p w:rsidR="000A0921" w:rsidRDefault="000A0921" w:rsidP="00667C7B">
      <w:pPr>
        <w:pStyle w:val="-"/>
        <w:keepNext/>
        <w:rPr>
          <w:rtl/>
        </w:rPr>
      </w:pPr>
      <w:bookmarkStart w:id="5540" w:name="_ETM_Q25_618651"/>
      <w:bookmarkEnd w:id="5540"/>
      <w:r w:rsidRPr="00201858">
        <w:rPr>
          <w:rStyle w:val="TagStyle"/>
          <w:rtl/>
        </w:rPr>
        <w:t xml:space="preserve"> &lt;&lt; דובר_המשך &gt;&gt;</w:t>
      </w:r>
      <w:r w:rsidRPr="00E97BF0">
        <w:rPr>
          <w:rStyle w:val="TagStyle"/>
          <w:rtl/>
        </w:rPr>
        <w:t xml:space="preserve"> </w:t>
      </w:r>
      <w:r>
        <w:rPr>
          <w:rtl/>
        </w:rPr>
        <w:t>השר המקשר בין הממשלה לכנסת דוד אמסלם:</w:t>
      </w:r>
      <w:r w:rsidRPr="00E97BF0">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Pr="00E97BF0" w:rsidRDefault="000A0921" w:rsidP="00667C7B">
      <w:pPr>
        <w:rPr>
          <w:rtl/>
          <w:lang w:eastAsia="he-IL"/>
        </w:rPr>
      </w:pPr>
      <w:bookmarkStart w:id="5541" w:name="_ETM_Q25_619520"/>
      <w:bookmarkEnd w:id="5541"/>
      <w:r>
        <w:rPr>
          <w:rFonts w:hint="cs"/>
          <w:rtl/>
          <w:lang w:eastAsia="he-IL"/>
        </w:rPr>
        <w:t xml:space="preserve">נכון. אז לכן </w:t>
      </w:r>
      <w:bookmarkStart w:id="5542" w:name="_ETM_Q25_620929"/>
      <w:bookmarkEnd w:id="5542"/>
      <w:r w:rsidR="00BD275A">
        <w:rPr>
          <w:rFonts w:hint="cs"/>
          <w:rtl/>
          <w:lang w:eastAsia="he-IL"/>
        </w:rPr>
        <w:t>– – –</w:t>
      </w:r>
    </w:p>
    <w:p w:rsidR="000A0921" w:rsidRDefault="000A0921" w:rsidP="00667C7B">
      <w:pPr>
        <w:ind w:firstLine="0"/>
        <w:rPr>
          <w:rtl/>
          <w:lang w:eastAsia="he-IL"/>
        </w:rPr>
      </w:pPr>
      <w:bookmarkStart w:id="5543" w:name="_ETM_Q25_620881"/>
      <w:bookmarkStart w:id="5544" w:name="_ETM_Q25_620966"/>
      <w:bookmarkEnd w:id="5543"/>
      <w:bookmarkEnd w:id="5544"/>
    </w:p>
    <w:p w:rsidR="000A0921" w:rsidRDefault="000A0921" w:rsidP="00667C7B">
      <w:pPr>
        <w:pStyle w:val="af6"/>
        <w:keepNext/>
        <w:rPr>
          <w:rtl/>
        </w:rPr>
      </w:pPr>
      <w:bookmarkStart w:id="5545" w:name="ET_yor_6593_44"/>
      <w:r w:rsidRPr="00201858">
        <w:rPr>
          <w:rStyle w:val="TagStyle"/>
          <w:rtl/>
        </w:rPr>
        <w:t xml:space="preserve"> &lt;&lt; יור &gt;&gt;</w:t>
      </w:r>
      <w:r w:rsidRPr="00E97BF0">
        <w:rPr>
          <w:rStyle w:val="TagStyle"/>
          <w:rtl/>
        </w:rPr>
        <w:t xml:space="preserve"> </w:t>
      </w:r>
      <w:r>
        <w:rPr>
          <w:rtl/>
        </w:rPr>
        <w:t>היו"ר חנוך דב מלביצקי:</w:t>
      </w:r>
      <w:r w:rsidRPr="00E97BF0">
        <w:rPr>
          <w:rStyle w:val="TagStyle"/>
          <w:rtl/>
        </w:rPr>
        <w:t xml:space="preserve"> </w:t>
      </w:r>
      <w:r w:rsidRPr="00201858">
        <w:rPr>
          <w:rStyle w:val="TagStyle"/>
          <w:rtl/>
        </w:rPr>
        <w:t>&lt;&lt; יור &gt;&gt;</w:t>
      </w:r>
      <w:r>
        <w:rPr>
          <w:rtl/>
        </w:rPr>
        <w:t xml:space="preserve">  </w:t>
      </w:r>
      <w:bookmarkEnd w:id="5545"/>
    </w:p>
    <w:p w:rsidR="000A0921" w:rsidRDefault="000A0921" w:rsidP="00BD275A">
      <w:pPr>
        <w:rPr>
          <w:rtl/>
          <w:lang w:eastAsia="he-IL"/>
        </w:rPr>
      </w:pPr>
    </w:p>
    <w:p w:rsidR="000A0921" w:rsidRDefault="000A0921" w:rsidP="00270CF0">
      <w:pPr>
        <w:rPr>
          <w:rtl/>
          <w:lang w:eastAsia="he-IL"/>
        </w:rPr>
      </w:pPr>
      <w:bookmarkStart w:id="5546" w:name="_ETM_Q25_621747"/>
      <w:bookmarkEnd w:id="5546"/>
      <w:r>
        <w:rPr>
          <w:rFonts w:hint="cs"/>
          <w:rtl/>
          <w:lang w:eastAsia="he-IL"/>
        </w:rPr>
        <w:t xml:space="preserve">ואיך הציגו אותו בתקשורת, אתם זוכרים? שוטר. הוא כאילו חילק דוחות </w:t>
      </w:r>
      <w:proofErr w:type="spellStart"/>
      <w:r>
        <w:rPr>
          <w:rFonts w:hint="cs"/>
          <w:rtl/>
          <w:lang w:eastAsia="he-IL"/>
        </w:rPr>
        <w:t>בש</w:t>
      </w:r>
      <w:r w:rsidRPr="00ED5221">
        <w:rPr>
          <w:rtl/>
          <w:lang w:eastAsia="he-IL"/>
        </w:rPr>
        <w:t>ג'</w:t>
      </w:r>
      <w:r>
        <w:rPr>
          <w:rFonts w:hint="cs"/>
          <w:rtl/>
          <w:lang w:eastAsia="he-IL"/>
        </w:rPr>
        <w:t>א</w:t>
      </w:r>
      <w:r w:rsidRPr="00ED5221">
        <w:rPr>
          <w:rtl/>
          <w:lang w:eastAsia="he-IL"/>
        </w:rPr>
        <w:t>עיה</w:t>
      </w:r>
      <w:proofErr w:type="spellEnd"/>
      <w:r>
        <w:rPr>
          <w:rFonts w:hint="cs"/>
          <w:rtl/>
          <w:lang w:eastAsia="he-IL"/>
        </w:rPr>
        <w:t xml:space="preserve">. שוטר – </w:t>
      </w:r>
      <w:bookmarkStart w:id="5547" w:name="_ETM_Q25_627180"/>
      <w:bookmarkEnd w:id="5547"/>
      <w:r>
        <w:rPr>
          <w:rFonts w:hint="cs"/>
          <w:rtl/>
          <w:lang w:eastAsia="he-IL"/>
        </w:rPr>
        <w:t>זה מה שהוא היה.</w:t>
      </w:r>
    </w:p>
    <w:p w:rsidR="000A0921" w:rsidRPr="00E97BF0" w:rsidRDefault="000A0921" w:rsidP="00667C7B">
      <w:pPr>
        <w:rPr>
          <w:rtl/>
          <w:lang w:eastAsia="he-IL"/>
        </w:rPr>
      </w:pPr>
      <w:bookmarkStart w:id="5548" w:name="_ETM_Q25_620675"/>
      <w:bookmarkStart w:id="5549" w:name="_ETM_Q25_620732"/>
      <w:bookmarkEnd w:id="5548"/>
      <w:bookmarkEnd w:id="5549"/>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312B5C">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proofErr w:type="spellStart"/>
      <w:r>
        <w:rPr>
          <w:rFonts w:hint="cs"/>
          <w:rtl/>
          <w:lang w:eastAsia="he-IL"/>
        </w:rPr>
        <w:t>כן</w:t>
      </w:r>
      <w:proofErr w:type="spellEnd"/>
      <w:r>
        <w:rPr>
          <w:rFonts w:hint="cs"/>
          <w:rtl/>
          <w:lang w:eastAsia="he-IL"/>
        </w:rPr>
        <w:t xml:space="preserve">. לא חילק דוחות, עזר לקשישות לעבור במעברי חציה. </w:t>
      </w:r>
    </w:p>
    <w:p w:rsidR="000A0921" w:rsidRDefault="000A0921" w:rsidP="00667C7B">
      <w:pPr>
        <w:ind w:firstLine="0"/>
        <w:rPr>
          <w:rtl/>
          <w:lang w:eastAsia="he-IL"/>
        </w:rPr>
      </w:pPr>
    </w:p>
    <w:p w:rsidR="000A0921" w:rsidRDefault="000A0921" w:rsidP="00667C7B">
      <w:pPr>
        <w:pStyle w:val="af5"/>
        <w:keepNext/>
        <w:rPr>
          <w:rtl/>
        </w:rPr>
      </w:pPr>
      <w:bookmarkStart w:id="5550" w:name="ET_interruption_6345_45"/>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bookmarkEnd w:id="5550"/>
    </w:p>
    <w:p w:rsidR="000A0921" w:rsidRDefault="000A0921" w:rsidP="00BD275A">
      <w:pPr>
        <w:rPr>
          <w:rtl/>
          <w:lang w:eastAsia="he-IL"/>
        </w:rPr>
      </w:pPr>
    </w:p>
    <w:p w:rsidR="000A0921" w:rsidRDefault="00BD275A" w:rsidP="00667C7B">
      <w:pPr>
        <w:rPr>
          <w:lang w:eastAsia="he-IL"/>
        </w:rPr>
      </w:pPr>
      <w:bookmarkStart w:id="5551" w:name="_ETM_Q25_634739"/>
      <w:bookmarkEnd w:id="5551"/>
      <w:r>
        <w:rPr>
          <w:rFonts w:hint="cs"/>
          <w:rtl/>
          <w:lang w:eastAsia="he-IL"/>
        </w:rPr>
        <w:t>– – –</w:t>
      </w:r>
    </w:p>
    <w:p w:rsidR="000A0921" w:rsidRPr="00E97BF0" w:rsidRDefault="000A0921" w:rsidP="00667C7B">
      <w:pPr>
        <w:rPr>
          <w:rtl/>
          <w:lang w:eastAsia="he-IL"/>
        </w:rPr>
      </w:pPr>
    </w:p>
    <w:p w:rsidR="000A0921" w:rsidRDefault="000A0921" w:rsidP="00667C7B">
      <w:pPr>
        <w:pStyle w:val="af6"/>
        <w:keepNext/>
        <w:rPr>
          <w:rtl/>
        </w:rPr>
      </w:pPr>
      <w:bookmarkStart w:id="5552" w:name="ET_yor_6593_15"/>
      <w:r w:rsidRPr="00201858">
        <w:rPr>
          <w:rStyle w:val="TagStyle"/>
          <w:rtl/>
        </w:rPr>
        <w:t xml:space="preserve"> &lt;&lt; יור &gt;&gt;</w:t>
      </w:r>
      <w:r w:rsidRPr="00AC7E63">
        <w:rPr>
          <w:rStyle w:val="TagStyle"/>
          <w:rtl/>
        </w:rPr>
        <w:t xml:space="preserve"> </w:t>
      </w:r>
      <w:r>
        <w:rPr>
          <w:rtl/>
        </w:rPr>
        <w:t>היו"ר חנוך דב מלביצקי:</w:t>
      </w:r>
      <w:r w:rsidRPr="00AC7E63">
        <w:rPr>
          <w:rStyle w:val="TagStyle"/>
          <w:rtl/>
        </w:rPr>
        <w:t xml:space="preserve"> </w:t>
      </w:r>
      <w:r w:rsidRPr="00201858">
        <w:rPr>
          <w:rStyle w:val="TagStyle"/>
          <w:rtl/>
        </w:rPr>
        <w:t>&lt;&lt; יור &gt;&gt;</w:t>
      </w:r>
      <w:r>
        <w:rPr>
          <w:rtl/>
        </w:rPr>
        <w:t xml:space="preserve">  </w:t>
      </w:r>
      <w:bookmarkEnd w:id="5552"/>
    </w:p>
    <w:p w:rsidR="000A0921" w:rsidRDefault="000A0921" w:rsidP="00BD275A">
      <w:pPr>
        <w:rPr>
          <w:rtl/>
          <w:lang w:eastAsia="he-IL"/>
        </w:rPr>
      </w:pPr>
      <w:bookmarkStart w:id="5553" w:name="_ETM_Q25_636829"/>
      <w:bookmarkEnd w:id="5553"/>
    </w:p>
    <w:p w:rsidR="000A0921" w:rsidRDefault="000A0921" w:rsidP="00312B5C">
      <w:pPr>
        <w:rPr>
          <w:rtl/>
          <w:lang w:eastAsia="he-IL"/>
        </w:rPr>
      </w:pPr>
      <w:bookmarkStart w:id="5554" w:name="_ETM_Q25_636915"/>
      <w:bookmarkEnd w:id="5554"/>
      <w:r>
        <w:rPr>
          <w:rFonts w:hint="cs"/>
          <w:rtl/>
          <w:lang w:eastAsia="he-IL"/>
        </w:rPr>
        <w:t xml:space="preserve">אנחנו דיברנו איתה, עם </w:t>
      </w:r>
      <w:proofErr w:type="spellStart"/>
      <w:r>
        <w:rPr>
          <w:rFonts w:hint="cs"/>
          <w:rtl/>
          <w:lang w:eastAsia="he-IL"/>
        </w:rPr>
        <w:t>הפצ"רית</w:t>
      </w:r>
      <w:proofErr w:type="spellEnd"/>
      <w:r>
        <w:rPr>
          <w:rFonts w:hint="cs"/>
          <w:rtl/>
          <w:lang w:eastAsia="he-IL"/>
        </w:rPr>
        <w:t xml:space="preserve"> הזו, טלי ואני</w:t>
      </w:r>
      <w:r w:rsidR="00312B5C">
        <w:rPr>
          <w:rFonts w:hint="cs"/>
          <w:rtl/>
          <w:lang w:eastAsia="he-IL"/>
        </w:rPr>
        <w:t>,</w:t>
      </w:r>
      <w:r>
        <w:rPr>
          <w:rFonts w:hint="cs"/>
          <w:rtl/>
          <w:lang w:eastAsia="he-IL"/>
        </w:rPr>
        <w:t xml:space="preserve"> ואתה </w:t>
      </w:r>
      <w:bookmarkStart w:id="5555" w:name="_ETM_Q25_638782"/>
      <w:bookmarkEnd w:id="5555"/>
      <w:r>
        <w:rPr>
          <w:rFonts w:hint="cs"/>
          <w:rtl/>
          <w:lang w:eastAsia="he-IL"/>
        </w:rPr>
        <w:t>רואה. אתה יודע, יושב שם ראש אכ"א ואומר: אולי שגינו. היא לא. לא שגינו.</w:t>
      </w:r>
    </w:p>
    <w:p w:rsidR="000A0921" w:rsidRDefault="000A0921" w:rsidP="00667C7B">
      <w:pPr>
        <w:ind w:firstLine="0"/>
        <w:rPr>
          <w:rtl/>
          <w:lang w:eastAsia="he-IL"/>
        </w:rPr>
      </w:pPr>
      <w:bookmarkStart w:id="5556" w:name="_ETM_Q25_643046"/>
      <w:bookmarkStart w:id="5557" w:name="_ETM_Q25_643141"/>
      <w:bookmarkStart w:id="5558" w:name="_ETM_Q25_641533"/>
      <w:bookmarkEnd w:id="5556"/>
      <w:bookmarkEnd w:id="5557"/>
      <w:bookmarkEnd w:id="5558"/>
    </w:p>
    <w:p w:rsidR="000A0921" w:rsidRDefault="000A0921" w:rsidP="00667C7B">
      <w:pPr>
        <w:pStyle w:val="af5"/>
        <w:keepNext/>
        <w:rPr>
          <w:rtl/>
        </w:rPr>
      </w:pPr>
      <w:bookmarkStart w:id="5559" w:name="ET_interruption_6345_46"/>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bookmarkEnd w:id="5559"/>
    </w:p>
    <w:p w:rsidR="000A0921" w:rsidRDefault="000A0921" w:rsidP="00BD275A">
      <w:pPr>
        <w:rPr>
          <w:rtl/>
          <w:lang w:eastAsia="he-IL"/>
        </w:rPr>
      </w:pPr>
    </w:p>
    <w:p w:rsidR="000A0921" w:rsidRDefault="000A0921" w:rsidP="00667C7B">
      <w:pPr>
        <w:rPr>
          <w:rtl/>
          <w:lang w:eastAsia="he-IL"/>
        </w:rPr>
      </w:pPr>
      <w:bookmarkStart w:id="5560" w:name="_ETM_Q25_643396"/>
      <w:bookmarkEnd w:id="5560"/>
      <w:r>
        <w:rPr>
          <w:rFonts w:hint="cs"/>
          <w:rtl/>
          <w:lang w:eastAsia="he-IL"/>
        </w:rPr>
        <w:t xml:space="preserve">היא לא </w:t>
      </w:r>
      <w:r w:rsidR="00BD275A">
        <w:rPr>
          <w:rFonts w:hint="cs"/>
          <w:rtl/>
          <w:lang w:eastAsia="he-IL"/>
        </w:rPr>
        <w:t>– – –</w:t>
      </w:r>
    </w:p>
    <w:p w:rsidR="000A0921" w:rsidRDefault="000A0921" w:rsidP="00667C7B">
      <w:pPr>
        <w:ind w:firstLine="0"/>
        <w:rPr>
          <w:rtl/>
          <w:lang w:eastAsia="he-IL"/>
        </w:rPr>
      </w:pPr>
      <w:bookmarkStart w:id="5561" w:name="_ETM_Q25_644953"/>
      <w:bookmarkStart w:id="5562" w:name="_ETM_Q25_645016"/>
      <w:bookmarkStart w:id="5563" w:name="_ETM_Q25_645049"/>
      <w:bookmarkStart w:id="5564" w:name="_ETM_Q25_645119"/>
      <w:bookmarkEnd w:id="5561"/>
      <w:bookmarkEnd w:id="5562"/>
      <w:bookmarkEnd w:id="5563"/>
      <w:bookmarkEnd w:id="5564"/>
    </w:p>
    <w:p w:rsidR="000A0921" w:rsidRDefault="000A0921" w:rsidP="00667C7B">
      <w:pPr>
        <w:pStyle w:val="af6"/>
        <w:keepNext/>
        <w:rPr>
          <w:rtl/>
        </w:rPr>
      </w:pPr>
      <w:bookmarkStart w:id="5565" w:name="ET_yor_6593_47"/>
      <w:r w:rsidRPr="00201858">
        <w:rPr>
          <w:rStyle w:val="TagStyle"/>
          <w:rtl/>
        </w:rPr>
        <w:t xml:space="preserve"> &lt;&lt; יור &gt;&gt;</w:t>
      </w:r>
      <w:r w:rsidRPr="00E97BF0">
        <w:rPr>
          <w:rStyle w:val="TagStyle"/>
          <w:rtl/>
        </w:rPr>
        <w:t xml:space="preserve"> </w:t>
      </w:r>
      <w:r>
        <w:rPr>
          <w:rtl/>
        </w:rPr>
        <w:t>היו"ר חנוך דב מלביצקי:</w:t>
      </w:r>
      <w:r w:rsidRPr="00E97BF0">
        <w:rPr>
          <w:rStyle w:val="TagStyle"/>
          <w:rtl/>
        </w:rPr>
        <w:t xml:space="preserve"> </w:t>
      </w:r>
      <w:r w:rsidRPr="00201858">
        <w:rPr>
          <w:rStyle w:val="TagStyle"/>
          <w:rtl/>
        </w:rPr>
        <w:t>&lt;&lt; יור &gt;&gt;</w:t>
      </w:r>
      <w:r>
        <w:rPr>
          <w:rtl/>
        </w:rPr>
        <w:t xml:space="preserve">  </w:t>
      </w:r>
      <w:bookmarkEnd w:id="5565"/>
    </w:p>
    <w:p w:rsidR="000A0921" w:rsidRDefault="000A0921" w:rsidP="00BD275A">
      <w:pPr>
        <w:rPr>
          <w:rtl/>
          <w:lang w:eastAsia="he-IL"/>
        </w:rPr>
      </w:pPr>
    </w:p>
    <w:p w:rsidR="000A0921" w:rsidRDefault="000A0921" w:rsidP="00312B5C">
      <w:pPr>
        <w:rPr>
          <w:rtl/>
          <w:lang w:eastAsia="he-IL"/>
        </w:rPr>
      </w:pPr>
      <w:bookmarkStart w:id="5566" w:name="_ETM_Q25_646381"/>
      <w:bookmarkEnd w:id="5566"/>
      <w:r>
        <w:rPr>
          <w:rFonts w:hint="cs"/>
          <w:rtl/>
          <w:lang w:eastAsia="he-IL"/>
        </w:rPr>
        <w:t>היא עומדת מאחורי הדברים האלה, אחד אחרי השני. שואלים אותה:</w:t>
      </w:r>
      <w:bookmarkStart w:id="5567" w:name="_ETM_Q25_648996"/>
      <w:bookmarkEnd w:id="5567"/>
      <w:r>
        <w:rPr>
          <w:rFonts w:hint="cs"/>
          <w:rtl/>
          <w:lang w:eastAsia="he-IL"/>
        </w:rPr>
        <w:t xml:space="preserve"> תגידי</w:t>
      </w:r>
      <w:r w:rsidR="00312B5C">
        <w:rPr>
          <w:rFonts w:hint="cs"/>
          <w:rtl/>
          <w:lang w:eastAsia="he-IL"/>
        </w:rPr>
        <w:t>,</w:t>
      </w:r>
      <w:r>
        <w:rPr>
          <w:rFonts w:hint="cs"/>
          <w:rtl/>
          <w:lang w:eastAsia="he-IL"/>
        </w:rPr>
        <w:t xml:space="preserve"> מה תפקידך? תפקידי לשמור על ערכי צה"ל. לא על החיילים. לא לעזור לנצח במלחמה. ערכי צה"ל כמו שהיא תופסת אותם. זו אישה באמת </w:t>
      </w:r>
      <w:r w:rsidR="00BD275A">
        <w:rPr>
          <w:rFonts w:hint="cs"/>
          <w:rtl/>
          <w:lang w:eastAsia="he-IL"/>
        </w:rPr>
        <w:t>– – –</w:t>
      </w:r>
    </w:p>
    <w:p w:rsidR="000A0921" w:rsidRDefault="000A0921" w:rsidP="00667C7B">
      <w:pPr>
        <w:ind w:firstLine="0"/>
        <w:rPr>
          <w:rtl/>
          <w:lang w:eastAsia="he-IL"/>
        </w:rPr>
      </w:pPr>
      <w:bookmarkStart w:id="5568" w:name="_ETM_Q25_662294"/>
      <w:bookmarkStart w:id="5569" w:name="_ETM_Q25_662359"/>
      <w:bookmarkEnd w:id="5568"/>
      <w:bookmarkEnd w:id="5569"/>
    </w:p>
    <w:p w:rsidR="000A0921" w:rsidRDefault="000A0921" w:rsidP="00667C7B">
      <w:pPr>
        <w:pStyle w:val="af5"/>
        <w:keepNext/>
        <w:rPr>
          <w:rtl/>
        </w:rPr>
      </w:pPr>
      <w:bookmarkStart w:id="5570" w:name="ET_interruption_6345_48"/>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bookmarkEnd w:id="5570"/>
    </w:p>
    <w:p w:rsidR="000A0921" w:rsidRDefault="000A0921" w:rsidP="00BD275A">
      <w:pPr>
        <w:rPr>
          <w:rtl/>
          <w:lang w:eastAsia="he-IL"/>
        </w:rPr>
      </w:pPr>
    </w:p>
    <w:p w:rsidR="000A0921" w:rsidRPr="00E97BF0" w:rsidRDefault="000A0921" w:rsidP="00667C7B">
      <w:pPr>
        <w:rPr>
          <w:rtl/>
          <w:lang w:eastAsia="he-IL"/>
        </w:rPr>
      </w:pPr>
      <w:bookmarkStart w:id="5571" w:name="_ETM_Q25_661120"/>
      <w:bookmarkEnd w:id="5571"/>
      <w:r>
        <w:rPr>
          <w:rFonts w:hint="cs"/>
          <w:rtl/>
          <w:lang w:eastAsia="he-IL"/>
        </w:rPr>
        <w:t>היא פגעה פגיעה אנושה</w:t>
      </w:r>
      <w:bookmarkStart w:id="5572" w:name="_ETM_Q25_660433"/>
      <w:bookmarkEnd w:id="5572"/>
      <w:r>
        <w:rPr>
          <w:rFonts w:hint="cs"/>
          <w:rtl/>
          <w:lang w:eastAsia="he-IL"/>
        </w:rPr>
        <w:t xml:space="preserve"> </w:t>
      </w:r>
      <w:r w:rsidR="00BD275A">
        <w:rPr>
          <w:rFonts w:hint="cs"/>
          <w:rtl/>
          <w:lang w:eastAsia="he-IL"/>
        </w:rPr>
        <w:t>– – –</w:t>
      </w:r>
      <w:r>
        <w:rPr>
          <w:rFonts w:hint="cs"/>
          <w:rtl/>
          <w:lang w:eastAsia="he-IL"/>
        </w:rPr>
        <w:t xml:space="preserve"> ואני </w:t>
      </w:r>
      <w:bookmarkStart w:id="5573" w:name="_ETM_Q25_665568"/>
      <w:bookmarkEnd w:id="5573"/>
      <w:r>
        <w:rPr>
          <w:rFonts w:hint="cs"/>
          <w:rtl/>
          <w:lang w:eastAsia="he-IL"/>
        </w:rPr>
        <w:t xml:space="preserve">אומרת לך, אדוני השר </w:t>
      </w:r>
      <w:r w:rsidR="00BD275A">
        <w:rPr>
          <w:rFonts w:hint="cs"/>
          <w:rtl/>
          <w:lang w:eastAsia="he-IL"/>
        </w:rPr>
        <w:t>– – –</w:t>
      </w:r>
    </w:p>
    <w:p w:rsidR="000A0921" w:rsidRDefault="000A0921" w:rsidP="00667C7B">
      <w:pPr>
        <w:ind w:firstLine="0"/>
        <w:rPr>
          <w:rtl/>
          <w:lang w:eastAsia="he-IL"/>
        </w:rPr>
      </w:pPr>
      <w:bookmarkStart w:id="5574" w:name="_ETM_Q25_661340"/>
      <w:bookmarkStart w:id="5575" w:name="_ETM_Q25_661410"/>
      <w:bookmarkEnd w:id="5574"/>
      <w:bookmarkEnd w:id="5575"/>
    </w:p>
    <w:p w:rsidR="000A0921" w:rsidRDefault="000A0921" w:rsidP="00667C7B">
      <w:pPr>
        <w:pStyle w:val="af6"/>
        <w:keepNext/>
        <w:rPr>
          <w:rtl/>
        </w:rPr>
      </w:pPr>
      <w:bookmarkStart w:id="5576" w:name="ET_yor_6593_49"/>
      <w:r w:rsidRPr="00201858">
        <w:rPr>
          <w:rStyle w:val="TagStyle"/>
          <w:rtl/>
        </w:rPr>
        <w:t xml:space="preserve"> &lt;&lt; יור &gt;&gt;</w:t>
      </w:r>
      <w:r w:rsidRPr="00E97BF0">
        <w:rPr>
          <w:rStyle w:val="TagStyle"/>
          <w:rtl/>
        </w:rPr>
        <w:t xml:space="preserve"> </w:t>
      </w:r>
      <w:r>
        <w:rPr>
          <w:rtl/>
        </w:rPr>
        <w:t>היו"ר חנוך דב מלביצקי:</w:t>
      </w:r>
      <w:r w:rsidRPr="00E97BF0">
        <w:rPr>
          <w:rStyle w:val="TagStyle"/>
          <w:rtl/>
        </w:rPr>
        <w:t xml:space="preserve"> </w:t>
      </w:r>
      <w:r w:rsidRPr="00201858">
        <w:rPr>
          <w:rStyle w:val="TagStyle"/>
          <w:rtl/>
        </w:rPr>
        <w:t>&lt;&lt; יור &gt;&gt;</w:t>
      </w:r>
      <w:r>
        <w:rPr>
          <w:rtl/>
        </w:rPr>
        <w:t xml:space="preserve">  </w:t>
      </w:r>
      <w:bookmarkEnd w:id="5576"/>
    </w:p>
    <w:p w:rsidR="000A0921" w:rsidRDefault="000A0921" w:rsidP="00BD275A">
      <w:pPr>
        <w:rPr>
          <w:rtl/>
          <w:lang w:eastAsia="he-IL"/>
        </w:rPr>
      </w:pPr>
    </w:p>
    <w:p w:rsidR="000A0921" w:rsidRDefault="000A0921" w:rsidP="00667C7B">
      <w:pPr>
        <w:rPr>
          <w:rtl/>
          <w:lang w:eastAsia="he-IL"/>
        </w:rPr>
      </w:pPr>
      <w:bookmarkStart w:id="5577" w:name="_ETM_Q25_662318"/>
      <w:bookmarkEnd w:id="5577"/>
      <w:r>
        <w:rPr>
          <w:rFonts w:hint="cs"/>
          <w:rtl/>
          <w:lang w:eastAsia="he-IL"/>
        </w:rPr>
        <w:t xml:space="preserve">אסור. אני לא רוצה לדבר. </w:t>
      </w:r>
    </w:p>
    <w:p w:rsidR="000A0921" w:rsidRPr="00E97BF0" w:rsidRDefault="000A0921" w:rsidP="00667C7B">
      <w:pPr>
        <w:rPr>
          <w:rtl/>
          <w:lang w:eastAsia="he-IL"/>
        </w:rPr>
      </w:pPr>
      <w:bookmarkStart w:id="5578" w:name="_ETM_Q25_664668"/>
      <w:bookmarkStart w:id="5579" w:name="_ETM_Q25_664751"/>
      <w:bookmarkEnd w:id="5578"/>
      <w:bookmarkEnd w:id="5579"/>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ואני </w:t>
      </w:r>
      <w:bookmarkStart w:id="5580" w:name="_ETM_Q25_666716"/>
      <w:bookmarkEnd w:id="5580"/>
      <w:r>
        <w:rPr>
          <w:rFonts w:hint="cs"/>
          <w:rtl/>
          <w:lang w:eastAsia="he-IL"/>
        </w:rPr>
        <w:t xml:space="preserve">אומר, כל עם ישראל ראה את זה. </w:t>
      </w:r>
    </w:p>
    <w:p w:rsidR="000A0921" w:rsidRDefault="000A0921" w:rsidP="00667C7B">
      <w:pPr>
        <w:ind w:firstLine="0"/>
        <w:rPr>
          <w:rtl/>
          <w:lang w:eastAsia="he-IL"/>
        </w:rPr>
      </w:pPr>
      <w:bookmarkStart w:id="5581" w:name="_ETM_Q25_667263"/>
      <w:bookmarkStart w:id="5582" w:name="_ETM_Q25_667338"/>
      <w:bookmarkEnd w:id="5581"/>
      <w:bookmarkEnd w:id="5582"/>
    </w:p>
    <w:p w:rsidR="000A0921" w:rsidRDefault="000A0921" w:rsidP="00667C7B">
      <w:pPr>
        <w:pStyle w:val="af5"/>
        <w:keepNext/>
        <w:rPr>
          <w:rtl/>
        </w:rPr>
      </w:pPr>
      <w:bookmarkStart w:id="5583" w:name="ET_interruption_6345_50"/>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bookmarkEnd w:id="5583"/>
    </w:p>
    <w:p w:rsidR="000A0921" w:rsidRDefault="000A0921" w:rsidP="00BD275A">
      <w:pPr>
        <w:rPr>
          <w:rtl/>
          <w:lang w:eastAsia="he-IL"/>
        </w:rPr>
      </w:pPr>
    </w:p>
    <w:p w:rsidR="000A0921" w:rsidRDefault="000A0921" w:rsidP="00667C7B">
      <w:pPr>
        <w:rPr>
          <w:rtl/>
          <w:lang w:eastAsia="he-IL"/>
        </w:rPr>
      </w:pPr>
      <w:bookmarkStart w:id="5584" w:name="_ETM_Q25_669674"/>
      <w:bookmarkEnd w:id="5584"/>
      <w:r>
        <w:rPr>
          <w:rFonts w:hint="cs"/>
          <w:rtl/>
          <w:lang w:eastAsia="he-IL"/>
        </w:rPr>
        <w:t>ברור.</w:t>
      </w:r>
    </w:p>
    <w:p w:rsidR="000A0921" w:rsidRDefault="000A0921" w:rsidP="00667C7B">
      <w:pPr>
        <w:ind w:firstLine="0"/>
        <w:rPr>
          <w:rtl/>
          <w:lang w:eastAsia="he-IL"/>
        </w:rPr>
      </w:pPr>
      <w:bookmarkStart w:id="5585" w:name="_ETM_Q25_668345"/>
      <w:bookmarkEnd w:id="5585"/>
    </w:p>
    <w:p w:rsidR="000A0921" w:rsidRDefault="000A0921" w:rsidP="00667C7B">
      <w:pPr>
        <w:pStyle w:val="-"/>
        <w:keepNext/>
        <w:rPr>
          <w:rtl/>
        </w:rPr>
      </w:pPr>
      <w:bookmarkStart w:id="5586" w:name="ET_speakercontinue_5971_51"/>
      <w:r w:rsidRPr="00201858">
        <w:rPr>
          <w:rStyle w:val="TagStyle"/>
          <w:rtl/>
        </w:rPr>
        <w:t xml:space="preserve"> &lt;&lt; דובר_המשך &gt;&gt;</w:t>
      </w:r>
      <w:r w:rsidRPr="00E97BF0">
        <w:rPr>
          <w:rStyle w:val="TagStyle"/>
          <w:rtl/>
        </w:rPr>
        <w:t xml:space="preserve"> </w:t>
      </w:r>
      <w:r>
        <w:rPr>
          <w:rtl/>
        </w:rPr>
        <w:t>השר המקשר בין הממשלה לכנסת דוד אמסלם:</w:t>
      </w:r>
      <w:r w:rsidRPr="00E97BF0">
        <w:rPr>
          <w:rStyle w:val="TagStyle"/>
          <w:rtl/>
        </w:rPr>
        <w:t xml:space="preserve"> </w:t>
      </w:r>
      <w:r w:rsidRPr="00201858">
        <w:rPr>
          <w:rStyle w:val="TagStyle"/>
          <w:rtl/>
        </w:rPr>
        <w:t>&lt;&lt; דובר_המשך &gt;&gt;</w:t>
      </w:r>
      <w:r>
        <w:rPr>
          <w:rtl/>
        </w:rPr>
        <w:t xml:space="preserve">  </w:t>
      </w:r>
      <w:bookmarkEnd w:id="5586"/>
    </w:p>
    <w:p w:rsidR="000A0921" w:rsidRDefault="000A0921" w:rsidP="00BD275A">
      <w:pPr>
        <w:rPr>
          <w:rtl/>
          <w:lang w:eastAsia="he-IL"/>
        </w:rPr>
      </w:pPr>
    </w:p>
    <w:p w:rsidR="000A0921" w:rsidRDefault="000A0921" w:rsidP="00667C7B">
      <w:pPr>
        <w:rPr>
          <w:rtl/>
          <w:lang w:eastAsia="he-IL"/>
        </w:rPr>
      </w:pPr>
      <w:bookmarkStart w:id="5587" w:name="_ETM_Q25_668995"/>
      <w:bookmarkEnd w:id="5587"/>
      <w:r>
        <w:rPr>
          <w:rFonts w:hint="cs"/>
          <w:rtl/>
          <w:lang w:eastAsia="he-IL"/>
        </w:rPr>
        <w:t xml:space="preserve">כל עם </w:t>
      </w:r>
      <w:bookmarkStart w:id="5588" w:name="_ETM_Q25_669477"/>
      <w:bookmarkEnd w:id="5588"/>
      <w:r>
        <w:rPr>
          <w:rFonts w:hint="cs"/>
          <w:rtl/>
          <w:lang w:eastAsia="he-IL"/>
        </w:rPr>
        <w:t>ישראל חווה וחווה עד היום את ההשפלה הזו.</w:t>
      </w:r>
    </w:p>
    <w:p w:rsidR="000A0921" w:rsidRDefault="000A0921" w:rsidP="00667C7B">
      <w:pPr>
        <w:ind w:firstLine="0"/>
        <w:rPr>
          <w:rtl/>
          <w:lang w:eastAsia="he-IL"/>
        </w:rPr>
      </w:pPr>
      <w:bookmarkStart w:id="5589" w:name="_ETM_Q25_672836"/>
      <w:bookmarkStart w:id="5590" w:name="_ETM_Q25_672857"/>
      <w:bookmarkEnd w:id="5589"/>
      <w:bookmarkEnd w:id="5590"/>
    </w:p>
    <w:p w:rsidR="000A0921" w:rsidRDefault="000A0921" w:rsidP="00667C7B">
      <w:pPr>
        <w:pStyle w:val="af5"/>
        <w:keepNext/>
        <w:rPr>
          <w:rtl/>
        </w:rPr>
      </w:pPr>
      <w:bookmarkStart w:id="5591" w:name="ET_interruption_6345_52"/>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bookmarkEnd w:id="5591"/>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אדוני </w:t>
      </w:r>
      <w:bookmarkStart w:id="5592" w:name="_ETM_Q25_673186"/>
      <w:bookmarkEnd w:id="5592"/>
      <w:r>
        <w:rPr>
          <w:rFonts w:hint="cs"/>
          <w:rtl/>
          <w:lang w:eastAsia="he-IL"/>
        </w:rPr>
        <w:t xml:space="preserve">השר </w:t>
      </w:r>
      <w:r w:rsidR="00BD275A">
        <w:rPr>
          <w:rFonts w:hint="cs"/>
          <w:rtl/>
          <w:lang w:eastAsia="he-IL"/>
        </w:rPr>
        <w:t>– – –</w:t>
      </w:r>
    </w:p>
    <w:p w:rsidR="000A0921" w:rsidRDefault="000A0921" w:rsidP="00667C7B">
      <w:pPr>
        <w:rPr>
          <w:rtl/>
          <w:lang w:eastAsia="he-IL"/>
        </w:rPr>
      </w:pPr>
      <w:bookmarkStart w:id="5593" w:name="_ETM_Q25_689331"/>
      <w:bookmarkStart w:id="5594" w:name="_ETM_Q25_689401"/>
      <w:bookmarkEnd w:id="5593"/>
      <w:bookmarkEnd w:id="5594"/>
    </w:p>
    <w:p w:rsidR="000A0921" w:rsidRDefault="000A0921" w:rsidP="00667C7B">
      <w:pPr>
        <w:pStyle w:val="-"/>
        <w:keepNext/>
        <w:rPr>
          <w:rtl/>
        </w:rPr>
      </w:pPr>
      <w:bookmarkStart w:id="5595" w:name="ET_speakercontinue_5971_53"/>
      <w:r w:rsidRPr="00201858">
        <w:rPr>
          <w:rStyle w:val="TagStyle"/>
          <w:rtl/>
        </w:rPr>
        <w:t xml:space="preserve"> &lt;&lt; דובר_המשך &gt;&gt;</w:t>
      </w:r>
      <w:r w:rsidRPr="00E97BF0">
        <w:rPr>
          <w:rStyle w:val="TagStyle"/>
          <w:rtl/>
        </w:rPr>
        <w:t xml:space="preserve"> </w:t>
      </w:r>
      <w:r>
        <w:rPr>
          <w:rtl/>
        </w:rPr>
        <w:t>השר המקשר בין הממשלה לכנסת דוד אמסלם:</w:t>
      </w:r>
      <w:r w:rsidRPr="00E97BF0">
        <w:rPr>
          <w:rStyle w:val="TagStyle"/>
          <w:rtl/>
        </w:rPr>
        <w:t xml:space="preserve"> </w:t>
      </w:r>
      <w:r w:rsidRPr="00201858">
        <w:rPr>
          <w:rStyle w:val="TagStyle"/>
          <w:rtl/>
        </w:rPr>
        <w:t>&lt;&lt; דובר_המשך &gt;&gt;</w:t>
      </w:r>
      <w:r>
        <w:rPr>
          <w:rtl/>
        </w:rPr>
        <w:t xml:space="preserve">  </w:t>
      </w:r>
      <w:bookmarkEnd w:id="5595"/>
    </w:p>
    <w:p w:rsidR="000A0921" w:rsidRDefault="000A0921" w:rsidP="00BD275A">
      <w:pPr>
        <w:rPr>
          <w:rtl/>
          <w:lang w:eastAsia="he-IL"/>
        </w:rPr>
      </w:pPr>
    </w:p>
    <w:p w:rsidR="000A0921" w:rsidRDefault="000A0921" w:rsidP="00312B5C">
      <w:pPr>
        <w:rPr>
          <w:rtl/>
          <w:lang w:eastAsia="he-IL"/>
        </w:rPr>
      </w:pPr>
      <w:bookmarkStart w:id="5596" w:name="_ETM_Q25_674919"/>
      <w:bookmarkEnd w:id="5596"/>
      <w:r>
        <w:rPr>
          <w:rFonts w:hint="cs"/>
          <w:rtl/>
          <w:lang w:eastAsia="he-IL"/>
        </w:rPr>
        <w:t xml:space="preserve">אתם, </w:t>
      </w:r>
      <w:proofErr w:type="spellStart"/>
      <w:r>
        <w:rPr>
          <w:rFonts w:hint="cs"/>
          <w:rtl/>
          <w:lang w:eastAsia="he-IL"/>
        </w:rPr>
        <w:t>הפצ"רייה</w:t>
      </w:r>
      <w:proofErr w:type="spellEnd"/>
      <w:r>
        <w:rPr>
          <w:rFonts w:hint="cs"/>
          <w:rtl/>
          <w:lang w:eastAsia="he-IL"/>
        </w:rPr>
        <w:t xml:space="preserve">, אתם לא מבינים מה </w:t>
      </w:r>
      <w:bookmarkStart w:id="5597" w:name="_ETM_Q25_677906"/>
      <w:bookmarkEnd w:id="5597"/>
      <w:r>
        <w:rPr>
          <w:rFonts w:hint="cs"/>
          <w:rtl/>
          <w:lang w:eastAsia="he-IL"/>
        </w:rPr>
        <w:t>זה השפלה של עם ישראל, איך התושבים, האזרחים, הולכים</w:t>
      </w:r>
      <w:bookmarkStart w:id="5598" w:name="_ETM_Q25_681121"/>
      <w:bookmarkEnd w:id="5598"/>
      <w:r>
        <w:rPr>
          <w:rFonts w:hint="cs"/>
          <w:rtl/>
          <w:lang w:eastAsia="he-IL"/>
        </w:rPr>
        <w:t xml:space="preserve"> ברחוב. אתם מנותקים. אתם נמצאים אי</w:t>
      </w:r>
      <w:r w:rsidR="00312B5C">
        <w:rPr>
          <w:rFonts w:hint="cs"/>
          <w:rtl/>
          <w:lang w:eastAsia="he-IL"/>
        </w:rPr>
        <w:t xml:space="preserve"> </w:t>
      </w:r>
      <w:r>
        <w:rPr>
          <w:rFonts w:hint="cs"/>
          <w:rtl/>
          <w:lang w:eastAsia="he-IL"/>
        </w:rPr>
        <w:t xml:space="preserve">שם באיזה כוכב אחר. צאו לרחוב, תשמעו מה אנשים חשים </w:t>
      </w:r>
      <w:r w:rsidR="00312B5C">
        <w:rPr>
          <w:rFonts w:hint="eastAsia"/>
          <w:rtl/>
          <w:lang w:eastAsia="he-IL"/>
        </w:rPr>
        <w:t xml:space="preserve">– </w:t>
      </w:r>
      <w:r>
        <w:rPr>
          <w:rFonts w:hint="cs"/>
          <w:rtl/>
          <w:lang w:eastAsia="he-IL"/>
        </w:rPr>
        <w:t xml:space="preserve">אתם תתפוצצו, לא תאמינו. אתם השפלתם </w:t>
      </w:r>
      <w:bookmarkStart w:id="5599" w:name="_ETM_Q25_697069"/>
      <w:bookmarkEnd w:id="5599"/>
      <w:r>
        <w:rPr>
          <w:rFonts w:hint="cs"/>
          <w:rtl/>
          <w:lang w:eastAsia="he-IL"/>
        </w:rPr>
        <w:t>את הילדים שלנו</w:t>
      </w:r>
      <w:r w:rsidR="00312B5C">
        <w:rPr>
          <w:rFonts w:hint="cs"/>
          <w:rtl/>
          <w:lang w:eastAsia="he-IL"/>
        </w:rPr>
        <w:t>;</w:t>
      </w:r>
      <w:r>
        <w:rPr>
          <w:rFonts w:hint="cs"/>
          <w:rtl/>
          <w:lang w:eastAsia="he-IL"/>
        </w:rPr>
        <w:t xml:space="preserve"> לא שלכם, שלנו.</w:t>
      </w:r>
      <w:bookmarkStart w:id="5600" w:name="_ETM_Q25_697994"/>
      <w:bookmarkStart w:id="5601" w:name="_ETM_Q25_698082"/>
      <w:bookmarkStart w:id="5602" w:name="_ETM_Q25_698123"/>
      <w:bookmarkStart w:id="5603" w:name="_ETM_Q25_698187"/>
      <w:bookmarkStart w:id="5604" w:name="_ETM_Q25_701095"/>
      <w:bookmarkStart w:id="5605" w:name="_ETM_Q25_699825"/>
      <w:bookmarkStart w:id="5606" w:name="_ETM_Q25_699853"/>
      <w:bookmarkEnd w:id="5600"/>
      <w:bookmarkEnd w:id="5601"/>
      <w:bookmarkEnd w:id="5602"/>
      <w:bookmarkEnd w:id="5603"/>
      <w:bookmarkEnd w:id="5604"/>
      <w:bookmarkEnd w:id="5605"/>
      <w:bookmarkEnd w:id="5606"/>
      <w:r>
        <w:rPr>
          <w:rFonts w:hint="cs"/>
          <w:rtl/>
          <w:lang w:eastAsia="he-IL"/>
        </w:rPr>
        <w:t xml:space="preserve"> הילדים שלכם לא נמצאים בשדה תימן.</w:t>
      </w:r>
    </w:p>
    <w:p w:rsidR="000A0921" w:rsidRDefault="000A0921" w:rsidP="00667C7B">
      <w:pPr>
        <w:ind w:firstLine="0"/>
        <w:rPr>
          <w:rtl/>
          <w:lang w:eastAsia="he-IL"/>
        </w:rPr>
      </w:pPr>
      <w:bookmarkStart w:id="5607" w:name="_ETM_Q25_701992"/>
      <w:bookmarkStart w:id="5608" w:name="_ETM_Q25_702059"/>
      <w:bookmarkStart w:id="5609" w:name="_ETM_Q25_702120"/>
      <w:bookmarkStart w:id="5610" w:name="_ETM_Q25_702184"/>
      <w:bookmarkEnd w:id="5607"/>
      <w:bookmarkEnd w:id="5608"/>
      <w:bookmarkEnd w:id="5609"/>
      <w:bookmarkEnd w:id="5610"/>
    </w:p>
    <w:p w:rsidR="000A0921" w:rsidRDefault="000A0921" w:rsidP="00667C7B">
      <w:pPr>
        <w:pStyle w:val="af5"/>
        <w:keepNext/>
        <w:rPr>
          <w:rtl/>
        </w:rPr>
      </w:pPr>
      <w:bookmarkStart w:id="5611" w:name="ET_interruption_6345_56"/>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bookmarkEnd w:id="5611"/>
    </w:p>
    <w:p w:rsidR="000A0921" w:rsidRDefault="000A0921" w:rsidP="00BD275A">
      <w:pPr>
        <w:rPr>
          <w:rtl/>
          <w:lang w:eastAsia="he-IL"/>
        </w:rPr>
      </w:pPr>
    </w:p>
    <w:p w:rsidR="000A0921" w:rsidRDefault="000A0921" w:rsidP="00312B5C">
      <w:pPr>
        <w:rPr>
          <w:rtl/>
          <w:lang w:eastAsia="he-IL"/>
        </w:rPr>
      </w:pPr>
      <w:bookmarkStart w:id="5612" w:name="_ETM_Q25_704577"/>
      <w:bookmarkEnd w:id="5612"/>
      <w:r>
        <w:rPr>
          <w:rFonts w:hint="cs"/>
          <w:rtl/>
          <w:lang w:eastAsia="he-IL"/>
        </w:rPr>
        <w:t xml:space="preserve">אדוני </w:t>
      </w:r>
      <w:bookmarkStart w:id="5613" w:name="_ETM_Q25_705401"/>
      <w:bookmarkEnd w:id="5613"/>
      <w:r>
        <w:rPr>
          <w:rFonts w:hint="cs"/>
          <w:rtl/>
          <w:lang w:eastAsia="he-IL"/>
        </w:rPr>
        <w:t>השר, שתדע, אנחנו יודעים את זה פשוט בגלל חוץ וביטחון</w:t>
      </w:r>
      <w:bookmarkStart w:id="5614" w:name="_ETM_Q25_706509"/>
      <w:bookmarkEnd w:id="5614"/>
      <w:r>
        <w:rPr>
          <w:rFonts w:hint="cs"/>
          <w:rtl/>
          <w:lang w:eastAsia="he-IL"/>
        </w:rPr>
        <w:t xml:space="preserve">. אתה בטח יודע את זה. רק מזכירה לך כי </w:t>
      </w:r>
      <w:bookmarkStart w:id="5615" w:name="_ETM_Q25_710515"/>
      <w:bookmarkEnd w:id="5615"/>
      <w:r>
        <w:rPr>
          <w:rFonts w:hint="cs"/>
          <w:rtl/>
          <w:lang w:eastAsia="he-IL"/>
        </w:rPr>
        <w:t xml:space="preserve">אתה מתייחס לזה כל כך באריכות, ובצדק. בפברואר 2024 </w:t>
      </w:r>
      <w:proofErr w:type="spellStart"/>
      <w:r>
        <w:rPr>
          <w:rFonts w:hint="cs"/>
          <w:rtl/>
          <w:lang w:eastAsia="he-IL"/>
        </w:rPr>
        <w:t>הפצ"רית</w:t>
      </w:r>
      <w:proofErr w:type="spellEnd"/>
      <w:r>
        <w:rPr>
          <w:rFonts w:hint="cs"/>
          <w:rtl/>
          <w:lang w:eastAsia="he-IL"/>
        </w:rPr>
        <w:t xml:space="preserve"> </w:t>
      </w:r>
      <w:bookmarkStart w:id="5616" w:name="_ETM_Q25_712674"/>
      <w:bookmarkEnd w:id="5616"/>
      <w:r>
        <w:rPr>
          <w:rFonts w:hint="cs"/>
          <w:rtl/>
          <w:lang w:eastAsia="he-IL"/>
        </w:rPr>
        <w:t xml:space="preserve">שלחה איגרת </w:t>
      </w:r>
      <w:bookmarkStart w:id="5617" w:name="_ETM_Q25_702877"/>
      <w:bookmarkStart w:id="5618" w:name="_ETM_Q25_702946"/>
      <w:bookmarkEnd w:id="5617"/>
      <w:bookmarkEnd w:id="5618"/>
      <w:r>
        <w:rPr>
          <w:rFonts w:hint="cs"/>
          <w:rtl/>
          <w:lang w:eastAsia="he-IL"/>
        </w:rPr>
        <w:t>לכל צה"ל</w:t>
      </w:r>
      <w:r w:rsidR="00312B5C">
        <w:rPr>
          <w:rFonts w:hint="cs"/>
          <w:rtl/>
          <w:lang w:eastAsia="he-IL"/>
        </w:rPr>
        <w:t>,</w:t>
      </w:r>
      <w:r>
        <w:rPr>
          <w:rFonts w:hint="cs"/>
          <w:rtl/>
          <w:lang w:eastAsia="he-IL"/>
        </w:rPr>
        <w:t xml:space="preserve"> ובעצם היא שלחה את זה </w:t>
      </w:r>
      <w:bookmarkStart w:id="5619" w:name="_ETM_Q25_716698"/>
      <w:bookmarkEnd w:id="5619"/>
      <w:r>
        <w:rPr>
          <w:rFonts w:hint="cs"/>
          <w:rtl/>
          <w:lang w:eastAsia="he-IL"/>
        </w:rPr>
        <w:t xml:space="preserve">לכל העולם, גם לבית הדין בהאג, והיא </w:t>
      </w:r>
      <w:bookmarkStart w:id="5620" w:name="_ETM_Q25_720170"/>
      <w:bookmarkEnd w:id="5620"/>
      <w:r>
        <w:rPr>
          <w:rFonts w:hint="cs"/>
          <w:rtl/>
          <w:lang w:eastAsia="he-IL"/>
        </w:rPr>
        <w:t xml:space="preserve">רשמה שם שיש לה ראיות שחלק מלוחמינו עברו את הרף הפלילי בהתייחס </w:t>
      </w:r>
      <w:bookmarkStart w:id="5621" w:name="_ETM_Q25_725744"/>
      <w:bookmarkEnd w:id="5621"/>
      <w:r>
        <w:rPr>
          <w:rFonts w:hint="cs"/>
          <w:rtl/>
          <w:lang w:eastAsia="he-IL"/>
        </w:rPr>
        <w:t xml:space="preserve">למחבלי </w:t>
      </w:r>
      <w:proofErr w:type="spellStart"/>
      <w:r>
        <w:rPr>
          <w:rFonts w:hint="cs"/>
          <w:rtl/>
          <w:lang w:eastAsia="he-IL"/>
        </w:rPr>
        <w:t>הנוח'בות</w:t>
      </w:r>
      <w:proofErr w:type="spellEnd"/>
      <w:r>
        <w:rPr>
          <w:rFonts w:hint="cs"/>
          <w:rtl/>
          <w:lang w:eastAsia="he-IL"/>
        </w:rPr>
        <w:t>. אז שאלנו בחוץ וביטחון: מה אתם עושים?</w:t>
      </w:r>
      <w:r>
        <w:rPr>
          <w:rFonts w:hint="cs"/>
          <w:lang w:eastAsia="he-IL"/>
        </w:rPr>
        <w:t xml:space="preserve"> </w:t>
      </w:r>
      <w:r>
        <w:rPr>
          <w:rFonts w:hint="cs"/>
          <w:rtl/>
          <w:lang w:eastAsia="he-IL"/>
        </w:rPr>
        <w:t xml:space="preserve">איך אתם מוציאים מכתב </w:t>
      </w:r>
      <w:bookmarkStart w:id="5622" w:name="_ETM_Q25_730303"/>
      <w:bookmarkEnd w:id="5622"/>
      <w:r>
        <w:rPr>
          <w:rFonts w:hint="cs"/>
          <w:rtl/>
          <w:lang w:eastAsia="he-IL"/>
        </w:rPr>
        <w:t xml:space="preserve">כזה ומשחירים את לוחמינו לעיני כל העולם? </w:t>
      </w:r>
    </w:p>
    <w:p w:rsidR="000A0921" w:rsidRDefault="000A0921" w:rsidP="00667C7B">
      <w:pPr>
        <w:rPr>
          <w:rtl/>
          <w:lang w:eastAsia="he-IL"/>
        </w:rPr>
      </w:pPr>
      <w:bookmarkStart w:id="5623" w:name="_ETM_Q25_734963"/>
      <w:bookmarkStart w:id="5624" w:name="_ETM_Q25_735029"/>
      <w:bookmarkEnd w:id="5623"/>
      <w:bookmarkEnd w:id="5624"/>
    </w:p>
    <w:p w:rsidR="000A0921" w:rsidRDefault="000A0921" w:rsidP="00312B5C">
      <w:pPr>
        <w:rPr>
          <w:rtl/>
          <w:lang w:eastAsia="he-IL"/>
        </w:rPr>
      </w:pPr>
      <w:bookmarkStart w:id="5625" w:name="_ETM_Q25_735410"/>
      <w:bookmarkStart w:id="5626" w:name="_ETM_Q25_735478"/>
      <w:bookmarkEnd w:id="5625"/>
      <w:bookmarkEnd w:id="5626"/>
      <w:r>
        <w:rPr>
          <w:rFonts w:hint="cs"/>
          <w:rtl/>
          <w:lang w:eastAsia="he-IL"/>
        </w:rPr>
        <w:t xml:space="preserve">בהקשר </w:t>
      </w:r>
      <w:r w:rsidR="00312B5C">
        <w:rPr>
          <w:rFonts w:hint="cs"/>
          <w:rtl/>
          <w:lang w:eastAsia="he-IL"/>
        </w:rPr>
        <w:t>ש</w:t>
      </w:r>
      <w:r>
        <w:rPr>
          <w:rFonts w:hint="cs"/>
          <w:rtl/>
          <w:lang w:eastAsia="he-IL"/>
        </w:rPr>
        <w:t>ל</w:t>
      </w:r>
      <w:r w:rsidR="00312B5C">
        <w:rPr>
          <w:rFonts w:hint="cs"/>
          <w:rtl/>
          <w:lang w:eastAsia="he-IL"/>
        </w:rPr>
        <w:t xml:space="preserve"> ה</w:t>
      </w:r>
      <w:r>
        <w:rPr>
          <w:rFonts w:hint="cs"/>
          <w:rtl/>
          <w:lang w:eastAsia="he-IL"/>
        </w:rPr>
        <w:t xml:space="preserve">סרטון </w:t>
      </w:r>
      <w:proofErr w:type="spellStart"/>
      <w:r>
        <w:rPr>
          <w:rFonts w:hint="cs"/>
          <w:rtl/>
          <w:lang w:eastAsia="he-IL"/>
        </w:rPr>
        <w:t>והפצ"רית</w:t>
      </w:r>
      <w:proofErr w:type="spellEnd"/>
      <w:r>
        <w:rPr>
          <w:rFonts w:hint="cs"/>
          <w:rtl/>
          <w:lang w:eastAsia="he-IL"/>
        </w:rPr>
        <w:t xml:space="preserve"> – הגיע לוועדת החוץ </w:t>
      </w:r>
      <w:bookmarkStart w:id="5627" w:name="_ETM_Q25_735220"/>
      <w:bookmarkEnd w:id="5627"/>
      <w:r>
        <w:rPr>
          <w:rFonts w:hint="cs"/>
          <w:rtl/>
          <w:lang w:eastAsia="he-IL"/>
        </w:rPr>
        <w:t xml:space="preserve">והביטחון הפרקליט הצבאי הראשי, ואמר לנו בשלב מעצר הימים שכל הסרטונים בידיים שלהם, </w:t>
      </w:r>
      <w:bookmarkStart w:id="5628" w:name="_ETM_Q25_741800"/>
      <w:bookmarkEnd w:id="5628"/>
      <w:proofErr w:type="spellStart"/>
      <w:r>
        <w:rPr>
          <w:rFonts w:hint="cs"/>
          <w:rtl/>
          <w:lang w:eastAsia="he-IL"/>
        </w:rPr>
        <w:t>והפצ"רית</w:t>
      </w:r>
      <w:proofErr w:type="spellEnd"/>
      <w:r>
        <w:rPr>
          <w:rFonts w:hint="cs"/>
          <w:rtl/>
          <w:lang w:eastAsia="he-IL"/>
        </w:rPr>
        <w:t xml:space="preserve"> – לא זזים בתיק בלי לשאול מה עמדתה. ולכן, </w:t>
      </w:r>
      <w:bookmarkStart w:id="5629" w:name="_ETM_Q25_745698"/>
      <w:bookmarkEnd w:id="5629"/>
      <w:r>
        <w:rPr>
          <w:rFonts w:hint="cs"/>
          <w:rtl/>
          <w:lang w:eastAsia="he-IL"/>
        </w:rPr>
        <w:t xml:space="preserve">אמרתי לה בפנים – אומנם יולי העניש אותי והוציא אותי מהדיון, אבל אמרתי לה: את, ובידיעתך, הודלף הסרטון לגיא פלג. מה יותר פשוט, דודי, </w:t>
      </w:r>
      <w:bookmarkStart w:id="5630" w:name="_ETM_Q25_754215"/>
      <w:bookmarkEnd w:id="5630"/>
      <w:r>
        <w:rPr>
          <w:rFonts w:hint="cs"/>
          <w:rtl/>
          <w:lang w:eastAsia="he-IL"/>
        </w:rPr>
        <w:t xml:space="preserve">לקחת את הטלפון שלה, לעשות מחקר תקשורת מי התכתב עם </w:t>
      </w:r>
      <w:bookmarkStart w:id="5631" w:name="_ETM_Q25_757404"/>
      <w:bookmarkEnd w:id="5631"/>
      <w:r>
        <w:rPr>
          <w:rFonts w:hint="cs"/>
          <w:rtl/>
          <w:lang w:eastAsia="he-IL"/>
        </w:rPr>
        <w:t>מי?</w:t>
      </w:r>
      <w:r>
        <w:rPr>
          <w:rFonts w:hint="cs"/>
          <w:lang w:eastAsia="he-IL"/>
        </w:rPr>
        <w:t xml:space="preserve"> </w:t>
      </w:r>
      <w:r>
        <w:rPr>
          <w:rFonts w:hint="cs"/>
          <w:rtl/>
          <w:lang w:eastAsia="he-IL"/>
        </w:rPr>
        <w:t xml:space="preserve">מה הבעיה? איזו פעולת חקירה מופלגת צריך לעשות פה? </w:t>
      </w:r>
      <w:bookmarkStart w:id="5632" w:name="_ETM_Q25_760431"/>
      <w:bookmarkEnd w:id="5632"/>
      <w:r>
        <w:rPr>
          <w:rFonts w:hint="cs"/>
          <w:rtl/>
          <w:lang w:eastAsia="he-IL"/>
        </w:rPr>
        <w:t>בינינו.</w:t>
      </w:r>
    </w:p>
    <w:p w:rsidR="000A0921" w:rsidRDefault="000A0921" w:rsidP="00667C7B">
      <w:pPr>
        <w:ind w:firstLine="0"/>
        <w:rPr>
          <w:rtl/>
          <w:lang w:eastAsia="he-IL"/>
        </w:rPr>
      </w:pPr>
    </w:p>
    <w:p w:rsidR="000A0921" w:rsidRDefault="000A0921" w:rsidP="00667C7B">
      <w:pPr>
        <w:pStyle w:val="-"/>
        <w:keepNext/>
        <w:rPr>
          <w:rtl/>
        </w:rPr>
      </w:pPr>
      <w:r w:rsidRPr="00201858">
        <w:rPr>
          <w:rStyle w:val="TagStyle"/>
          <w:rtl/>
        </w:rPr>
        <w:t xml:space="preserve"> &lt;&lt; דובר_המשך &gt;&gt;</w:t>
      </w:r>
      <w:r w:rsidRPr="00AC7E63">
        <w:rPr>
          <w:rStyle w:val="TagStyle"/>
          <w:rtl/>
        </w:rPr>
        <w:t xml:space="preserve"> </w:t>
      </w:r>
      <w:r>
        <w:rPr>
          <w:rtl/>
        </w:rPr>
        <w:t>השר המקשר בין הממשלה לכנסת דוד אמסלם:</w:t>
      </w:r>
      <w:r w:rsidRPr="00AC7E63">
        <w:rPr>
          <w:rStyle w:val="TagStyle"/>
          <w:rtl/>
        </w:rPr>
        <w:t xml:space="preserve"> </w:t>
      </w:r>
      <w:r w:rsidRPr="00201858">
        <w:rPr>
          <w:rStyle w:val="TagStyle"/>
          <w:rtl/>
        </w:rPr>
        <w:t>&lt;&lt; דובר_המשך &gt;&gt;</w:t>
      </w:r>
      <w:r>
        <w:rPr>
          <w:rtl/>
        </w:rPr>
        <w:t xml:space="preserve">  </w:t>
      </w:r>
    </w:p>
    <w:p w:rsidR="000A0921" w:rsidRDefault="000A0921" w:rsidP="00BD275A">
      <w:pPr>
        <w:rPr>
          <w:rtl/>
          <w:lang w:eastAsia="he-IL"/>
        </w:rPr>
      </w:pPr>
      <w:bookmarkStart w:id="5633" w:name="_ETM_Q25_762658"/>
      <w:bookmarkEnd w:id="5633"/>
    </w:p>
    <w:p w:rsidR="000A0921" w:rsidRDefault="000A0921" w:rsidP="00667C7B">
      <w:pPr>
        <w:rPr>
          <w:rtl/>
          <w:lang w:eastAsia="he-IL"/>
        </w:rPr>
      </w:pPr>
      <w:bookmarkStart w:id="5634" w:name="_ETM_Q25_762739"/>
      <w:bookmarkEnd w:id="5634"/>
      <w:r>
        <w:rPr>
          <w:rFonts w:hint="cs"/>
          <w:rtl/>
          <w:lang w:eastAsia="he-IL"/>
        </w:rPr>
        <w:t xml:space="preserve">בואו נגיד כך, אנחנו לא צריכים אנשים יותר מדי מתוחכמים </w:t>
      </w:r>
      <w:bookmarkStart w:id="5635" w:name="_ETM_Q25_767179"/>
      <w:bookmarkEnd w:id="5635"/>
      <w:r>
        <w:rPr>
          <w:rFonts w:hint="cs"/>
          <w:rtl/>
          <w:lang w:eastAsia="he-IL"/>
        </w:rPr>
        <w:t>כדי לדעת מי לקח את הסרטון הזה ולאן שלח אותו.</w:t>
      </w:r>
    </w:p>
    <w:p w:rsidR="000A0921" w:rsidRDefault="000A0921" w:rsidP="00667C7B">
      <w:pPr>
        <w:ind w:firstLine="0"/>
        <w:rPr>
          <w:rtl/>
          <w:lang w:eastAsia="he-IL"/>
        </w:rPr>
      </w:pPr>
      <w:bookmarkStart w:id="5636" w:name="_ETM_Q25_768290"/>
      <w:bookmarkStart w:id="5637" w:name="_ETM_Q25_768326"/>
      <w:bookmarkStart w:id="5638" w:name="_ETM_Q25_768403"/>
      <w:bookmarkEnd w:id="5636"/>
      <w:bookmarkEnd w:id="5637"/>
      <w:bookmarkEnd w:id="5638"/>
    </w:p>
    <w:p w:rsidR="000A0921" w:rsidRDefault="000A0921" w:rsidP="00667C7B">
      <w:pPr>
        <w:pStyle w:val="af5"/>
        <w:keepNext/>
        <w:rPr>
          <w:rtl/>
        </w:rPr>
      </w:pPr>
      <w:bookmarkStart w:id="5639" w:name="ET_interruption_6345_57"/>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bookmarkEnd w:id="5639"/>
    </w:p>
    <w:p w:rsidR="000A0921" w:rsidRDefault="000A0921" w:rsidP="00BD275A">
      <w:pPr>
        <w:rPr>
          <w:rtl/>
          <w:lang w:eastAsia="he-IL"/>
        </w:rPr>
      </w:pPr>
    </w:p>
    <w:p w:rsidR="000A0921" w:rsidRDefault="000A0921" w:rsidP="00667C7B">
      <w:pPr>
        <w:rPr>
          <w:rtl/>
          <w:lang w:eastAsia="he-IL"/>
        </w:rPr>
      </w:pPr>
      <w:bookmarkStart w:id="5640" w:name="_ETM_Q25_768295"/>
      <w:bookmarkEnd w:id="5640"/>
      <w:r>
        <w:rPr>
          <w:rFonts w:hint="cs"/>
          <w:rtl/>
          <w:lang w:eastAsia="he-IL"/>
        </w:rPr>
        <w:t>ממש</w:t>
      </w:r>
      <w:bookmarkStart w:id="5641" w:name="_ETM_Q25_768749"/>
      <w:bookmarkEnd w:id="5641"/>
      <w:r>
        <w:rPr>
          <w:rFonts w:hint="cs"/>
          <w:rtl/>
          <w:lang w:eastAsia="he-IL"/>
        </w:rPr>
        <w:t xml:space="preserve"> לא.</w:t>
      </w:r>
    </w:p>
    <w:p w:rsidR="000A0921" w:rsidRDefault="000A0921" w:rsidP="00667C7B">
      <w:pPr>
        <w:ind w:firstLine="0"/>
        <w:rPr>
          <w:rtl/>
          <w:lang w:eastAsia="he-IL"/>
        </w:rPr>
      </w:pPr>
      <w:bookmarkStart w:id="5642" w:name="_ETM_Q25_769981"/>
      <w:bookmarkStart w:id="5643" w:name="_ETM_Q25_770057"/>
      <w:bookmarkStart w:id="5644" w:name="_ETM_Q25_770097"/>
      <w:bookmarkStart w:id="5645" w:name="_ETM_Q25_770159"/>
      <w:bookmarkEnd w:id="5642"/>
      <w:bookmarkEnd w:id="5643"/>
      <w:bookmarkEnd w:id="5644"/>
      <w:bookmarkEnd w:id="5645"/>
    </w:p>
    <w:p w:rsidR="000A0921" w:rsidRDefault="000A0921" w:rsidP="00667C7B">
      <w:pPr>
        <w:pStyle w:val="-"/>
        <w:keepNext/>
        <w:rPr>
          <w:rtl/>
        </w:rPr>
      </w:pPr>
      <w:bookmarkStart w:id="5646" w:name="ET_speakercontinue_5971_58"/>
      <w:r w:rsidRPr="00201858">
        <w:rPr>
          <w:rStyle w:val="TagStyle"/>
          <w:rtl/>
        </w:rPr>
        <w:t xml:space="preserve"> &lt;&lt; דובר_המשך &gt;&gt;</w:t>
      </w:r>
      <w:r w:rsidRPr="00E97BF0">
        <w:rPr>
          <w:rStyle w:val="TagStyle"/>
          <w:rtl/>
        </w:rPr>
        <w:t xml:space="preserve"> </w:t>
      </w:r>
      <w:r>
        <w:rPr>
          <w:rtl/>
        </w:rPr>
        <w:t>השר המקשר בין הממשלה לכנסת דוד אמסלם:</w:t>
      </w:r>
      <w:r w:rsidRPr="00E97BF0">
        <w:rPr>
          <w:rStyle w:val="TagStyle"/>
          <w:rtl/>
        </w:rPr>
        <w:t xml:space="preserve"> </w:t>
      </w:r>
      <w:r w:rsidRPr="00201858">
        <w:rPr>
          <w:rStyle w:val="TagStyle"/>
          <w:rtl/>
        </w:rPr>
        <w:t>&lt;&lt; דובר_המשך &gt;&gt;</w:t>
      </w:r>
      <w:r>
        <w:rPr>
          <w:rtl/>
        </w:rPr>
        <w:t xml:space="preserve">  </w:t>
      </w:r>
      <w:bookmarkEnd w:id="5646"/>
    </w:p>
    <w:p w:rsidR="000A0921" w:rsidRDefault="000A0921" w:rsidP="00BD275A">
      <w:pPr>
        <w:rPr>
          <w:rtl/>
          <w:lang w:eastAsia="he-IL"/>
        </w:rPr>
      </w:pPr>
    </w:p>
    <w:p w:rsidR="000A0921" w:rsidRDefault="000A0921" w:rsidP="00667C7B">
      <w:pPr>
        <w:rPr>
          <w:rtl/>
          <w:lang w:eastAsia="he-IL"/>
        </w:rPr>
      </w:pPr>
      <w:bookmarkStart w:id="5647" w:name="_ETM_Q25_771212"/>
      <w:bookmarkEnd w:id="5647"/>
      <w:r>
        <w:rPr>
          <w:rFonts w:hint="cs"/>
          <w:rtl/>
          <w:lang w:eastAsia="he-IL"/>
        </w:rPr>
        <w:t>דרך אגב, אני מניח שזה היה בסמכות וברשות.</w:t>
      </w:r>
    </w:p>
    <w:p w:rsidR="000A0921" w:rsidRDefault="000A0921" w:rsidP="00667C7B">
      <w:pPr>
        <w:ind w:firstLine="0"/>
        <w:rPr>
          <w:rtl/>
          <w:lang w:eastAsia="he-IL"/>
        </w:rPr>
      </w:pPr>
      <w:bookmarkStart w:id="5648" w:name="_ETM_Q25_772814"/>
      <w:bookmarkStart w:id="5649" w:name="_ETM_Q25_772885"/>
      <w:bookmarkEnd w:id="5648"/>
      <w:bookmarkEnd w:id="5649"/>
    </w:p>
    <w:p w:rsidR="000A0921" w:rsidRDefault="000A0921" w:rsidP="00667C7B">
      <w:pPr>
        <w:pStyle w:val="af6"/>
        <w:keepNext/>
        <w:rPr>
          <w:rtl/>
        </w:rPr>
      </w:pPr>
      <w:bookmarkStart w:id="5650" w:name="ET_yor_6593_59"/>
      <w:r w:rsidRPr="00201858">
        <w:rPr>
          <w:rStyle w:val="TagStyle"/>
          <w:rtl/>
        </w:rPr>
        <w:t xml:space="preserve"> &lt;&lt; יור &gt;&gt;</w:t>
      </w:r>
      <w:r w:rsidRPr="00E97BF0">
        <w:rPr>
          <w:rStyle w:val="TagStyle"/>
          <w:rtl/>
        </w:rPr>
        <w:t xml:space="preserve"> </w:t>
      </w:r>
      <w:r>
        <w:rPr>
          <w:rtl/>
        </w:rPr>
        <w:t>היו"ר חנוך דב מלביצקי:</w:t>
      </w:r>
      <w:r w:rsidRPr="00E97BF0">
        <w:rPr>
          <w:rStyle w:val="TagStyle"/>
          <w:rtl/>
        </w:rPr>
        <w:t xml:space="preserve"> </w:t>
      </w:r>
      <w:r w:rsidRPr="00201858">
        <w:rPr>
          <w:rStyle w:val="TagStyle"/>
          <w:rtl/>
        </w:rPr>
        <w:t>&lt;&lt; יור &gt;&gt;</w:t>
      </w:r>
      <w:r>
        <w:rPr>
          <w:rtl/>
        </w:rPr>
        <w:t xml:space="preserve">  </w:t>
      </w:r>
      <w:bookmarkEnd w:id="5650"/>
    </w:p>
    <w:p w:rsidR="000A0921" w:rsidRDefault="000A0921" w:rsidP="00BD275A">
      <w:pPr>
        <w:rPr>
          <w:rtl/>
          <w:lang w:eastAsia="he-IL"/>
        </w:rPr>
      </w:pPr>
    </w:p>
    <w:p w:rsidR="000A0921" w:rsidRDefault="000A0921" w:rsidP="00667C7B">
      <w:pPr>
        <w:rPr>
          <w:rtl/>
          <w:lang w:eastAsia="he-IL"/>
        </w:rPr>
      </w:pPr>
      <w:bookmarkStart w:id="5651" w:name="_ETM_Q25_774454"/>
      <w:bookmarkEnd w:id="5651"/>
      <w:r>
        <w:rPr>
          <w:rFonts w:hint="cs"/>
          <w:rtl/>
          <w:lang w:eastAsia="he-IL"/>
        </w:rPr>
        <w:t>ברור.</w:t>
      </w:r>
    </w:p>
    <w:p w:rsidR="000A0921" w:rsidRDefault="000A0921" w:rsidP="00667C7B">
      <w:pPr>
        <w:ind w:firstLine="0"/>
        <w:rPr>
          <w:rtl/>
          <w:lang w:eastAsia="he-IL"/>
        </w:rPr>
      </w:pPr>
      <w:bookmarkStart w:id="5652" w:name="_ETM_Q25_775134"/>
      <w:bookmarkStart w:id="5653" w:name="_ETM_Q25_775192"/>
      <w:bookmarkStart w:id="5654" w:name="_ETM_Q25_775246"/>
      <w:bookmarkStart w:id="5655" w:name="_ETM_Q25_775344"/>
      <w:bookmarkEnd w:id="5652"/>
      <w:bookmarkEnd w:id="5653"/>
      <w:bookmarkEnd w:id="5654"/>
      <w:bookmarkEnd w:id="5655"/>
    </w:p>
    <w:p w:rsidR="000A0921" w:rsidRDefault="000A0921" w:rsidP="00667C7B">
      <w:pPr>
        <w:pStyle w:val="-"/>
        <w:keepNext/>
        <w:rPr>
          <w:rtl/>
        </w:rPr>
      </w:pPr>
      <w:bookmarkStart w:id="5656" w:name="ET_speakercontinue_5971_60"/>
      <w:r w:rsidRPr="00201858">
        <w:rPr>
          <w:rStyle w:val="TagStyle"/>
          <w:rtl/>
        </w:rPr>
        <w:t xml:space="preserve"> &lt;&lt; דובר_המשך &gt;&gt;</w:t>
      </w:r>
      <w:r w:rsidRPr="00E97BF0">
        <w:rPr>
          <w:rStyle w:val="TagStyle"/>
          <w:rtl/>
        </w:rPr>
        <w:t xml:space="preserve"> </w:t>
      </w:r>
      <w:r>
        <w:rPr>
          <w:rtl/>
        </w:rPr>
        <w:t>השר המקשר בין הממשלה לכנסת דוד אמסלם:</w:t>
      </w:r>
      <w:r w:rsidRPr="00E97BF0">
        <w:rPr>
          <w:rStyle w:val="TagStyle"/>
          <w:rtl/>
        </w:rPr>
        <w:t xml:space="preserve"> </w:t>
      </w:r>
      <w:r w:rsidRPr="00201858">
        <w:rPr>
          <w:rStyle w:val="TagStyle"/>
          <w:rtl/>
        </w:rPr>
        <w:t>&lt;&lt; דובר_המשך &gt;&gt;</w:t>
      </w:r>
      <w:r>
        <w:rPr>
          <w:rtl/>
        </w:rPr>
        <w:t xml:space="preserve">  </w:t>
      </w:r>
      <w:bookmarkEnd w:id="5656"/>
    </w:p>
    <w:p w:rsidR="000A0921" w:rsidRPr="00E97BF0" w:rsidRDefault="000A0921" w:rsidP="00BD275A">
      <w:pPr>
        <w:rPr>
          <w:rtl/>
          <w:lang w:eastAsia="he-IL"/>
        </w:rPr>
      </w:pPr>
      <w:bookmarkStart w:id="5657" w:name="_ETM_Q25_776121"/>
      <w:bookmarkEnd w:id="5657"/>
    </w:p>
    <w:p w:rsidR="000A0921" w:rsidRDefault="000A0921" w:rsidP="00667C7B">
      <w:pPr>
        <w:rPr>
          <w:rtl/>
          <w:lang w:eastAsia="he-IL"/>
        </w:rPr>
      </w:pPr>
      <w:bookmarkStart w:id="5658" w:name="_ETM_Q25_772660"/>
      <w:bookmarkEnd w:id="5658"/>
      <w:r>
        <w:rPr>
          <w:rFonts w:hint="cs"/>
          <w:rtl/>
          <w:lang w:eastAsia="he-IL"/>
        </w:rPr>
        <w:t xml:space="preserve"> בגלל שהם הבינו את </w:t>
      </w:r>
      <w:proofErr w:type="spellStart"/>
      <w:r>
        <w:rPr>
          <w:rFonts w:hint="cs"/>
          <w:rtl/>
          <w:lang w:eastAsia="he-IL"/>
        </w:rPr>
        <w:t>העליהום</w:t>
      </w:r>
      <w:proofErr w:type="spellEnd"/>
      <w:r>
        <w:rPr>
          <w:rFonts w:hint="cs"/>
          <w:rtl/>
          <w:lang w:eastAsia="he-IL"/>
        </w:rPr>
        <w:t xml:space="preserve"> הציבורי, אז מה זה </w:t>
      </w:r>
      <w:bookmarkStart w:id="5659" w:name="_ETM_Q25_777766"/>
      <w:bookmarkEnd w:id="5659"/>
      <w:r>
        <w:rPr>
          <w:rFonts w:hint="cs"/>
          <w:rtl/>
          <w:lang w:eastAsia="he-IL"/>
        </w:rPr>
        <w:t>משנה?</w:t>
      </w:r>
      <w:r>
        <w:rPr>
          <w:rFonts w:hint="cs"/>
          <w:lang w:eastAsia="he-IL"/>
        </w:rPr>
        <w:t xml:space="preserve"> </w:t>
      </w:r>
      <w:r>
        <w:rPr>
          <w:rFonts w:hint="cs"/>
          <w:rtl/>
          <w:lang w:eastAsia="he-IL"/>
        </w:rPr>
        <w:t>מפרסמים איזה סרטון ערוך. למה?</w:t>
      </w:r>
      <w:r>
        <w:rPr>
          <w:rFonts w:hint="cs"/>
          <w:lang w:eastAsia="he-IL"/>
        </w:rPr>
        <w:t xml:space="preserve"> </w:t>
      </w:r>
      <w:r>
        <w:rPr>
          <w:rFonts w:hint="cs"/>
          <w:rtl/>
          <w:lang w:eastAsia="he-IL"/>
        </w:rPr>
        <w:t>מה זה משנה החיילים?</w:t>
      </w:r>
    </w:p>
    <w:p w:rsidR="000A0921" w:rsidRDefault="000A0921" w:rsidP="00667C7B">
      <w:pPr>
        <w:ind w:firstLine="0"/>
        <w:rPr>
          <w:rtl/>
          <w:lang w:eastAsia="he-IL"/>
        </w:rPr>
      </w:pPr>
      <w:bookmarkStart w:id="5660" w:name="_ETM_Q25_785493"/>
      <w:bookmarkStart w:id="5661" w:name="_ETM_Q25_785580"/>
      <w:bookmarkEnd w:id="5660"/>
      <w:bookmarkEnd w:id="5661"/>
    </w:p>
    <w:p w:rsidR="000A0921" w:rsidRDefault="000A0921" w:rsidP="00667C7B">
      <w:pPr>
        <w:pStyle w:val="af5"/>
        <w:keepNext/>
        <w:rPr>
          <w:rtl/>
        </w:rPr>
      </w:pPr>
      <w:bookmarkStart w:id="5662" w:name="ET_interruption_6345_61"/>
      <w:r w:rsidRPr="00201858">
        <w:rPr>
          <w:rStyle w:val="TagStyle"/>
          <w:rtl/>
        </w:rPr>
        <w:t xml:space="preserve"> &lt;&lt; קריאה &gt;&gt;</w:t>
      </w:r>
      <w:r w:rsidRPr="00E97BF0">
        <w:rPr>
          <w:rStyle w:val="TagStyle"/>
          <w:rtl/>
        </w:rPr>
        <w:t xml:space="preserve"> </w:t>
      </w:r>
      <w:r>
        <w:rPr>
          <w:rtl/>
        </w:rPr>
        <w:t>טלי גוטליב (הליכוד):</w:t>
      </w:r>
      <w:r w:rsidRPr="00E97BF0">
        <w:rPr>
          <w:rStyle w:val="TagStyle"/>
          <w:rtl/>
        </w:rPr>
        <w:t xml:space="preserve"> </w:t>
      </w:r>
      <w:r w:rsidRPr="00201858">
        <w:rPr>
          <w:rStyle w:val="TagStyle"/>
          <w:rtl/>
        </w:rPr>
        <w:t>&lt;&lt; קריאה &gt;&gt;</w:t>
      </w:r>
      <w:r>
        <w:rPr>
          <w:rtl/>
        </w:rPr>
        <w:t xml:space="preserve">  </w:t>
      </w:r>
      <w:bookmarkEnd w:id="5662"/>
    </w:p>
    <w:p w:rsidR="000A0921" w:rsidRDefault="000A0921" w:rsidP="00BD275A">
      <w:pPr>
        <w:rPr>
          <w:rtl/>
          <w:lang w:eastAsia="he-IL"/>
        </w:rPr>
      </w:pPr>
    </w:p>
    <w:p w:rsidR="000A0921" w:rsidRDefault="00BD275A" w:rsidP="00667C7B">
      <w:pPr>
        <w:rPr>
          <w:lang w:eastAsia="he-IL"/>
        </w:rPr>
      </w:pPr>
      <w:bookmarkStart w:id="5663" w:name="_ETM_Q25_785725"/>
      <w:bookmarkEnd w:id="5663"/>
      <w:r>
        <w:rPr>
          <w:rFonts w:hint="cs"/>
          <w:rtl/>
          <w:lang w:eastAsia="he-IL"/>
        </w:rPr>
        <w:t>– – –</w:t>
      </w:r>
    </w:p>
    <w:p w:rsidR="000A0921" w:rsidRDefault="000A0921" w:rsidP="00667C7B">
      <w:pPr>
        <w:ind w:firstLine="0"/>
        <w:rPr>
          <w:rtl/>
          <w:lang w:eastAsia="he-IL"/>
        </w:rPr>
      </w:pPr>
      <w:bookmarkStart w:id="5664" w:name="_ETM_Q25_784267"/>
      <w:bookmarkStart w:id="5665" w:name="_ETM_Q25_784352"/>
      <w:bookmarkStart w:id="5666" w:name="_ETM_Q25_784369"/>
      <w:bookmarkStart w:id="5667" w:name="_ETM_Q25_784422"/>
      <w:bookmarkStart w:id="5668" w:name="_ETM_Q25_784843"/>
      <w:bookmarkStart w:id="5669" w:name="_ETM_Q25_784936"/>
      <w:bookmarkEnd w:id="5664"/>
      <w:bookmarkEnd w:id="5665"/>
      <w:bookmarkEnd w:id="5666"/>
      <w:bookmarkEnd w:id="5667"/>
      <w:bookmarkEnd w:id="5668"/>
      <w:bookmarkEnd w:id="5669"/>
    </w:p>
    <w:p w:rsidR="000A0921" w:rsidRDefault="000A0921" w:rsidP="00667C7B">
      <w:pPr>
        <w:pStyle w:val="-"/>
        <w:keepNext/>
        <w:rPr>
          <w:rtl/>
        </w:rPr>
      </w:pPr>
      <w:bookmarkStart w:id="5670" w:name="ET_speakercontinue_5971_62"/>
      <w:r w:rsidRPr="00201858">
        <w:rPr>
          <w:rStyle w:val="TagStyle"/>
          <w:rtl/>
        </w:rPr>
        <w:t xml:space="preserve"> &lt;&lt; דובר_המשך &gt;&gt;</w:t>
      </w:r>
      <w:r w:rsidRPr="00E97BF0">
        <w:rPr>
          <w:rStyle w:val="TagStyle"/>
          <w:rtl/>
        </w:rPr>
        <w:t xml:space="preserve"> </w:t>
      </w:r>
      <w:r>
        <w:rPr>
          <w:rtl/>
        </w:rPr>
        <w:t>השר המקשר בין הממשלה לכנסת דוד אמסלם:</w:t>
      </w:r>
      <w:r w:rsidRPr="00E97BF0">
        <w:rPr>
          <w:rStyle w:val="TagStyle"/>
          <w:rtl/>
        </w:rPr>
        <w:t xml:space="preserve"> </w:t>
      </w:r>
      <w:r w:rsidRPr="00201858">
        <w:rPr>
          <w:rStyle w:val="TagStyle"/>
          <w:rtl/>
        </w:rPr>
        <w:t>&lt;&lt; דובר_המשך &gt;&gt;</w:t>
      </w:r>
      <w:r>
        <w:rPr>
          <w:rtl/>
        </w:rPr>
        <w:t xml:space="preserve">  </w:t>
      </w:r>
      <w:bookmarkEnd w:id="5670"/>
    </w:p>
    <w:p w:rsidR="000A0921" w:rsidRPr="00E97BF0" w:rsidRDefault="000A0921" w:rsidP="00BD275A">
      <w:pPr>
        <w:rPr>
          <w:rtl/>
          <w:lang w:eastAsia="he-IL"/>
        </w:rPr>
      </w:pPr>
      <w:bookmarkStart w:id="5671" w:name="_ETM_Q25_785824"/>
      <w:bookmarkEnd w:id="5671"/>
    </w:p>
    <w:p w:rsidR="000A0921" w:rsidRDefault="000A0921" w:rsidP="00270CF0">
      <w:pPr>
        <w:rPr>
          <w:rtl/>
        </w:rPr>
      </w:pPr>
      <w:bookmarkStart w:id="5672" w:name="_ETM_Q25_785604"/>
      <w:bookmarkStart w:id="5673" w:name="_ETM_Q25_785682"/>
      <w:bookmarkEnd w:id="5672"/>
      <w:bookmarkEnd w:id="5673"/>
      <w:r>
        <w:rPr>
          <w:rFonts w:hint="cs"/>
          <w:lang w:eastAsia="he-IL"/>
        </w:rPr>
        <w:t xml:space="preserve"> </w:t>
      </w:r>
      <w:bookmarkStart w:id="5674" w:name="_ETM_Q25_783390"/>
      <w:bookmarkEnd w:id="5674"/>
      <w:r>
        <w:rPr>
          <w:rFonts w:hint="cs"/>
          <w:rtl/>
          <w:lang w:eastAsia="he-IL"/>
        </w:rPr>
        <w:t>מיהם? עלה נידף ברוח.</w:t>
      </w:r>
      <w:bookmarkStart w:id="5675" w:name="TOR_Q26"/>
      <w:bookmarkEnd w:id="5675"/>
      <w:r>
        <w:rPr>
          <w:rFonts w:hint="cs"/>
          <w:rtl/>
          <w:lang w:eastAsia="he-IL"/>
        </w:rPr>
        <w:t xml:space="preserve"> </w:t>
      </w:r>
      <w:r>
        <w:rPr>
          <w:rFonts w:hint="cs"/>
          <w:rtl/>
        </w:rPr>
        <w:t xml:space="preserve">אנחנו צריכים להגן על עצמנו בפני האג כשנטוס להאג. נטוס לכל מיני מקומות בעולם </w:t>
      </w:r>
      <w:bookmarkStart w:id="5676" w:name="_ETM_Q26_195000"/>
      <w:bookmarkEnd w:id="5676"/>
      <w:r>
        <w:rPr>
          <w:rFonts w:hint="cs"/>
          <w:rtl/>
        </w:rPr>
        <w:t xml:space="preserve">שהחברים שלנו יזמינו אותנו למסיבות ונוכל לטוס וליהנות </w:t>
      </w:r>
      <w:bookmarkStart w:id="5677" w:name="_ETM_Q26_199000"/>
      <w:bookmarkEnd w:id="5677"/>
      <w:r>
        <w:rPr>
          <w:rFonts w:hint="cs"/>
          <w:rtl/>
        </w:rPr>
        <w:t xml:space="preserve">בבתי מלון, </w:t>
      </w:r>
      <w:r w:rsidR="00312B5C">
        <w:rPr>
          <w:rFonts w:hint="cs"/>
          <w:rtl/>
        </w:rPr>
        <w:t>ו</w:t>
      </w:r>
      <w:r>
        <w:rPr>
          <w:rFonts w:hint="cs"/>
          <w:rtl/>
        </w:rPr>
        <w:t xml:space="preserve">אנחנו צריכים להקריב כמה חיילים למולך. את הפשוטים, את פשוטי העם </w:t>
      </w:r>
      <w:r>
        <w:rPr>
          <w:rFonts w:hint="eastAsia"/>
          <w:rtl/>
        </w:rPr>
        <w:t>–</w:t>
      </w:r>
      <w:r>
        <w:rPr>
          <w:rFonts w:hint="cs"/>
          <w:rtl/>
        </w:rPr>
        <w:t xml:space="preserve"> מבאר שבע, מקריית מלאכי, </w:t>
      </w:r>
      <w:bookmarkStart w:id="5678" w:name="_ETM_Q26_207000"/>
      <w:bookmarkEnd w:id="5678"/>
      <w:r>
        <w:rPr>
          <w:rFonts w:hint="cs"/>
          <w:rtl/>
        </w:rPr>
        <w:t xml:space="preserve">מדימונה, אלה אבק, אף אחד לא ידבר בשמם. זאת החוצפה, ההתנשאות שלהם, שמשגעת אותי ומוציאה אותי מדעתי כל </w:t>
      </w:r>
      <w:bookmarkStart w:id="5679" w:name="_ETM_Q26_218000"/>
      <w:bookmarkEnd w:id="5679"/>
      <w:r>
        <w:rPr>
          <w:rFonts w:hint="cs"/>
          <w:rtl/>
        </w:rPr>
        <w:t>פעם מחדש.</w:t>
      </w:r>
    </w:p>
    <w:p w:rsidR="000A0921" w:rsidRDefault="000A0921" w:rsidP="00667C7B">
      <w:pPr>
        <w:rPr>
          <w:rtl/>
        </w:rPr>
      </w:pPr>
    </w:p>
    <w:p w:rsidR="000A0921" w:rsidRDefault="000A0921" w:rsidP="00667C7B">
      <w:pPr>
        <w:pStyle w:val="af5"/>
        <w:keepNext/>
        <w:rPr>
          <w:rtl/>
        </w:rPr>
      </w:pPr>
      <w:bookmarkStart w:id="5680" w:name="ET_interruption_5797_3"/>
      <w:r w:rsidRPr="00ED00F4">
        <w:rPr>
          <w:rStyle w:val="TagStyle"/>
          <w:rtl/>
        </w:rPr>
        <w:t xml:space="preserve"> &lt;&lt; קריאה &gt;&gt; </w:t>
      </w:r>
      <w:r w:rsidR="00EB5D08">
        <w:rPr>
          <w:rtl/>
        </w:rPr>
        <w:t>יצחק פינדרוס (בשם ועדת הכספים)</w:t>
      </w:r>
      <w:r>
        <w:rPr>
          <w:rtl/>
        </w:rPr>
        <w:t>:</w:t>
      </w:r>
      <w:r w:rsidRPr="00ED00F4">
        <w:rPr>
          <w:rStyle w:val="TagStyle"/>
          <w:rtl/>
        </w:rPr>
        <w:t xml:space="preserve"> &lt;&lt; קריאה &gt;&gt;</w:t>
      </w:r>
      <w:r>
        <w:rPr>
          <w:rtl/>
        </w:rPr>
        <w:t xml:space="preserve">   </w:t>
      </w:r>
      <w:bookmarkEnd w:id="5680"/>
    </w:p>
    <w:p w:rsidR="000A0921" w:rsidRDefault="000A0921" w:rsidP="00BD275A">
      <w:pPr>
        <w:rPr>
          <w:rtl/>
        </w:rPr>
      </w:pPr>
    </w:p>
    <w:p w:rsidR="000A0921" w:rsidRDefault="000A0921" w:rsidP="00667C7B">
      <w:pPr>
        <w:rPr>
          <w:rtl/>
        </w:rPr>
      </w:pPr>
      <w:bookmarkStart w:id="5681" w:name="_ETM_Q26_222000"/>
      <w:bookmarkEnd w:id="5681"/>
      <w:r>
        <w:rPr>
          <w:rFonts w:hint="cs"/>
          <w:rtl/>
        </w:rPr>
        <w:t xml:space="preserve">כן, אבל </w:t>
      </w:r>
      <w:r w:rsidR="00BD275A">
        <w:rPr>
          <w:rFonts w:hint="cs"/>
          <w:rtl/>
        </w:rPr>
        <w:t>– – –</w:t>
      </w:r>
    </w:p>
    <w:p w:rsidR="000A0921" w:rsidRDefault="000A0921" w:rsidP="00667C7B">
      <w:pPr>
        <w:rPr>
          <w:rtl/>
        </w:rPr>
      </w:pPr>
      <w:bookmarkStart w:id="5682" w:name="_ETM_Q26_223000"/>
      <w:bookmarkEnd w:id="5682"/>
    </w:p>
    <w:p w:rsidR="000A0921" w:rsidRDefault="000A0921" w:rsidP="00667C7B">
      <w:pPr>
        <w:pStyle w:val="-"/>
        <w:keepNext/>
        <w:rPr>
          <w:rtl/>
        </w:rPr>
      </w:pPr>
      <w:r w:rsidRPr="00ED00F4">
        <w:rPr>
          <w:rStyle w:val="TagStyle"/>
          <w:rtl/>
        </w:rPr>
        <w:t xml:space="preserve"> &lt;&lt; דובר_המשך &gt;&gt; </w:t>
      </w:r>
      <w:r>
        <w:rPr>
          <w:rtl/>
        </w:rPr>
        <w:t>השר המקשר בין הממשלה לכנסת דוד אמסלם:</w:t>
      </w:r>
      <w:r w:rsidRPr="00ED00F4">
        <w:rPr>
          <w:rStyle w:val="TagStyle"/>
          <w:rtl/>
        </w:rPr>
        <w:t xml:space="preserve"> &lt;&lt; דובר_המשך &gt;&gt;</w:t>
      </w:r>
      <w:r>
        <w:rPr>
          <w:rtl/>
        </w:rPr>
        <w:t xml:space="preserve">   </w:t>
      </w:r>
    </w:p>
    <w:p w:rsidR="000A0921" w:rsidRDefault="000A0921" w:rsidP="00BD275A">
      <w:pPr>
        <w:rPr>
          <w:rtl/>
        </w:rPr>
      </w:pPr>
    </w:p>
    <w:p w:rsidR="000A0921" w:rsidRDefault="000A0921" w:rsidP="00312B5C">
      <w:pPr>
        <w:rPr>
          <w:rtl/>
        </w:rPr>
      </w:pPr>
      <w:bookmarkStart w:id="5683" w:name="_ETM_Q26_220000"/>
      <w:bookmarkEnd w:id="5683"/>
      <w:r>
        <w:rPr>
          <w:rFonts w:hint="cs"/>
          <w:rtl/>
        </w:rPr>
        <w:t xml:space="preserve">אמרתי לך, הרי הם </w:t>
      </w:r>
      <w:bookmarkStart w:id="5684" w:name="_ETM_Q26_225000"/>
      <w:bookmarkEnd w:id="5684"/>
      <w:r>
        <w:rPr>
          <w:rFonts w:hint="cs"/>
          <w:rtl/>
        </w:rPr>
        <w:t xml:space="preserve">עשו פשע. עד היום, דרך אגב, אף אחד לא מדבר </w:t>
      </w:r>
      <w:bookmarkStart w:id="5685" w:name="_ETM_Q26_228000"/>
      <w:bookmarkEnd w:id="5685"/>
      <w:r>
        <w:rPr>
          <w:rFonts w:hint="cs"/>
          <w:rtl/>
        </w:rPr>
        <w:t>על זה, אבל האנשים האלה גמורים. האנשים האלה הולכים שבורים,</w:t>
      </w:r>
      <w:bookmarkStart w:id="5686" w:name="_ETM_Q26_236000"/>
      <w:bookmarkEnd w:id="5686"/>
      <w:r>
        <w:rPr>
          <w:rFonts w:hint="cs"/>
          <w:rtl/>
        </w:rPr>
        <w:t xml:space="preserve"> הרוסים. כל עם ישראל הולך שבור</w:t>
      </w:r>
      <w:r w:rsidR="00312B5C">
        <w:rPr>
          <w:rFonts w:hint="cs"/>
          <w:rtl/>
        </w:rPr>
        <w:t>,</w:t>
      </w:r>
      <w:r>
        <w:rPr>
          <w:rFonts w:hint="cs"/>
          <w:rtl/>
        </w:rPr>
        <w:t xml:space="preserve"> הרוס. כל מי </w:t>
      </w:r>
      <w:bookmarkStart w:id="5687" w:name="_ETM_Q26_238000"/>
      <w:bookmarkEnd w:id="5687"/>
      <w:r>
        <w:rPr>
          <w:rFonts w:hint="cs"/>
          <w:rtl/>
        </w:rPr>
        <w:t xml:space="preserve">שנזכר בזה בבית, אני בטוח, כל אזרח שפתאום זה עולה </w:t>
      </w:r>
      <w:bookmarkStart w:id="5688" w:name="_ETM_Q26_243000"/>
      <w:bookmarkEnd w:id="5688"/>
      <w:r>
        <w:rPr>
          <w:rFonts w:hint="cs"/>
          <w:rtl/>
        </w:rPr>
        <w:t xml:space="preserve">לו בראש, כולו מתמלא זעם וחלחלה, בגלל שהאנשים האלה חושבים </w:t>
      </w:r>
      <w:bookmarkStart w:id="5689" w:name="_ETM_Q26_253000"/>
      <w:bookmarkEnd w:id="5689"/>
      <w:r>
        <w:rPr>
          <w:rFonts w:hint="cs"/>
          <w:rtl/>
        </w:rPr>
        <w:t>שמותר להם הכול. הכול מכול כול. ולכן גם זה</w:t>
      </w:r>
      <w:bookmarkStart w:id="5690" w:name="_ETM_Q26_258000"/>
      <w:bookmarkEnd w:id="5690"/>
      <w:r>
        <w:rPr>
          <w:rFonts w:hint="cs"/>
          <w:rtl/>
        </w:rPr>
        <w:t xml:space="preserve"> אני מעריך, בעזרת השם, יבוא יום שת</w:t>
      </w:r>
      <w:bookmarkStart w:id="5691" w:name="_ETM_Q26_264000"/>
      <w:bookmarkEnd w:id="5691"/>
      <w:r>
        <w:rPr>
          <w:rFonts w:hint="cs"/>
          <w:rtl/>
        </w:rPr>
        <w:t xml:space="preserve">היה לנו, יהיה לנו יועץ משפטי איש ישר </w:t>
      </w:r>
      <w:bookmarkStart w:id="5692" w:name="_ETM_Q26_265000"/>
      <w:bookmarkEnd w:id="5692"/>
      <w:r>
        <w:rPr>
          <w:rFonts w:hint="cs"/>
          <w:rtl/>
        </w:rPr>
        <w:t xml:space="preserve">והגון. אנחנו לא מבקשים שום דבר, אנחנו רק מבקשים שיהיה </w:t>
      </w:r>
      <w:bookmarkStart w:id="5693" w:name="_ETM_Q26_272000"/>
      <w:bookmarkEnd w:id="5693"/>
      <w:r>
        <w:rPr>
          <w:rFonts w:hint="cs"/>
          <w:rtl/>
        </w:rPr>
        <w:t xml:space="preserve">איש ישר והגון. גם כשלפעמים הוא טועה, אין בעיה, רק </w:t>
      </w:r>
      <w:bookmarkStart w:id="5694" w:name="_ETM_Q26_278000"/>
      <w:bookmarkEnd w:id="5694"/>
      <w:r>
        <w:rPr>
          <w:rFonts w:hint="cs"/>
          <w:rtl/>
        </w:rPr>
        <w:t xml:space="preserve">שיהיה ישר והגון. ואז אנחנו נביא בפניהם את כל הסיפורים </w:t>
      </w:r>
      <w:bookmarkStart w:id="5695" w:name="_ETM_Q26_285000"/>
      <w:bookmarkEnd w:id="5695"/>
      <w:r>
        <w:rPr>
          <w:rFonts w:hint="cs"/>
          <w:rtl/>
        </w:rPr>
        <w:t xml:space="preserve">שעברנו כאן בשנתיים האחרונות, נראה כמה פעמים </w:t>
      </w:r>
      <w:proofErr w:type="spellStart"/>
      <w:r>
        <w:rPr>
          <w:rFonts w:hint="cs"/>
          <w:rtl/>
        </w:rPr>
        <w:t>הפצ"רית</w:t>
      </w:r>
      <w:proofErr w:type="spellEnd"/>
      <w:r>
        <w:rPr>
          <w:rFonts w:hint="cs"/>
          <w:rtl/>
        </w:rPr>
        <w:t xml:space="preserve"> עברה על </w:t>
      </w:r>
      <w:bookmarkStart w:id="5696" w:name="_ETM_Q26_291000"/>
      <w:bookmarkEnd w:id="5696"/>
      <w:r>
        <w:rPr>
          <w:rFonts w:hint="cs"/>
          <w:rtl/>
        </w:rPr>
        <w:t>החוק ברגל גסה, היא, גיל לימון ונשיא בית המשפט העליון עמית, שעשו מהחוק חוכא ואטלולא, באיזה מובן? אין חוק.</w:t>
      </w:r>
    </w:p>
    <w:p w:rsidR="000A0921" w:rsidRDefault="000A0921" w:rsidP="00667C7B">
      <w:pPr>
        <w:rPr>
          <w:rtl/>
        </w:rPr>
      </w:pPr>
      <w:bookmarkStart w:id="5697" w:name="_ETM_Q26_301000"/>
      <w:bookmarkEnd w:id="5697"/>
    </w:p>
    <w:p w:rsidR="000A0921" w:rsidRDefault="000A0921" w:rsidP="00667C7B">
      <w:pPr>
        <w:pStyle w:val="af5"/>
        <w:keepNext/>
        <w:rPr>
          <w:rtl/>
        </w:rPr>
      </w:pPr>
      <w:bookmarkStart w:id="5698" w:name="ET_interruption_5797_5"/>
      <w:r w:rsidRPr="006171E3">
        <w:rPr>
          <w:rStyle w:val="TagStyle"/>
          <w:rtl/>
        </w:rPr>
        <w:t xml:space="preserve"> &lt;&lt; קריאה &gt;&gt; </w:t>
      </w:r>
      <w:r w:rsidR="00EB5D08">
        <w:rPr>
          <w:rtl/>
        </w:rPr>
        <w:t>יצחק פינדרוס (בשם ועדת הכספים)</w:t>
      </w:r>
      <w:r>
        <w:rPr>
          <w:rtl/>
        </w:rPr>
        <w:t>:</w:t>
      </w:r>
      <w:r w:rsidRPr="006171E3">
        <w:rPr>
          <w:rStyle w:val="TagStyle"/>
          <w:rtl/>
        </w:rPr>
        <w:t xml:space="preserve"> &lt;&lt; קריאה &gt;&gt;</w:t>
      </w:r>
      <w:r>
        <w:rPr>
          <w:rtl/>
        </w:rPr>
        <w:t xml:space="preserve">   </w:t>
      </w:r>
      <w:bookmarkEnd w:id="5698"/>
    </w:p>
    <w:p w:rsidR="000A0921" w:rsidRDefault="000A0921" w:rsidP="00BD275A">
      <w:pPr>
        <w:rPr>
          <w:rtl/>
        </w:rPr>
      </w:pPr>
    </w:p>
    <w:p w:rsidR="000A0921" w:rsidRDefault="000A0921" w:rsidP="00667C7B">
      <w:pPr>
        <w:rPr>
          <w:rtl/>
        </w:rPr>
      </w:pPr>
      <w:r>
        <w:rPr>
          <w:rFonts w:hint="cs"/>
          <w:rtl/>
        </w:rPr>
        <w:t xml:space="preserve">לפי החוק מונה נשיא, זה סתם </w:t>
      </w:r>
      <w:bookmarkStart w:id="5699" w:name="_ETM_Q26_302000"/>
      <w:bookmarkEnd w:id="5699"/>
      <w:r>
        <w:rPr>
          <w:rFonts w:hint="cs"/>
          <w:rtl/>
        </w:rPr>
        <w:t>בשביל התחזות.</w:t>
      </w:r>
    </w:p>
    <w:p w:rsidR="000A0921" w:rsidRDefault="000A0921" w:rsidP="00667C7B">
      <w:pPr>
        <w:rPr>
          <w:rtl/>
        </w:rPr>
      </w:pPr>
      <w:bookmarkStart w:id="5700" w:name="_ETM_Q26_303000"/>
      <w:bookmarkEnd w:id="5700"/>
    </w:p>
    <w:p w:rsidR="000A0921" w:rsidRDefault="000A0921" w:rsidP="00667C7B">
      <w:pPr>
        <w:pStyle w:val="-"/>
        <w:keepNext/>
        <w:rPr>
          <w:rtl/>
        </w:rPr>
      </w:pPr>
      <w:r w:rsidRPr="006171E3">
        <w:rPr>
          <w:rStyle w:val="TagStyle"/>
          <w:rtl/>
        </w:rPr>
        <w:t xml:space="preserve"> &lt;&lt; דובר_המשך &gt;&gt; </w:t>
      </w:r>
      <w:r>
        <w:rPr>
          <w:rtl/>
        </w:rPr>
        <w:t>השר המקשר בין הממשלה לכנסת דוד אמסלם:</w:t>
      </w:r>
      <w:r w:rsidRPr="006171E3">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5701" w:name="_ETM_Q26_304000"/>
      <w:bookmarkEnd w:id="5701"/>
      <w:r>
        <w:rPr>
          <w:rFonts w:hint="cs"/>
          <w:rtl/>
        </w:rPr>
        <w:t>הוא החוק.</w:t>
      </w:r>
    </w:p>
    <w:p w:rsidR="000A0921" w:rsidRDefault="000A0921" w:rsidP="00667C7B">
      <w:pPr>
        <w:rPr>
          <w:rtl/>
        </w:rPr>
      </w:pPr>
      <w:bookmarkStart w:id="5702" w:name="_ETM_Q26_305000"/>
      <w:bookmarkEnd w:id="5702"/>
    </w:p>
    <w:p w:rsidR="000A0921" w:rsidRDefault="000A0921" w:rsidP="00667C7B">
      <w:pPr>
        <w:pStyle w:val="af5"/>
        <w:keepNext/>
        <w:rPr>
          <w:rtl/>
        </w:rPr>
      </w:pPr>
      <w:bookmarkStart w:id="5703" w:name="ET_interruption_5797_7"/>
      <w:r w:rsidRPr="006171E3">
        <w:rPr>
          <w:rStyle w:val="TagStyle"/>
          <w:rtl/>
        </w:rPr>
        <w:t xml:space="preserve"> &lt;&lt; קריאה &gt;&gt; </w:t>
      </w:r>
      <w:r w:rsidR="00EB5D08">
        <w:rPr>
          <w:rtl/>
        </w:rPr>
        <w:t>יצחק פינדרוס (בשם ועדת הכספים)</w:t>
      </w:r>
      <w:r>
        <w:rPr>
          <w:rtl/>
        </w:rPr>
        <w:t>:</w:t>
      </w:r>
      <w:r w:rsidRPr="006171E3">
        <w:rPr>
          <w:rStyle w:val="TagStyle"/>
          <w:rtl/>
        </w:rPr>
        <w:t xml:space="preserve"> &lt;&lt; קריאה &gt;&gt;</w:t>
      </w:r>
      <w:r>
        <w:rPr>
          <w:rtl/>
        </w:rPr>
        <w:t xml:space="preserve">   </w:t>
      </w:r>
      <w:bookmarkEnd w:id="5703"/>
    </w:p>
    <w:p w:rsidR="000A0921" w:rsidRDefault="000A0921" w:rsidP="00BD275A">
      <w:pPr>
        <w:rPr>
          <w:rtl/>
        </w:rPr>
      </w:pPr>
    </w:p>
    <w:p w:rsidR="000A0921" w:rsidRDefault="000A0921" w:rsidP="00667C7B">
      <w:pPr>
        <w:rPr>
          <w:rtl/>
        </w:rPr>
      </w:pPr>
      <w:r>
        <w:rPr>
          <w:rFonts w:hint="cs"/>
          <w:rtl/>
        </w:rPr>
        <w:t xml:space="preserve">לפי החוק </w:t>
      </w:r>
      <w:r w:rsidR="00BD275A">
        <w:rPr>
          <w:rFonts w:hint="cs"/>
          <w:rtl/>
        </w:rPr>
        <w:t>– – –</w:t>
      </w:r>
    </w:p>
    <w:p w:rsidR="000A0921" w:rsidRDefault="000A0921" w:rsidP="00667C7B">
      <w:pPr>
        <w:rPr>
          <w:rtl/>
        </w:rPr>
      </w:pPr>
      <w:bookmarkStart w:id="5704" w:name="_ETM_Q26_306000"/>
      <w:bookmarkEnd w:id="5704"/>
    </w:p>
    <w:p w:rsidR="000A0921" w:rsidRDefault="000A0921" w:rsidP="00667C7B">
      <w:pPr>
        <w:pStyle w:val="-"/>
        <w:keepNext/>
        <w:rPr>
          <w:rtl/>
        </w:rPr>
      </w:pPr>
      <w:r w:rsidRPr="006171E3">
        <w:rPr>
          <w:rStyle w:val="TagStyle"/>
          <w:rtl/>
        </w:rPr>
        <w:t xml:space="preserve"> &lt;&lt; דובר_המשך &gt;&gt; </w:t>
      </w:r>
      <w:r>
        <w:rPr>
          <w:rtl/>
        </w:rPr>
        <w:t>השר המקשר בין הממשלה לכנסת דוד אמסלם:</w:t>
      </w:r>
      <w:r w:rsidRPr="006171E3">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5705" w:name="_ETM_Q26_307000"/>
      <w:bookmarkEnd w:id="5705"/>
      <w:r>
        <w:rPr>
          <w:rFonts w:hint="cs"/>
          <w:rtl/>
        </w:rPr>
        <w:t xml:space="preserve">אתה יודע, אתה מכיר את המערכון </w:t>
      </w:r>
      <w:r w:rsidR="00BD275A">
        <w:rPr>
          <w:rFonts w:hint="cs"/>
          <w:rtl/>
        </w:rPr>
        <w:t>– – –</w:t>
      </w:r>
    </w:p>
    <w:p w:rsidR="000A0921" w:rsidRDefault="000A0921" w:rsidP="00667C7B">
      <w:pPr>
        <w:rPr>
          <w:rtl/>
        </w:rPr>
      </w:pPr>
    </w:p>
    <w:p w:rsidR="000A0921" w:rsidRDefault="000A0921" w:rsidP="00667C7B">
      <w:pPr>
        <w:pStyle w:val="af6"/>
        <w:keepNext/>
        <w:rPr>
          <w:rtl/>
        </w:rPr>
      </w:pPr>
      <w:r w:rsidRPr="006171E3">
        <w:rPr>
          <w:rStyle w:val="TagStyle"/>
          <w:rtl/>
        </w:rPr>
        <w:t xml:space="preserve"> &lt;&lt; יור &gt;&gt; </w:t>
      </w:r>
      <w:r>
        <w:rPr>
          <w:rtl/>
        </w:rPr>
        <w:t>היו"ר חנוך דב מלביצקי:</w:t>
      </w:r>
      <w:r w:rsidRPr="006171E3">
        <w:rPr>
          <w:rStyle w:val="TagStyle"/>
          <w:rtl/>
        </w:rPr>
        <w:t xml:space="preserve"> &lt;&lt; יור &gt;&gt;</w:t>
      </w:r>
      <w:r>
        <w:rPr>
          <w:rtl/>
        </w:rPr>
        <w:t xml:space="preserve">   </w:t>
      </w:r>
    </w:p>
    <w:p w:rsidR="000A0921" w:rsidRDefault="000A0921" w:rsidP="00BD275A">
      <w:pPr>
        <w:rPr>
          <w:rtl/>
        </w:rPr>
      </w:pPr>
    </w:p>
    <w:p w:rsidR="000A0921" w:rsidRDefault="000A0921" w:rsidP="00667C7B">
      <w:pPr>
        <w:rPr>
          <w:rtl/>
        </w:rPr>
      </w:pPr>
      <w:bookmarkStart w:id="5706" w:name="_ETM_Q26_310000"/>
      <w:bookmarkEnd w:id="5706"/>
      <w:r>
        <w:rPr>
          <w:rFonts w:hint="cs"/>
          <w:rtl/>
        </w:rPr>
        <w:t xml:space="preserve">השאלה אם זה פרשנות תכליתית </w:t>
      </w:r>
      <w:bookmarkStart w:id="5707" w:name="_ETM_Q26_309000"/>
      <w:bookmarkEnd w:id="5707"/>
      <w:r>
        <w:rPr>
          <w:rFonts w:hint="cs"/>
          <w:rtl/>
        </w:rPr>
        <w:t xml:space="preserve">של החוק </w:t>
      </w:r>
      <w:r>
        <w:rPr>
          <w:rFonts w:hint="eastAsia"/>
          <w:rtl/>
        </w:rPr>
        <w:t>–</w:t>
      </w:r>
      <w:r>
        <w:rPr>
          <w:rFonts w:hint="cs"/>
          <w:rtl/>
        </w:rPr>
        <w:t xml:space="preserve"> אתה מדבר </w:t>
      </w:r>
      <w:r>
        <w:rPr>
          <w:rFonts w:hint="eastAsia"/>
          <w:rtl/>
        </w:rPr>
        <w:t>–</w:t>
      </w:r>
      <w:r>
        <w:rPr>
          <w:rFonts w:hint="cs"/>
          <w:rtl/>
        </w:rPr>
        <w:t xml:space="preserve"> או שזה לשון החוק.</w:t>
      </w:r>
    </w:p>
    <w:p w:rsidR="000A0921" w:rsidRDefault="000A0921" w:rsidP="00667C7B">
      <w:pPr>
        <w:rPr>
          <w:rtl/>
        </w:rPr>
      </w:pPr>
      <w:bookmarkStart w:id="5708" w:name="_ETM_Q26_314000"/>
      <w:bookmarkEnd w:id="5708"/>
    </w:p>
    <w:p w:rsidR="000A0921" w:rsidRDefault="000A0921" w:rsidP="00667C7B">
      <w:pPr>
        <w:pStyle w:val="af5"/>
        <w:keepNext/>
        <w:rPr>
          <w:rtl/>
        </w:rPr>
      </w:pPr>
      <w:bookmarkStart w:id="5709" w:name="ET_interruption_5797_11"/>
      <w:r w:rsidRPr="006171E3">
        <w:rPr>
          <w:rStyle w:val="TagStyle"/>
          <w:rtl/>
        </w:rPr>
        <w:t xml:space="preserve"> &lt;&lt; קריאה &gt;&gt; </w:t>
      </w:r>
      <w:r w:rsidR="00EB5D08">
        <w:rPr>
          <w:rtl/>
        </w:rPr>
        <w:t>יצחק פינדרוס (בשם ועדת הכספים)</w:t>
      </w:r>
      <w:r>
        <w:rPr>
          <w:rtl/>
        </w:rPr>
        <w:t>:</w:t>
      </w:r>
      <w:r w:rsidRPr="006171E3">
        <w:rPr>
          <w:rStyle w:val="TagStyle"/>
          <w:rtl/>
        </w:rPr>
        <w:t xml:space="preserve"> &lt;&lt; קריאה &gt;&gt;</w:t>
      </w:r>
      <w:r>
        <w:rPr>
          <w:rtl/>
        </w:rPr>
        <w:t xml:space="preserve">   </w:t>
      </w:r>
      <w:bookmarkEnd w:id="5709"/>
    </w:p>
    <w:p w:rsidR="000A0921" w:rsidRDefault="000A0921" w:rsidP="00BD275A">
      <w:pPr>
        <w:rPr>
          <w:rtl/>
        </w:rPr>
      </w:pPr>
    </w:p>
    <w:p w:rsidR="000A0921" w:rsidRDefault="00BD275A" w:rsidP="00667C7B">
      <w:pPr>
        <w:rPr>
          <w:rtl/>
        </w:rPr>
      </w:pPr>
      <w:r>
        <w:rPr>
          <w:rFonts w:hint="cs"/>
          <w:rtl/>
        </w:rPr>
        <w:t>– – –</w:t>
      </w:r>
      <w:r w:rsidR="000A0921">
        <w:rPr>
          <w:rFonts w:hint="cs"/>
          <w:rtl/>
        </w:rPr>
        <w:t xml:space="preserve"> זו התחזות.</w:t>
      </w:r>
    </w:p>
    <w:p w:rsidR="000A0921" w:rsidRDefault="000A0921" w:rsidP="00667C7B">
      <w:pPr>
        <w:rPr>
          <w:rtl/>
        </w:rPr>
      </w:pPr>
      <w:bookmarkStart w:id="5710" w:name="_ETM_Q26_316000"/>
      <w:bookmarkEnd w:id="5710"/>
    </w:p>
    <w:p w:rsidR="000A0921" w:rsidRDefault="000A0921" w:rsidP="00667C7B">
      <w:pPr>
        <w:pStyle w:val="-"/>
        <w:keepNext/>
        <w:rPr>
          <w:rtl/>
        </w:rPr>
      </w:pPr>
      <w:r w:rsidRPr="006171E3">
        <w:rPr>
          <w:rStyle w:val="TagStyle"/>
          <w:rtl/>
        </w:rPr>
        <w:t xml:space="preserve"> &lt;&lt; דובר_המשך &gt;&gt; </w:t>
      </w:r>
      <w:r>
        <w:rPr>
          <w:rtl/>
        </w:rPr>
        <w:t>השר המקשר בין הממשלה לכנסת דוד אמסלם:</w:t>
      </w:r>
      <w:r w:rsidRPr="006171E3">
        <w:rPr>
          <w:rStyle w:val="TagStyle"/>
          <w:rtl/>
        </w:rPr>
        <w:t xml:space="preserve"> &lt;&lt; דובר_המשך &gt;&gt;</w:t>
      </w:r>
      <w:r>
        <w:rPr>
          <w:rtl/>
        </w:rPr>
        <w:t xml:space="preserve">   </w:t>
      </w:r>
    </w:p>
    <w:p w:rsidR="000A0921" w:rsidRDefault="000A0921" w:rsidP="00BD275A">
      <w:pPr>
        <w:rPr>
          <w:rtl/>
        </w:rPr>
      </w:pPr>
    </w:p>
    <w:p w:rsidR="000A0921" w:rsidRDefault="000A0921" w:rsidP="00312B5C">
      <w:pPr>
        <w:rPr>
          <w:rtl/>
        </w:rPr>
      </w:pPr>
      <w:bookmarkStart w:id="5711" w:name="_ETM_Q26_317000"/>
      <w:bookmarkEnd w:id="5711"/>
      <w:r>
        <w:rPr>
          <w:rFonts w:hint="cs"/>
          <w:rtl/>
        </w:rPr>
        <w:t>יצחק, אתה זוכר את המערכון של הגשש</w:t>
      </w:r>
      <w:bookmarkStart w:id="5712" w:name="_ETM_Q26_319000"/>
      <w:bookmarkEnd w:id="5712"/>
      <w:r>
        <w:rPr>
          <w:rFonts w:hint="cs"/>
          <w:rtl/>
        </w:rPr>
        <w:t xml:space="preserve"> "אופסייד </w:t>
      </w:r>
      <w:proofErr w:type="spellStart"/>
      <w:r>
        <w:rPr>
          <w:rFonts w:hint="cs"/>
          <w:rtl/>
        </w:rPr>
        <w:t>סטורי</w:t>
      </w:r>
      <w:proofErr w:type="spellEnd"/>
      <w:r>
        <w:rPr>
          <w:rFonts w:hint="cs"/>
          <w:rtl/>
        </w:rPr>
        <w:t xml:space="preserve">", ששמה האוהדים בבית"ר? אז הוא אומר לו: זה השופט, קובע את התוצאה, מזג האוויר והשעה והכול. זה </w:t>
      </w:r>
      <w:bookmarkStart w:id="5713" w:name="_ETM_Q26_332000"/>
      <w:bookmarkEnd w:id="5713"/>
      <w:r>
        <w:rPr>
          <w:rFonts w:hint="cs"/>
          <w:rtl/>
        </w:rPr>
        <w:t xml:space="preserve">עמית </w:t>
      </w:r>
      <w:r w:rsidR="00312B5C">
        <w:rPr>
          <w:rFonts w:hint="eastAsia"/>
          <w:rtl/>
        </w:rPr>
        <w:t xml:space="preserve">– </w:t>
      </w:r>
      <w:r>
        <w:rPr>
          <w:rFonts w:hint="cs"/>
          <w:rtl/>
        </w:rPr>
        <w:t xml:space="preserve">הוא קובע את מזג האוויר, קובע את השעה, קובע </w:t>
      </w:r>
      <w:bookmarkStart w:id="5714" w:name="_ETM_Q26_337000"/>
      <w:bookmarkEnd w:id="5714"/>
      <w:r>
        <w:rPr>
          <w:rFonts w:hint="cs"/>
          <w:rtl/>
        </w:rPr>
        <w:t>כל דבר ודבר. הוא אלוהים. אני אומר לך, הבן</w:t>
      </w:r>
      <w:bookmarkStart w:id="5715" w:name="_ETM_Q26_343000"/>
      <w:bookmarkEnd w:id="5715"/>
      <w:r>
        <w:rPr>
          <w:rFonts w:hint="cs"/>
          <w:rtl/>
        </w:rPr>
        <w:t xml:space="preserve"> אדם הולך בתחושה כזאת. בן אדם בינוני ומטה. כשאני קורא </w:t>
      </w:r>
      <w:bookmarkStart w:id="5716" w:name="_ETM_Q26_349000"/>
      <w:bookmarkEnd w:id="5716"/>
      <w:r>
        <w:rPr>
          <w:rFonts w:hint="cs"/>
          <w:rtl/>
        </w:rPr>
        <w:t xml:space="preserve">את ההחלטות שלו, אני צובט את עצמי אם להאמין שזה </w:t>
      </w:r>
      <w:bookmarkStart w:id="5717" w:name="_ETM_Q26_351000"/>
      <w:bookmarkEnd w:id="5717"/>
      <w:r>
        <w:rPr>
          <w:rFonts w:hint="cs"/>
          <w:rtl/>
        </w:rPr>
        <w:t xml:space="preserve">אמיתי. </w:t>
      </w:r>
    </w:p>
    <w:p w:rsidR="000A0921" w:rsidRDefault="000A0921" w:rsidP="00667C7B">
      <w:pPr>
        <w:rPr>
          <w:rtl/>
        </w:rPr>
      </w:pPr>
    </w:p>
    <w:p w:rsidR="000A0921" w:rsidRDefault="000A0921" w:rsidP="00667C7B">
      <w:pPr>
        <w:rPr>
          <w:rtl/>
        </w:rPr>
      </w:pPr>
      <w:bookmarkStart w:id="5718" w:name="_ETM_Q26_355000"/>
      <w:bookmarkEnd w:id="5718"/>
      <w:r>
        <w:rPr>
          <w:rFonts w:hint="cs"/>
          <w:rtl/>
        </w:rPr>
        <w:t xml:space="preserve">ועכשיו אני רוצה </w:t>
      </w:r>
      <w:r>
        <w:rPr>
          <w:rFonts w:hint="eastAsia"/>
          <w:rtl/>
        </w:rPr>
        <w:t>–</w:t>
      </w:r>
      <w:r>
        <w:rPr>
          <w:rFonts w:hint="cs"/>
          <w:rtl/>
        </w:rPr>
        <w:t xml:space="preserve"> עוד מעט ניכנס לסיפור היועמ"שית, </w:t>
      </w:r>
      <w:bookmarkStart w:id="5719" w:name="_ETM_Q26_358000"/>
      <w:bookmarkEnd w:id="5719"/>
      <w:r>
        <w:rPr>
          <w:rFonts w:hint="cs"/>
          <w:rtl/>
        </w:rPr>
        <w:t xml:space="preserve">מה עשתה לנו. לכן, דרך אגב, היועמ"שית </w:t>
      </w:r>
      <w:proofErr w:type="spellStart"/>
      <w:r>
        <w:rPr>
          <w:rFonts w:hint="cs"/>
          <w:rtl/>
        </w:rPr>
        <w:t>והפצ"רית</w:t>
      </w:r>
      <w:proofErr w:type="spellEnd"/>
      <w:r>
        <w:rPr>
          <w:rFonts w:hint="cs"/>
          <w:rtl/>
        </w:rPr>
        <w:t xml:space="preserve">, אתן עוברות על החוק, ואני חושב שצריך להעמיד אתכן לדין. </w:t>
      </w:r>
      <w:bookmarkStart w:id="5720" w:name="_ETM_Q26_366000"/>
      <w:bookmarkEnd w:id="5720"/>
      <w:r>
        <w:rPr>
          <w:rFonts w:hint="cs"/>
          <w:rtl/>
        </w:rPr>
        <w:t xml:space="preserve">אתן עוד תועמדו לדין לדעתי על הדבר הזה. בוודאי גם </w:t>
      </w:r>
      <w:bookmarkStart w:id="5721" w:name="_ETM_Q26_371000"/>
      <w:bookmarkEnd w:id="5721"/>
      <w:proofErr w:type="spellStart"/>
      <w:r>
        <w:rPr>
          <w:rFonts w:hint="cs"/>
          <w:rtl/>
        </w:rPr>
        <w:t>הפצ"רית</w:t>
      </w:r>
      <w:proofErr w:type="spellEnd"/>
      <w:r>
        <w:rPr>
          <w:rFonts w:hint="cs"/>
          <w:rtl/>
        </w:rPr>
        <w:t xml:space="preserve">, אני מחכה רק שיהיו חילופים בתוך צה"ל, </w:t>
      </w:r>
      <w:bookmarkStart w:id="5722" w:name="_ETM_Q26_377000"/>
      <w:bookmarkEnd w:id="5722"/>
      <w:r>
        <w:rPr>
          <w:rFonts w:hint="cs"/>
          <w:rtl/>
        </w:rPr>
        <w:t xml:space="preserve">ואז את תלכי הביתה ונגיש תלונה נגדך, מסודרת, למשטרת ישראל </w:t>
      </w:r>
      <w:bookmarkStart w:id="5723" w:name="_ETM_Q26_387000"/>
      <w:bookmarkEnd w:id="5723"/>
      <w:r>
        <w:rPr>
          <w:rFonts w:hint="cs"/>
          <w:rtl/>
        </w:rPr>
        <w:t xml:space="preserve">על מנת לחקור אותך על פגיעה בביטחון ישראל, פגיעה בחיילי </w:t>
      </w:r>
      <w:bookmarkStart w:id="5724" w:name="_ETM_Q26_389000"/>
      <w:bookmarkEnd w:id="5724"/>
      <w:r>
        <w:rPr>
          <w:rFonts w:hint="cs"/>
          <w:rtl/>
        </w:rPr>
        <w:t>צה"ל, פגיעה בעם ישראל, ברגש הלאומי של עם ישראל,</w:t>
      </w:r>
      <w:bookmarkStart w:id="5725" w:name="_ETM_Q26_397000"/>
      <w:bookmarkEnd w:id="5725"/>
      <w:r>
        <w:rPr>
          <w:rFonts w:hint="cs"/>
          <w:rtl/>
        </w:rPr>
        <w:t xml:space="preserve"> והגדלת והגברת האנטישמיות בעולם. כשאת מסתכלת במראה, תסתכלי בדיוק על </w:t>
      </w:r>
      <w:bookmarkStart w:id="5726" w:name="_ETM_Q26_405000"/>
      <w:bookmarkEnd w:id="5726"/>
      <w:r>
        <w:rPr>
          <w:rFonts w:hint="cs"/>
          <w:rtl/>
        </w:rPr>
        <w:t>הנושאים האלה שדיברתי עכשיו. את, את תרמת לזה תרומה נכבד</w:t>
      </w:r>
      <w:r w:rsidR="00312B5C">
        <w:rPr>
          <w:rFonts w:hint="cs"/>
          <w:rtl/>
        </w:rPr>
        <w:t>ה</w:t>
      </w:r>
      <w:r>
        <w:rPr>
          <w:rFonts w:hint="cs"/>
          <w:rtl/>
        </w:rPr>
        <w:t xml:space="preserve"> ביותר.</w:t>
      </w:r>
    </w:p>
    <w:p w:rsidR="000A0921" w:rsidRDefault="000A0921" w:rsidP="00667C7B">
      <w:pPr>
        <w:rPr>
          <w:rtl/>
        </w:rPr>
      </w:pPr>
      <w:bookmarkStart w:id="5727" w:name="_ETM_Q26_411000"/>
      <w:bookmarkEnd w:id="5727"/>
    </w:p>
    <w:p w:rsidR="000A0921" w:rsidRDefault="000A0921" w:rsidP="00312B5C">
      <w:pPr>
        <w:rPr>
          <w:rtl/>
        </w:rPr>
      </w:pPr>
      <w:bookmarkStart w:id="5728" w:name="_ETM_Q26_412000"/>
      <w:bookmarkEnd w:id="5728"/>
      <w:r>
        <w:rPr>
          <w:rFonts w:hint="cs"/>
          <w:rtl/>
        </w:rPr>
        <w:t xml:space="preserve">עכשיו אני חוזר </w:t>
      </w:r>
      <w:proofErr w:type="spellStart"/>
      <w:r>
        <w:rPr>
          <w:rFonts w:hint="cs"/>
          <w:rtl/>
        </w:rPr>
        <w:t>לפצ"רית</w:t>
      </w:r>
      <w:proofErr w:type="spellEnd"/>
      <w:r>
        <w:rPr>
          <w:rFonts w:hint="cs"/>
          <w:rtl/>
        </w:rPr>
        <w:t xml:space="preserve"> עם הבן שלה. </w:t>
      </w:r>
      <w:bookmarkStart w:id="5729" w:name="_ETM_Q26_415000"/>
      <w:bookmarkEnd w:id="5729"/>
      <w:r>
        <w:rPr>
          <w:rFonts w:hint="cs"/>
          <w:rtl/>
        </w:rPr>
        <w:t xml:space="preserve">היא צריכה </w:t>
      </w:r>
      <w:r w:rsidR="00BD275A">
        <w:rPr>
          <w:rFonts w:hint="cs"/>
          <w:rtl/>
        </w:rPr>
        <w:t>– – –</w:t>
      </w:r>
    </w:p>
    <w:p w:rsidR="000A0921" w:rsidRDefault="000A0921" w:rsidP="00667C7B">
      <w:pPr>
        <w:rPr>
          <w:rtl/>
        </w:rPr>
      </w:pPr>
    </w:p>
    <w:p w:rsidR="000A0921" w:rsidRDefault="000A0921" w:rsidP="00667C7B">
      <w:pPr>
        <w:pStyle w:val="af6"/>
        <w:keepNext/>
        <w:rPr>
          <w:rtl/>
        </w:rPr>
      </w:pPr>
      <w:r w:rsidRPr="00937052">
        <w:rPr>
          <w:rStyle w:val="TagStyle"/>
          <w:rtl/>
        </w:rPr>
        <w:t xml:space="preserve"> &lt;&lt; יור &gt;&gt; </w:t>
      </w:r>
      <w:r>
        <w:rPr>
          <w:rtl/>
        </w:rPr>
        <w:t>היו"ר חנוך דב מלביצקי:</w:t>
      </w:r>
      <w:r w:rsidRPr="00937052">
        <w:rPr>
          <w:rStyle w:val="TagStyle"/>
          <w:rtl/>
        </w:rPr>
        <w:t xml:space="preserve"> &lt;&lt; יור &gt;&gt;</w:t>
      </w:r>
      <w:r>
        <w:rPr>
          <w:rtl/>
        </w:rPr>
        <w:t xml:space="preserve">   </w:t>
      </w:r>
    </w:p>
    <w:p w:rsidR="000A0921" w:rsidRDefault="000A0921" w:rsidP="00BD275A">
      <w:pPr>
        <w:rPr>
          <w:rtl/>
        </w:rPr>
      </w:pPr>
    </w:p>
    <w:p w:rsidR="000A0921" w:rsidRDefault="000A0921" w:rsidP="00667C7B">
      <w:pPr>
        <w:rPr>
          <w:rtl/>
        </w:rPr>
      </w:pPr>
      <w:r>
        <w:rPr>
          <w:rFonts w:hint="cs"/>
          <w:rtl/>
        </w:rPr>
        <w:t>היועמ"שית.</w:t>
      </w:r>
    </w:p>
    <w:p w:rsidR="000A0921" w:rsidRDefault="000A0921" w:rsidP="00667C7B">
      <w:pPr>
        <w:rPr>
          <w:rtl/>
        </w:rPr>
      </w:pPr>
    </w:p>
    <w:p w:rsidR="000A0921" w:rsidRDefault="000A0921" w:rsidP="00667C7B">
      <w:pPr>
        <w:pStyle w:val="-"/>
        <w:keepNext/>
        <w:rPr>
          <w:rtl/>
        </w:rPr>
      </w:pPr>
      <w:r w:rsidRPr="00937052">
        <w:rPr>
          <w:rStyle w:val="TagStyle"/>
          <w:rtl/>
        </w:rPr>
        <w:t xml:space="preserve"> &lt;&lt; דובר_המשך &gt;&gt; </w:t>
      </w:r>
      <w:r>
        <w:rPr>
          <w:rtl/>
        </w:rPr>
        <w:t>השר המקשר בין הממשלה לכנסת דוד אמסלם:</w:t>
      </w:r>
      <w:r w:rsidRPr="00937052">
        <w:rPr>
          <w:rStyle w:val="TagStyle"/>
          <w:rtl/>
        </w:rPr>
        <w:t xml:space="preserve"> &lt;&lt; דובר_המשך &gt;&gt;</w:t>
      </w:r>
      <w:r>
        <w:rPr>
          <w:rtl/>
        </w:rPr>
        <w:t xml:space="preserve">   </w:t>
      </w:r>
    </w:p>
    <w:p w:rsidR="000A0921" w:rsidRDefault="000A0921" w:rsidP="00BD275A">
      <w:pPr>
        <w:rPr>
          <w:rtl/>
        </w:rPr>
      </w:pPr>
    </w:p>
    <w:p w:rsidR="000A0921" w:rsidRDefault="000A0921" w:rsidP="006C3C66">
      <w:pPr>
        <w:rPr>
          <w:rtl/>
        </w:rPr>
      </w:pPr>
      <w:r>
        <w:rPr>
          <w:rFonts w:hint="cs"/>
          <w:rtl/>
        </w:rPr>
        <w:t xml:space="preserve">היועמ"שית. היא צריכה לפנות </w:t>
      </w:r>
      <w:proofErr w:type="spellStart"/>
      <w:r>
        <w:rPr>
          <w:rFonts w:hint="cs"/>
          <w:rtl/>
        </w:rPr>
        <w:t>לפצ"רית</w:t>
      </w:r>
      <w:proofErr w:type="spellEnd"/>
      <w:r>
        <w:rPr>
          <w:rFonts w:hint="cs"/>
          <w:rtl/>
        </w:rPr>
        <w:t xml:space="preserve">, להגיד </w:t>
      </w:r>
      <w:bookmarkStart w:id="5730" w:name="_ETM_Q26_419000"/>
      <w:bookmarkEnd w:id="5730"/>
      <w:r>
        <w:rPr>
          <w:rFonts w:hint="cs"/>
          <w:rtl/>
        </w:rPr>
        <w:t xml:space="preserve">לה: תקשיבי טוב, הבן שלי עבר עבירה, נא לקרוא לו. </w:t>
      </w:r>
      <w:bookmarkStart w:id="5731" w:name="_ETM_Q26_427000"/>
      <w:bookmarkEnd w:id="5731"/>
      <w:r>
        <w:rPr>
          <w:rFonts w:hint="cs"/>
          <w:rtl/>
        </w:rPr>
        <w:t xml:space="preserve">אבל מאז אתה שומע בערוצי התבהלה: עזוב אותך, </w:t>
      </w:r>
      <w:bookmarkStart w:id="5732" w:name="_ETM_Q26_432000"/>
      <w:bookmarkEnd w:id="5732"/>
      <w:r>
        <w:rPr>
          <w:rFonts w:hint="cs"/>
          <w:rtl/>
        </w:rPr>
        <w:t xml:space="preserve">משהו קטן. אני רוצה להגיד לך, חבר הכנסת פינדרוס, את </w:t>
      </w:r>
      <w:bookmarkStart w:id="5733" w:name="_ETM_Q26_437000"/>
      <w:bookmarkEnd w:id="5733"/>
      <w:r>
        <w:rPr>
          <w:rFonts w:hint="cs"/>
          <w:rtl/>
        </w:rPr>
        <w:t xml:space="preserve">משה סויסה, זיכרונו לברכה, הם שלחו </w:t>
      </w:r>
      <w:r>
        <w:rPr>
          <w:rFonts w:hint="eastAsia"/>
          <w:rtl/>
        </w:rPr>
        <w:t>–</w:t>
      </w:r>
      <w:r>
        <w:rPr>
          <w:rFonts w:hint="cs"/>
          <w:rtl/>
        </w:rPr>
        <w:t xml:space="preserve"> היועמ"שית בכבודה ובעצמה הגישה </w:t>
      </w:r>
      <w:bookmarkStart w:id="5734" w:name="_ETM_Q26_446000"/>
      <w:bookmarkEnd w:id="5734"/>
      <w:r>
        <w:rPr>
          <w:rFonts w:hint="cs"/>
          <w:rtl/>
        </w:rPr>
        <w:t>תלונה במשטרה</w:t>
      </w:r>
      <w:r w:rsidR="006C3C66">
        <w:rPr>
          <w:rFonts w:hint="cs"/>
          <w:rtl/>
        </w:rPr>
        <w:t>,</w:t>
      </w:r>
      <w:r>
        <w:rPr>
          <w:rFonts w:hint="cs"/>
          <w:rtl/>
        </w:rPr>
        <w:t xml:space="preserve"> הורתה </w:t>
      </w:r>
      <w:proofErr w:type="spellStart"/>
      <w:r>
        <w:rPr>
          <w:rFonts w:hint="cs"/>
          <w:rtl/>
        </w:rPr>
        <w:t>ליאח"ה</w:t>
      </w:r>
      <w:proofErr w:type="spellEnd"/>
      <w:r>
        <w:rPr>
          <w:rFonts w:hint="cs"/>
          <w:rtl/>
        </w:rPr>
        <w:t xml:space="preserve"> לחקור אותו, איך יכול להיות שרציתי </w:t>
      </w:r>
      <w:bookmarkStart w:id="5735" w:name="_ETM_Q26_452000"/>
      <w:bookmarkEnd w:id="5735"/>
      <w:r>
        <w:rPr>
          <w:rFonts w:hint="cs"/>
          <w:rtl/>
        </w:rPr>
        <w:t>למנות אותו למנכ"ל של המשרד שלי. הוא מילא טפסים, והי</w:t>
      </w:r>
      <w:bookmarkStart w:id="5736" w:name="_ETM_Q26_455000"/>
      <w:bookmarkEnd w:id="5736"/>
      <w:r>
        <w:rPr>
          <w:rFonts w:hint="cs"/>
          <w:rtl/>
        </w:rPr>
        <w:t>יתה רובריקה שהוא לא כתב שהייתה לו עבירת משמעת לפני</w:t>
      </w:r>
      <w:bookmarkStart w:id="5737" w:name="_ETM_Q26_461000"/>
      <w:bookmarkEnd w:id="5737"/>
      <w:r>
        <w:rPr>
          <w:rFonts w:hint="cs"/>
          <w:rtl/>
        </w:rPr>
        <w:t xml:space="preserve"> 30 שנה.</w:t>
      </w:r>
    </w:p>
    <w:p w:rsidR="000A0921" w:rsidRDefault="000A0921" w:rsidP="00667C7B">
      <w:pPr>
        <w:rPr>
          <w:rtl/>
        </w:rPr>
      </w:pPr>
    </w:p>
    <w:p w:rsidR="000A0921" w:rsidRDefault="000A0921" w:rsidP="00667C7B">
      <w:pPr>
        <w:pStyle w:val="af5"/>
        <w:keepNext/>
        <w:rPr>
          <w:rtl/>
        </w:rPr>
      </w:pPr>
      <w:bookmarkStart w:id="5738" w:name="ET_interruption_6345_15"/>
      <w:r w:rsidRPr="00937052">
        <w:rPr>
          <w:rStyle w:val="TagStyle"/>
          <w:rtl/>
        </w:rPr>
        <w:t xml:space="preserve"> &lt;&lt; קריאה &gt;&gt; </w:t>
      </w:r>
      <w:r>
        <w:rPr>
          <w:rtl/>
        </w:rPr>
        <w:t>טלי גוטליב (הליכוד):</w:t>
      </w:r>
      <w:r w:rsidRPr="00937052">
        <w:rPr>
          <w:rStyle w:val="TagStyle"/>
          <w:rtl/>
        </w:rPr>
        <w:t xml:space="preserve"> &lt;&lt; קריאה &gt;&gt;</w:t>
      </w:r>
      <w:r>
        <w:rPr>
          <w:rtl/>
        </w:rPr>
        <w:t xml:space="preserve">   </w:t>
      </w:r>
      <w:bookmarkEnd w:id="5738"/>
    </w:p>
    <w:p w:rsidR="000A0921" w:rsidRDefault="000A0921" w:rsidP="00BD275A">
      <w:pPr>
        <w:rPr>
          <w:rtl/>
        </w:rPr>
      </w:pPr>
    </w:p>
    <w:p w:rsidR="000A0921" w:rsidRDefault="000A0921" w:rsidP="00667C7B">
      <w:pPr>
        <w:rPr>
          <w:rtl/>
        </w:rPr>
      </w:pPr>
      <w:r>
        <w:rPr>
          <w:rFonts w:hint="cs"/>
          <w:rtl/>
        </w:rPr>
        <w:t>הזיה.</w:t>
      </w:r>
    </w:p>
    <w:p w:rsidR="000A0921" w:rsidRDefault="000A0921" w:rsidP="00667C7B">
      <w:pPr>
        <w:rPr>
          <w:rtl/>
        </w:rPr>
      </w:pPr>
      <w:bookmarkStart w:id="5739" w:name="_ETM_Q26_463000"/>
      <w:bookmarkEnd w:id="5739"/>
    </w:p>
    <w:p w:rsidR="000A0921" w:rsidRDefault="000A0921" w:rsidP="00667C7B">
      <w:pPr>
        <w:pStyle w:val="-"/>
        <w:keepNext/>
        <w:rPr>
          <w:rtl/>
        </w:rPr>
      </w:pPr>
      <w:r w:rsidRPr="00937052">
        <w:rPr>
          <w:rStyle w:val="TagStyle"/>
          <w:rtl/>
        </w:rPr>
        <w:t xml:space="preserve"> &lt;&lt; דובר_המשך &gt;&gt; </w:t>
      </w:r>
      <w:r>
        <w:rPr>
          <w:rtl/>
        </w:rPr>
        <w:t>השר המקשר בין הממשלה לכנסת דוד אמסלם:</w:t>
      </w:r>
      <w:r w:rsidRPr="00937052">
        <w:rPr>
          <w:rStyle w:val="TagStyle"/>
          <w:rtl/>
        </w:rPr>
        <w:t xml:space="preserve"> &lt;&lt; דובר_המשך &gt;&gt;</w:t>
      </w:r>
      <w:r>
        <w:rPr>
          <w:rtl/>
        </w:rPr>
        <w:t xml:space="preserve">   </w:t>
      </w:r>
    </w:p>
    <w:p w:rsidR="000A0921" w:rsidRDefault="000A0921" w:rsidP="00BD275A">
      <w:pPr>
        <w:rPr>
          <w:rtl/>
        </w:rPr>
      </w:pPr>
    </w:p>
    <w:p w:rsidR="000A0921" w:rsidRDefault="000A0921" w:rsidP="006C3C66">
      <w:pPr>
        <w:rPr>
          <w:rtl/>
        </w:rPr>
      </w:pPr>
      <w:bookmarkStart w:id="5740" w:name="_ETM_Q26_464000"/>
      <w:bookmarkEnd w:id="5740"/>
      <w:r>
        <w:rPr>
          <w:rFonts w:hint="cs"/>
          <w:rtl/>
        </w:rPr>
        <w:t xml:space="preserve">והתקשרו אליו, הוא חטף התקף לב בבית חולים. </w:t>
      </w:r>
      <w:bookmarkStart w:id="5741" w:name="_ETM_Q26_468000"/>
      <w:bookmarkEnd w:id="5741"/>
      <w:r>
        <w:rPr>
          <w:rFonts w:hint="cs"/>
          <w:rtl/>
        </w:rPr>
        <w:t>ואחרי שהוא יצא מבית החולים הוא התקשר לחוקר</w:t>
      </w:r>
      <w:r w:rsidR="006C3C66">
        <w:rPr>
          <w:rFonts w:hint="cs"/>
          <w:rtl/>
        </w:rPr>
        <w:t>,</w:t>
      </w:r>
      <w:r>
        <w:rPr>
          <w:rFonts w:hint="cs"/>
          <w:rtl/>
        </w:rPr>
        <w:t xml:space="preserve"> הוא אמר </w:t>
      </w:r>
      <w:bookmarkStart w:id="5742" w:name="_ETM_Q26_472000"/>
      <w:bookmarkEnd w:id="5742"/>
      <w:r>
        <w:rPr>
          <w:rFonts w:hint="cs"/>
          <w:rtl/>
        </w:rPr>
        <w:t xml:space="preserve">לו: נו, תחקור אותי, יצאתי. הוא אומר לו: לא, מה זה, רצח? יש לנו זמן. ואני אחרי שבעה חודשים מתקשר </w:t>
      </w:r>
      <w:bookmarkStart w:id="5743" w:name="_ETM_Q26_481000"/>
      <w:bookmarkEnd w:id="5743"/>
      <w:r>
        <w:rPr>
          <w:rFonts w:hint="cs"/>
          <w:rtl/>
        </w:rPr>
        <w:t>לראש להב. חברת הכנסת גוטליב, ההוא מרים את הטלפון</w:t>
      </w:r>
      <w:bookmarkStart w:id="5744" w:name="_ETM_Q26_486000"/>
      <w:bookmarkEnd w:id="5744"/>
      <w:r>
        <w:rPr>
          <w:rFonts w:hint="cs"/>
          <w:rtl/>
        </w:rPr>
        <w:t xml:space="preserve">: כן, דודי אמסלם. אני אומר לו: כן, מה </w:t>
      </w:r>
      <w:bookmarkStart w:id="5745" w:name="_ETM_Q26_485000"/>
      <w:bookmarkEnd w:id="5745"/>
      <w:r>
        <w:rPr>
          <w:rFonts w:hint="cs"/>
          <w:rtl/>
        </w:rPr>
        <w:t xml:space="preserve">שלומך? אומר לי: בסדר. אמרתי לו: תגיד, מה קורה </w:t>
      </w:r>
      <w:bookmarkStart w:id="5746" w:name="_ETM_Q26_491000"/>
      <w:bookmarkEnd w:id="5746"/>
      <w:r>
        <w:rPr>
          <w:rFonts w:hint="cs"/>
          <w:rtl/>
        </w:rPr>
        <w:t xml:space="preserve">עם התיק של סויסה? אומר לי: דודי, לא ידעתי שאתה </w:t>
      </w:r>
      <w:bookmarkStart w:id="5747" w:name="_ETM_Q26_494000"/>
      <w:bookmarkEnd w:id="5747"/>
      <w:r>
        <w:rPr>
          <w:rFonts w:hint="cs"/>
          <w:rtl/>
        </w:rPr>
        <w:t>רוצה לדבר איתי. אז אמרתי לו: בוא, תקשיב טוב, תתבייש</w:t>
      </w:r>
      <w:bookmarkStart w:id="5748" w:name="_ETM_Q26_500000"/>
      <w:bookmarkEnd w:id="5748"/>
      <w:r>
        <w:rPr>
          <w:rFonts w:hint="cs"/>
          <w:rtl/>
        </w:rPr>
        <w:t xml:space="preserve"> לך שאתה מקבל תלונה מהסוג הזה בכלל. תגיד לי, אתה </w:t>
      </w:r>
      <w:bookmarkStart w:id="5749" w:name="_ETM_Q26_504000"/>
      <w:bookmarkEnd w:id="5749"/>
      <w:proofErr w:type="spellStart"/>
      <w:r>
        <w:rPr>
          <w:rFonts w:hint="cs"/>
          <w:rtl/>
        </w:rPr>
        <w:t>שאוויש</w:t>
      </w:r>
      <w:proofErr w:type="spellEnd"/>
      <w:r>
        <w:rPr>
          <w:rFonts w:hint="cs"/>
          <w:rtl/>
        </w:rPr>
        <w:t xml:space="preserve"> שלה? מי היא בכלל? היא יכולה להורות לך לפתוח </w:t>
      </w:r>
      <w:bookmarkStart w:id="5750" w:name="_ETM_Q26_508000"/>
      <w:bookmarkEnd w:id="5750"/>
      <w:r>
        <w:rPr>
          <w:rFonts w:hint="cs"/>
          <w:rtl/>
        </w:rPr>
        <w:t xml:space="preserve">בחקירה? </w:t>
      </w:r>
      <w:bookmarkStart w:id="5751" w:name="_ETM_Q26_511000"/>
      <w:bookmarkEnd w:id="5751"/>
      <w:r>
        <w:rPr>
          <w:rFonts w:hint="cs"/>
          <w:rtl/>
        </w:rPr>
        <w:t xml:space="preserve">לא הבנתי, אתה עבד נרצע שלה? אין לך כבוד אישי? חוקרי להב צריכים להתעסק לדעתך </w:t>
      </w:r>
      <w:bookmarkStart w:id="5752" w:name="_ETM_Q26_520000"/>
      <w:bookmarkEnd w:id="5752"/>
      <w:r>
        <w:rPr>
          <w:rFonts w:hint="cs"/>
          <w:rtl/>
        </w:rPr>
        <w:t>עם איזה רובריקה שלא כתבו באיזשהו מקום בהגשה למועמדות?</w:t>
      </w:r>
      <w:bookmarkStart w:id="5753" w:name="_ETM_Q26_526000"/>
      <w:bookmarkEnd w:id="5753"/>
      <w:r>
        <w:rPr>
          <w:rFonts w:hint="cs"/>
          <w:rtl/>
        </w:rPr>
        <w:t xml:space="preserve"> פעם זה קרה במדינת ישראל? הרי אחת השופטות בבית המשפט</w:t>
      </w:r>
      <w:bookmarkStart w:id="5754" w:name="_ETM_Q26_531000"/>
      <w:bookmarkEnd w:id="5754"/>
      <w:r>
        <w:rPr>
          <w:rFonts w:hint="cs"/>
          <w:rtl/>
        </w:rPr>
        <w:t xml:space="preserve"> העליון שיקרה ביודעין בפרופיל של קורות החיים שלה; עד היום </w:t>
      </w:r>
      <w:bookmarkStart w:id="5755" w:name="_ETM_Q26_539000"/>
      <w:bookmarkEnd w:id="5755"/>
      <w:r>
        <w:rPr>
          <w:rFonts w:hint="cs"/>
          <w:rtl/>
        </w:rPr>
        <w:t xml:space="preserve">כמדומני מזוז חייב כסף שהוא לא רוצה להחזיר אותו, וגם </w:t>
      </w:r>
      <w:bookmarkStart w:id="5756" w:name="_ETM_Q26_545000"/>
      <w:bookmarkEnd w:id="5756"/>
      <w:r>
        <w:rPr>
          <w:rFonts w:hint="cs"/>
          <w:rtl/>
        </w:rPr>
        <w:t>אותה שופטת שכתב עליה גולדברג כשהיה מבקר המדינה, אמר</w:t>
      </w:r>
      <w:bookmarkStart w:id="5757" w:name="_ETM_Q26_549000"/>
      <w:bookmarkEnd w:id="5757"/>
      <w:r>
        <w:rPr>
          <w:rFonts w:hint="cs"/>
          <w:rtl/>
        </w:rPr>
        <w:t xml:space="preserve"> שהיא תחזיר איזה 150,000 שקל </w:t>
      </w:r>
      <w:r>
        <w:rPr>
          <w:rFonts w:hint="eastAsia"/>
          <w:rtl/>
        </w:rPr>
        <w:t>–</w:t>
      </w:r>
      <w:r>
        <w:rPr>
          <w:rFonts w:hint="cs"/>
          <w:rtl/>
        </w:rPr>
        <w:t xml:space="preserve"> לא רצתה. </w:t>
      </w:r>
      <w:bookmarkStart w:id="5758" w:name="_ETM_Q26_556000"/>
      <w:bookmarkEnd w:id="5758"/>
      <w:r>
        <w:rPr>
          <w:rFonts w:hint="cs"/>
          <w:rtl/>
        </w:rPr>
        <w:t>אמרתי לו: תגיד, את</w:t>
      </w:r>
      <w:bookmarkStart w:id="5759" w:name="_ETM_Q26_554000"/>
      <w:bookmarkEnd w:id="5759"/>
      <w:r>
        <w:rPr>
          <w:rFonts w:hint="cs"/>
          <w:rtl/>
        </w:rPr>
        <w:t xml:space="preserve">ה השתגעת? יכול להיות שסויסה הלך, לקח, טעם </w:t>
      </w:r>
      <w:bookmarkStart w:id="5760" w:name="_ETM_Q26_558000"/>
      <w:bookmarkEnd w:id="5760"/>
      <w:r>
        <w:rPr>
          <w:rFonts w:hint="cs"/>
          <w:rtl/>
        </w:rPr>
        <w:t xml:space="preserve">בפיצוחיה גם שני בוטנים; היא לא אמרה לך לחקור אותו על גנבה? </w:t>
      </w:r>
      <w:bookmarkStart w:id="5761" w:name="_ETM_Q26_563000"/>
      <w:bookmarkEnd w:id="5761"/>
      <w:r>
        <w:rPr>
          <w:rFonts w:hint="cs"/>
          <w:rtl/>
        </w:rPr>
        <w:t>אז אתה מבין את האירוע. אתה מבין מה קורה פה.</w:t>
      </w:r>
      <w:bookmarkStart w:id="5762" w:name="_ETM_Q26_573000"/>
      <w:bookmarkEnd w:id="5762"/>
    </w:p>
    <w:p w:rsidR="000A0921" w:rsidRDefault="000A0921" w:rsidP="00667C7B">
      <w:pPr>
        <w:rPr>
          <w:rtl/>
        </w:rPr>
      </w:pPr>
    </w:p>
    <w:p w:rsidR="000A0921" w:rsidRDefault="000A0921" w:rsidP="006C3C66">
      <w:pPr>
        <w:rPr>
          <w:rtl/>
        </w:rPr>
      </w:pPr>
      <w:bookmarkStart w:id="5763" w:name="_ETM_Q26_570000"/>
      <w:bookmarkEnd w:id="5763"/>
      <w:r>
        <w:rPr>
          <w:rFonts w:hint="cs"/>
          <w:rtl/>
        </w:rPr>
        <w:t xml:space="preserve">לכן אני אומר לך, אנחנו מחר עוברים, רק מורידים את </w:t>
      </w:r>
      <w:bookmarkStart w:id="5764" w:name="_ETM_Q26_576000"/>
      <w:bookmarkEnd w:id="5764"/>
      <w:r>
        <w:rPr>
          <w:rFonts w:hint="cs"/>
          <w:rtl/>
        </w:rPr>
        <w:t xml:space="preserve">הרגל במעבר החציה </w:t>
      </w:r>
      <w:r>
        <w:rPr>
          <w:rFonts w:hint="eastAsia"/>
          <w:rtl/>
        </w:rPr>
        <w:t>–</w:t>
      </w:r>
      <w:r>
        <w:rPr>
          <w:rFonts w:hint="cs"/>
          <w:rtl/>
        </w:rPr>
        <w:t xml:space="preserve"> אנחנו יכולים לקבל מעצר עד תום ההליכים. </w:t>
      </w:r>
      <w:bookmarkStart w:id="5765" w:name="_ETM_Q26_578000"/>
      <w:bookmarkEnd w:id="5765"/>
      <w:r>
        <w:rPr>
          <w:rFonts w:hint="cs"/>
          <w:rtl/>
        </w:rPr>
        <w:t xml:space="preserve">זאת מדינה קומוניסטית לכל דבר ועניין. רק, אני אומר, </w:t>
      </w:r>
      <w:bookmarkStart w:id="5766" w:name="_ETM_Q26_587000"/>
      <w:bookmarkEnd w:id="5766"/>
      <w:r>
        <w:rPr>
          <w:rFonts w:hint="cs"/>
          <w:rtl/>
        </w:rPr>
        <w:t xml:space="preserve">בצפון קוריאה האזרחים יודעים שהם נמצאים במשטר כזה. איך </w:t>
      </w:r>
      <w:bookmarkStart w:id="5767" w:name="_ETM_Q26_592000"/>
      <w:bookmarkEnd w:id="5767"/>
      <w:r>
        <w:rPr>
          <w:rFonts w:hint="cs"/>
          <w:rtl/>
        </w:rPr>
        <w:t>אמרתי, בצפון קוריאה</w:t>
      </w:r>
      <w:r w:rsidR="006C3C66">
        <w:rPr>
          <w:rFonts w:hint="cs"/>
          <w:rtl/>
        </w:rPr>
        <w:t>,</w:t>
      </w:r>
      <w:r>
        <w:rPr>
          <w:rFonts w:hint="cs"/>
          <w:rtl/>
        </w:rPr>
        <w:t xml:space="preserve"> שאף אחד לא יתבלבל, יש בתי משפט, </w:t>
      </w:r>
      <w:bookmarkStart w:id="5768" w:name="_ETM_Q26_596000"/>
      <w:bookmarkEnd w:id="5768"/>
      <w:r>
        <w:rPr>
          <w:rFonts w:hint="cs"/>
          <w:rtl/>
        </w:rPr>
        <w:t>יש פרקליטות, יש חוקים, יש משטרה, יש הכול</w:t>
      </w:r>
      <w:bookmarkStart w:id="5769" w:name="_ETM_Q26_602000"/>
      <w:bookmarkEnd w:id="5769"/>
      <w:r>
        <w:rPr>
          <w:rFonts w:hint="cs"/>
          <w:rtl/>
        </w:rPr>
        <w:t>. כל התפאורה קיימת, כמו אצלנו</w:t>
      </w:r>
      <w:r w:rsidR="006C3C66">
        <w:rPr>
          <w:rFonts w:hint="cs"/>
          <w:rtl/>
        </w:rPr>
        <w:t>,</w:t>
      </w:r>
      <w:r>
        <w:rPr>
          <w:rFonts w:hint="cs"/>
          <w:rtl/>
        </w:rPr>
        <w:t xml:space="preserve"> רק ש</w:t>
      </w:r>
      <w:r w:rsidR="006C3C66">
        <w:rPr>
          <w:rFonts w:hint="cs"/>
          <w:rtl/>
        </w:rPr>
        <w:t>ם</w:t>
      </w:r>
      <w:r>
        <w:rPr>
          <w:rFonts w:hint="cs"/>
          <w:rtl/>
        </w:rPr>
        <w:t xml:space="preserve"> האזרח יודע שהוא </w:t>
      </w:r>
      <w:bookmarkStart w:id="5770" w:name="_ETM_Q26_609000"/>
      <w:bookmarkEnd w:id="5770"/>
      <w:r>
        <w:rPr>
          <w:rFonts w:hint="cs"/>
          <w:rtl/>
        </w:rPr>
        <w:t xml:space="preserve">חי בדיקטטורה. פה רק היום האזרחים מבינים, רובם </w:t>
      </w:r>
      <w:bookmarkStart w:id="5771" w:name="_ETM_Q26_614000"/>
      <w:bookmarkEnd w:id="5771"/>
      <w:r>
        <w:rPr>
          <w:rFonts w:hint="cs"/>
          <w:rtl/>
        </w:rPr>
        <w:t xml:space="preserve">המכריע, בוודאי היהודים </w:t>
      </w:r>
      <w:r w:rsidR="00BD275A">
        <w:rPr>
          <w:rFonts w:hint="cs"/>
          <w:rtl/>
        </w:rPr>
        <w:t>– –</w:t>
      </w:r>
      <w:r>
        <w:rPr>
          <w:rFonts w:hint="cs"/>
          <w:rtl/>
        </w:rPr>
        <w:t xml:space="preserve"> </w:t>
      </w:r>
    </w:p>
    <w:p w:rsidR="006C3C66" w:rsidRDefault="006C3C66" w:rsidP="006C3C66">
      <w:pPr>
        <w:rPr>
          <w:rtl/>
        </w:rPr>
      </w:pPr>
      <w:bookmarkStart w:id="5772" w:name="_ETM_Q0_10184474"/>
      <w:bookmarkStart w:id="5773" w:name="_ETM_Q0_10184669"/>
      <w:bookmarkEnd w:id="5772"/>
      <w:bookmarkEnd w:id="5773"/>
    </w:p>
    <w:p w:rsidR="000A0921" w:rsidRDefault="000A0921" w:rsidP="00667C7B">
      <w:pPr>
        <w:pStyle w:val="af5"/>
        <w:keepNext/>
        <w:rPr>
          <w:rtl/>
        </w:rPr>
      </w:pPr>
      <w:bookmarkStart w:id="5774" w:name="ET_interruption_5797_17"/>
      <w:r w:rsidRPr="00665A5D">
        <w:rPr>
          <w:rStyle w:val="TagStyle"/>
          <w:rtl/>
        </w:rPr>
        <w:t xml:space="preserve"> &lt;&lt; קריאה &gt;&gt; </w:t>
      </w:r>
      <w:r w:rsidR="00EB5D08">
        <w:rPr>
          <w:rtl/>
        </w:rPr>
        <w:t>יצחק פינדרוס (בשם ועדת הכספים)</w:t>
      </w:r>
      <w:r>
        <w:rPr>
          <w:rtl/>
        </w:rPr>
        <w:t>:</w:t>
      </w:r>
      <w:r w:rsidRPr="00665A5D">
        <w:rPr>
          <w:rStyle w:val="TagStyle"/>
          <w:rtl/>
        </w:rPr>
        <w:t xml:space="preserve"> &lt;&lt; קריאה &gt;&gt;</w:t>
      </w:r>
      <w:r>
        <w:rPr>
          <w:rtl/>
        </w:rPr>
        <w:t xml:space="preserve">   </w:t>
      </w:r>
      <w:bookmarkEnd w:id="5774"/>
    </w:p>
    <w:p w:rsidR="000A0921" w:rsidRDefault="000A0921" w:rsidP="00BD275A">
      <w:pPr>
        <w:rPr>
          <w:rtl/>
        </w:rPr>
      </w:pPr>
    </w:p>
    <w:p w:rsidR="000A0921" w:rsidRDefault="000A0921" w:rsidP="00667C7B">
      <w:pPr>
        <w:rPr>
          <w:rtl/>
        </w:rPr>
      </w:pPr>
      <w:r>
        <w:rPr>
          <w:rFonts w:hint="cs"/>
          <w:rtl/>
        </w:rPr>
        <w:t xml:space="preserve">הי, תמיד הוא </w:t>
      </w:r>
      <w:bookmarkStart w:id="5775" w:name="_ETM_Q26_619000"/>
      <w:bookmarkEnd w:id="5775"/>
      <w:r>
        <w:rPr>
          <w:rFonts w:hint="cs"/>
          <w:rtl/>
        </w:rPr>
        <w:t>הרוב.</w:t>
      </w:r>
    </w:p>
    <w:p w:rsidR="000A0921" w:rsidRDefault="000A0921" w:rsidP="00667C7B">
      <w:pPr>
        <w:rPr>
          <w:rtl/>
        </w:rPr>
      </w:pPr>
      <w:bookmarkStart w:id="5776" w:name="_ETM_Q26_620000"/>
      <w:bookmarkEnd w:id="5776"/>
    </w:p>
    <w:p w:rsidR="000A0921" w:rsidRDefault="000A0921" w:rsidP="00667C7B">
      <w:pPr>
        <w:pStyle w:val="-"/>
        <w:keepNext/>
        <w:rPr>
          <w:rtl/>
        </w:rPr>
      </w:pPr>
      <w:r w:rsidRPr="00665A5D">
        <w:rPr>
          <w:rStyle w:val="TagStyle"/>
          <w:rtl/>
        </w:rPr>
        <w:t xml:space="preserve"> &lt;&lt; דובר_המשך &gt;&gt; </w:t>
      </w:r>
      <w:r>
        <w:rPr>
          <w:rtl/>
        </w:rPr>
        <w:t>השר המקשר בין הממשלה לכנסת דוד אמסלם:</w:t>
      </w:r>
      <w:r w:rsidRPr="00665A5D">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5777" w:name="_ETM_Q26_621000"/>
      <w:bookmarkEnd w:id="5777"/>
      <w:r>
        <w:rPr>
          <w:rFonts w:hint="cs"/>
          <w:rtl/>
        </w:rPr>
        <w:t xml:space="preserve">רק שנייה. </w:t>
      </w:r>
      <w:r w:rsidR="00BD275A">
        <w:rPr>
          <w:rFonts w:hint="cs"/>
          <w:rtl/>
        </w:rPr>
        <w:t>– –</w:t>
      </w:r>
      <w:r>
        <w:rPr>
          <w:rFonts w:hint="cs"/>
          <w:rtl/>
        </w:rPr>
        <w:t xml:space="preserve"> שהם חיים בדיקטטורה, דרך אגב, שהולכת ומחמירה. מתי</w:t>
      </w:r>
      <w:bookmarkStart w:id="5778" w:name="_ETM_Q26_630000"/>
      <w:bookmarkEnd w:id="5778"/>
      <w:r>
        <w:rPr>
          <w:rFonts w:hint="cs"/>
          <w:rtl/>
        </w:rPr>
        <w:t xml:space="preserve"> שמעת על איזה יועץ משפטי בעולם שכותב לנשיא או לראש</w:t>
      </w:r>
      <w:bookmarkStart w:id="5779" w:name="_ETM_Q26_632000"/>
      <w:bookmarkEnd w:id="5779"/>
      <w:r>
        <w:rPr>
          <w:rFonts w:hint="cs"/>
          <w:rtl/>
        </w:rPr>
        <w:t xml:space="preserve"> הממשלה שלו: אני מבקש ממך לפטר שר. אתה</w:t>
      </w:r>
      <w:bookmarkStart w:id="5780" w:name="_ETM_Q26_640000"/>
      <w:bookmarkEnd w:id="5780"/>
      <w:r>
        <w:rPr>
          <w:rFonts w:hint="cs"/>
          <w:rtl/>
        </w:rPr>
        <w:t xml:space="preserve"> יודע, הייתי בהלם. בשוק. תבין את הרדידות, תבין את גסות</w:t>
      </w:r>
      <w:bookmarkStart w:id="5781" w:name="_ETM_Q26_642000"/>
      <w:bookmarkEnd w:id="5781"/>
      <w:r>
        <w:rPr>
          <w:rFonts w:hint="cs"/>
          <w:rtl/>
        </w:rPr>
        <w:t xml:space="preserve"> הרוח, תבין את חוסר ההיגיון והלוגיקה שלהם.</w:t>
      </w:r>
    </w:p>
    <w:p w:rsidR="000A0921" w:rsidRDefault="000A0921" w:rsidP="00667C7B">
      <w:pPr>
        <w:rPr>
          <w:rtl/>
        </w:rPr>
      </w:pPr>
      <w:bookmarkStart w:id="5782" w:name="_ETM_Q26_648000"/>
      <w:bookmarkEnd w:id="5782"/>
    </w:p>
    <w:p w:rsidR="000A0921" w:rsidRDefault="000A0921" w:rsidP="006C3C66">
      <w:pPr>
        <w:rPr>
          <w:rtl/>
        </w:rPr>
      </w:pPr>
      <w:bookmarkStart w:id="5783" w:name="_ETM_Q26_649000"/>
      <w:bookmarkEnd w:id="5783"/>
      <w:r>
        <w:rPr>
          <w:rFonts w:hint="cs"/>
          <w:rtl/>
        </w:rPr>
        <w:t xml:space="preserve">הרי אם יש </w:t>
      </w:r>
      <w:bookmarkStart w:id="5784" w:name="_ETM_Q26_651000"/>
      <w:bookmarkEnd w:id="5784"/>
      <w:r>
        <w:rPr>
          <w:rFonts w:hint="cs"/>
          <w:rtl/>
        </w:rPr>
        <w:t xml:space="preserve">לך חומר מסוים </w:t>
      </w:r>
      <w:r>
        <w:rPr>
          <w:rFonts w:hint="eastAsia"/>
          <w:rtl/>
        </w:rPr>
        <w:t>–</w:t>
      </w:r>
      <w:r>
        <w:rPr>
          <w:rFonts w:hint="cs"/>
          <w:rtl/>
        </w:rPr>
        <w:t xml:space="preserve"> אני יודע עד היום ששר לא יכול </w:t>
      </w:r>
      <w:bookmarkStart w:id="5785" w:name="_ETM_Q26_657000"/>
      <w:bookmarkEnd w:id="5785"/>
      <w:r>
        <w:rPr>
          <w:rFonts w:hint="cs"/>
          <w:rtl/>
        </w:rPr>
        <w:t xml:space="preserve">להיות שר וצריכים לפטר אותו כשהוגש נגדו כתב אישום. ואם הוא מבקש מהכנסת </w:t>
      </w:r>
      <w:r>
        <w:rPr>
          <w:rFonts w:hint="eastAsia"/>
          <w:rtl/>
        </w:rPr>
        <w:t>–</w:t>
      </w:r>
      <w:r>
        <w:rPr>
          <w:rFonts w:hint="cs"/>
          <w:rtl/>
        </w:rPr>
        <w:t xml:space="preserve"> זה, אפרופו, עוד מעט </w:t>
      </w:r>
      <w:bookmarkStart w:id="5786" w:name="_ETM_Q26_665000"/>
      <w:bookmarkEnd w:id="5786"/>
      <w:r>
        <w:rPr>
          <w:rFonts w:hint="cs"/>
          <w:rtl/>
        </w:rPr>
        <w:t xml:space="preserve">אדבר על חוק החסינות </w:t>
      </w:r>
      <w:r>
        <w:rPr>
          <w:rFonts w:hint="eastAsia"/>
          <w:rtl/>
        </w:rPr>
        <w:t>–</w:t>
      </w:r>
      <w:r>
        <w:rPr>
          <w:rFonts w:hint="cs"/>
          <w:rtl/>
        </w:rPr>
        <w:t xml:space="preserve"> לא להסיר את חסינותו, והיא </w:t>
      </w:r>
      <w:bookmarkStart w:id="5787" w:name="_ETM_Q26_669000"/>
      <w:bookmarkEnd w:id="5787"/>
      <w:r>
        <w:rPr>
          <w:rFonts w:hint="cs"/>
          <w:rtl/>
        </w:rPr>
        <w:t xml:space="preserve">מחליטה שלא, ועדת הכנסת לא מסירה את החסינות </w:t>
      </w:r>
      <w:bookmarkStart w:id="5788" w:name="_ETM_Q26_676000"/>
      <w:bookmarkEnd w:id="5788"/>
      <w:r>
        <w:rPr>
          <w:rFonts w:hint="cs"/>
          <w:rtl/>
        </w:rPr>
        <w:t>שלו. היא בלי זה, תבין. בעל הבית עצבני. היא החליטה: בן גביר לא בא לי טוב</w:t>
      </w:r>
      <w:r w:rsidR="006C3C66">
        <w:rPr>
          <w:rFonts w:hint="cs"/>
          <w:rtl/>
        </w:rPr>
        <w:t>,</w:t>
      </w:r>
      <w:r>
        <w:rPr>
          <w:rFonts w:hint="cs"/>
          <w:rtl/>
        </w:rPr>
        <w:t xml:space="preserve"> אז היא </w:t>
      </w:r>
      <w:bookmarkStart w:id="5789" w:name="_ETM_Q26_687000"/>
      <w:bookmarkEnd w:id="5789"/>
      <w:r>
        <w:rPr>
          <w:rFonts w:hint="cs"/>
          <w:rtl/>
        </w:rPr>
        <w:t xml:space="preserve">באה, כותבת לראש הממשלה, שולחת את מח"ש, היחידה; </w:t>
      </w:r>
      <w:bookmarkStart w:id="5790" w:name="_ETM_Q26_693000"/>
      <w:bookmarkEnd w:id="5790"/>
      <w:r>
        <w:rPr>
          <w:rFonts w:hint="cs"/>
          <w:rtl/>
        </w:rPr>
        <w:t xml:space="preserve">יש לה עוד יחידת זרוע שיושבת במשרד המשפטים </w:t>
      </w:r>
      <w:r>
        <w:rPr>
          <w:rFonts w:hint="eastAsia"/>
          <w:rtl/>
        </w:rPr>
        <w:t>–</w:t>
      </w:r>
      <w:r>
        <w:rPr>
          <w:rFonts w:hint="cs"/>
          <w:rtl/>
        </w:rPr>
        <w:t xml:space="preserve"> שגם, </w:t>
      </w:r>
      <w:bookmarkStart w:id="5791" w:name="_ETM_Q26_696000"/>
      <w:bookmarkEnd w:id="5791"/>
      <w:r>
        <w:rPr>
          <w:rFonts w:hint="cs"/>
          <w:rtl/>
        </w:rPr>
        <w:t xml:space="preserve">זה דבר מטורף שמי שמפעיל אותם זה היא. יש לה </w:t>
      </w:r>
      <w:bookmarkStart w:id="5792" w:name="_ETM_Q26_700000"/>
      <w:bookmarkEnd w:id="5792"/>
      <w:r>
        <w:rPr>
          <w:rFonts w:hint="cs"/>
          <w:rtl/>
        </w:rPr>
        <w:t>שתי יחידות</w:t>
      </w:r>
      <w:r w:rsidR="006C3C66">
        <w:rPr>
          <w:rFonts w:hint="cs"/>
          <w:rtl/>
        </w:rPr>
        <w:t>,</w:t>
      </w:r>
      <w:r>
        <w:rPr>
          <w:rFonts w:hint="cs"/>
          <w:rtl/>
        </w:rPr>
        <w:t xml:space="preserve"> שתי יחידות קלגסים </w:t>
      </w:r>
      <w:r w:rsidR="006C3C66">
        <w:rPr>
          <w:rFonts w:hint="eastAsia"/>
          <w:rtl/>
        </w:rPr>
        <w:t xml:space="preserve">– </w:t>
      </w:r>
      <w:r>
        <w:rPr>
          <w:rFonts w:hint="cs"/>
          <w:rtl/>
        </w:rPr>
        <w:t>אח</w:t>
      </w:r>
      <w:r w:rsidR="006C3C66">
        <w:rPr>
          <w:rFonts w:hint="cs"/>
          <w:rtl/>
        </w:rPr>
        <w:t>ת</w:t>
      </w:r>
      <w:r>
        <w:rPr>
          <w:rFonts w:hint="cs"/>
          <w:rtl/>
        </w:rPr>
        <w:t xml:space="preserve"> 433 ואח</w:t>
      </w:r>
      <w:r w:rsidR="006C3C66">
        <w:rPr>
          <w:rFonts w:hint="cs"/>
          <w:rtl/>
        </w:rPr>
        <w:t>ת</w:t>
      </w:r>
      <w:r>
        <w:rPr>
          <w:rFonts w:hint="cs"/>
          <w:rtl/>
        </w:rPr>
        <w:t xml:space="preserve"> מח"ש. </w:t>
      </w:r>
      <w:bookmarkStart w:id="5793" w:name="_ETM_Q26_714000"/>
      <w:bookmarkEnd w:id="5793"/>
      <w:r>
        <w:rPr>
          <w:rFonts w:hint="cs"/>
          <w:rtl/>
        </w:rPr>
        <w:t>ולמי היא שולחת אותם? שולחים אותם לעצור את ראש השב"ס קובי יעקובי.</w:t>
      </w:r>
    </w:p>
    <w:p w:rsidR="000A0921" w:rsidRDefault="000A0921" w:rsidP="00667C7B">
      <w:pPr>
        <w:rPr>
          <w:rtl/>
        </w:rPr>
      </w:pPr>
      <w:bookmarkStart w:id="5794" w:name="_ETM_Q26_723000"/>
      <w:bookmarkEnd w:id="5794"/>
    </w:p>
    <w:p w:rsidR="000A0921" w:rsidRDefault="000A0921" w:rsidP="00667C7B">
      <w:pPr>
        <w:pStyle w:val="af5"/>
        <w:keepNext/>
        <w:rPr>
          <w:rtl/>
        </w:rPr>
      </w:pPr>
      <w:r w:rsidRPr="00321E33">
        <w:rPr>
          <w:rStyle w:val="TagStyle"/>
          <w:rtl/>
        </w:rPr>
        <w:t xml:space="preserve"> &lt;&lt; קריאה &gt;&gt; </w:t>
      </w:r>
      <w:r>
        <w:rPr>
          <w:rtl/>
        </w:rPr>
        <w:t>טלי גוטליב (הליכוד):</w:t>
      </w:r>
      <w:r w:rsidRPr="00321E33">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ניצב קובי יעקובי.</w:t>
      </w:r>
    </w:p>
    <w:p w:rsidR="000A0921" w:rsidRDefault="000A0921" w:rsidP="00667C7B">
      <w:pPr>
        <w:rPr>
          <w:rtl/>
        </w:rPr>
      </w:pPr>
      <w:bookmarkStart w:id="5795" w:name="_ETM_Q26_725000"/>
      <w:bookmarkEnd w:id="5795"/>
    </w:p>
    <w:p w:rsidR="000A0921" w:rsidRDefault="000A0921" w:rsidP="00667C7B">
      <w:pPr>
        <w:pStyle w:val="-"/>
        <w:keepNext/>
        <w:rPr>
          <w:rtl/>
        </w:rPr>
      </w:pPr>
      <w:r w:rsidRPr="00321E33">
        <w:rPr>
          <w:rStyle w:val="TagStyle"/>
          <w:rtl/>
        </w:rPr>
        <w:t xml:space="preserve"> &lt;&lt; דובר_המשך &gt;&gt; </w:t>
      </w:r>
      <w:r>
        <w:rPr>
          <w:rtl/>
        </w:rPr>
        <w:t>השר המקשר בין הממשלה לכנסת דוד אמסלם:</w:t>
      </w:r>
      <w:r w:rsidRPr="00321E33">
        <w:rPr>
          <w:rStyle w:val="TagStyle"/>
          <w:rtl/>
        </w:rPr>
        <w:t xml:space="preserve"> &lt;&lt; דובר_המשך &gt;&gt;</w:t>
      </w:r>
      <w:r>
        <w:rPr>
          <w:rtl/>
        </w:rPr>
        <w:t xml:space="preserve">   </w:t>
      </w:r>
    </w:p>
    <w:p w:rsidR="000A0921" w:rsidRDefault="000A0921" w:rsidP="00BD275A">
      <w:pPr>
        <w:rPr>
          <w:rtl/>
        </w:rPr>
      </w:pPr>
    </w:p>
    <w:p w:rsidR="000A0921" w:rsidRDefault="000A0921" w:rsidP="006C3C66">
      <w:pPr>
        <w:rPr>
          <w:rtl/>
        </w:rPr>
      </w:pPr>
      <w:r>
        <w:rPr>
          <w:rFonts w:hint="cs"/>
          <w:rtl/>
        </w:rPr>
        <w:t>באמצע היום</w:t>
      </w:r>
      <w:r w:rsidR="006C3C66">
        <w:rPr>
          <w:rFonts w:hint="cs"/>
          <w:rtl/>
        </w:rPr>
        <w:t>.</w:t>
      </w:r>
      <w:r>
        <w:rPr>
          <w:rFonts w:hint="cs"/>
          <w:rtl/>
        </w:rPr>
        <w:t xml:space="preserve"> תבינו טוב, אזרחי ישראל, ראש </w:t>
      </w:r>
      <w:bookmarkStart w:id="5796" w:name="_ETM_Q26_726000"/>
      <w:bookmarkEnd w:id="5796"/>
      <w:r>
        <w:rPr>
          <w:rFonts w:hint="cs"/>
          <w:rtl/>
        </w:rPr>
        <w:t xml:space="preserve">השב"ס זה כמו הרמטכ"ל, כמו המפכ"ל, כמו ראש השב"כ, רק </w:t>
      </w:r>
      <w:bookmarkStart w:id="5797" w:name="_ETM_Q26_732000"/>
      <w:bookmarkEnd w:id="5797"/>
      <w:r>
        <w:rPr>
          <w:rFonts w:hint="cs"/>
          <w:rtl/>
        </w:rPr>
        <w:t xml:space="preserve">דבר אחד שונה </w:t>
      </w:r>
      <w:r>
        <w:rPr>
          <w:rFonts w:hint="eastAsia"/>
          <w:rtl/>
        </w:rPr>
        <w:t>–</w:t>
      </w:r>
      <w:r>
        <w:rPr>
          <w:rFonts w:hint="cs"/>
          <w:rtl/>
        </w:rPr>
        <w:t xml:space="preserve"> הוא עושה את העבודה הכי קשה</w:t>
      </w:r>
      <w:bookmarkStart w:id="5798" w:name="_ETM_Q26_738000"/>
      <w:bookmarkEnd w:id="5798"/>
      <w:r>
        <w:rPr>
          <w:rFonts w:hint="cs"/>
          <w:rtl/>
        </w:rPr>
        <w:t xml:space="preserve"> מכולם וכל השנה וכל השנים. הוא החליט, דרך אגב, </w:t>
      </w:r>
      <w:bookmarkStart w:id="5799" w:name="_ETM_Q26_742000"/>
      <w:bookmarkEnd w:id="5799"/>
      <w:r>
        <w:rPr>
          <w:rFonts w:hint="cs"/>
          <w:rtl/>
        </w:rPr>
        <w:t xml:space="preserve">לטפל בארגוני הפשיעה. עד היום </w:t>
      </w:r>
      <w:r>
        <w:rPr>
          <w:rFonts w:hint="eastAsia"/>
          <w:rtl/>
        </w:rPr>
        <w:t>–</w:t>
      </w:r>
      <w:r w:rsidR="006C3C66">
        <w:rPr>
          <w:rFonts w:hint="cs"/>
          <w:rtl/>
        </w:rPr>
        <w:t xml:space="preserve"> דרך אגב, </w:t>
      </w:r>
      <w:r>
        <w:rPr>
          <w:rFonts w:hint="cs"/>
          <w:rtl/>
        </w:rPr>
        <w:t xml:space="preserve">הוא ירושלמי, אני </w:t>
      </w:r>
      <w:bookmarkStart w:id="5800" w:name="_ETM_Q26_748000"/>
      <w:bookmarkEnd w:id="5800"/>
      <w:r>
        <w:rPr>
          <w:rFonts w:hint="cs"/>
          <w:rtl/>
        </w:rPr>
        <w:t>מכיר אותו כבר עשרות שנים; איש אהוב על הבריות, איש מקצוע, איש  חרוץ, איש נאמן, איש בעל שכל ולב.</w:t>
      </w:r>
    </w:p>
    <w:p w:rsidR="000A0921" w:rsidRDefault="000A0921" w:rsidP="00667C7B">
      <w:pPr>
        <w:rPr>
          <w:rtl/>
        </w:rPr>
      </w:pPr>
    </w:p>
    <w:p w:rsidR="000A0921" w:rsidRDefault="000A0921" w:rsidP="00667C7B">
      <w:pPr>
        <w:pStyle w:val="af5"/>
        <w:keepNext/>
        <w:rPr>
          <w:rtl/>
        </w:rPr>
      </w:pPr>
      <w:r w:rsidRPr="0031531E">
        <w:rPr>
          <w:rStyle w:val="TagStyle"/>
          <w:rtl/>
        </w:rPr>
        <w:t xml:space="preserve"> &lt;&lt; קריאה &gt;&gt; </w:t>
      </w:r>
      <w:r>
        <w:rPr>
          <w:rtl/>
        </w:rPr>
        <w:t>טלי גוטליב (הליכוד):</w:t>
      </w:r>
      <w:r w:rsidRPr="0031531E">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 xml:space="preserve">הוא </w:t>
      </w:r>
      <w:bookmarkStart w:id="5801" w:name="_ETM_Q26_757000"/>
      <w:bookmarkEnd w:id="5801"/>
      <w:r>
        <w:rPr>
          <w:rFonts w:hint="cs"/>
          <w:rtl/>
        </w:rPr>
        <w:t xml:space="preserve">היה ניצב במשטרה וקיבל אות מופת על פעולות חילוץ שלו. </w:t>
      </w:r>
    </w:p>
    <w:p w:rsidR="000A0921" w:rsidRDefault="000A0921" w:rsidP="00667C7B">
      <w:pPr>
        <w:rPr>
          <w:rtl/>
        </w:rPr>
      </w:pPr>
    </w:p>
    <w:p w:rsidR="000A0921" w:rsidRDefault="000A0921" w:rsidP="00667C7B">
      <w:pPr>
        <w:pStyle w:val="-"/>
        <w:keepNext/>
        <w:rPr>
          <w:rtl/>
        </w:rPr>
      </w:pPr>
      <w:bookmarkStart w:id="5802" w:name="ET_speakercontinue_5971_22"/>
      <w:r w:rsidRPr="0031531E">
        <w:rPr>
          <w:rStyle w:val="TagStyle"/>
          <w:rtl/>
        </w:rPr>
        <w:t xml:space="preserve"> &lt;&lt; דובר_המשך &gt;&gt; </w:t>
      </w:r>
      <w:r>
        <w:rPr>
          <w:rtl/>
        </w:rPr>
        <w:t>השר המקשר בין הממשלה לכנסת דוד אמסלם:</w:t>
      </w:r>
      <w:r w:rsidRPr="0031531E">
        <w:rPr>
          <w:rStyle w:val="TagStyle"/>
          <w:rtl/>
        </w:rPr>
        <w:t xml:space="preserve"> &lt;&lt; דובר_המשך &gt;&gt;</w:t>
      </w:r>
      <w:r>
        <w:rPr>
          <w:rtl/>
        </w:rPr>
        <w:t xml:space="preserve">   </w:t>
      </w:r>
      <w:bookmarkEnd w:id="5802"/>
    </w:p>
    <w:p w:rsidR="000A0921" w:rsidRDefault="000A0921" w:rsidP="00BD275A">
      <w:pPr>
        <w:rPr>
          <w:rtl/>
        </w:rPr>
      </w:pPr>
    </w:p>
    <w:p w:rsidR="000A0921" w:rsidRDefault="000A0921" w:rsidP="00667C7B">
      <w:pPr>
        <w:rPr>
          <w:rtl/>
        </w:rPr>
      </w:pPr>
      <w:r>
        <w:rPr>
          <w:rFonts w:hint="cs"/>
          <w:rtl/>
        </w:rPr>
        <w:t>כן, הוא קיבל הרבה אותות מופת.</w:t>
      </w:r>
    </w:p>
    <w:p w:rsidR="000A0921" w:rsidRDefault="000A0921" w:rsidP="00667C7B">
      <w:pPr>
        <w:rPr>
          <w:rtl/>
        </w:rPr>
      </w:pPr>
      <w:bookmarkStart w:id="5803" w:name="_ETM_Q26_761000"/>
      <w:bookmarkEnd w:id="5803"/>
    </w:p>
    <w:p w:rsidR="000A0921" w:rsidRDefault="000A0921" w:rsidP="00667C7B">
      <w:pPr>
        <w:pStyle w:val="af5"/>
        <w:keepNext/>
        <w:rPr>
          <w:rtl/>
        </w:rPr>
      </w:pPr>
      <w:bookmarkStart w:id="5804" w:name="ET_interruption_6345_23"/>
      <w:r w:rsidRPr="0031531E">
        <w:rPr>
          <w:rStyle w:val="TagStyle"/>
          <w:rtl/>
        </w:rPr>
        <w:t xml:space="preserve"> &lt;&lt; קריאה &gt;&gt; </w:t>
      </w:r>
      <w:r>
        <w:rPr>
          <w:rtl/>
        </w:rPr>
        <w:t>טלי גוטליב (הליכוד):</w:t>
      </w:r>
      <w:r w:rsidRPr="0031531E">
        <w:rPr>
          <w:rStyle w:val="TagStyle"/>
          <w:rtl/>
        </w:rPr>
        <w:t xml:space="preserve"> &lt;&lt; קריאה &gt;&gt;</w:t>
      </w:r>
      <w:r>
        <w:rPr>
          <w:rtl/>
        </w:rPr>
        <w:t xml:space="preserve">   </w:t>
      </w:r>
      <w:bookmarkEnd w:id="5804"/>
    </w:p>
    <w:p w:rsidR="000A0921" w:rsidRDefault="000A0921" w:rsidP="00BD275A">
      <w:pPr>
        <w:rPr>
          <w:rtl/>
        </w:rPr>
      </w:pPr>
    </w:p>
    <w:p w:rsidR="000A0921" w:rsidRDefault="000A0921" w:rsidP="00667C7B">
      <w:pPr>
        <w:rPr>
          <w:rtl/>
        </w:rPr>
      </w:pPr>
      <w:r>
        <w:rPr>
          <w:rFonts w:hint="cs"/>
          <w:rtl/>
        </w:rPr>
        <w:t>זה הזוי.</w:t>
      </w:r>
    </w:p>
    <w:p w:rsidR="000A0921" w:rsidRDefault="000A0921" w:rsidP="00667C7B">
      <w:pPr>
        <w:rPr>
          <w:rtl/>
        </w:rPr>
      </w:pPr>
    </w:p>
    <w:p w:rsidR="000A0921" w:rsidRDefault="000A0921" w:rsidP="00667C7B">
      <w:pPr>
        <w:pStyle w:val="-"/>
        <w:keepNext/>
        <w:rPr>
          <w:rtl/>
        </w:rPr>
      </w:pPr>
      <w:bookmarkStart w:id="5805" w:name="ET_speakercontinue_5971_24"/>
      <w:r w:rsidRPr="0031531E">
        <w:rPr>
          <w:rStyle w:val="TagStyle"/>
          <w:rtl/>
        </w:rPr>
        <w:t xml:space="preserve"> &lt;&lt; דובר_המשך &gt;&gt; </w:t>
      </w:r>
      <w:r>
        <w:rPr>
          <w:rtl/>
        </w:rPr>
        <w:t>השר המקשר בין הממשלה לכנסת דוד אמסלם:</w:t>
      </w:r>
      <w:r w:rsidRPr="0031531E">
        <w:rPr>
          <w:rStyle w:val="TagStyle"/>
          <w:rtl/>
        </w:rPr>
        <w:t xml:space="preserve"> &lt;&lt; דובר_המשך &gt;&gt;</w:t>
      </w:r>
      <w:r>
        <w:rPr>
          <w:rtl/>
        </w:rPr>
        <w:t xml:space="preserve">   </w:t>
      </w:r>
      <w:bookmarkEnd w:id="5805"/>
    </w:p>
    <w:p w:rsidR="000A0921" w:rsidRDefault="000A0921" w:rsidP="00BD275A">
      <w:pPr>
        <w:rPr>
          <w:rtl/>
        </w:rPr>
      </w:pPr>
    </w:p>
    <w:p w:rsidR="000A0921" w:rsidRDefault="000A0921" w:rsidP="006C3C66">
      <w:pPr>
        <w:rPr>
          <w:rtl/>
        </w:rPr>
      </w:pPr>
      <w:bookmarkStart w:id="5806" w:name="_ETM_Q26_762000"/>
      <w:bookmarkEnd w:id="5806"/>
      <w:r>
        <w:rPr>
          <w:rFonts w:hint="cs"/>
          <w:rtl/>
        </w:rPr>
        <w:t xml:space="preserve">אין שוטר שעבר את המחוז </w:t>
      </w:r>
      <w:bookmarkStart w:id="5807" w:name="_ETM_Q26_765000"/>
      <w:bookmarkEnd w:id="5807"/>
      <w:r>
        <w:rPr>
          <w:rFonts w:hint="cs"/>
          <w:rtl/>
        </w:rPr>
        <w:t xml:space="preserve">ולא מכיר אותו מאז שהוא היה ילד. זה נכון שהוא </w:t>
      </w:r>
      <w:bookmarkStart w:id="5808" w:name="_ETM_Q26_768000"/>
      <w:bookmarkEnd w:id="5808"/>
      <w:r>
        <w:rPr>
          <w:rFonts w:hint="cs"/>
          <w:rtl/>
        </w:rPr>
        <w:t>גדל בקטמונים</w:t>
      </w:r>
      <w:r w:rsidR="006C3C66">
        <w:rPr>
          <w:rFonts w:hint="cs"/>
          <w:rtl/>
        </w:rPr>
        <w:t>.</w:t>
      </w:r>
      <w:r>
        <w:rPr>
          <w:rFonts w:hint="cs"/>
          <w:rtl/>
        </w:rPr>
        <w:t xml:space="preserve"> אנחנו, זה הבעיה שלנו; איך אמר </w:t>
      </w:r>
      <w:bookmarkStart w:id="5809" w:name="_ETM_Q26_774000"/>
      <w:bookmarkEnd w:id="5809"/>
      <w:r>
        <w:rPr>
          <w:rFonts w:hint="cs"/>
          <w:rtl/>
        </w:rPr>
        <w:t xml:space="preserve">לי פעם דרוויש </w:t>
      </w:r>
      <w:r>
        <w:rPr>
          <w:rFonts w:hint="eastAsia"/>
          <w:rtl/>
        </w:rPr>
        <w:t>–</w:t>
      </w:r>
      <w:r>
        <w:rPr>
          <w:rFonts w:hint="cs"/>
          <w:rtl/>
        </w:rPr>
        <w:t xml:space="preserve"> אתה מכיר אותו: דודי, תיזהר, אנחנו </w:t>
      </w:r>
      <w:r w:rsidRPr="000078A4">
        <w:rPr>
          <w:rFonts w:hint="cs"/>
          <w:rtl/>
        </w:rPr>
        <w:t>נשר</w:t>
      </w:r>
      <w:r>
        <w:rPr>
          <w:rFonts w:hint="cs"/>
          <w:rtl/>
        </w:rPr>
        <w:t>פ</w:t>
      </w:r>
      <w:r w:rsidRPr="000078A4">
        <w:rPr>
          <w:rFonts w:hint="cs"/>
          <w:rtl/>
        </w:rPr>
        <w:t>ים כמו דג</w:t>
      </w:r>
      <w:r w:rsidR="006C3C66">
        <w:rPr>
          <w:rFonts w:hint="cs"/>
          <w:rtl/>
        </w:rPr>
        <w:t>.</w:t>
      </w:r>
      <w:r w:rsidRPr="000078A4">
        <w:rPr>
          <w:rFonts w:hint="cs"/>
          <w:rtl/>
        </w:rPr>
        <w:t xml:space="preserve"> אשכנזים</w:t>
      </w:r>
      <w:r>
        <w:rPr>
          <w:rFonts w:hint="cs"/>
          <w:rtl/>
        </w:rPr>
        <w:t xml:space="preserve"> רק זורקים גפרור </w:t>
      </w:r>
      <w:r>
        <w:rPr>
          <w:rFonts w:hint="eastAsia"/>
          <w:rtl/>
        </w:rPr>
        <w:t>–</w:t>
      </w:r>
      <w:r>
        <w:rPr>
          <w:rFonts w:hint="cs"/>
          <w:rtl/>
        </w:rPr>
        <w:t xml:space="preserve"> </w:t>
      </w:r>
      <w:bookmarkStart w:id="5810" w:name="_ETM_Q26_779000"/>
      <w:bookmarkEnd w:id="5810"/>
      <w:r>
        <w:rPr>
          <w:rFonts w:hint="cs"/>
          <w:rtl/>
        </w:rPr>
        <w:t>מדליקים אותנו. אמרתי לו: בזה אתה צודק.</w:t>
      </w:r>
    </w:p>
    <w:p w:rsidR="000A0921" w:rsidRDefault="000A0921" w:rsidP="00667C7B">
      <w:pPr>
        <w:rPr>
          <w:rtl/>
        </w:rPr>
      </w:pPr>
    </w:p>
    <w:p w:rsidR="000A0921" w:rsidRDefault="000A0921" w:rsidP="00270CF0">
      <w:pPr>
        <w:rPr>
          <w:rtl/>
        </w:rPr>
      </w:pPr>
      <w:bookmarkStart w:id="5811" w:name="_ETM_Q26_785000"/>
      <w:bookmarkEnd w:id="5811"/>
      <w:r>
        <w:rPr>
          <w:rFonts w:hint="cs"/>
          <w:rtl/>
        </w:rPr>
        <w:t xml:space="preserve">הם הלכו, </w:t>
      </w:r>
      <w:bookmarkStart w:id="5812" w:name="_ETM_Q26_782000"/>
      <w:bookmarkEnd w:id="5812"/>
      <w:r>
        <w:rPr>
          <w:rFonts w:hint="cs"/>
          <w:rtl/>
        </w:rPr>
        <w:t>עצרו אותו באמצע הרחוב, כמו אחרון העבריינים. עכשיו</w:t>
      </w:r>
      <w:r w:rsidR="006C3C66">
        <w:rPr>
          <w:rFonts w:hint="cs"/>
          <w:rtl/>
        </w:rPr>
        <w:t>,</w:t>
      </w:r>
      <w:r>
        <w:rPr>
          <w:rFonts w:hint="cs"/>
          <w:rtl/>
        </w:rPr>
        <w:t xml:space="preserve"> יש איתו </w:t>
      </w:r>
      <w:bookmarkStart w:id="5813" w:name="_ETM_Q26_792000"/>
      <w:bookmarkEnd w:id="5813"/>
      <w:r>
        <w:rPr>
          <w:rFonts w:hint="cs"/>
          <w:rtl/>
        </w:rPr>
        <w:t xml:space="preserve">בכלל </w:t>
      </w:r>
      <w:r>
        <w:rPr>
          <w:rFonts w:hint="eastAsia"/>
          <w:rtl/>
        </w:rPr>
        <w:t>–</w:t>
      </w:r>
      <w:r>
        <w:rPr>
          <w:rFonts w:hint="cs"/>
          <w:rtl/>
        </w:rPr>
        <w:t xml:space="preserve"> </w:t>
      </w:r>
      <w:bookmarkStart w:id="5814" w:name="TOR_Q27"/>
      <w:bookmarkEnd w:id="5814"/>
      <w:r>
        <w:rPr>
          <w:rFonts w:hint="cs"/>
          <w:rtl/>
          <w:lang w:eastAsia="he-IL"/>
        </w:rPr>
        <w:t xml:space="preserve">הרי למה יש לו אבטחה? ראש שב"ס רגיל, אין לו אבטחה. בגלל שהוא מאוים, הוא ובני ביתו. </w:t>
      </w:r>
      <w:bookmarkStart w:id="5815" w:name="_ETM_Q27_202304"/>
      <w:bookmarkEnd w:id="5815"/>
      <w:r>
        <w:rPr>
          <w:rFonts w:hint="cs"/>
          <w:rtl/>
          <w:lang w:eastAsia="he-IL"/>
        </w:rPr>
        <w:t>יש ידיעות שרוצים לחסל אותו ולפגוע במשפחתו.</w:t>
      </w:r>
    </w:p>
    <w:p w:rsidR="000A0921" w:rsidRDefault="000A0921" w:rsidP="00667C7B">
      <w:pPr>
        <w:rPr>
          <w:rtl/>
          <w:lang w:eastAsia="he-IL"/>
        </w:rPr>
      </w:pPr>
      <w:bookmarkStart w:id="5816" w:name="_ETM_Q27_205938"/>
      <w:bookmarkStart w:id="5817" w:name="_ETM_Q27_205988"/>
      <w:bookmarkEnd w:id="5816"/>
      <w:bookmarkEnd w:id="5817"/>
    </w:p>
    <w:p w:rsidR="000A0921" w:rsidRDefault="000A0921" w:rsidP="00667C7B">
      <w:pPr>
        <w:pStyle w:val="af5"/>
        <w:keepNext/>
        <w:rPr>
          <w:rtl/>
        </w:rPr>
      </w:pPr>
      <w:bookmarkStart w:id="5818" w:name="ET_interruption_5797_9"/>
      <w:r w:rsidRPr="00FA1539">
        <w:rPr>
          <w:rStyle w:val="TagStyle"/>
          <w:rtl/>
        </w:rPr>
        <w:t xml:space="preserve"> &lt;&lt; קריאה &gt;&gt; </w:t>
      </w:r>
      <w:r w:rsidR="00EB5D08">
        <w:rPr>
          <w:rtl/>
        </w:rPr>
        <w:t>יצחק פינדרוס (בשם ועדת הכספים)</w:t>
      </w:r>
      <w:r>
        <w:rPr>
          <w:rtl/>
        </w:rPr>
        <w:t>:</w:t>
      </w:r>
      <w:r w:rsidRPr="00FA1539">
        <w:rPr>
          <w:rStyle w:val="TagStyle"/>
          <w:rtl/>
        </w:rPr>
        <w:t xml:space="preserve"> &lt;&lt; קריאה &gt;&gt;</w:t>
      </w:r>
      <w:r>
        <w:rPr>
          <w:rtl/>
        </w:rPr>
        <w:t xml:space="preserve">   </w:t>
      </w:r>
      <w:bookmarkEnd w:id="5818"/>
    </w:p>
    <w:p w:rsidR="000A0921" w:rsidRDefault="000A0921" w:rsidP="00BD275A">
      <w:pPr>
        <w:rPr>
          <w:rtl/>
          <w:lang w:eastAsia="he-IL"/>
        </w:rPr>
      </w:pPr>
    </w:p>
    <w:p w:rsidR="000A0921" w:rsidRDefault="000A0921" w:rsidP="00667C7B">
      <w:pPr>
        <w:rPr>
          <w:rtl/>
          <w:lang w:eastAsia="he-IL"/>
        </w:rPr>
      </w:pPr>
      <w:bookmarkStart w:id="5819" w:name="_ETM_Q27_208466"/>
      <w:bookmarkEnd w:id="5819"/>
      <w:r>
        <w:rPr>
          <w:rFonts w:hint="cs"/>
          <w:rtl/>
          <w:lang w:eastAsia="he-IL"/>
        </w:rPr>
        <w:t xml:space="preserve">הוא לא ידע על ידי מי הוא מאוים. הוא חשב שהוא מאוים על ידי </w:t>
      </w:r>
      <w:r w:rsidR="00BD275A">
        <w:rPr>
          <w:rFonts w:hint="cs"/>
          <w:rtl/>
          <w:lang w:eastAsia="he-IL"/>
        </w:rPr>
        <w:t>– – –</w:t>
      </w:r>
    </w:p>
    <w:p w:rsidR="000A0921" w:rsidRDefault="000A0921" w:rsidP="00667C7B">
      <w:pPr>
        <w:rPr>
          <w:rtl/>
          <w:lang w:eastAsia="he-IL"/>
        </w:rPr>
      </w:pPr>
    </w:p>
    <w:p w:rsidR="000A0921" w:rsidRDefault="000A0921" w:rsidP="00667C7B">
      <w:pPr>
        <w:pStyle w:val="-"/>
        <w:keepNext/>
        <w:rPr>
          <w:rtl/>
        </w:rPr>
      </w:pPr>
      <w:r w:rsidRPr="00B961A2">
        <w:rPr>
          <w:rStyle w:val="TagStyle"/>
          <w:rtl/>
        </w:rPr>
        <w:t xml:space="preserve"> &lt;&lt; דובר_המשך &gt;&gt; </w:t>
      </w:r>
      <w:r>
        <w:rPr>
          <w:rtl/>
        </w:rPr>
        <w:t>השר המקשר בין הממשלה לכנסת דוד אמסלם:</w:t>
      </w:r>
      <w:r w:rsidRPr="00B961A2">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נכון, אתה צודק. אני מסכים איתך שהוא לא העריך את סכנת האיום. הוא חשב שיש לו רק </w:t>
      </w:r>
      <w:bookmarkStart w:id="5820" w:name="_ETM_Q27_217322"/>
      <w:bookmarkEnd w:id="5820"/>
      <w:r>
        <w:rPr>
          <w:rFonts w:hint="cs"/>
          <w:rtl/>
          <w:lang w:eastAsia="he-IL"/>
        </w:rPr>
        <w:t>ארגוני פשיעה, והוא לא הבין שיש ארגון פשיעה יותר גרוע מארגון הפשיעה, שזה מח"ש, בהפעלתה, דרך</w:t>
      </w:r>
      <w:bookmarkStart w:id="5821" w:name="_ETM_Q27_224499"/>
      <w:bookmarkEnd w:id="5821"/>
      <w:r>
        <w:rPr>
          <w:rFonts w:hint="cs"/>
          <w:rtl/>
          <w:lang w:eastAsia="he-IL"/>
        </w:rPr>
        <w:t xml:space="preserve"> אגב, של היועמ"שית, וכמובן את מר </w:t>
      </w:r>
      <w:proofErr w:type="spellStart"/>
      <w:r>
        <w:rPr>
          <w:rFonts w:hint="cs"/>
          <w:rtl/>
          <w:lang w:eastAsia="he-IL"/>
        </w:rPr>
        <w:t>איסמן</w:t>
      </w:r>
      <w:proofErr w:type="spellEnd"/>
      <w:r>
        <w:rPr>
          <w:rFonts w:hint="cs"/>
          <w:rtl/>
          <w:lang w:eastAsia="he-IL"/>
        </w:rPr>
        <w:t xml:space="preserve"> לא נשכח, זה שאמר: אם יש לה חוטיני בארון </w:t>
      </w:r>
      <w:r w:rsidR="00BD275A">
        <w:rPr>
          <w:rFonts w:hint="cs"/>
          <w:rtl/>
          <w:lang w:eastAsia="he-IL"/>
        </w:rPr>
        <w:t>– – –</w:t>
      </w:r>
    </w:p>
    <w:p w:rsidR="000A0921" w:rsidRDefault="000A0921" w:rsidP="00667C7B">
      <w:pPr>
        <w:rPr>
          <w:rtl/>
          <w:lang w:eastAsia="he-IL"/>
        </w:rPr>
      </w:pPr>
    </w:p>
    <w:p w:rsidR="000A0921" w:rsidRDefault="000A0921" w:rsidP="00667C7B">
      <w:pPr>
        <w:pStyle w:val="af5"/>
        <w:keepNext/>
        <w:rPr>
          <w:rtl/>
        </w:rPr>
      </w:pPr>
      <w:bookmarkStart w:id="5822" w:name="ET_interruption_6345_10"/>
      <w:r w:rsidRPr="00FA1539">
        <w:rPr>
          <w:rStyle w:val="TagStyle"/>
          <w:rtl/>
        </w:rPr>
        <w:t xml:space="preserve"> &lt;&lt; קריאה &gt;&gt; </w:t>
      </w:r>
      <w:r>
        <w:rPr>
          <w:rtl/>
        </w:rPr>
        <w:t>טלי גוטליב (הליכוד):</w:t>
      </w:r>
      <w:r w:rsidRPr="00FA1539">
        <w:rPr>
          <w:rStyle w:val="TagStyle"/>
          <w:rtl/>
        </w:rPr>
        <w:t xml:space="preserve"> &lt;&lt; קריאה &gt;&gt;</w:t>
      </w:r>
      <w:r>
        <w:rPr>
          <w:rtl/>
        </w:rPr>
        <w:t xml:space="preserve">   </w:t>
      </w:r>
      <w:bookmarkEnd w:id="5822"/>
    </w:p>
    <w:p w:rsidR="000A0921" w:rsidRDefault="000A0921" w:rsidP="00BD275A">
      <w:pPr>
        <w:rPr>
          <w:rtl/>
          <w:lang w:eastAsia="he-IL"/>
        </w:rPr>
      </w:pPr>
    </w:p>
    <w:p w:rsidR="000A0921" w:rsidRDefault="000A0921" w:rsidP="00667C7B">
      <w:pPr>
        <w:rPr>
          <w:rtl/>
          <w:lang w:eastAsia="he-IL"/>
        </w:rPr>
      </w:pPr>
      <w:r>
        <w:rPr>
          <w:rFonts w:hint="cs"/>
          <w:rtl/>
          <w:lang w:eastAsia="he-IL"/>
        </w:rPr>
        <w:t>מנומר.</w:t>
      </w:r>
    </w:p>
    <w:p w:rsidR="000A0921" w:rsidRDefault="000A0921" w:rsidP="00667C7B">
      <w:pPr>
        <w:rPr>
          <w:rtl/>
          <w:lang w:eastAsia="he-IL"/>
        </w:rPr>
      </w:pPr>
    </w:p>
    <w:p w:rsidR="000A0921" w:rsidRDefault="000A0921" w:rsidP="00667C7B">
      <w:pPr>
        <w:pStyle w:val="-"/>
        <w:keepNext/>
        <w:rPr>
          <w:rtl/>
        </w:rPr>
      </w:pPr>
      <w:r w:rsidRPr="00FA1539">
        <w:rPr>
          <w:rStyle w:val="TagStyle"/>
          <w:rtl/>
        </w:rPr>
        <w:t xml:space="preserve"> &lt;&lt; דובר_המשך &gt;&gt; </w:t>
      </w:r>
      <w:r>
        <w:rPr>
          <w:rtl/>
        </w:rPr>
        <w:t>השר המקשר בין הממשלה לכנסת דוד אמסלם:</w:t>
      </w:r>
      <w:r w:rsidRPr="00FA1539">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מנומר, הוא אוהב מנומרים. מנומר. חוצפה. זה, היה מדבר לבת שלי ככה. אתה יודע, אני צובט </w:t>
      </w:r>
      <w:r>
        <w:rPr>
          <w:rtl/>
          <w:lang w:eastAsia="he-IL"/>
        </w:rPr>
        <w:t>–</w:t>
      </w:r>
      <w:r>
        <w:rPr>
          <w:rFonts w:hint="cs"/>
          <w:rtl/>
          <w:lang w:eastAsia="he-IL"/>
        </w:rPr>
        <w:t xml:space="preserve"> הם מינו אותו.</w:t>
      </w:r>
    </w:p>
    <w:p w:rsidR="000A0921" w:rsidRDefault="000A0921" w:rsidP="00667C7B">
      <w:pPr>
        <w:rPr>
          <w:rtl/>
          <w:lang w:eastAsia="he-IL"/>
        </w:rPr>
      </w:pPr>
    </w:p>
    <w:p w:rsidR="000A0921" w:rsidRDefault="000A0921" w:rsidP="00667C7B">
      <w:pPr>
        <w:pStyle w:val="af5"/>
        <w:keepNext/>
        <w:rPr>
          <w:rtl/>
        </w:rPr>
      </w:pPr>
      <w:bookmarkStart w:id="5823" w:name="ET_interruption_6345_3"/>
      <w:r w:rsidRPr="00B961A2">
        <w:rPr>
          <w:rStyle w:val="TagStyle"/>
          <w:rtl/>
        </w:rPr>
        <w:t xml:space="preserve">&lt;&lt; קריאה &gt;&gt; </w:t>
      </w:r>
      <w:r>
        <w:rPr>
          <w:rtl/>
        </w:rPr>
        <w:t>טלי גוטליב (הליכוד):</w:t>
      </w:r>
      <w:r w:rsidRPr="00B961A2">
        <w:rPr>
          <w:rStyle w:val="TagStyle"/>
          <w:rtl/>
        </w:rPr>
        <w:t xml:space="preserve"> &lt;&lt; קריאה &gt;&gt;</w:t>
      </w:r>
      <w:r>
        <w:rPr>
          <w:rtl/>
        </w:rPr>
        <w:t xml:space="preserve">   </w:t>
      </w:r>
      <w:bookmarkEnd w:id="5823"/>
    </w:p>
    <w:p w:rsidR="000A0921" w:rsidRDefault="000A0921" w:rsidP="00667C7B">
      <w:pPr>
        <w:rPr>
          <w:rtl/>
          <w:lang w:eastAsia="he-IL"/>
        </w:rPr>
      </w:pPr>
    </w:p>
    <w:p w:rsidR="000A0921" w:rsidRDefault="000A0921" w:rsidP="00667C7B">
      <w:pPr>
        <w:ind w:firstLine="0"/>
        <w:rPr>
          <w:rtl/>
          <w:lang w:eastAsia="he-IL"/>
        </w:rPr>
      </w:pPr>
      <w:r>
        <w:rPr>
          <w:rtl/>
          <w:lang w:eastAsia="he-IL"/>
        </w:rPr>
        <w:tab/>
      </w:r>
      <w:r w:rsidR="00BD275A">
        <w:rPr>
          <w:rFonts w:hint="cs"/>
          <w:rtl/>
          <w:lang w:eastAsia="he-IL"/>
        </w:rPr>
        <w:t>– – –</w:t>
      </w:r>
    </w:p>
    <w:p w:rsidR="000A0921" w:rsidRDefault="000A0921" w:rsidP="00667C7B">
      <w:pPr>
        <w:rPr>
          <w:rtl/>
          <w:lang w:eastAsia="he-IL"/>
        </w:rPr>
      </w:pPr>
    </w:p>
    <w:p w:rsidR="000A0921" w:rsidRDefault="000A0921" w:rsidP="00667C7B">
      <w:pPr>
        <w:pStyle w:val="-"/>
        <w:keepNext/>
        <w:rPr>
          <w:rtl/>
        </w:rPr>
      </w:pPr>
      <w:r w:rsidRPr="00B961A2">
        <w:rPr>
          <w:rStyle w:val="TagStyle"/>
          <w:rtl/>
        </w:rPr>
        <w:t xml:space="preserve"> &lt;&lt; דובר_המשך &gt;&gt; </w:t>
      </w:r>
      <w:r>
        <w:rPr>
          <w:rtl/>
        </w:rPr>
        <w:t>השר המקשר בין הממשלה לכנסת דוד אמסלם:</w:t>
      </w:r>
      <w:r w:rsidRPr="00B961A2">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דרך אגב, הוא הומלץ לעבירת משמעת והעמידו אותו על עבירת משמעת.</w:t>
      </w:r>
    </w:p>
    <w:p w:rsidR="000A0921" w:rsidRDefault="000A0921" w:rsidP="00667C7B">
      <w:pPr>
        <w:rPr>
          <w:rtl/>
          <w:lang w:eastAsia="he-IL"/>
        </w:rPr>
      </w:pPr>
      <w:bookmarkStart w:id="5824" w:name="_ETM_Q27_248837"/>
      <w:bookmarkStart w:id="5825" w:name="_ETM_Q27_248880"/>
      <w:bookmarkEnd w:id="5824"/>
      <w:bookmarkEnd w:id="5825"/>
    </w:p>
    <w:p w:rsidR="000A0921" w:rsidRDefault="000A0921" w:rsidP="00667C7B">
      <w:pPr>
        <w:pStyle w:val="af6"/>
        <w:keepNext/>
        <w:rPr>
          <w:rtl/>
        </w:rPr>
      </w:pPr>
      <w:r w:rsidRPr="00FA1539">
        <w:rPr>
          <w:rStyle w:val="TagStyle"/>
          <w:rtl/>
        </w:rPr>
        <w:t xml:space="preserve"> &lt;&lt; יור &gt;&gt; </w:t>
      </w:r>
      <w:r>
        <w:rPr>
          <w:rtl/>
        </w:rPr>
        <w:t>היו"ר חנוך דב מלביצקי:</w:t>
      </w:r>
      <w:r w:rsidRPr="00FA1539">
        <w:rPr>
          <w:rStyle w:val="TagStyle"/>
          <w:rtl/>
        </w:rPr>
        <w:t xml:space="preserve"> &lt;&lt; יור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הומלץ לסמל.</w:t>
      </w:r>
    </w:p>
    <w:p w:rsidR="000A0921" w:rsidRDefault="000A0921" w:rsidP="00667C7B">
      <w:pPr>
        <w:rPr>
          <w:rtl/>
          <w:lang w:eastAsia="he-IL"/>
        </w:rPr>
      </w:pPr>
      <w:bookmarkStart w:id="5826" w:name="_ETM_Q27_247186"/>
      <w:bookmarkStart w:id="5827" w:name="_ETM_Q27_247238"/>
      <w:bookmarkEnd w:id="5826"/>
      <w:bookmarkEnd w:id="5827"/>
    </w:p>
    <w:p w:rsidR="000A0921" w:rsidRDefault="000A0921" w:rsidP="00667C7B">
      <w:pPr>
        <w:pStyle w:val="-"/>
        <w:keepNext/>
        <w:rPr>
          <w:rtl/>
        </w:rPr>
      </w:pPr>
      <w:r w:rsidRPr="00FA1539">
        <w:rPr>
          <w:rStyle w:val="TagStyle"/>
          <w:rtl/>
        </w:rPr>
        <w:t xml:space="preserve"> &lt;&lt; דובר_המשך &gt;&gt; </w:t>
      </w:r>
      <w:r>
        <w:rPr>
          <w:rtl/>
        </w:rPr>
        <w:t>השר המקשר בין הממשלה לכנסת דוד אמסלם:</w:t>
      </w:r>
      <w:r w:rsidRPr="00FA1539">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217A3C">
      <w:pPr>
        <w:rPr>
          <w:rtl/>
          <w:lang w:eastAsia="he-IL"/>
        </w:rPr>
      </w:pPr>
      <w:bookmarkStart w:id="5828" w:name="_ETM_Q27_247769"/>
      <w:bookmarkStart w:id="5829" w:name="_ETM_Q27_248966"/>
      <w:bookmarkStart w:id="5830" w:name="_ETM_Q27_249034"/>
      <w:bookmarkEnd w:id="5828"/>
      <w:bookmarkEnd w:id="5829"/>
      <w:bookmarkEnd w:id="5830"/>
      <w:r>
        <w:rPr>
          <w:rFonts w:hint="cs"/>
          <w:rtl/>
          <w:lang w:eastAsia="he-IL"/>
        </w:rPr>
        <w:t xml:space="preserve"> והם טשטשו את הכול. הכול. אתה דיברת </w:t>
      </w:r>
      <w:r>
        <w:rPr>
          <w:rtl/>
          <w:lang w:eastAsia="he-IL"/>
        </w:rPr>
        <w:t>–</w:t>
      </w:r>
      <w:r>
        <w:rPr>
          <w:rFonts w:hint="cs"/>
          <w:rtl/>
          <w:lang w:eastAsia="he-IL"/>
        </w:rPr>
        <w:t xml:space="preserve"> דרך אגב, זה לא אנשים ברחוב. זה </w:t>
      </w:r>
      <w:r w:rsidR="00217A3C">
        <w:rPr>
          <w:rFonts w:hint="cs"/>
          <w:rtl/>
          <w:lang w:eastAsia="he-IL"/>
        </w:rPr>
        <w:t>ה</w:t>
      </w:r>
      <w:r>
        <w:rPr>
          <w:rFonts w:hint="cs"/>
          <w:rtl/>
          <w:lang w:eastAsia="he-IL"/>
        </w:rPr>
        <w:t xml:space="preserve">פרקליטות שלך, שאתה הבוס שלהן. הם מדברים איתי על כל מיני אנשים, זמרים. דבר על עצמך, דבר עליו, </w:t>
      </w:r>
      <w:bookmarkStart w:id="5831" w:name="_ETM_Q27_269778"/>
      <w:bookmarkEnd w:id="5831"/>
      <w:proofErr w:type="spellStart"/>
      <w:r>
        <w:rPr>
          <w:rFonts w:hint="cs"/>
          <w:rtl/>
          <w:lang w:eastAsia="he-IL"/>
        </w:rPr>
        <w:t>איסמן</w:t>
      </w:r>
      <w:proofErr w:type="spellEnd"/>
      <w:r>
        <w:rPr>
          <w:rFonts w:hint="cs"/>
          <w:rtl/>
          <w:lang w:eastAsia="he-IL"/>
        </w:rPr>
        <w:t xml:space="preserve"> עצמו. לפי מה שקראתי, חולה</w:t>
      </w:r>
      <w:r w:rsidR="00217A3C">
        <w:rPr>
          <w:rFonts w:hint="cs"/>
          <w:rtl/>
          <w:lang w:eastAsia="he-IL"/>
        </w:rPr>
        <w:t>,</w:t>
      </w:r>
      <w:r>
        <w:rPr>
          <w:rFonts w:hint="cs"/>
          <w:rtl/>
          <w:lang w:eastAsia="he-IL"/>
        </w:rPr>
        <w:t xml:space="preserve"> הבן אדם </w:t>
      </w:r>
      <w:r w:rsidR="00217A3C">
        <w:rPr>
          <w:rFonts w:hint="eastAsia"/>
          <w:rtl/>
          <w:lang w:eastAsia="he-IL"/>
        </w:rPr>
        <w:t xml:space="preserve">– </w:t>
      </w:r>
      <w:r>
        <w:rPr>
          <w:rFonts w:hint="cs"/>
          <w:rtl/>
          <w:lang w:eastAsia="he-IL"/>
        </w:rPr>
        <w:t xml:space="preserve">התבטאויות כאלה לנשים נשואות, משהו מזעזע. איך אתה </w:t>
      </w:r>
      <w:bookmarkStart w:id="5832" w:name="_ETM_Q27_286978"/>
      <w:bookmarkEnd w:id="5832"/>
      <w:r>
        <w:rPr>
          <w:rFonts w:hint="cs"/>
          <w:rtl/>
          <w:lang w:eastAsia="he-IL"/>
        </w:rPr>
        <w:t>בכלל יש לך את האומץ? אתה יודע מה, בפני עצמך. לא רואים, לא מתלוננים. איך אתה מדבר ככה לאישה?</w:t>
      </w:r>
    </w:p>
    <w:p w:rsidR="000A0921" w:rsidRDefault="000A0921" w:rsidP="00667C7B">
      <w:pPr>
        <w:rPr>
          <w:rtl/>
          <w:lang w:eastAsia="he-IL"/>
        </w:rPr>
      </w:pPr>
    </w:p>
    <w:p w:rsidR="000A0921" w:rsidRDefault="000A0921" w:rsidP="00667C7B">
      <w:pPr>
        <w:pStyle w:val="af5"/>
        <w:keepNext/>
        <w:rPr>
          <w:rtl/>
        </w:rPr>
      </w:pPr>
      <w:r w:rsidRPr="00B961A2">
        <w:rPr>
          <w:rStyle w:val="TagStyle"/>
          <w:rtl/>
        </w:rPr>
        <w:t xml:space="preserve">&lt;&lt; קריאה &gt;&gt; </w:t>
      </w:r>
      <w:r>
        <w:rPr>
          <w:rtl/>
        </w:rPr>
        <w:t>טלי גוטליב (הליכוד):</w:t>
      </w:r>
      <w:r w:rsidRPr="00B961A2">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bookmarkStart w:id="5833" w:name="_ETM_Q27_293448"/>
      <w:bookmarkStart w:id="5834" w:name="_ETM_Q27_293501"/>
      <w:bookmarkEnd w:id="5833"/>
      <w:bookmarkEnd w:id="5834"/>
      <w:r>
        <w:rPr>
          <w:rFonts w:hint="cs"/>
          <w:rtl/>
          <w:lang w:eastAsia="he-IL"/>
        </w:rPr>
        <w:t>שעובדת תחתיך.</w:t>
      </w:r>
    </w:p>
    <w:p w:rsidR="000A0921" w:rsidRDefault="000A0921" w:rsidP="00667C7B">
      <w:pPr>
        <w:rPr>
          <w:rtl/>
          <w:lang w:eastAsia="he-IL"/>
        </w:rPr>
      </w:pPr>
    </w:p>
    <w:p w:rsidR="000A0921" w:rsidRDefault="000A0921" w:rsidP="00667C7B">
      <w:pPr>
        <w:pStyle w:val="-"/>
        <w:keepNext/>
        <w:rPr>
          <w:rtl/>
        </w:rPr>
      </w:pPr>
      <w:r w:rsidRPr="00B961A2">
        <w:rPr>
          <w:rStyle w:val="TagStyle"/>
          <w:rtl/>
        </w:rPr>
        <w:t xml:space="preserve"> &lt;&lt; דובר_המשך &gt;&gt; </w:t>
      </w:r>
      <w:r>
        <w:rPr>
          <w:rtl/>
        </w:rPr>
        <w:t>השר המקשר בין הממשלה לכנסת דוד אמסלם:</w:t>
      </w:r>
      <w:r w:rsidRPr="00B961A2">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217A3C">
      <w:pPr>
        <w:rPr>
          <w:rtl/>
          <w:lang w:eastAsia="he-IL"/>
        </w:rPr>
      </w:pPr>
      <w:r>
        <w:rPr>
          <w:rFonts w:hint="cs"/>
          <w:rtl/>
          <w:lang w:eastAsia="he-IL"/>
        </w:rPr>
        <w:t>כן, שהיא תחתיך, אישה נשואה. ז</w:t>
      </w:r>
      <w:r w:rsidR="00217A3C">
        <w:rPr>
          <w:rFonts w:hint="cs"/>
          <w:rtl/>
          <w:lang w:eastAsia="he-IL"/>
        </w:rPr>
        <w:t>ו</w:t>
      </w:r>
      <w:r>
        <w:rPr>
          <w:rFonts w:hint="cs"/>
          <w:rtl/>
          <w:lang w:eastAsia="he-IL"/>
        </w:rPr>
        <w:t xml:space="preserve"> הרמה. </w:t>
      </w:r>
      <w:r w:rsidR="00217A3C">
        <w:rPr>
          <w:rFonts w:hint="cs"/>
          <w:rtl/>
          <w:lang w:eastAsia="he-IL"/>
        </w:rPr>
        <w:t>אלה</w:t>
      </w:r>
      <w:r>
        <w:rPr>
          <w:rFonts w:hint="cs"/>
          <w:rtl/>
          <w:lang w:eastAsia="he-IL"/>
        </w:rPr>
        <w:t xml:space="preserve"> הערכים. </w:t>
      </w:r>
      <w:bookmarkStart w:id="5835" w:name="_ETM_Q27_297929"/>
      <w:bookmarkEnd w:id="5835"/>
      <w:proofErr w:type="spellStart"/>
      <w:r>
        <w:rPr>
          <w:rFonts w:hint="cs"/>
          <w:rtl/>
          <w:lang w:eastAsia="he-IL"/>
        </w:rPr>
        <w:t>שהפצ"רית</w:t>
      </w:r>
      <w:proofErr w:type="spellEnd"/>
      <w:r>
        <w:rPr>
          <w:rFonts w:hint="cs"/>
          <w:rtl/>
          <w:lang w:eastAsia="he-IL"/>
        </w:rPr>
        <w:t xml:space="preserve"> והזה </w:t>
      </w:r>
      <w:r>
        <w:rPr>
          <w:rtl/>
          <w:lang w:eastAsia="he-IL"/>
        </w:rPr>
        <w:t>–</w:t>
      </w:r>
      <w:r>
        <w:rPr>
          <w:rFonts w:hint="cs"/>
          <w:rtl/>
          <w:lang w:eastAsia="he-IL"/>
        </w:rPr>
        <w:t xml:space="preserve"> אלה הערכים שלהם. יש להם רק ערך אחד </w:t>
      </w:r>
      <w:r>
        <w:rPr>
          <w:rFonts w:hint="eastAsia"/>
          <w:rtl/>
          <w:lang w:eastAsia="he-IL"/>
        </w:rPr>
        <w:t xml:space="preserve">– </w:t>
      </w:r>
      <w:r>
        <w:rPr>
          <w:rFonts w:hint="cs"/>
          <w:rtl/>
          <w:lang w:eastAsia="he-IL"/>
        </w:rPr>
        <w:t xml:space="preserve">אתה שומע, חבר הכנסת פינדרוס? אנחנו שומרים רק על עצמנו. זה הערך היחיד שיש להם. מותר לגנוב, מותר לעבור על החוק, מותר לעבוד בניגוד עניינים, מותר לשפוט גם כשבעלה מייצג את חברת הביטוח. קראתי משהו מזעזע רק </w:t>
      </w:r>
      <w:bookmarkStart w:id="5836" w:name="_ETM_Q27_332328"/>
      <w:bookmarkEnd w:id="5836"/>
      <w:r>
        <w:rPr>
          <w:rFonts w:hint="cs"/>
          <w:rtl/>
          <w:lang w:eastAsia="he-IL"/>
        </w:rPr>
        <w:t>השבוע על חיות ועוד שופטת שם, שהבעלים שלהן ייצגו באיזה תביעה ייצוגית.</w:t>
      </w:r>
    </w:p>
    <w:p w:rsidR="000A0921" w:rsidRDefault="000A0921" w:rsidP="00667C7B">
      <w:pPr>
        <w:rPr>
          <w:rtl/>
          <w:lang w:eastAsia="he-IL"/>
        </w:rPr>
      </w:pPr>
    </w:p>
    <w:p w:rsidR="000A0921" w:rsidRDefault="000A0921" w:rsidP="00667C7B">
      <w:pPr>
        <w:pStyle w:val="af5"/>
        <w:keepNext/>
        <w:rPr>
          <w:rtl/>
        </w:rPr>
      </w:pPr>
      <w:r w:rsidRPr="00B961A2">
        <w:rPr>
          <w:rStyle w:val="TagStyle"/>
          <w:rtl/>
        </w:rPr>
        <w:t xml:space="preserve">&lt;&lt; קריאה &gt;&gt; </w:t>
      </w:r>
      <w:r>
        <w:rPr>
          <w:rtl/>
        </w:rPr>
        <w:t>טלי גוטליב (הליכוד):</w:t>
      </w:r>
      <w:r w:rsidRPr="00B961A2">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השופטת </w:t>
      </w:r>
      <w:r w:rsidR="00BD275A">
        <w:rPr>
          <w:rFonts w:hint="cs"/>
          <w:rtl/>
          <w:lang w:eastAsia="he-IL"/>
        </w:rPr>
        <w:t>– –</w:t>
      </w:r>
      <w:bookmarkStart w:id="5837" w:name="_ETM_Q27_339409"/>
      <w:bookmarkEnd w:id="5837"/>
      <w:r w:rsidR="00217A3C">
        <w:rPr>
          <w:rFonts w:hint="cs"/>
          <w:rtl/>
          <w:lang w:eastAsia="he-IL"/>
        </w:rPr>
        <w:t xml:space="preserve"> –</w:t>
      </w:r>
    </w:p>
    <w:p w:rsidR="000A0921" w:rsidRDefault="000A0921" w:rsidP="00667C7B">
      <w:pPr>
        <w:rPr>
          <w:rtl/>
          <w:lang w:eastAsia="he-IL"/>
        </w:rPr>
      </w:pPr>
    </w:p>
    <w:p w:rsidR="000A0921" w:rsidRDefault="000A0921" w:rsidP="00667C7B">
      <w:pPr>
        <w:pStyle w:val="-"/>
        <w:keepNext/>
        <w:rPr>
          <w:rtl/>
        </w:rPr>
      </w:pPr>
      <w:r w:rsidRPr="00B961A2">
        <w:rPr>
          <w:rStyle w:val="TagStyle"/>
          <w:rtl/>
        </w:rPr>
        <w:t xml:space="preserve"> &lt;&lt; דובר_המשך &gt;&gt; </w:t>
      </w:r>
      <w:r>
        <w:rPr>
          <w:rtl/>
        </w:rPr>
        <w:t>השר המקשר בין הממשלה לכנסת דוד אמסלם:</w:t>
      </w:r>
      <w:r w:rsidRPr="00B961A2">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217A3C">
      <w:pPr>
        <w:rPr>
          <w:rtl/>
          <w:lang w:eastAsia="he-IL"/>
        </w:rPr>
      </w:pPr>
      <w:r>
        <w:rPr>
          <w:rFonts w:hint="cs"/>
          <w:rtl/>
          <w:lang w:eastAsia="he-IL"/>
        </w:rPr>
        <w:t xml:space="preserve">כן, והחליטו לתת להם 30 מיליון שקל. מי השופט? רק להם. אתה מבין את הבלוף? אתה מבין את הרמאות, עומק הרמאות? אפילו בסדום לא היו דברים כאלה. והם חושבים שאנשים טיפשים </w:t>
      </w:r>
      <w:r>
        <w:rPr>
          <w:rFonts w:hint="eastAsia"/>
          <w:rtl/>
          <w:lang w:eastAsia="he-IL"/>
        </w:rPr>
        <w:t xml:space="preserve">– </w:t>
      </w:r>
      <w:r>
        <w:rPr>
          <w:rFonts w:hint="cs"/>
          <w:rtl/>
          <w:lang w:eastAsia="he-IL"/>
        </w:rPr>
        <w:t xml:space="preserve">לא רואים, לא קוראים, לא יודעים. שום דבר, ולא אישי. עולם כמנהגו נוהג. דפקנו שוד היום </w:t>
      </w:r>
      <w:r>
        <w:rPr>
          <w:rFonts w:hint="eastAsia"/>
          <w:rtl/>
          <w:lang w:eastAsia="he-IL"/>
        </w:rPr>
        <w:t xml:space="preserve">– </w:t>
      </w:r>
      <w:r>
        <w:rPr>
          <w:rFonts w:hint="cs"/>
          <w:rtl/>
          <w:lang w:eastAsia="he-IL"/>
        </w:rPr>
        <w:t xml:space="preserve">מחר עוד אחד. הרי קראתי, גם עמית </w:t>
      </w:r>
      <w:bookmarkStart w:id="5838" w:name="_ETM_Q27_374319"/>
      <w:bookmarkEnd w:id="5838"/>
      <w:r>
        <w:rPr>
          <w:rFonts w:hint="cs"/>
          <w:rtl/>
          <w:lang w:eastAsia="he-IL"/>
        </w:rPr>
        <w:t>הרי דן בתיקים, לפחות אני קראתי, אם אני לא טועה, אצל קלמן ליבסקינד</w:t>
      </w:r>
      <w:r w:rsidR="00217A3C">
        <w:rPr>
          <w:rFonts w:hint="cs"/>
          <w:rtl/>
          <w:lang w:eastAsia="he-IL"/>
        </w:rPr>
        <w:t>,</w:t>
      </w:r>
      <w:r>
        <w:rPr>
          <w:rFonts w:hint="cs"/>
          <w:rtl/>
          <w:lang w:eastAsia="he-IL"/>
        </w:rPr>
        <w:t xml:space="preserve"> של אח שלו וגיסו, אחד היה גם באיזה בנק</w:t>
      </w:r>
      <w:bookmarkStart w:id="5839" w:name="_ETM_Q27_386925"/>
      <w:bookmarkEnd w:id="5839"/>
      <w:r>
        <w:rPr>
          <w:rFonts w:hint="cs"/>
          <w:rtl/>
          <w:lang w:eastAsia="he-IL"/>
        </w:rPr>
        <w:t xml:space="preserve">. להם אין ניגוד עניינים. הם מעל, מעל. מעל. אמרנו. אני אמרתי להם: רבותיי, יש לי בבית במחסן 15 </w:t>
      </w:r>
      <w:r>
        <w:rPr>
          <w:rtl/>
          <w:lang w:eastAsia="he-IL"/>
        </w:rPr>
        <w:t>–</w:t>
      </w:r>
      <w:r>
        <w:rPr>
          <w:rFonts w:hint="cs"/>
          <w:rtl/>
          <w:lang w:eastAsia="he-IL"/>
        </w:rPr>
        <w:t xml:space="preserve"> אתה לא תאמין, חבר הכנסת פינדרוס, יצחק, יש לי בבית במחסן 15 זוג</w:t>
      </w:r>
      <w:r w:rsidR="00217A3C">
        <w:rPr>
          <w:rFonts w:hint="cs"/>
          <w:rtl/>
          <w:lang w:eastAsia="he-IL"/>
        </w:rPr>
        <w:t>ות</w:t>
      </w:r>
      <w:r>
        <w:rPr>
          <w:rFonts w:hint="cs"/>
          <w:rtl/>
          <w:lang w:eastAsia="he-IL"/>
        </w:rPr>
        <w:t xml:space="preserve"> כנפיים ובייגלה. אמרתי: נשלח למלאכים האלה, שיתלבשו עם הלבוש הטבעי שלהם. ישימו את הכנפיים, את הבייגלה, יתחילו לשוטט, לעשות מה שהם רוצים. אתה יודע, אנשים הזויים. מה שמשגע אותי, שזה לא מעניין אותם. הם </w:t>
      </w:r>
      <w:bookmarkStart w:id="5840" w:name="_ETM_Q27_422691"/>
      <w:bookmarkEnd w:id="5840"/>
      <w:r>
        <w:rPr>
          <w:rFonts w:hint="cs"/>
          <w:rtl/>
          <w:lang w:eastAsia="he-IL"/>
        </w:rPr>
        <w:t xml:space="preserve">חושבים שכולם </w:t>
      </w:r>
      <w:proofErr w:type="spellStart"/>
      <w:r>
        <w:rPr>
          <w:rFonts w:hint="cs"/>
          <w:rtl/>
          <w:lang w:eastAsia="he-IL"/>
        </w:rPr>
        <w:t>דפ"רים</w:t>
      </w:r>
      <w:proofErr w:type="spellEnd"/>
      <w:r>
        <w:rPr>
          <w:rFonts w:hint="cs"/>
          <w:rtl/>
          <w:lang w:eastAsia="he-IL"/>
        </w:rPr>
        <w:t xml:space="preserve">. </w:t>
      </w:r>
    </w:p>
    <w:p w:rsidR="000A0921" w:rsidRDefault="000A0921" w:rsidP="00667C7B">
      <w:pPr>
        <w:rPr>
          <w:rtl/>
          <w:lang w:eastAsia="he-IL"/>
        </w:rPr>
      </w:pPr>
      <w:bookmarkStart w:id="5841" w:name="_ETM_Q27_434420"/>
      <w:bookmarkStart w:id="5842" w:name="_ETM_Q27_434462"/>
      <w:bookmarkEnd w:id="5841"/>
      <w:bookmarkEnd w:id="5842"/>
    </w:p>
    <w:p w:rsidR="000A0921" w:rsidRDefault="000A0921" w:rsidP="00217A3C">
      <w:pPr>
        <w:rPr>
          <w:rtl/>
          <w:lang w:eastAsia="he-IL"/>
        </w:rPr>
      </w:pPr>
      <w:bookmarkStart w:id="5843" w:name="_ETM_Q27_434547"/>
      <w:bookmarkStart w:id="5844" w:name="_ETM_Q27_434606"/>
      <w:bookmarkEnd w:id="5843"/>
      <w:bookmarkEnd w:id="5844"/>
      <w:r>
        <w:rPr>
          <w:rFonts w:hint="cs"/>
          <w:rtl/>
          <w:lang w:eastAsia="he-IL"/>
        </w:rPr>
        <w:t xml:space="preserve">חמישה </w:t>
      </w:r>
      <w:proofErr w:type="spellStart"/>
      <w:r>
        <w:rPr>
          <w:rFonts w:hint="cs"/>
          <w:rtl/>
          <w:lang w:eastAsia="he-IL"/>
        </w:rPr>
        <w:t>בג"צים</w:t>
      </w:r>
      <w:proofErr w:type="spellEnd"/>
      <w:r>
        <w:rPr>
          <w:rFonts w:hint="cs"/>
          <w:rtl/>
          <w:lang w:eastAsia="he-IL"/>
        </w:rPr>
        <w:t xml:space="preserve"> הגשתי בשביל לגייס את הערבים לשירות לאומי. אמרתי: צבא או שירות לאומי</w:t>
      </w:r>
      <w:r w:rsidR="00217A3C">
        <w:rPr>
          <w:rFonts w:hint="cs"/>
          <w:rtl/>
          <w:lang w:eastAsia="he-IL"/>
        </w:rPr>
        <w:t>,</w:t>
      </w:r>
      <w:r>
        <w:rPr>
          <w:rFonts w:hint="cs"/>
          <w:rtl/>
          <w:lang w:eastAsia="he-IL"/>
        </w:rPr>
        <w:t xml:space="preserve"> צבא </w:t>
      </w:r>
      <w:r>
        <w:rPr>
          <w:rFonts w:hint="eastAsia"/>
          <w:rtl/>
          <w:lang w:eastAsia="he-IL"/>
        </w:rPr>
        <w:t>–</w:t>
      </w:r>
      <w:r>
        <w:rPr>
          <w:rFonts w:hint="cs"/>
          <w:rtl/>
          <w:lang w:eastAsia="he-IL"/>
        </w:rPr>
        <w:t xml:space="preserve"> </w:t>
      </w:r>
      <w:bookmarkStart w:id="5845" w:name="_ETM_Q27_442683"/>
      <w:bookmarkEnd w:id="5845"/>
      <w:r>
        <w:rPr>
          <w:rFonts w:hint="cs"/>
          <w:rtl/>
          <w:lang w:eastAsia="he-IL"/>
        </w:rPr>
        <w:t>שירות לאומי. איפה? בקהילה שלהם. אתה יודע מה אומר לי עמית?</w:t>
      </w:r>
    </w:p>
    <w:p w:rsidR="000A0921" w:rsidRDefault="000A0921" w:rsidP="00667C7B">
      <w:pPr>
        <w:rPr>
          <w:rtl/>
          <w:lang w:eastAsia="he-IL"/>
        </w:rPr>
      </w:pPr>
    </w:p>
    <w:p w:rsidR="000A0921" w:rsidRDefault="000A0921" w:rsidP="00667C7B">
      <w:pPr>
        <w:pStyle w:val="af5"/>
        <w:keepNext/>
        <w:rPr>
          <w:rtl/>
        </w:rPr>
      </w:pPr>
      <w:bookmarkStart w:id="5846" w:name="ET_interruption_5797_8"/>
      <w:r w:rsidRPr="00B961A2">
        <w:rPr>
          <w:rStyle w:val="TagStyle"/>
          <w:rtl/>
        </w:rPr>
        <w:t xml:space="preserve"> &lt;&lt; קריאה &gt;&gt; </w:t>
      </w:r>
      <w:r w:rsidR="00EB5D08">
        <w:rPr>
          <w:rtl/>
        </w:rPr>
        <w:t>יצחק פינדרוס (בשם ועדת הכספים)</w:t>
      </w:r>
      <w:r>
        <w:rPr>
          <w:rtl/>
        </w:rPr>
        <w:t>:</w:t>
      </w:r>
      <w:r w:rsidRPr="00B961A2">
        <w:rPr>
          <w:rStyle w:val="TagStyle"/>
          <w:rtl/>
        </w:rPr>
        <w:t xml:space="preserve"> &lt;&lt; קריאה &gt;&gt;</w:t>
      </w:r>
      <w:r>
        <w:rPr>
          <w:rtl/>
        </w:rPr>
        <w:t xml:space="preserve">   </w:t>
      </w:r>
      <w:bookmarkEnd w:id="5846"/>
    </w:p>
    <w:p w:rsidR="000A0921" w:rsidRDefault="000A0921" w:rsidP="00BD275A">
      <w:pPr>
        <w:rPr>
          <w:rtl/>
          <w:lang w:eastAsia="he-IL"/>
        </w:rPr>
      </w:pPr>
    </w:p>
    <w:p w:rsidR="000A0921" w:rsidRDefault="000A0921" w:rsidP="00667C7B">
      <w:pPr>
        <w:rPr>
          <w:rtl/>
          <w:lang w:eastAsia="he-IL"/>
        </w:rPr>
      </w:pPr>
      <w:r>
        <w:rPr>
          <w:rFonts w:hint="cs"/>
          <w:rtl/>
          <w:lang w:eastAsia="he-IL"/>
        </w:rPr>
        <w:t>לא מיצית.</w:t>
      </w:r>
      <w:bookmarkStart w:id="5847" w:name="_ETM_Q27_444313"/>
      <w:bookmarkEnd w:id="5847"/>
    </w:p>
    <w:p w:rsidR="000A0921" w:rsidRDefault="000A0921" w:rsidP="00667C7B">
      <w:pPr>
        <w:rPr>
          <w:rtl/>
          <w:lang w:eastAsia="he-IL"/>
        </w:rPr>
      </w:pPr>
      <w:bookmarkStart w:id="5848" w:name="_ETM_Q27_444359"/>
      <w:bookmarkEnd w:id="5848"/>
    </w:p>
    <w:p w:rsidR="000A0921" w:rsidRDefault="000A0921" w:rsidP="00667C7B">
      <w:pPr>
        <w:pStyle w:val="-"/>
        <w:keepNext/>
        <w:rPr>
          <w:rtl/>
        </w:rPr>
      </w:pPr>
      <w:r w:rsidRPr="00B961A2">
        <w:rPr>
          <w:rStyle w:val="TagStyle"/>
          <w:rtl/>
        </w:rPr>
        <w:t xml:space="preserve"> &lt;&lt; דובר_המשך &gt;&gt; </w:t>
      </w:r>
      <w:r>
        <w:rPr>
          <w:rtl/>
        </w:rPr>
        <w:t>השר המקשר בין הממשלה לכנסת דוד אמסלם:</w:t>
      </w:r>
      <w:r w:rsidRPr="00B961A2">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לא מיצית הליכים. אני אומר </w:t>
      </w:r>
      <w:bookmarkStart w:id="5849" w:name="_ETM_Q27_446457"/>
      <w:bookmarkEnd w:id="5849"/>
      <w:r>
        <w:rPr>
          <w:rFonts w:hint="cs"/>
          <w:rtl/>
          <w:lang w:eastAsia="he-IL"/>
        </w:rPr>
        <w:t xml:space="preserve">לו: מה זה לא מיציתי הליכים? אני אומר: מה זה לא מיציתי הליכים? בשנת 1998 </w:t>
      </w:r>
      <w:bookmarkStart w:id="5850" w:name="_ETM_Q27_449211"/>
      <w:bookmarkEnd w:id="5850"/>
      <w:r>
        <w:rPr>
          <w:rFonts w:hint="cs"/>
          <w:rtl/>
          <w:lang w:eastAsia="he-IL"/>
        </w:rPr>
        <w:t xml:space="preserve">היה בג"ץ. 1997 </w:t>
      </w:r>
      <w:r>
        <w:rPr>
          <w:rtl/>
          <w:lang w:eastAsia="he-IL"/>
        </w:rPr>
        <w:t>–</w:t>
      </w:r>
      <w:r>
        <w:rPr>
          <w:rFonts w:hint="cs"/>
          <w:rtl/>
          <w:lang w:eastAsia="he-IL"/>
        </w:rPr>
        <w:t xml:space="preserve"> היה החרדים, 1998 </w:t>
      </w:r>
      <w:r>
        <w:rPr>
          <w:rtl/>
          <w:lang w:eastAsia="he-IL"/>
        </w:rPr>
        <w:t>–</w:t>
      </w:r>
      <w:r>
        <w:rPr>
          <w:rFonts w:hint="cs"/>
          <w:rtl/>
          <w:lang w:eastAsia="he-IL"/>
        </w:rPr>
        <w:t xml:space="preserve"> הם. מי מנהל מחלקת </w:t>
      </w:r>
      <w:proofErr w:type="spellStart"/>
      <w:r>
        <w:rPr>
          <w:rFonts w:hint="cs"/>
          <w:rtl/>
          <w:lang w:eastAsia="he-IL"/>
        </w:rPr>
        <w:t>הבג"צים</w:t>
      </w:r>
      <w:proofErr w:type="spellEnd"/>
      <w:r>
        <w:rPr>
          <w:rFonts w:hint="cs"/>
          <w:rtl/>
          <w:lang w:eastAsia="he-IL"/>
        </w:rPr>
        <w:t xml:space="preserve">? </w:t>
      </w:r>
      <w:proofErr w:type="spellStart"/>
      <w:r>
        <w:rPr>
          <w:rFonts w:hint="cs"/>
          <w:rtl/>
          <w:lang w:eastAsia="he-IL"/>
        </w:rPr>
        <w:t>פוגלמן</w:t>
      </w:r>
      <w:proofErr w:type="spellEnd"/>
      <w:r>
        <w:rPr>
          <w:rFonts w:hint="cs"/>
          <w:rtl/>
          <w:lang w:eastAsia="he-IL"/>
        </w:rPr>
        <w:t xml:space="preserve">. איך אמרתי? לימים נהיה מוכשר, נהיה סגן נשיא בית המשפט העליון. עכשיו </w:t>
      </w:r>
      <w:bookmarkStart w:id="5851" w:name="_ETM_Q27_466123"/>
      <w:bookmarkEnd w:id="5851"/>
      <w:r>
        <w:rPr>
          <w:rFonts w:hint="cs"/>
          <w:rtl/>
          <w:lang w:eastAsia="he-IL"/>
        </w:rPr>
        <w:t xml:space="preserve">הוא יושב איתם. הוא יודע מה היה בשנת 1998. הוא כתב אז: לבית המשפט אין טעם לקבל החלטה. דינם של הערבים כמו דינם של החרדים, ואנחנו הולכים לתקן את זה. אז בית המשפט אמר: אוקיי, אם </w:t>
      </w:r>
      <w:bookmarkStart w:id="5852" w:name="_ETM_Q27_481204"/>
      <w:bookmarkEnd w:id="5852"/>
      <w:r>
        <w:rPr>
          <w:rFonts w:hint="cs"/>
          <w:rtl/>
          <w:lang w:eastAsia="he-IL"/>
        </w:rPr>
        <w:t>ככה</w:t>
      </w:r>
      <w:r w:rsidR="00217A3C">
        <w:rPr>
          <w:rFonts w:hint="cs"/>
          <w:rtl/>
          <w:lang w:eastAsia="he-IL"/>
        </w:rPr>
        <w:t>,</w:t>
      </w:r>
      <w:r>
        <w:rPr>
          <w:rFonts w:hint="cs"/>
          <w:rtl/>
          <w:lang w:eastAsia="he-IL"/>
        </w:rPr>
        <w:t xml:space="preserve"> אין טעם </w:t>
      </w:r>
      <w:r>
        <w:rPr>
          <w:rtl/>
          <w:lang w:eastAsia="he-IL"/>
        </w:rPr>
        <w:t>–</w:t>
      </w:r>
      <w:r>
        <w:rPr>
          <w:rFonts w:hint="cs"/>
          <w:rtl/>
          <w:lang w:eastAsia="he-IL"/>
        </w:rPr>
        <w:t xml:space="preserve"> אם אתם מבינים את זה </w:t>
      </w:r>
      <w:r>
        <w:rPr>
          <w:rtl/>
          <w:lang w:eastAsia="he-IL"/>
        </w:rPr>
        <w:t>–</w:t>
      </w:r>
      <w:r>
        <w:rPr>
          <w:rFonts w:hint="cs"/>
          <w:rtl/>
          <w:lang w:eastAsia="he-IL"/>
        </w:rPr>
        <w:t xml:space="preserve"> </w:t>
      </w:r>
      <w:bookmarkStart w:id="5853" w:name="_ETM_Q27_482325"/>
      <w:bookmarkEnd w:id="5853"/>
      <w:r>
        <w:rPr>
          <w:rFonts w:hint="cs"/>
          <w:rtl/>
          <w:lang w:eastAsia="he-IL"/>
        </w:rPr>
        <w:t xml:space="preserve">תקנו. ב-2024 הוא יושב גם איתם שם, יושבים בבוקר, אתה יודע, יש להם הפתיחה על הבורקס הטורקי והביצה עד שמתחילים לעבוד ב-11:00. יושבים החבר'ה, יש מה שנקרא גיבושון בוקר. אומר להם עמית: ואללה, אמסלם עוד פעם, </w:t>
      </w:r>
      <w:bookmarkStart w:id="5854" w:name="_ETM_Q27_508672"/>
      <w:bookmarkEnd w:id="5854"/>
      <w:r>
        <w:rPr>
          <w:rFonts w:hint="cs"/>
          <w:rtl/>
          <w:lang w:eastAsia="he-IL"/>
        </w:rPr>
        <w:t>הנודניק הזה, החוצפן הזה, הגיש לנו בג"ץ. הוא חושב שמותר לו לבוא לפה בכלל, שזה הבניין שלו בכלל. משוגע</w:t>
      </w:r>
      <w:r w:rsidR="00217A3C">
        <w:rPr>
          <w:rFonts w:hint="cs"/>
          <w:rtl/>
          <w:lang w:eastAsia="he-IL"/>
        </w:rPr>
        <w:t>,</w:t>
      </w:r>
      <w:r>
        <w:rPr>
          <w:rFonts w:hint="cs"/>
          <w:rtl/>
          <w:lang w:eastAsia="he-IL"/>
        </w:rPr>
        <w:t xml:space="preserve"> זה. לכו תחטאו את הרצפה בקומה הראשונה איפה שהוא עבר להגיש </w:t>
      </w:r>
      <w:bookmarkStart w:id="5855" w:name="_ETM_Q27_526050"/>
      <w:bookmarkEnd w:id="5855"/>
      <w:r>
        <w:rPr>
          <w:rFonts w:hint="cs"/>
          <w:rtl/>
          <w:lang w:eastAsia="he-IL"/>
        </w:rPr>
        <w:t xml:space="preserve">את הטפסים. </w:t>
      </w:r>
      <w:bookmarkStart w:id="5856" w:name="_ETM_Q27_559035"/>
      <w:bookmarkEnd w:id="5856"/>
    </w:p>
    <w:p w:rsidR="000A0921" w:rsidRDefault="000A0921" w:rsidP="00667C7B">
      <w:pPr>
        <w:rPr>
          <w:rtl/>
          <w:lang w:eastAsia="he-IL"/>
        </w:rPr>
      </w:pPr>
      <w:bookmarkStart w:id="5857" w:name="_ETM_Q27_559108"/>
      <w:bookmarkEnd w:id="5857"/>
    </w:p>
    <w:p w:rsidR="000A0921" w:rsidRDefault="000A0921" w:rsidP="00217A3C">
      <w:pPr>
        <w:rPr>
          <w:rtl/>
          <w:lang w:eastAsia="he-IL"/>
        </w:rPr>
      </w:pPr>
      <w:bookmarkStart w:id="5858" w:name="_ETM_Q27_559251"/>
      <w:bookmarkStart w:id="5859" w:name="_ETM_Q27_559301"/>
      <w:bookmarkEnd w:id="5858"/>
      <w:bookmarkEnd w:id="5859"/>
      <w:r>
        <w:rPr>
          <w:rFonts w:hint="cs"/>
          <w:rtl/>
          <w:lang w:eastAsia="he-IL"/>
        </w:rPr>
        <w:t xml:space="preserve">אוי, טוב, מה נעשה? אז בוא נגיד לו </w:t>
      </w:r>
      <w:r>
        <w:rPr>
          <w:rtl/>
          <w:lang w:eastAsia="he-IL"/>
        </w:rPr>
        <w:t>–</w:t>
      </w:r>
      <w:r>
        <w:rPr>
          <w:rFonts w:hint="cs"/>
          <w:rtl/>
          <w:lang w:eastAsia="he-IL"/>
        </w:rPr>
        <w:t xml:space="preserve"> אתה יודע, זה בדיוק הסיפור של השפן, עם כובע, </w:t>
      </w:r>
      <w:bookmarkStart w:id="5860" w:name="_ETM_Q27_532155"/>
      <w:bookmarkEnd w:id="5860"/>
      <w:r>
        <w:rPr>
          <w:rFonts w:hint="cs"/>
          <w:rtl/>
          <w:lang w:eastAsia="he-IL"/>
        </w:rPr>
        <w:t xml:space="preserve">בלי כובע </w:t>
      </w:r>
      <w:r>
        <w:rPr>
          <w:rtl/>
          <w:lang w:eastAsia="he-IL"/>
        </w:rPr>
        <w:t>–</w:t>
      </w:r>
      <w:r>
        <w:rPr>
          <w:rFonts w:hint="cs"/>
          <w:rtl/>
          <w:lang w:eastAsia="he-IL"/>
        </w:rPr>
        <w:t xml:space="preserve"> בוא נגיד לו שהוא לא מיצה הליכים. ואללה, כותבים לי </w:t>
      </w:r>
      <w:r>
        <w:rPr>
          <w:rtl/>
          <w:lang w:eastAsia="he-IL"/>
        </w:rPr>
        <w:t>–</w:t>
      </w:r>
      <w:r>
        <w:rPr>
          <w:rFonts w:hint="cs"/>
          <w:rtl/>
          <w:lang w:eastAsia="he-IL"/>
        </w:rPr>
        <w:t xml:space="preserve"> אני מגיש ערעור. אני אומר: מה לא מיציתי הליכים? זה אתה, </w:t>
      </w:r>
      <w:proofErr w:type="spellStart"/>
      <w:r>
        <w:rPr>
          <w:rFonts w:hint="cs"/>
          <w:rtl/>
          <w:lang w:eastAsia="he-IL"/>
        </w:rPr>
        <w:t>פוגלמן</w:t>
      </w:r>
      <w:proofErr w:type="spellEnd"/>
      <w:r>
        <w:rPr>
          <w:rFonts w:hint="cs"/>
          <w:rtl/>
          <w:lang w:eastAsia="he-IL"/>
        </w:rPr>
        <w:t>. אני מעביר לו את ההחלטה שלו</w:t>
      </w:r>
      <w:r w:rsidR="00217A3C">
        <w:rPr>
          <w:rFonts w:hint="cs"/>
          <w:rtl/>
          <w:lang w:eastAsia="he-IL"/>
        </w:rPr>
        <w:t>,</w:t>
      </w:r>
      <w:r>
        <w:rPr>
          <w:rFonts w:hint="cs"/>
          <w:rtl/>
          <w:lang w:eastAsia="he-IL"/>
        </w:rPr>
        <w:t xml:space="preserve"> כתוב. לא מיצית הליכים. דחו. טוב, הגשתי עוד אחד. מה כותב להם גיל לימון</w:t>
      </w:r>
      <w:r w:rsidR="00217A3C">
        <w:rPr>
          <w:rFonts w:hint="cs"/>
          <w:rtl/>
          <w:lang w:eastAsia="he-IL"/>
        </w:rPr>
        <w:t>,</w:t>
      </w:r>
      <w:r>
        <w:rPr>
          <w:rFonts w:hint="cs"/>
          <w:rtl/>
          <w:lang w:eastAsia="he-IL"/>
        </w:rPr>
        <w:t xml:space="preserve"> </w:t>
      </w:r>
      <w:bookmarkStart w:id="5861" w:name="_ETM_Q27_560354"/>
      <w:bookmarkEnd w:id="5861"/>
      <w:r>
        <w:rPr>
          <w:rFonts w:hint="cs"/>
          <w:rtl/>
          <w:lang w:eastAsia="he-IL"/>
        </w:rPr>
        <w:t xml:space="preserve">מילה במילה? אמסלם שר בממשלה </w:t>
      </w:r>
      <w:r>
        <w:rPr>
          <w:rtl/>
          <w:lang w:eastAsia="he-IL"/>
        </w:rPr>
        <w:t>–</w:t>
      </w:r>
      <w:r>
        <w:rPr>
          <w:rFonts w:hint="cs"/>
          <w:rtl/>
          <w:lang w:eastAsia="he-IL"/>
        </w:rPr>
        <w:t xml:space="preserve"> שיעשה דיון בממשלה. לא הבנתי. אני מדבר על החוק. אני מבין שאם מחר מישהו בא, כן, ואני רואה אותו יורה בחבר שלו, ואני מגיש והמשטרה לא עושה כלום ואני מגיש בג"ץ </w:t>
      </w:r>
      <w:r>
        <w:rPr>
          <w:rFonts w:hint="eastAsia"/>
          <w:rtl/>
          <w:lang w:eastAsia="he-IL"/>
        </w:rPr>
        <w:t xml:space="preserve">– </w:t>
      </w:r>
      <w:r>
        <w:rPr>
          <w:rFonts w:hint="cs"/>
          <w:rtl/>
          <w:lang w:eastAsia="he-IL"/>
        </w:rPr>
        <w:t xml:space="preserve">אומר לו: למה? לך תעשה דיון בממשלה. הם אפילו לא מבינים. כן, מר עמית וחבר מרעיו, הממשלה לא </w:t>
      </w:r>
      <w:bookmarkStart w:id="5862" w:name="_ETM_Q27_590116"/>
      <w:bookmarkEnd w:id="5862"/>
      <w:r>
        <w:rPr>
          <w:rFonts w:hint="cs"/>
          <w:rtl/>
          <w:lang w:eastAsia="he-IL"/>
        </w:rPr>
        <w:t xml:space="preserve">מחוקקת חוקים. הממשלה עושה דיונים בהליכים מינהליים. הכנסת פה צריכה לחוקק, והכנסת חוקקה, ויש חוק שכל אזרח ישראלי באשר הוא, כולל, לא משנה אם זה ערבי, חרדי, צ'רקסי או כל עדה אחרת, בגיל 16 מגיע ללשכת גיוס, כמו שכולנו הגענו ללשכת גיוס. אתם זוכרים? בלשכת גיוס עושים לך </w:t>
      </w:r>
      <w:bookmarkStart w:id="5863" w:name="_ETM_Q27_621134"/>
      <w:bookmarkEnd w:id="5863"/>
      <w:r>
        <w:rPr>
          <w:rFonts w:hint="cs"/>
          <w:rtl/>
          <w:lang w:eastAsia="he-IL"/>
        </w:rPr>
        <w:t xml:space="preserve">את המיונים ומחליטים מה עושים איתך. </w:t>
      </w:r>
    </w:p>
    <w:p w:rsidR="000A0921" w:rsidRDefault="000A0921" w:rsidP="00667C7B">
      <w:pPr>
        <w:rPr>
          <w:rtl/>
          <w:lang w:eastAsia="he-IL"/>
        </w:rPr>
      </w:pPr>
      <w:bookmarkStart w:id="5864" w:name="_ETM_Q27_617971"/>
      <w:bookmarkStart w:id="5865" w:name="_ETM_Q27_618038"/>
      <w:bookmarkEnd w:id="5864"/>
      <w:bookmarkEnd w:id="5865"/>
    </w:p>
    <w:p w:rsidR="000A0921" w:rsidRDefault="000A0921" w:rsidP="00217A3C">
      <w:pPr>
        <w:rPr>
          <w:rtl/>
          <w:lang w:eastAsia="he-IL"/>
        </w:rPr>
      </w:pPr>
      <w:bookmarkStart w:id="5866" w:name="_ETM_Q27_618162"/>
      <w:bookmarkStart w:id="5867" w:name="_ETM_Q27_618220"/>
      <w:bookmarkEnd w:id="5866"/>
      <w:bookmarkEnd w:id="5867"/>
      <w:r>
        <w:rPr>
          <w:rFonts w:hint="cs"/>
          <w:rtl/>
          <w:lang w:eastAsia="he-IL"/>
        </w:rPr>
        <w:t xml:space="preserve">אז תלמיד הישיבה אומר בגיל 16, אדוני היושב-ראש: אני לומד בישיבה, אז נותנים לו דיחוי </w:t>
      </w:r>
      <w:r>
        <w:rPr>
          <w:rtl/>
          <w:lang w:eastAsia="he-IL"/>
        </w:rPr>
        <w:t>–</w:t>
      </w:r>
      <w:r>
        <w:rPr>
          <w:rFonts w:hint="cs"/>
          <w:rtl/>
          <w:lang w:eastAsia="he-IL"/>
        </w:rPr>
        <w:t xml:space="preserve"> לא פטור </w:t>
      </w:r>
      <w:r>
        <w:rPr>
          <w:rtl/>
          <w:lang w:eastAsia="he-IL"/>
        </w:rPr>
        <w:t>–</w:t>
      </w:r>
      <w:r>
        <w:rPr>
          <w:rFonts w:hint="cs"/>
          <w:rtl/>
          <w:lang w:eastAsia="he-IL"/>
        </w:rPr>
        <w:t xml:space="preserve"> דיחוי לשנה. </w:t>
      </w:r>
      <w:bookmarkStart w:id="5868" w:name="_ETM_Q27_633104"/>
      <w:bookmarkEnd w:id="5868"/>
      <w:r>
        <w:rPr>
          <w:rFonts w:hint="cs"/>
          <w:rtl/>
          <w:lang w:eastAsia="he-IL"/>
        </w:rPr>
        <w:t xml:space="preserve">אומרים לו: בשנה הבאה תחזור אלינו, תביא פתק מהישיבה, אנחנו רוצים לראות. וכל שנה הוא בא. הערבי, לא קוראים לו. מעולם לא קראו לו. הערבי בגיל 18 כבר נרשם לאוניברסיטה. דרך אגב, זה עלות של עשרות מיליארדי שקלים. הסטודנטים הערבים לדעתי ממומנים באמצעות המדינה לפחות ב-3, 4, </w:t>
      </w:r>
      <w:bookmarkStart w:id="5869" w:name="_ETM_Q27_659793"/>
      <w:bookmarkEnd w:id="5869"/>
      <w:r>
        <w:rPr>
          <w:rFonts w:hint="cs"/>
          <w:rtl/>
          <w:lang w:eastAsia="he-IL"/>
        </w:rPr>
        <w:t xml:space="preserve">5 מיליארד שקל כל שנה, בגלל שאני עושה את החשבון: מספר הסטודנטים במדינת ישראל, חלקם של הערבים בתוך הזה, מה </w:t>
      </w:r>
      <w:proofErr w:type="spellStart"/>
      <w:r>
        <w:rPr>
          <w:rFonts w:hint="cs"/>
          <w:rtl/>
          <w:lang w:eastAsia="he-IL"/>
        </w:rPr>
        <w:t>המל"ג</w:t>
      </w:r>
      <w:proofErr w:type="spellEnd"/>
      <w:r>
        <w:rPr>
          <w:rFonts w:hint="cs"/>
          <w:rtl/>
          <w:lang w:eastAsia="he-IL"/>
        </w:rPr>
        <w:t xml:space="preserve"> מקבל </w:t>
      </w:r>
      <w:r>
        <w:rPr>
          <w:rtl/>
          <w:lang w:eastAsia="he-IL"/>
        </w:rPr>
        <w:t>–</w:t>
      </w:r>
      <w:r>
        <w:rPr>
          <w:rFonts w:hint="cs"/>
          <w:rtl/>
          <w:lang w:eastAsia="he-IL"/>
        </w:rPr>
        <w:t xml:space="preserve"> 15 מיליארד </w:t>
      </w:r>
      <w:r>
        <w:rPr>
          <w:rtl/>
          <w:lang w:eastAsia="he-IL"/>
        </w:rPr>
        <w:t>–</w:t>
      </w:r>
      <w:r>
        <w:rPr>
          <w:rFonts w:hint="cs"/>
          <w:rtl/>
          <w:lang w:eastAsia="he-IL"/>
        </w:rPr>
        <w:t xml:space="preserve"> מחלק. פשוט, לא צריך להיות גאון גדול. חלקם כבר בגיל 18 ושלושה חודשים מרימים את דגל אש"ף בקמפוסים ונלחמים במדינת ישראל. זה, אין להם בעיה. </w:t>
      </w:r>
      <w:bookmarkStart w:id="5870" w:name="_ETM_Q27_689301"/>
      <w:bookmarkEnd w:id="5870"/>
    </w:p>
    <w:p w:rsidR="000A0921" w:rsidRDefault="000A0921" w:rsidP="00667C7B">
      <w:pPr>
        <w:rPr>
          <w:rtl/>
          <w:lang w:eastAsia="he-IL"/>
        </w:rPr>
      </w:pPr>
      <w:bookmarkStart w:id="5871" w:name="_ETM_Q27_680443"/>
      <w:bookmarkStart w:id="5872" w:name="_ETM_Q27_680504"/>
      <w:bookmarkEnd w:id="5871"/>
      <w:bookmarkEnd w:id="5872"/>
    </w:p>
    <w:p w:rsidR="000A0921" w:rsidRDefault="000A0921" w:rsidP="00F72816">
      <w:pPr>
        <w:rPr>
          <w:rtl/>
          <w:lang w:eastAsia="he-IL"/>
        </w:rPr>
      </w:pPr>
      <w:bookmarkStart w:id="5873" w:name="_ETM_Q27_680714"/>
      <w:bookmarkStart w:id="5874" w:name="_ETM_Q27_680769"/>
      <w:bookmarkEnd w:id="5873"/>
      <w:bookmarkEnd w:id="5874"/>
      <w:r>
        <w:rPr>
          <w:rFonts w:hint="cs"/>
          <w:rtl/>
          <w:lang w:eastAsia="he-IL"/>
        </w:rPr>
        <w:t xml:space="preserve">רוצים שאני אעשה דיון בממשלה. אמרתי להם: חבר'ה, אני לא יוזם דיונים. בשביל זה יש שבתרבות. שבתרבות </w:t>
      </w:r>
      <w:r>
        <w:rPr>
          <w:rtl/>
          <w:lang w:eastAsia="he-IL"/>
        </w:rPr>
        <w:t>–</w:t>
      </w:r>
      <w:r>
        <w:rPr>
          <w:rFonts w:hint="cs"/>
          <w:rtl/>
          <w:lang w:eastAsia="he-IL"/>
        </w:rPr>
        <w:t xml:space="preserve"> נעשה דיון. אני מבקש לאכוף את החוק. וזה מה שהם כתבו לי: אתה שר בממשלה </w:t>
      </w:r>
      <w:r>
        <w:rPr>
          <w:rtl/>
          <w:lang w:eastAsia="he-IL"/>
        </w:rPr>
        <w:t>–</w:t>
      </w:r>
      <w:r>
        <w:rPr>
          <w:rFonts w:hint="cs"/>
          <w:rtl/>
          <w:lang w:eastAsia="he-IL"/>
        </w:rPr>
        <w:t xml:space="preserve"> תעשה דיון. אז לקחנו, ראיתי </w:t>
      </w:r>
      <w:r>
        <w:rPr>
          <w:rtl/>
          <w:lang w:eastAsia="he-IL"/>
        </w:rPr>
        <w:t>–</w:t>
      </w:r>
      <w:r>
        <w:rPr>
          <w:rFonts w:hint="cs"/>
          <w:rtl/>
          <w:lang w:eastAsia="he-IL"/>
        </w:rPr>
        <w:t xml:space="preserve"> שמע, הם זורקים אותי מהדלת </w:t>
      </w:r>
      <w:r>
        <w:rPr>
          <w:rtl/>
          <w:lang w:eastAsia="he-IL"/>
        </w:rPr>
        <w:t>–</w:t>
      </w:r>
      <w:r>
        <w:rPr>
          <w:rFonts w:hint="cs"/>
          <w:rtl/>
          <w:lang w:eastAsia="he-IL"/>
        </w:rPr>
        <w:t xml:space="preserve"> יוצא מהחלון. אה, אחד </w:t>
      </w:r>
      <w:bookmarkStart w:id="5875" w:name="_ETM_Q27_719641"/>
      <w:bookmarkEnd w:id="5875"/>
      <w:r>
        <w:rPr>
          <w:rFonts w:hint="cs"/>
          <w:rtl/>
          <w:lang w:eastAsia="he-IL"/>
        </w:rPr>
        <w:t xml:space="preserve">הגדיל לעשות, מאיים עליי, אומר לי </w:t>
      </w:r>
      <w:r>
        <w:rPr>
          <w:rFonts w:hint="eastAsia"/>
          <w:rtl/>
          <w:lang w:eastAsia="he-IL"/>
        </w:rPr>
        <w:t xml:space="preserve">– </w:t>
      </w:r>
      <w:r>
        <w:rPr>
          <w:rFonts w:hint="cs"/>
          <w:rtl/>
          <w:lang w:eastAsia="he-IL"/>
        </w:rPr>
        <w:t>תראה,</w:t>
      </w:r>
      <w:r>
        <w:rPr>
          <w:rFonts w:hint="eastAsia"/>
          <w:rtl/>
          <w:lang w:eastAsia="he-IL"/>
        </w:rPr>
        <w:t xml:space="preserve"> </w:t>
      </w:r>
      <w:r>
        <w:rPr>
          <w:rFonts w:hint="cs"/>
          <w:rtl/>
          <w:lang w:eastAsia="he-IL"/>
        </w:rPr>
        <w:t xml:space="preserve">לא משנה שאני משלם את ההוצאות גם של העורך דין שאני איתו </w:t>
      </w:r>
      <w:bookmarkStart w:id="5876" w:name="_ETM_Q27_724595"/>
      <w:bookmarkEnd w:id="5876"/>
      <w:r>
        <w:rPr>
          <w:rFonts w:hint="cs"/>
          <w:rtl/>
          <w:lang w:eastAsia="he-IL"/>
        </w:rPr>
        <w:t xml:space="preserve">ביחד, את כל האגרות, את כל הזה </w:t>
      </w:r>
      <w:r>
        <w:rPr>
          <w:rtl/>
          <w:lang w:eastAsia="he-IL"/>
        </w:rPr>
        <w:t>–</w:t>
      </w:r>
      <w:r>
        <w:rPr>
          <w:rFonts w:hint="cs"/>
          <w:rtl/>
          <w:lang w:eastAsia="he-IL"/>
        </w:rPr>
        <w:t xml:space="preserve"> הגדיל לעשות, מאיים עליי: אנחנו הפעם ויתרנו לך על החזר ההוצאות. לא משנה שהג'ינג'י כל רבע שעה מגיש, הכול, כל העמותות האלה, הטיפשיות, מכוני המחקר הטיפשיים, אלה שלא עושים דבר וחצי דבר, לא אמרו דבר אמת אחד, </w:t>
      </w:r>
      <w:bookmarkStart w:id="5877" w:name="_ETM_Q27_748667"/>
      <w:bookmarkEnd w:id="5877"/>
      <w:r>
        <w:rPr>
          <w:rFonts w:hint="cs"/>
          <w:rtl/>
          <w:lang w:eastAsia="he-IL"/>
        </w:rPr>
        <w:t xml:space="preserve">ממומנים על ידי כסף מחוץ לארץ. הם רק מתפרנסים כדי להפיץ את השקרים האלה שהם חוזרים </w:t>
      </w:r>
      <w:bookmarkStart w:id="5878" w:name="_ETM_Q27_755841"/>
      <w:bookmarkEnd w:id="5878"/>
      <w:r>
        <w:rPr>
          <w:rFonts w:hint="cs"/>
          <w:rtl/>
          <w:lang w:eastAsia="he-IL"/>
        </w:rPr>
        <w:t>עליהם כל הזמן. המכון הישראלי לדמוקרטיה עלק. אני רק אמרתי: תוסיף שצפון קוריאה, זהו, ואז המשפט פחות או יותר בסדר</w:t>
      </w:r>
      <w:r w:rsidR="00F72816">
        <w:rPr>
          <w:rFonts w:hint="cs"/>
          <w:rtl/>
          <w:lang w:eastAsia="he-IL"/>
        </w:rPr>
        <w:t>,</w:t>
      </w:r>
      <w:r>
        <w:rPr>
          <w:rFonts w:hint="cs"/>
          <w:rtl/>
          <w:lang w:eastAsia="he-IL"/>
        </w:rPr>
        <w:t xml:space="preserve"> אומר לי, תשמע, מאיים עליי: אני עוד בפעם הבאה אחייב אותך.</w:t>
      </w:r>
    </w:p>
    <w:p w:rsidR="000A0921" w:rsidRDefault="000A0921" w:rsidP="00667C7B">
      <w:pPr>
        <w:rPr>
          <w:rtl/>
          <w:lang w:eastAsia="he-IL"/>
        </w:rPr>
      </w:pPr>
    </w:p>
    <w:p w:rsidR="000A0921" w:rsidRDefault="000A0921" w:rsidP="00F72816">
      <w:pPr>
        <w:rPr>
          <w:rtl/>
        </w:rPr>
      </w:pPr>
      <w:bookmarkStart w:id="5879" w:name="TOR_Q28"/>
      <w:bookmarkEnd w:id="5879"/>
      <w:r>
        <w:rPr>
          <w:rFonts w:hint="cs"/>
          <w:rtl/>
        </w:rPr>
        <w:t>יש בחור ישיבה שרצה להתגייס</w:t>
      </w:r>
      <w:bookmarkStart w:id="5880" w:name="_ETM_Q28_83397"/>
      <w:bookmarkEnd w:id="5880"/>
      <w:r>
        <w:rPr>
          <w:rFonts w:hint="cs"/>
          <w:rtl/>
        </w:rPr>
        <w:t xml:space="preserve">, בא, דיבר איתי. אמרתי לו: אתה תגיש את </w:t>
      </w:r>
      <w:bookmarkStart w:id="5881" w:name="_ETM_Q28_178374"/>
      <w:bookmarkEnd w:id="5881"/>
      <w:proofErr w:type="spellStart"/>
      <w:r>
        <w:rPr>
          <w:rFonts w:hint="cs"/>
          <w:rtl/>
        </w:rPr>
        <w:t>הבג"ץ</w:t>
      </w:r>
      <w:proofErr w:type="spellEnd"/>
      <w:r>
        <w:rPr>
          <w:rFonts w:hint="cs"/>
          <w:rtl/>
        </w:rPr>
        <w:t xml:space="preserve">. אתה יכול לעשות דיון בממשלה? לא. יש חוק? יש </w:t>
      </w:r>
      <w:bookmarkStart w:id="5882" w:name="_ETM_Q28_187140"/>
      <w:bookmarkEnd w:id="5882"/>
      <w:r>
        <w:rPr>
          <w:rFonts w:hint="cs"/>
          <w:rtl/>
        </w:rPr>
        <w:t xml:space="preserve">חוק. אתה בא עכשיו ומגיש את </w:t>
      </w:r>
      <w:proofErr w:type="spellStart"/>
      <w:r>
        <w:rPr>
          <w:rFonts w:hint="cs"/>
          <w:rtl/>
        </w:rPr>
        <w:t>הבג"ץ</w:t>
      </w:r>
      <w:proofErr w:type="spellEnd"/>
      <w:r>
        <w:rPr>
          <w:rFonts w:hint="cs"/>
          <w:rtl/>
        </w:rPr>
        <w:t xml:space="preserve">. תגיד להם: רבותיי, </w:t>
      </w:r>
      <w:bookmarkStart w:id="5883" w:name="_ETM_Q28_189588"/>
      <w:bookmarkEnd w:id="5883"/>
      <w:r>
        <w:rPr>
          <w:rFonts w:hint="cs"/>
          <w:rtl/>
        </w:rPr>
        <w:t xml:space="preserve">אנחנו רוצים שכולם יעבדו על פי החוק. כל אזרח במדינת </w:t>
      </w:r>
      <w:bookmarkStart w:id="5884" w:name="_ETM_Q28_196584"/>
      <w:bookmarkEnd w:id="5884"/>
      <w:r>
        <w:rPr>
          <w:rFonts w:hint="cs"/>
          <w:rtl/>
        </w:rPr>
        <w:t xml:space="preserve">ישראל </w:t>
      </w:r>
      <w:r>
        <w:rPr>
          <w:rtl/>
        </w:rPr>
        <w:t>–</w:t>
      </w:r>
      <w:r>
        <w:rPr>
          <w:rFonts w:hint="cs"/>
          <w:rtl/>
        </w:rPr>
        <w:t xml:space="preserve"> ואני מאמין בזה, דרך אגב, בניגוד להרבה אנשים</w:t>
      </w:r>
      <w:bookmarkStart w:id="5885" w:name="_ETM_Q28_203669"/>
      <w:bookmarkEnd w:id="5885"/>
      <w:r>
        <w:rPr>
          <w:rFonts w:hint="cs"/>
          <w:rtl/>
        </w:rPr>
        <w:t xml:space="preserve">; אני מאמין שכל אזרח שווה חובות וזכויות </w:t>
      </w:r>
      <w:bookmarkStart w:id="5886" w:name="_ETM_Q28_201784"/>
      <w:bookmarkEnd w:id="5886"/>
      <w:r>
        <w:rPr>
          <w:rFonts w:hint="cs"/>
          <w:rtl/>
        </w:rPr>
        <w:t xml:space="preserve">במדינה במישור האזרחי </w:t>
      </w:r>
      <w:r>
        <w:rPr>
          <w:rFonts w:hint="eastAsia"/>
          <w:rtl/>
        </w:rPr>
        <w:t>–</w:t>
      </w:r>
      <w:r>
        <w:rPr>
          <w:rFonts w:hint="cs"/>
          <w:rtl/>
        </w:rPr>
        <w:t xml:space="preserve"> עד ביטחון מדינת ישראל ועד הנושא הלאומי. </w:t>
      </w:r>
      <w:bookmarkStart w:id="5887" w:name="_ETM_Q28_214432"/>
      <w:bookmarkEnd w:id="5887"/>
      <w:r>
        <w:rPr>
          <w:rFonts w:hint="cs"/>
          <w:rtl/>
        </w:rPr>
        <w:t xml:space="preserve">פה יש לנו לאום אחד, ויש לנו ביטחון של מדינת </w:t>
      </w:r>
      <w:bookmarkStart w:id="5888" w:name="_ETM_Q28_217095"/>
      <w:bookmarkEnd w:id="5888"/>
      <w:r>
        <w:rPr>
          <w:rFonts w:hint="cs"/>
          <w:rtl/>
        </w:rPr>
        <w:t xml:space="preserve">ישראל אחת וצה"ל אחד. הזכויות הרגילות, מי שלא פוגע </w:t>
      </w:r>
      <w:bookmarkStart w:id="5889" w:name="_ETM_Q28_220219"/>
      <w:bookmarkEnd w:id="5889"/>
      <w:r>
        <w:rPr>
          <w:rFonts w:hint="cs"/>
          <w:rtl/>
        </w:rPr>
        <w:t xml:space="preserve">במדינה </w:t>
      </w:r>
      <w:proofErr w:type="spellStart"/>
      <w:r>
        <w:rPr>
          <w:rFonts w:hint="cs"/>
          <w:rtl/>
        </w:rPr>
        <w:t>וכו</w:t>
      </w:r>
      <w:proofErr w:type="spellEnd"/>
      <w:r>
        <w:rPr>
          <w:rFonts w:hint="cs"/>
          <w:rtl/>
        </w:rPr>
        <w:t xml:space="preserve">', מגיע לו, כמו כל יהודי. </w:t>
      </w:r>
      <w:bookmarkStart w:id="5890" w:name="_ETM_Q28_227671"/>
      <w:bookmarkStart w:id="5891" w:name="_ETM_Q28_227740"/>
      <w:bookmarkStart w:id="5892" w:name="_ETM_Q28_227911"/>
      <w:bookmarkStart w:id="5893" w:name="_ETM_Q28_227987"/>
      <w:bookmarkEnd w:id="5890"/>
      <w:bookmarkEnd w:id="5891"/>
      <w:bookmarkEnd w:id="5892"/>
      <w:bookmarkEnd w:id="5893"/>
      <w:r>
        <w:rPr>
          <w:rFonts w:hint="cs"/>
          <w:rtl/>
        </w:rPr>
        <w:t xml:space="preserve">אבל כאן, </w:t>
      </w:r>
      <w:bookmarkStart w:id="5894" w:name="_ETM_Q28_224489"/>
      <w:bookmarkEnd w:id="5894"/>
      <w:r>
        <w:rPr>
          <w:rFonts w:hint="cs"/>
          <w:rtl/>
        </w:rPr>
        <w:t xml:space="preserve">הוא בא ועתר לבג"ץ. </w:t>
      </w:r>
      <w:bookmarkStart w:id="5895" w:name="_ETM_Q28_83461"/>
      <w:bookmarkStart w:id="5896" w:name="_ETM_Q28_180299"/>
      <w:bookmarkStart w:id="5897" w:name="_ETM_Q28_180599"/>
      <w:bookmarkStart w:id="5898" w:name="_ETM_Q28_180659"/>
      <w:bookmarkStart w:id="5899" w:name="_ETM_Q28_180989"/>
      <w:bookmarkStart w:id="5900" w:name="_ETM_Q28_228000"/>
      <w:bookmarkEnd w:id="5895"/>
      <w:bookmarkEnd w:id="5896"/>
      <w:bookmarkEnd w:id="5897"/>
      <w:bookmarkEnd w:id="5898"/>
      <w:bookmarkEnd w:id="5899"/>
      <w:bookmarkEnd w:id="5900"/>
      <w:r>
        <w:rPr>
          <w:rtl/>
        </w:rPr>
        <w:t xml:space="preserve">עכשיו </w:t>
      </w:r>
      <w:bookmarkStart w:id="5901" w:name="_ETM_Q28_228300"/>
      <w:bookmarkEnd w:id="5901"/>
      <w:r>
        <w:rPr>
          <w:rtl/>
        </w:rPr>
        <w:t xml:space="preserve">מה </w:t>
      </w:r>
      <w:bookmarkStart w:id="5902" w:name="_ETM_Q28_228479"/>
      <w:bookmarkEnd w:id="5902"/>
      <w:r>
        <w:rPr>
          <w:rtl/>
        </w:rPr>
        <w:t>קרה</w:t>
      </w:r>
      <w:r>
        <w:rPr>
          <w:rFonts w:hint="cs"/>
          <w:rtl/>
        </w:rPr>
        <w:t>,</w:t>
      </w:r>
      <w:r>
        <w:rPr>
          <w:rtl/>
        </w:rPr>
        <w:t xml:space="preserve"> </w:t>
      </w:r>
      <w:bookmarkStart w:id="5903" w:name="_ETM_Q28_229050"/>
      <w:bookmarkEnd w:id="5903"/>
      <w:r>
        <w:rPr>
          <w:rtl/>
        </w:rPr>
        <w:t xml:space="preserve">חברת </w:t>
      </w:r>
      <w:bookmarkStart w:id="5904" w:name="_ETM_Q28_229469"/>
      <w:bookmarkEnd w:id="5904"/>
      <w:r>
        <w:rPr>
          <w:rtl/>
        </w:rPr>
        <w:t xml:space="preserve">הכנסת </w:t>
      </w:r>
      <w:bookmarkStart w:id="5905" w:name="_ETM_Q28_229860"/>
      <w:bookmarkEnd w:id="5905"/>
      <w:r>
        <w:rPr>
          <w:rtl/>
        </w:rPr>
        <w:t>גוטליב</w:t>
      </w:r>
      <w:r>
        <w:rPr>
          <w:rFonts w:hint="cs"/>
          <w:rtl/>
        </w:rPr>
        <w:t>?</w:t>
      </w:r>
      <w:r>
        <w:rPr>
          <w:rtl/>
        </w:rPr>
        <w:t xml:space="preserve"> </w:t>
      </w:r>
      <w:bookmarkStart w:id="5906" w:name="_ETM_Q28_231579"/>
      <w:bookmarkEnd w:id="5906"/>
      <w:r>
        <w:rPr>
          <w:rtl/>
        </w:rPr>
        <w:t xml:space="preserve">הגשנו </w:t>
      </w:r>
      <w:bookmarkStart w:id="5907" w:name="_ETM_Q28_232030"/>
      <w:bookmarkEnd w:id="5907"/>
      <w:r>
        <w:rPr>
          <w:rtl/>
        </w:rPr>
        <w:t xml:space="preserve">את </w:t>
      </w:r>
      <w:bookmarkStart w:id="5908" w:name="_ETM_Q28_232089"/>
      <w:bookmarkEnd w:id="5908"/>
      <w:proofErr w:type="spellStart"/>
      <w:r>
        <w:rPr>
          <w:rtl/>
        </w:rPr>
        <w:t>הבג"ץ</w:t>
      </w:r>
      <w:proofErr w:type="spellEnd"/>
      <w:r>
        <w:rPr>
          <w:rtl/>
        </w:rPr>
        <w:t xml:space="preserve"> </w:t>
      </w:r>
      <w:bookmarkStart w:id="5909" w:name="_ETM_Q28_232510"/>
      <w:bookmarkEnd w:id="5909"/>
      <w:r>
        <w:rPr>
          <w:rtl/>
        </w:rPr>
        <w:t xml:space="preserve">הזה </w:t>
      </w:r>
      <w:bookmarkStart w:id="5910" w:name="_ETM_Q28_232719"/>
      <w:bookmarkEnd w:id="5910"/>
      <w:r>
        <w:rPr>
          <w:rtl/>
        </w:rPr>
        <w:t xml:space="preserve">לפני </w:t>
      </w:r>
      <w:bookmarkStart w:id="5911" w:name="_ETM_Q28_232989"/>
      <w:bookmarkStart w:id="5912" w:name="_ETM_Q28_233260"/>
      <w:bookmarkEnd w:id="5911"/>
      <w:bookmarkEnd w:id="5912"/>
      <w:r>
        <w:rPr>
          <w:rFonts w:hint="cs"/>
          <w:rtl/>
        </w:rPr>
        <w:t xml:space="preserve">שישה </w:t>
      </w:r>
      <w:r>
        <w:rPr>
          <w:rtl/>
        </w:rPr>
        <w:t>חודשים</w:t>
      </w:r>
      <w:bookmarkStart w:id="5913" w:name="_ETM_Q28_235660"/>
      <w:bookmarkStart w:id="5914" w:name="_ETM_Q28_237883"/>
      <w:bookmarkEnd w:id="5913"/>
      <w:bookmarkEnd w:id="5914"/>
      <w:r>
        <w:rPr>
          <w:rFonts w:hint="cs"/>
          <w:rtl/>
        </w:rPr>
        <w:t xml:space="preserve">. </w:t>
      </w:r>
    </w:p>
    <w:p w:rsidR="000A0921" w:rsidRDefault="000A0921" w:rsidP="00667C7B">
      <w:pPr>
        <w:rPr>
          <w:rtl/>
        </w:rPr>
      </w:pPr>
      <w:bookmarkStart w:id="5915" w:name="_ETM_Q28_237965"/>
      <w:bookmarkEnd w:id="5915"/>
    </w:p>
    <w:p w:rsidR="000A0921" w:rsidRDefault="000A0921" w:rsidP="00667C7B">
      <w:pPr>
        <w:pStyle w:val="af5"/>
        <w:keepNext/>
        <w:rPr>
          <w:rtl/>
        </w:rPr>
      </w:pPr>
      <w:bookmarkStart w:id="5916" w:name="ET_interruption_6345_2"/>
      <w:r w:rsidRPr="00B35130">
        <w:rPr>
          <w:rStyle w:val="TagStyle"/>
          <w:rtl/>
        </w:rPr>
        <w:t xml:space="preserve"> &lt;&lt; קריאה &gt;&gt; </w:t>
      </w:r>
      <w:r>
        <w:rPr>
          <w:rtl/>
        </w:rPr>
        <w:t>טלי גוטליב (הליכוד):</w:t>
      </w:r>
      <w:r w:rsidRPr="00B35130">
        <w:rPr>
          <w:rStyle w:val="TagStyle"/>
          <w:rtl/>
        </w:rPr>
        <w:t xml:space="preserve"> &lt;&lt; קריאה &gt;&gt;</w:t>
      </w:r>
      <w:r>
        <w:rPr>
          <w:rtl/>
        </w:rPr>
        <w:t xml:space="preserve">   </w:t>
      </w:r>
      <w:bookmarkEnd w:id="5916"/>
    </w:p>
    <w:p w:rsidR="000A0921" w:rsidRDefault="000A0921" w:rsidP="00BD275A">
      <w:pPr>
        <w:rPr>
          <w:rtl/>
        </w:rPr>
      </w:pPr>
    </w:p>
    <w:p w:rsidR="000A0921" w:rsidRDefault="000A0921" w:rsidP="00667C7B">
      <w:pPr>
        <w:rPr>
          <w:rtl/>
        </w:rPr>
      </w:pPr>
      <w:bookmarkStart w:id="5917" w:name="_ETM_Q28_235365"/>
      <w:bookmarkEnd w:id="5917"/>
      <w:r>
        <w:rPr>
          <w:rFonts w:hint="cs"/>
          <w:rtl/>
        </w:rPr>
        <w:t>כמה אגרות אתה צובר.</w:t>
      </w:r>
      <w:bookmarkStart w:id="5918" w:name="_ETM_Q28_236470"/>
      <w:bookmarkEnd w:id="5918"/>
      <w:r>
        <w:rPr>
          <w:rFonts w:hint="cs"/>
          <w:rtl/>
        </w:rPr>
        <w:t xml:space="preserve"> </w:t>
      </w:r>
    </w:p>
    <w:p w:rsidR="000A0921" w:rsidRDefault="000A0921" w:rsidP="00667C7B">
      <w:pPr>
        <w:rPr>
          <w:rtl/>
        </w:rPr>
      </w:pPr>
      <w:bookmarkStart w:id="5919" w:name="_ETM_Q28_237319"/>
      <w:bookmarkStart w:id="5920" w:name="_ETM_Q28_237420"/>
      <w:bookmarkEnd w:id="5919"/>
      <w:bookmarkEnd w:id="5920"/>
    </w:p>
    <w:p w:rsidR="000A0921" w:rsidRDefault="000A0921" w:rsidP="00667C7B">
      <w:pPr>
        <w:pStyle w:val="-"/>
        <w:keepNext/>
        <w:rPr>
          <w:rtl/>
        </w:rPr>
      </w:pPr>
      <w:r w:rsidRPr="00B35130">
        <w:rPr>
          <w:rStyle w:val="TagStyle"/>
          <w:rtl/>
        </w:rPr>
        <w:t xml:space="preserve"> &lt;&lt; דובר_המשך &gt;&gt; </w:t>
      </w:r>
      <w:r>
        <w:rPr>
          <w:rtl/>
        </w:rPr>
        <w:t>השר המקשר בין הממשלה לכנסת דוד אמסלם:</w:t>
      </w:r>
      <w:r w:rsidRPr="00B35130">
        <w:rPr>
          <w:rStyle w:val="TagStyle"/>
          <w:rtl/>
        </w:rPr>
        <w:t xml:space="preserve"> &lt;&lt; דובר_המשך &gt;&gt;</w:t>
      </w:r>
      <w:r>
        <w:rPr>
          <w:rtl/>
        </w:rPr>
        <w:t xml:space="preserve">   </w:t>
      </w:r>
    </w:p>
    <w:p w:rsidR="000A0921" w:rsidRDefault="000A0921" w:rsidP="00BD275A">
      <w:pPr>
        <w:rPr>
          <w:rtl/>
        </w:rPr>
      </w:pPr>
    </w:p>
    <w:p w:rsidR="000A0921" w:rsidRDefault="000A0921" w:rsidP="00F72816">
      <w:pPr>
        <w:rPr>
          <w:rtl/>
        </w:rPr>
      </w:pPr>
      <w:bookmarkStart w:id="5921" w:name="_ETM_Q28_238507"/>
      <w:bookmarkStart w:id="5922" w:name="_ETM_Q28_239640"/>
      <w:bookmarkEnd w:id="5921"/>
      <w:bookmarkEnd w:id="5922"/>
      <w:r>
        <w:rPr>
          <w:rtl/>
        </w:rPr>
        <w:t>עכשיו</w:t>
      </w:r>
      <w:r>
        <w:rPr>
          <w:rFonts w:hint="cs"/>
          <w:rtl/>
        </w:rPr>
        <w:t>,</w:t>
      </w:r>
      <w:r>
        <w:rPr>
          <w:rtl/>
        </w:rPr>
        <w:t xml:space="preserve"> </w:t>
      </w:r>
      <w:bookmarkStart w:id="5923" w:name="_ETM_Q28_240449"/>
      <w:bookmarkEnd w:id="5923"/>
      <w:r>
        <w:rPr>
          <w:rtl/>
        </w:rPr>
        <w:t>זה</w:t>
      </w:r>
      <w:bookmarkStart w:id="5924" w:name="_ETM_Q28_240719"/>
      <w:bookmarkStart w:id="5925" w:name="_ETM_Q28_241920"/>
      <w:bookmarkEnd w:id="5924"/>
      <w:bookmarkEnd w:id="5925"/>
      <w:r>
        <w:rPr>
          <w:rFonts w:hint="cs"/>
          <w:rtl/>
        </w:rPr>
        <w:t xml:space="preserve"> </w:t>
      </w:r>
      <w:bookmarkStart w:id="5926" w:name="_ETM_Q28_239786"/>
      <w:bookmarkEnd w:id="5926"/>
      <w:r>
        <w:rPr>
          <w:rFonts w:hint="cs"/>
          <w:rtl/>
        </w:rPr>
        <w:t xml:space="preserve">בא </w:t>
      </w:r>
      <w:proofErr w:type="spellStart"/>
      <w:r>
        <w:rPr>
          <w:rFonts w:hint="cs"/>
          <w:rtl/>
        </w:rPr>
        <w:t>לכ</w:t>
      </w:r>
      <w:r>
        <w:rPr>
          <w:rtl/>
        </w:rPr>
        <w:t>ב</w:t>
      </w:r>
      <w:r>
        <w:rPr>
          <w:rFonts w:hint="cs"/>
          <w:rtl/>
        </w:rPr>
        <w:t>וב</w:t>
      </w:r>
      <w:proofErr w:type="spellEnd"/>
      <w:r>
        <w:rPr>
          <w:rFonts w:hint="cs"/>
          <w:rtl/>
        </w:rPr>
        <w:t xml:space="preserve">, </w:t>
      </w:r>
      <w:bookmarkStart w:id="5927" w:name="_ETM_Q28_242399"/>
      <w:bookmarkEnd w:id="5927"/>
      <w:r>
        <w:rPr>
          <w:rtl/>
        </w:rPr>
        <w:t xml:space="preserve">נפל </w:t>
      </w:r>
      <w:bookmarkStart w:id="5928" w:name="_ETM_Q28_243300"/>
      <w:bookmarkEnd w:id="5928"/>
      <w:r>
        <w:rPr>
          <w:rFonts w:hint="cs"/>
          <w:rtl/>
        </w:rPr>
        <w:t>על כבוב. אמרו</w:t>
      </w:r>
      <w:r w:rsidR="00F72816">
        <w:rPr>
          <w:rFonts w:hint="cs"/>
          <w:rtl/>
        </w:rPr>
        <w:t>:</w:t>
      </w:r>
      <w:r>
        <w:rPr>
          <w:rFonts w:hint="cs"/>
          <w:rtl/>
        </w:rPr>
        <w:t xml:space="preserve"> איך כבוב ידון בזה עכשיו</w:t>
      </w:r>
      <w:r w:rsidR="00F72816">
        <w:rPr>
          <w:rFonts w:hint="cs"/>
          <w:rtl/>
        </w:rPr>
        <w:t>?</w:t>
      </w:r>
      <w:r>
        <w:rPr>
          <w:rFonts w:hint="cs"/>
          <w:rtl/>
        </w:rPr>
        <w:t xml:space="preserve"> הרי הוא </w:t>
      </w:r>
      <w:bookmarkStart w:id="5929" w:name="_ETM_Q28_245830"/>
      <w:bookmarkEnd w:id="5929"/>
      <w:r>
        <w:rPr>
          <w:rFonts w:hint="cs"/>
          <w:rtl/>
        </w:rPr>
        <w:t>עצמו לא היה בצבא</w:t>
      </w:r>
      <w:r w:rsidR="00F72816">
        <w:rPr>
          <w:rFonts w:hint="cs"/>
          <w:rtl/>
        </w:rPr>
        <w:t>.</w:t>
      </w:r>
      <w:r>
        <w:rPr>
          <w:rFonts w:hint="cs"/>
          <w:rtl/>
        </w:rPr>
        <w:t xml:space="preserve"> מה הוא יגיד על העתירה של</w:t>
      </w:r>
      <w:bookmarkStart w:id="5930" w:name="_ETM_Q28_255430"/>
      <w:bookmarkEnd w:id="5930"/>
      <w:r>
        <w:rPr>
          <w:rFonts w:hint="cs"/>
          <w:rtl/>
        </w:rPr>
        <w:t xml:space="preserve"> הערבים? אז העבירו את זה לעמית. את שומעת, חברת </w:t>
      </w:r>
      <w:bookmarkStart w:id="5931" w:name="_ETM_Q28_260202"/>
      <w:bookmarkEnd w:id="5931"/>
      <w:r>
        <w:rPr>
          <w:rFonts w:hint="cs"/>
          <w:rtl/>
        </w:rPr>
        <w:t xml:space="preserve">הכנסת טלי גוטליב? לא תאמיני. </w:t>
      </w:r>
      <w:bookmarkStart w:id="5932" w:name="_ETM_Q28_260980"/>
      <w:bookmarkEnd w:id="5932"/>
      <w:r>
        <w:rPr>
          <w:rtl/>
        </w:rPr>
        <w:t xml:space="preserve">הוא </w:t>
      </w:r>
      <w:bookmarkStart w:id="5933" w:name="_ETM_Q28_261160"/>
      <w:bookmarkEnd w:id="5933"/>
      <w:r>
        <w:rPr>
          <w:rtl/>
        </w:rPr>
        <w:t xml:space="preserve">נתן </w:t>
      </w:r>
      <w:bookmarkStart w:id="5934" w:name="_ETM_Q28_261550"/>
      <w:bookmarkEnd w:id="5934"/>
      <w:r>
        <w:rPr>
          <w:rtl/>
        </w:rPr>
        <w:t>להם</w:t>
      </w:r>
      <w:bookmarkStart w:id="5935" w:name="_ETM_Q28_261880"/>
      <w:bookmarkEnd w:id="5935"/>
      <w:r>
        <w:rPr>
          <w:rFonts w:hint="cs"/>
          <w:rtl/>
        </w:rPr>
        <w:t xml:space="preserve"> ארבעה</w:t>
      </w:r>
      <w:r>
        <w:rPr>
          <w:rtl/>
        </w:rPr>
        <w:t xml:space="preserve"> </w:t>
      </w:r>
      <w:bookmarkStart w:id="5936" w:name="_ETM_Q28_262300"/>
      <w:bookmarkEnd w:id="5936"/>
      <w:r>
        <w:rPr>
          <w:rtl/>
        </w:rPr>
        <w:t xml:space="preserve">חודשים </w:t>
      </w:r>
      <w:bookmarkStart w:id="5937" w:name="_ETM_Q28_262870"/>
      <w:bookmarkEnd w:id="5937"/>
      <w:r>
        <w:rPr>
          <w:rtl/>
        </w:rPr>
        <w:t xml:space="preserve">לתת </w:t>
      </w:r>
      <w:bookmarkStart w:id="5938" w:name="_ETM_Q28_263830"/>
      <w:bookmarkEnd w:id="5938"/>
      <w:r>
        <w:rPr>
          <w:rtl/>
        </w:rPr>
        <w:t xml:space="preserve">תשובה </w:t>
      </w:r>
      <w:bookmarkStart w:id="5939" w:name="_ETM_Q28_264310"/>
      <w:bookmarkEnd w:id="5939"/>
      <w:r>
        <w:rPr>
          <w:rtl/>
        </w:rPr>
        <w:t>מקדמי</w:t>
      </w:r>
      <w:r>
        <w:rPr>
          <w:rFonts w:hint="cs"/>
          <w:rtl/>
        </w:rPr>
        <w:t>ת</w:t>
      </w:r>
      <w:r w:rsidR="00F72816">
        <w:rPr>
          <w:rFonts w:hint="cs"/>
          <w:rtl/>
        </w:rPr>
        <w:t>.</w:t>
      </w:r>
      <w:r>
        <w:rPr>
          <w:rtl/>
        </w:rPr>
        <w:t xml:space="preserve"> </w:t>
      </w:r>
      <w:bookmarkStart w:id="5940" w:name="_ETM_Q28_265709"/>
      <w:bookmarkEnd w:id="5940"/>
      <w:r>
        <w:rPr>
          <w:rtl/>
        </w:rPr>
        <w:t xml:space="preserve">ממתי </w:t>
      </w:r>
      <w:bookmarkStart w:id="5941" w:name="_ETM_Q28_266340"/>
      <w:bookmarkEnd w:id="5941"/>
      <w:r>
        <w:rPr>
          <w:rtl/>
        </w:rPr>
        <w:t xml:space="preserve">מבקשים </w:t>
      </w:r>
      <w:bookmarkStart w:id="5942" w:name="_ETM_Q28_266790"/>
      <w:bookmarkEnd w:id="5942"/>
      <w:r>
        <w:rPr>
          <w:rtl/>
        </w:rPr>
        <w:t xml:space="preserve">תשובה </w:t>
      </w:r>
      <w:bookmarkStart w:id="5943" w:name="_ETM_Q28_267120"/>
      <w:bookmarkEnd w:id="5943"/>
      <w:r>
        <w:rPr>
          <w:rtl/>
        </w:rPr>
        <w:t>מ</w:t>
      </w:r>
      <w:r>
        <w:rPr>
          <w:rFonts w:hint="cs"/>
          <w:rtl/>
        </w:rPr>
        <w:t>ק</w:t>
      </w:r>
      <w:r>
        <w:rPr>
          <w:rtl/>
        </w:rPr>
        <w:t>ד</w:t>
      </w:r>
      <w:r>
        <w:rPr>
          <w:rFonts w:hint="cs"/>
          <w:rtl/>
        </w:rPr>
        <w:t xml:space="preserve">מית? </w:t>
      </w:r>
      <w:bookmarkStart w:id="5944" w:name="_ETM_Q28_263574"/>
      <w:bookmarkEnd w:id="5944"/>
    </w:p>
    <w:p w:rsidR="000A0921" w:rsidRDefault="000A0921" w:rsidP="00667C7B">
      <w:pPr>
        <w:rPr>
          <w:rtl/>
        </w:rPr>
      </w:pPr>
      <w:bookmarkStart w:id="5945" w:name="_ETM_Q28_262986"/>
      <w:bookmarkEnd w:id="5945"/>
    </w:p>
    <w:p w:rsidR="000A0921" w:rsidRDefault="000A0921" w:rsidP="00667C7B">
      <w:pPr>
        <w:pStyle w:val="af5"/>
        <w:keepNext/>
        <w:rPr>
          <w:rtl/>
        </w:rPr>
      </w:pPr>
      <w:bookmarkStart w:id="5946" w:name="_ETM_Q28_263658"/>
      <w:bookmarkEnd w:id="5946"/>
      <w:r w:rsidRPr="00B35130">
        <w:rPr>
          <w:rStyle w:val="TagStyle"/>
          <w:rtl/>
        </w:rPr>
        <w:t xml:space="preserve">&lt;&lt; קריאה &gt;&gt; </w:t>
      </w:r>
      <w:r>
        <w:rPr>
          <w:rtl/>
        </w:rPr>
        <w:t>טלי גוטליב (הליכוד):</w:t>
      </w:r>
      <w:r w:rsidRPr="00B35130">
        <w:rPr>
          <w:rStyle w:val="TagStyle"/>
          <w:rtl/>
        </w:rPr>
        <w:t xml:space="preserve"> &lt;&lt; קריאה &gt;&gt;</w:t>
      </w:r>
      <w:r>
        <w:rPr>
          <w:rtl/>
        </w:rPr>
        <w:t xml:space="preserve">   </w:t>
      </w:r>
    </w:p>
    <w:p w:rsidR="000A0921" w:rsidRDefault="000A0921" w:rsidP="00667C7B">
      <w:pPr>
        <w:rPr>
          <w:rtl/>
        </w:rPr>
      </w:pPr>
    </w:p>
    <w:p w:rsidR="000A0921" w:rsidRDefault="000A0921" w:rsidP="00667C7B">
      <w:pPr>
        <w:rPr>
          <w:rtl/>
        </w:rPr>
      </w:pPr>
      <w:bookmarkStart w:id="5947" w:name="_ETM_Q28_265863"/>
      <w:bookmarkStart w:id="5948" w:name="_ETM_Q28_265956"/>
      <w:bookmarkStart w:id="5949" w:name="_ETM_Q28_268770"/>
      <w:bookmarkEnd w:id="5947"/>
      <w:bookmarkEnd w:id="5948"/>
      <w:bookmarkEnd w:id="5949"/>
      <w:r>
        <w:rPr>
          <w:rFonts w:hint="cs"/>
          <w:rtl/>
        </w:rPr>
        <w:t>ארבעה</w:t>
      </w:r>
      <w:bookmarkStart w:id="5950" w:name="_ETM_Q28_269771"/>
      <w:bookmarkEnd w:id="5950"/>
      <w:r>
        <w:rPr>
          <w:rFonts w:hint="cs"/>
          <w:rtl/>
        </w:rPr>
        <w:t xml:space="preserve"> חודשים. </w:t>
      </w:r>
    </w:p>
    <w:p w:rsidR="000A0921" w:rsidRDefault="000A0921" w:rsidP="00667C7B">
      <w:pPr>
        <w:rPr>
          <w:rtl/>
        </w:rPr>
      </w:pPr>
      <w:bookmarkStart w:id="5951" w:name="_ETM_Q28_271436"/>
      <w:bookmarkStart w:id="5952" w:name="_ETM_Q28_271522"/>
      <w:bookmarkEnd w:id="5951"/>
      <w:bookmarkEnd w:id="5952"/>
    </w:p>
    <w:p w:rsidR="000A0921" w:rsidRDefault="000A0921" w:rsidP="00667C7B">
      <w:pPr>
        <w:pStyle w:val="-"/>
        <w:keepNext/>
        <w:rPr>
          <w:rtl/>
        </w:rPr>
      </w:pPr>
      <w:r w:rsidRPr="00B35130">
        <w:rPr>
          <w:rStyle w:val="TagStyle"/>
          <w:rtl/>
        </w:rPr>
        <w:t xml:space="preserve"> &lt;&lt; דובר_המשך &gt;&gt; </w:t>
      </w:r>
      <w:r>
        <w:rPr>
          <w:rtl/>
        </w:rPr>
        <w:t>השר המקשר בין הממשלה לכנסת דוד אמסלם:</w:t>
      </w:r>
      <w:r w:rsidRPr="00B35130">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5953" w:name="_ETM_Q28_272631"/>
      <w:bookmarkEnd w:id="5953"/>
      <w:r>
        <w:rPr>
          <w:rFonts w:hint="cs"/>
          <w:rtl/>
        </w:rPr>
        <w:t xml:space="preserve">ארבעה, תקשיבי. </w:t>
      </w:r>
      <w:bookmarkStart w:id="5954" w:name="_ETM_Q28_269459"/>
      <w:bookmarkStart w:id="5955" w:name="_ETM_Q28_271079"/>
      <w:bookmarkEnd w:id="5954"/>
      <w:bookmarkEnd w:id="5955"/>
      <w:r>
        <w:rPr>
          <w:rtl/>
        </w:rPr>
        <w:t xml:space="preserve">קודם </w:t>
      </w:r>
      <w:bookmarkStart w:id="5956" w:name="_ETM_Q28_271409"/>
      <w:bookmarkEnd w:id="5956"/>
      <w:r>
        <w:rPr>
          <w:rtl/>
        </w:rPr>
        <w:t>כ</w:t>
      </w:r>
      <w:r>
        <w:rPr>
          <w:rFonts w:hint="cs"/>
          <w:rtl/>
        </w:rPr>
        <w:t>ו</w:t>
      </w:r>
      <w:r>
        <w:rPr>
          <w:rtl/>
        </w:rPr>
        <w:t>ל</w:t>
      </w:r>
      <w:r>
        <w:rPr>
          <w:rFonts w:hint="cs"/>
          <w:rtl/>
        </w:rPr>
        <w:t>,</w:t>
      </w:r>
      <w:r>
        <w:rPr>
          <w:rtl/>
        </w:rPr>
        <w:t xml:space="preserve"> </w:t>
      </w:r>
      <w:bookmarkStart w:id="5957" w:name="_ETM_Q28_271590"/>
      <w:bookmarkEnd w:id="5957"/>
      <w:r>
        <w:rPr>
          <w:rFonts w:hint="cs"/>
          <w:rtl/>
        </w:rPr>
        <w:t xml:space="preserve">מי מבקש </w:t>
      </w:r>
      <w:r>
        <w:rPr>
          <w:rtl/>
        </w:rPr>
        <w:t xml:space="preserve">תשובה </w:t>
      </w:r>
      <w:bookmarkStart w:id="5958" w:name="_ETM_Q28_271950"/>
      <w:bookmarkEnd w:id="5958"/>
      <w:r>
        <w:rPr>
          <w:rtl/>
        </w:rPr>
        <w:t>מקדמית</w:t>
      </w:r>
      <w:r>
        <w:rPr>
          <w:rFonts w:hint="cs"/>
          <w:rtl/>
        </w:rPr>
        <w:t xml:space="preserve">? יש חוק, </w:t>
      </w:r>
      <w:bookmarkStart w:id="5959" w:name="_ETM_Q28_272459"/>
      <w:bookmarkStart w:id="5960" w:name="_ETM_Q28_273149"/>
      <w:bookmarkStart w:id="5961" w:name="_ETM_Q28_273450"/>
      <w:bookmarkStart w:id="5962" w:name="_ETM_Q28_275030"/>
      <w:bookmarkEnd w:id="5959"/>
      <w:bookmarkEnd w:id="5960"/>
      <w:bookmarkEnd w:id="5961"/>
      <w:bookmarkEnd w:id="5962"/>
      <w:r>
        <w:rPr>
          <w:rtl/>
        </w:rPr>
        <w:t xml:space="preserve">תראה </w:t>
      </w:r>
      <w:bookmarkStart w:id="5963" w:name="_ETM_Q28_275390"/>
      <w:bookmarkEnd w:id="5963"/>
      <w:r>
        <w:rPr>
          <w:rtl/>
        </w:rPr>
        <w:t xml:space="preserve">את </w:t>
      </w:r>
      <w:bookmarkStart w:id="5964" w:name="_ETM_Q28_275510"/>
      <w:bookmarkEnd w:id="5964"/>
      <w:r>
        <w:rPr>
          <w:rtl/>
        </w:rPr>
        <w:t>החוק</w:t>
      </w:r>
      <w:r>
        <w:rPr>
          <w:rFonts w:hint="cs"/>
          <w:rtl/>
        </w:rPr>
        <w:t>.</w:t>
      </w:r>
      <w:r>
        <w:rPr>
          <w:rtl/>
        </w:rPr>
        <w:t xml:space="preserve"> </w:t>
      </w:r>
      <w:bookmarkStart w:id="5965" w:name="_ETM_Q28_275900"/>
      <w:bookmarkEnd w:id="5965"/>
      <w:r>
        <w:rPr>
          <w:rtl/>
        </w:rPr>
        <w:t xml:space="preserve">היום </w:t>
      </w:r>
      <w:bookmarkStart w:id="5966" w:name="_ETM_Q28_276200"/>
      <w:bookmarkStart w:id="5967" w:name="_ETM_Q28_276500"/>
      <w:bookmarkStart w:id="5968" w:name="_ETM_Q28_276950"/>
      <w:bookmarkEnd w:id="5966"/>
      <w:bookmarkEnd w:id="5967"/>
      <w:bookmarkEnd w:id="5968"/>
      <w:r>
        <w:rPr>
          <w:rtl/>
        </w:rPr>
        <w:t>אתם</w:t>
      </w:r>
      <w:r>
        <w:rPr>
          <w:rFonts w:hint="cs"/>
          <w:rtl/>
        </w:rPr>
        <w:t xml:space="preserve"> דנים </w:t>
      </w:r>
      <w:bookmarkStart w:id="5969" w:name="_ETM_Q28_278409"/>
      <w:bookmarkEnd w:id="5969"/>
      <w:r>
        <w:rPr>
          <w:rtl/>
        </w:rPr>
        <w:t xml:space="preserve">על </w:t>
      </w:r>
      <w:bookmarkStart w:id="5970" w:name="_ETM_Q28_278590"/>
      <w:bookmarkEnd w:id="5970"/>
      <w:r>
        <w:rPr>
          <w:rtl/>
        </w:rPr>
        <w:t xml:space="preserve">גיוס </w:t>
      </w:r>
      <w:bookmarkStart w:id="5971" w:name="_ETM_Q28_278979"/>
      <w:bookmarkEnd w:id="5971"/>
      <w:r>
        <w:rPr>
          <w:rtl/>
        </w:rPr>
        <w:t xml:space="preserve">החרדים </w:t>
      </w:r>
      <w:bookmarkStart w:id="5972" w:name="_ETM_Q28_279610"/>
      <w:bookmarkEnd w:id="5972"/>
      <w:r>
        <w:rPr>
          <w:rtl/>
        </w:rPr>
        <w:t xml:space="preserve">ואתם </w:t>
      </w:r>
      <w:bookmarkStart w:id="5973" w:name="_ETM_Q28_280030"/>
      <w:bookmarkEnd w:id="5973"/>
      <w:r>
        <w:rPr>
          <w:rtl/>
        </w:rPr>
        <w:t xml:space="preserve">הולכים </w:t>
      </w:r>
      <w:bookmarkStart w:id="5974" w:name="_ETM_Q28_280420"/>
      <w:bookmarkEnd w:id="5974"/>
      <w:r>
        <w:rPr>
          <w:rtl/>
        </w:rPr>
        <w:t>אית</w:t>
      </w:r>
      <w:r>
        <w:rPr>
          <w:rFonts w:hint="cs"/>
          <w:rtl/>
        </w:rPr>
        <w:t>ם</w:t>
      </w:r>
      <w:r>
        <w:rPr>
          <w:rtl/>
        </w:rPr>
        <w:t xml:space="preserve"> </w:t>
      </w:r>
      <w:bookmarkStart w:id="5975" w:name="_ETM_Q28_280780"/>
      <w:bookmarkEnd w:id="5975"/>
      <w:r>
        <w:rPr>
          <w:rtl/>
        </w:rPr>
        <w:t xml:space="preserve">בדרך </w:t>
      </w:r>
      <w:bookmarkStart w:id="5976" w:name="_ETM_Q28_281229"/>
      <w:bookmarkEnd w:id="5976"/>
      <w:r>
        <w:rPr>
          <w:rtl/>
        </w:rPr>
        <w:t xml:space="preserve">הכי </w:t>
      </w:r>
      <w:bookmarkStart w:id="5977" w:name="_ETM_Q28_281470"/>
      <w:bookmarkEnd w:id="5977"/>
      <w:r>
        <w:rPr>
          <w:rtl/>
        </w:rPr>
        <w:t xml:space="preserve">קשה </w:t>
      </w:r>
      <w:bookmarkStart w:id="5978" w:name="_ETM_Q28_281950"/>
      <w:bookmarkEnd w:id="5978"/>
      <w:r>
        <w:rPr>
          <w:rFonts w:hint="cs"/>
          <w:rtl/>
        </w:rPr>
        <w:t>ב</w:t>
      </w:r>
      <w:r>
        <w:rPr>
          <w:rtl/>
        </w:rPr>
        <w:t xml:space="preserve">כל </w:t>
      </w:r>
      <w:bookmarkStart w:id="5979" w:name="_ETM_Q28_282369"/>
      <w:bookmarkEnd w:id="5979"/>
      <w:r>
        <w:rPr>
          <w:rtl/>
        </w:rPr>
        <w:t>יום</w:t>
      </w:r>
      <w:r>
        <w:rPr>
          <w:rFonts w:hint="cs"/>
          <w:rtl/>
        </w:rPr>
        <w:t>.</w:t>
      </w:r>
      <w:r>
        <w:rPr>
          <w:rtl/>
        </w:rPr>
        <w:t xml:space="preserve"> </w:t>
      </w:r>
      <w:bookmarkStart w:id="5980" w:name="_ETM_Q28_285590"/>
      <w:bookmarkEnd w:id="5980"/>
      <w:r>
        <w:rPr>
          <w:rtl/>
        </w:rPr>
        <w:t xml:space="preserve">אבל </w:t>
      </w:r>
      <w:bookmarkStart w:id="5981" w:name="_ETM_Q28_285889"/>
      <w:bookmarkEnd w:id="5981"/>
      <w:r>
        <w:rPr>
          <w:rtl/>
        </w:rPr>
        <w:t xml:space="preserve">הערבים </w:t>
      </w:r>
      <w:bookmarkStart w:id="5982" w:name="_ETM_Q28_288270"/>
      <w:bookmarkEnd w:id="5982"/>
      <w:r>
        <w:rPr>
          <w:rFonts w:hint="cs"/>
          <w:rtl/>
        </w:rPr>
        <w:t xml:space="preserve">זאת הקבוצה </w:t>
      </w:r>
      <w:bookmarkStart w:id="5983" w:name="_ETM_Q28_286696"/>
      <w:bookmarkEnd w:id="5983"/>
      <w:r>
        <w:rPr>
          <w:rFonts w:hint="cs"/>
          <w:rtl/>
        </w:rPr>
        <w:t xml:space="preserve">שלכם, זה בבת עיניכם. </w:t>
      </w:r>
      <w:bookmarkStart w:id="5984" w:name="_ETM_Q28_288630"/>
      <w:bookmarkStart w:id="5985" w:name="_ETM_Q28_288930"/>
      <w:bookmarkStart w:id="5986" w:name="_ETM_Q28_289500"/>
      <w:bookmarkStart w:id="5987" w:name="_ETM_Q28_289680"/>
      <w:bookmarkStart w:id="5988" w:name="_ETM_Q28_290070"/>
      <w:bookmarkStart w:id="5989" w:name="_ETM_Q28_290189"/>
      <w:bookmarkStart w:id="5990" w:name="_ETM_Q28_290939"/>
      <w:bookmarkEnd w:id="5984"/>
      <w:bookmarkEnd w:id="5985"/>
      <w:bookmarkEnd w:id="5986"/>
      <w:bookmarkEnd w:id="5987"/>
      <w:bookmarkEnd w:id="5988"/>
      <w:bookmarkEnd w:id="5989"/>
      <w:bookmarkEnd w:id="5990"/>
      <w:r>
        <w:rPr>
          <w:rFonts w:hint="cs"/>
          <w:rtl/>
        </w:rPr>
        <w:t>א</w:t>
      </w:r>
      <w:r>
        <w:rPr>
          <w:rtl/>
        </w:rPr>
        <w:t xml:space="preserve">תם </w:t>
      </w:r>
      <w:bookmarkStart w:id="5991" w:name="_ETM_Q28_291450"/>
      <w:bookmarkEnd w:id="5991"/>
      <w:r>
        <w:rPr>
          <w:rtl/>
        </w:rPr>
        <w:t>נ</w:t>
      </w:r>
      <w:r>
        <w:rPr>
          <w:rFonts w:hint="cs"/>
          <w:rtl/>
        </w:rPr>
        <w:t>א</w:t>
      </w:r>
      <w:r>
        <w:rPr>
          <w:rtl/>
        </w:rPr>
        <w:t>ורים</w:t>
      </w:r>
      <w:r>
        <w:rPr>
          <w:rFonts w:hint="cs"/>
          <w:rtl/>
        </w:rPr>
        <w:t>.</w:t>
      </w:r>
      <w:r>
        <w:rPr>
          <w:rtl/>
        </w:rPr>
        <w:t xml:space="preserve"> </w:t>
      </w:r>
      <w:bookmarkStart w:id="5992" w:name="_ETM_Q28_293640"/>
      <w:bookmarkEnd w:id="5992"/>
      <w:r>
        <w:rPr>
          <w:rtl/>
        </w:rPr>
        <w:t>עוברים</w:t>
      </w:r>
      <w:bookmarkStart w:id="5993" w:name="_ETM_Q28_294030"/>
      <w:bookmarkEnd w:id="5993"/>
      <w:r>
        <w:rPr>
          <w:rFonts w:hint="cs"/>
          <w:rtl/>
        </w:rPr>
        <w:t xml:space="preserve"> ארבעה</w:t>
      </w:r>
      <w:r>
        <w:rPr>
          <w:rtl/>
        </w:rPr>
        <w:t xml:space="preserve"> </w:t>
      </w:r>
      <w:bookmarkStart w:id="5994" w:name="_ETM_Q28_294420"/>
      <w:bookmarkEnd w:id="5994"/>
      <w:r>
        <w:rPr>
          <w:rtl/>
        </w:rPr>
        <w:t>חודשים</w:t>
      </w:r>
      <w:r>
        <w:rPr>
          <w:rFonts w:hint="cs"/>
          <w:rtl/>
        </w:rPr>
        <w:t>,</w:t>
      </w:r>
      <w:r>
        <w:rPr>
          <w:rtl/>
        </w:rPr>
        <w:t xml:space="preserve"> </w:t>
      </w:r>
      <w:bookmarkStart w:id="5995" w:name="_ETM_Q28_295140"/>
      <w:bookmarkEnd w:id="5995"/>
      <w:r>
        <w:rPr>
          <w:rtl/>
        </w:rPr>
        <w:t xml:space="preserve">אדוני </w:t>
      </w:r>
      <w:bookmarkStart w:id="5996" w:name="_ETM_Q28_295500"/>
      <w:bookmarkEnd w:id="5996"/>
      <w:r>
        <w:rPr>
          <w:rtl/>
        </w:rPr>
        <w:t>היושב-ראש</w:t>
      </w:r>
      <w:r>
        <w:rPr>
          <w:rFonts w:hint="cs"/>
          <w:rtl/>
        </w:rPr>
        <w:t>,</w:t>
      </w:r>
      <w:r>
        <w:rPr>
          <w:rtl/>
        </w:rPr>
        <w:t xml:space="preserve"> </w:t>
      </w:r>
      <w:bookmarkStart w:id="5997" w:name="_ETM_Q28_298630"/>
      <w:bookmarkEnd w:id="5997"/>
      <w:r>
        <w:rPr>
          <w:rtl/>
        </w:rPr>
        <w:t xml:space="preserve">ואז </w:t>
      </w:r>
      <w:bookmarkStart w:id="5998" w:name="_ETM_Q28_299760"/>
      <w:bookmarkEnd w:id="5998"/>
      <w:r>
        <w:rPr>
          <w:rtl/>
        </w:rPr>
        <w:t xml:space="preserve">הפרקליטות </w:t>
      </w:r>
      <w:bookmarkStart w:id="5999" w:name="_ETM_Q28_300810"/>
      <w:bookmarkEnd w:id="5999"/>
      <w:r>
        <w:rPr>
          <w:rtl/>
        </w:rPr>
        <w:t xml:space="preserve">מבקשת </w:t>
      </w:r>
      <w:bookmarkStart w:id="6000" w:name="_ETM_Q28_303549"/>
      <w:bookmarkStart w:id="6001" w:name="_ETM_Q28_304060"/>
      <w:bookmarkEnd w:id="6000"/>
      <w:bookmarkEnd w:id="6001"/>
      <w:r>
        <w:rPr>
          <w:rtl/>
        </w:rPr>
        <w:t xml:space="preserve">להאריך </w:t>
      </w:r>
      <w:bookmarkStart w:id="6002" w:name="_ETM_Q28_304780"/>
      <w:bookmarkEnd w:id="6002"/>
      <w:r>
        <w:rPr>
          <w:rtl/>
        </w:rPr>
        <w:t xml:space="preserve">בעוד </w:t>
      </w:r>
      <w:bookmarkStart w:id="6003" w:name="_ETM_Q28_305290"/>
      <w:bookmarkEnd w:id="6003"/>
      <w:r>
        <w:rPr>
          <w:rtl/>
        </w:rPr>
        <w:t xml:space="preserve">חודש </w:t>
      </w:r>
      <w:bookmarkStart w:id="6004" w:name="_ETM_Q28_305710"/>
      <w:bookmarkEnd w:id="6004"/>
      <w:r>
        <w:rPr>
          <w:rtl/>
        </w:rPr>
        <w:t>וחצי</w:t>
      </w:r>
      <w:r>
        <w:rPr>
          <w:rFonts w:hint="cs"/>
          <w:rtl/>
        </w:rPr>
        <w:t>.</w:t>
      </w:r>
      <w:r>
        <w:rPr>
          <w:rtl/>
        </w:rPr>
        <w:t xml:space="preserve"> </w:t>
      </w:r>
      <w:bookmarkStart w:id="6005" w:name="_ETM_Q28_307409"/>
      <w:bookmarkEnd w:id="6005"/>
      <w:r>
        <w:rPr>
          <w:rtl/>
        </w:rPr>
        <w:t xml:space="preserve">לא </w:t>
      </w:r>
      <w:bookmarkStart w:id="6006" w:name="_ETM_Q28_307619"/>
      <w:bookmarkEnd w:id="6006"/>
      <w:r>
        <w:rPr>
          <w:rtl/>
        </w:rPr>
        <w:t xml:space="preserve">היה </w:t>
      </w:r>
      <w:bookmarkStart w:id="6007" w:name="_ETM_Q28_307859"/>
      <w:bookmarkEnd w:id="6007"/>
      <w:r>
        <w:rPr>
          <w:rtl/>
        </w:rPr>
        <w:t xml:space="preserve">להם </w:t>
      </w:r>
      <w:bookmarkStart w:id="6008" w:name="_ETM_Q28_308099"/>
      <w:bookmarkEnd w:id="6008"/>
      <w:r>
        <w:rPr>
          <w:rtl/>
        </w:rPr>
        <w:t>זמן</w:t>
      </w:r>
      <w:bookmarkStart w:id="6009" w:name="_ETM_Q28_309790"/>
      <w:bookmarkEnd w:id="6009"/>
      <w:r>
        <w:rPr>
          <w:rFonts w:hint="cs"/>
          <w:rtl/>
        </w:rPr>
        <w:t xml:space="preserve">, </w:t>
      </w:r>
      <w:r>
        <w:rPr>
          <w:rtl/>
        </w:rPr>
        <w:t xml:space="preserve">בגלל </w:t>
      </w:r>
      <w:bookmarkStart w:id="6010" w:name="_ETM_Q28_310270"/>
      <w:bookmarkEnd w:id="6010"/>
      <w:r>
        <w:rPr>
          <w:rFonts w:hint="cs"/>
          <w:rtl/>
        </w:rPr>
        <w:t>ש</w:t>
      </w:r>
      <w:r>
        <w:rPr>
          <w:rtl/>
        </w:rPr>
        <w:t xml:space="preserve">היועמ"שית </w:t>
      </w:r>
      <w:bookmarkStart w:id="6011" w:name="_ETM_Q28_311139"/>
      <w:bookmarkEnd w:id="6011"/>
      <w:r>
        <w:rPr>
          <w:rtl/>
        </w:rPr>
        <w:t xml:space="preserve">הייתה </w:t>
      </w:r>
      <w:bookmarkStart w:id="6012" w:name="_ETM_Q28_311470"/>
      <w:bookmarkEnd w:id="6012"/>
      <w:r>
        <w:rPr>
          <w:rtl/>
        </w:rPr>
        <w:t xml:space="preserve">עסוקה </w:t>
      </w:r>
      <w:bookmarkStart w:id="6013" w:name="_ETM_Q28_311860"/>
      <w:bookmarkEnd w:id="6013"/>
      <w:r>
        <w:rPr>
          <w:rtl/>
        </w:rPr>
        <w:t xml:space="preserve">בגנבה </w:t>
      </w:r>
      <w:bookmarkStart w:id="6014" w:name="_ETM_Q28_312340"/>
      <w:bookmarkEnd w:id="6014"/>
      <w:r>
        <w:rPr>
          <w:rtl/>
        </w:rPr>
        <w:t xml:space="preserve">של </w:t>
      </w:r>
      <w:bookmarkStart w:id="6015" w:name="_ETM_Q28_312580"/>
      <w:bookmarkEnd w:id="6015"/>
      <w:r>
        <w:rPr>
          <w:rtl/>
        </w:rPr>
        <w:t xml:space="preserve">האפוד </w:t>
      </w:r>
      <w:bookmarkStart w:id="6016" w:name="_ETM_Q28_312850"/>
      <w:bookmarkEnd w:id="6016"/>
      <w:r>
        <w:rPr>
          <w:rtl/>
        </w:rPr>
        <w:t xml:space="preserve">של </w:t>
      </w:r>
      <w:bookmarkStart w:id="6017" w:name="_ETM_Q28_313060"/>
      <w:bookmarkEnd w:id="6017"/>
      <w:r>
        <w:rPr>
          <w:rtl/>
        </w:rPr>
        <w:t xml:space="preserve">הבן </w:t>
      </w:r>
      <w:bookmarkStart w:id="6018" w:name="_ETM_Q28_313240"/>
      <w:bookmarkEnd w:id="6018"/>
      <w:r>
        <w:rPr>
          <w:rtl/>
        </w:rPr>
        <w:t>שלה</w:t>
      </w:r>
      <w:r>
        <w:rPr>
          <w:rFonts w:hint="cs"/>
          <w:rtl/>
        </w:rPr>
        <w:t>.</w:t>
      </w:r>
      <w:r>
        <w:rPr>
          <w:rtl/>
        </w:rPr>
        <w:t xml:space="preserve"> </w:t>
      </w:r>
      <w:bookmarkStart w:id="6019" w:name="_ETM_Q28_316019"/>
      <w:bookmarkEnd w:id="6019"/>
      <w:r>
        <w:rPr>
          <w:rtl/>
        </w:rPr>
        <w:t xml:space="preserve">ואז </w:t>
      </w:r>
      <w:bookmarkStart w:id="6020" w:name="_ETM_Q28_317270"/>
      <w:bookmarkEnd w:id="6020"/>
      <w:r>
        <w:rPr>
          <w:rtl/>
        </w:rPr>
        <w:t xml:space="preserve">כמובן </w:t>
      </w:r>
      <w:bookmarkStart w:id="6021" w:name="_ETM_Q28_317750"/>
      <w:bookmarkEnd w:id="6021"/>
      <w:r>
        <w:rPr>
          <w:rtl/>
        </w:rPr>
        <w:t xml:space="preserve">בית </w:t>
      </w:r>
      <w:bookmarkStart w:id="6022" w:name="_ETM_Q28_317960"/>
      <w:bookmarkEnd w:id="6022"/>
      <w:r>
        <w:rPr>
          <w:rtl/>
        </w:rPr>
        <w:t>המשפט</w:t>
      </w:r>
      <w:r>
        <w:rPr>
          <w:rFonts w:hint="cs"/>
          <w:rtl/>
        </w:rPr>
        <w:t xml:space="preserve"> </w:t>
      </w:r>
      <w:r>
        <w:rPr>
          <w:rtl/>
        </w:rPr>
        <w:t xml:space="preserve">– </w:t>
      </w:r>
      <w:bookmarkStart w:id="6023" w:name="_ETM_Q28_319280"/>
      <w:bookmarkEnd w:id="6023"/>
      <w:r>
        <w:rPr>
          <w:rtl/>
        </w:rPr>
        <w:t>אתה</w:t>
      </w:r>
      <w:bookmarkStart w:id="6024" w:name="_ETM_Q28_319430"/>
      <w:bookmarkEnd w:id="6024"/>
      <w:r>
        <w:rPr>
          <w:rFonts w:hint="cs"/>
          <w:rtl/>
        </w:rPr>
        <w:t xml:space="preserve"> </w:t>
      </w:r>
      <w:r>
        <w:rPr>
          <w:rtl/>
        </w:rPr>
        <w:t>יודע</w:t>
      </w:r>
      <w:r>
        <w:rPr>
          <w:rFonts w:hint="cs"/>
          <w:rtl/>
        </w:rPr>
        <w:t>,</w:t>
      </w:r>
      <w:r>
        <w:rPr>
          <w:rtl/>
        </w:rPr>
        <w:t xml:space="preserve"> </w:t>
      </w:r>
      <w:bookmarkStart w:id="6025" w:name="_ETM_Q28_319760"/>
      <w:bookmarkEnd w:id="6025"/>
      <w:r>
        <w:rPr>
          <w:rtl/>
        </w:rPr>
        <w:t xml:space="preserve">אמרתי </w:t>
      </w:r>
      <w:bookmarkStart w:id="6026" w:name="_ETM_Q28_320120"/>
      <w:bookmarkEnd w:id="6026"/>
      <w:r>
        <w:rPr>
          <w:rtl/>
        </w:rPr>
        <w:t>ל</w:t>
      </w:r>
      <w:r>
        <w:rPr>
          <w:rFonts w:hint="cs"/>
          <w:rtl/>
        </w:rPr>
        <w:t>ך,</w:t>
      </w:r>
      <w:r>
        <w:rPr>
          <w:rtl/>
        </w:rPr>
        <w:t xml:space="preserve"> </w:t>
      </w:r>
      <w:bookmarkStart w:id="6027" w:name="_ETM_Q28_320530"/>
      <w:bookmarkEnd w:id="6027"/>
      <w:r>
        <w:rPr>
          <w:rtl/>
        </w:rPr>
        <w:t xml:space="preserve">תבוא </w:t>
      </w:r>
      <w:bookmarkStart w:id="6028" w:name="_ETM_Q28_320889"/>
      <w:bookmarkEnd w:id="6028"/>
      <w:r>
        <w:rPr>
          <w:rFonts w:hint="cs"/>
          <w:rtl/>
        </w:rPr>
        <w:t>ל</w:t>
      </w:r>
      <w:r>
        <w:rPr>
          <w:rtl/>
        </w:rPr>
        <w:t xml:space="preserve">לשכת </w:t>
      </w:r>
      <w:bookmarkStart w:id="6029" w:name="_ETM_Q28_321220"/>
      <w:bookmarkEnd w:id="6029"/>
      <w:r>
        <w:rPr>
          <w:rFonts w:hint="cs"/>
          <w:rtl/>
        </w:rPr>
        <w:t>ה</w:t>
      </w:r>
      <w:r>
        <w:rPr>
          <w:rtl/>
        </w:rPr>
        <w:t>עבודה</w:t>
      </w:r>
      <w:r>
        <w:rPr>
          <w:rFonts w:hint="cs"/>
          <w:rtl/>
        </w:rPr>
        <w:t xml:space="preserve"> </w:t>
      </w:r>
      <w:r>
        <w:rPr>
          <w:rtl/>
        </w:rPr>
        <w:t xml:space="preserve">– </w:t>
      </w:r>
      <w:bookmarkStart w:id="6030" w:name="_ETM_Q28_322669"/>
      <w:bookmarkEnd w:id="6030"/>
      <w:r>
        <w:rPr>
          <w:rtl/>
        </w:rPr>
        <w:t>זה</w:t>
      </w:r>
      <w:bookmarkStart w:id="6031" w:name="_ETM_Q28_322970"/>
      <w:bookmarkEnd w:id="6031"/>
      <w:r>
        <w:rPr>
          <w:rFonts w:hint="cs"/>
          <w:rtl/>
        </w:rPr>
        <w:t xml:space="preserve"> </w:t>
      </w:r>
      <w:r>
        <w:rPr>
          <w:rtl/>
        </w:rPr>
        <w:t xml:space="preserve">לא </w:t>
      </w:r>
      <w:bookmarkStart w:id="6032" w:name="_ETM_Q28_323120"/>
      <w:bookmarkEnd w:id="6032"/>
      <w:r>
        <w:rPr>
          <w:rtl/>
        </w:rPr>
        <w:t xml:space="preserve">בית </w:t>
      </w:r>
      <w:bookmarkStart w:id="6033" w:name="_ETM_Q28_323389"/>
      <w:bookmarkEnd w:id="6033"/>
      <w:r>
        <w:rPr>
          <w:rtl/>
        </w:rPr>
        <w:t xml:space="preserve">משפט </w:t>
      </w:r>
      <w:bookmarkStart w:id="6034" w:name="_ETM_Q28_323930"/>
      <w:bookmarkEnd w:id="6034"/>
      <w:r>
        <w:rPr>
          <w:rtl/>
        </w:rPr>
        <w:t xml:space="preserve">באמת </w:t>
      </w:r>
      <w:bookmarkStart w:id="6035" w:name="_ETM_Q28_324470"/>
      <w:bookmarkEnd w:id="6035"/>
      <w:r>
        <w:rPr>
          <w:rtl/>
        </w:rPr>
        <w:t xml:space="preserve">ולא </w:t>
      </w:r>
      <w:bookmarkStart w:id="6036" w:name="_ETM_Q28_324740"/>
      <w:bookmarkEnd w:id="6036"/>
      <w:r>
        <w:rPr>
          <w:rtl/>
        </w:rPr>
        <w:t xml:space="preserve">פרקליטות </w:t>
      </w:r>
      <w:bookmarkStart w:id="6037" w:name="_ETM_Q28_325460"/>
      <w:bookmarkEnd w:id="6037"/>
      <w:r>
        <w:rPr>
          <w:rtl/>
        </w:rPr>
        <w:t>באמת</w:t>
      </w:r>
      <w:r>
        <w:rPr>
          <w:rFonts w:hint="cs"/>
          <w:rtl/>
        </w:rPr>
        <w:t>,</w:t>
      </w:r>
      <w:r>
        <w:rPr>
          <w:rtl/>
        </w:rPr>
        <w:t xml:space="preserve"> </w:t>
      </w:r>
      <w:bookmarkStart w:id="6038" w:name="_ETM_Q28_325880"/>
      <w:bookmarkEnd w:id="6038"/>
      <w:r>
        <w:rPr>
          <w:rtl/>
        </w:rPr>
        <w:t xml:space="preserve">זה </w:t>
      </w:r>
      <w:bookmarkStart w:id="6039" w:name="_ETM_Q28_326000"/>
      <w:bookmarkEnd w:id="6039"/>
      <w:r>
        <w:rPr>
          <w:rtl/>
        </w:rPr>
        <w:t>הכ</w:t>
      </w:r>
      <w:r>
        <w:rPr>
          <w:rFonts w:hint="cs"/>
          <w:rtl/>
        </w:rPr>
        <w:t>ו</w:t>
      </w:r>
      <w:r>
        <w:rPr>
          <w:rtl/>
        </w:rPr>
        <w:t xml:space="preserve">ל </w:t>
      </w:r>
      <w:bookmarkStart w:id="6040" w:name="_ETM_Q28_326240"/>
      <w:bookmarkEnd w:id="6040"/>
      <w:proofErr w:type="spellStart"/>
      <w:r>
        <w:rPr>
          <w:rtl/>
        </w:rPr>
        <w:t>חרט</w:t>
      </w:r>
      <w:r>
        <w:rPr>
          <w:rFonts w:hint="cs"/>
          <w:rtl/>
        </w:rPr>
        <w:t>א</w:t>
      </w:r>
      <w:proofErr w:type="spellEnd"/>
      <w:r>
        <w:rPr>
          <w:rFonts w:hint="cs"/>
          <w:rtl/>
        </w:rPr>
        <w:t>.</w:t>
      </w:r>
      <w:r>
        <w:rPr>
          <w:rtl/>
        </w:rPr>
        <w:t xml:space="preserve"> </w:t>
      </w:r>
      <w:bookmarkStart w:id="6041" w:name="_ETM_Q28_326720"/>
      <w:bookmarkEnd w:id="6041"/>
      <w:r>
        <w:rPr>
          <w:rtl/>
        </w:rPr>
        <w:t xml:space="preserve">זה </w:t>
      </w:r>
      <w:bookmarkStart w:id="6042" w:name="_ETM_Q28_326930"/>
      <w:bookmarkEnd w:id="6042"/>
      <w:r>
        <w:rPr>
          <w:rtl/>
        </w:rPr>
        <w:t>גוף</w:t>
      </w:r>
      <w:bookmarkStart w:id="6043" w:name="_ETM_Q28_327169"/>
      <w:bookmarkEnd w:id="6043"/>
      <w:r>
        <w:rPr>
          <w:rFonts w:hint="cs"/>
          <w:rtl/>
        </w:rPr>
        <w:t xml:space="preserve"> אחד, זה </w:t>
      </w:r>
      <w:bookmarkStart w:id="6044" w:name="_ETM_Q28_330372"/>
      <w:bookmarkEnd w:id="6044"/>
      <w:r>
        <w:rPr>
          <w:rFonts w:hint="cs"/>
          <w:rtl/>
        </w:rPr>
        <w:t>אחד נוגח, אחד מרים את הקרן, אחד זז מהשער</w:t>
      </w:r>
      <w:bookmarkStart w:id="6045" w:name="_ETM_Q28_332333"/>
      <w:bookmarkEnd w:id="6045"/>
      <w:r>
        <w:rPr>
          <w:rFonts w:hint="cs"/>
          <w:rtl/>
        </w:rPr>
        <w:t xml:space="preserve"> </w:t>
      </w:r>
      <w:bookmarkStart w:id="6046" w:name="_ETM_Q28_328330"/>
      <w:bookmarkStart w:id="6047" w:name="_ETM_Q28_328510"/>
      <w:bookmarkStart w:id="6048" w:name="_ETM_Q28_328810"/>
      <w:bookmarkStart w:id="6049" w:name="_ETM_Q28_330260"/>
      <w:bookmarkStart w:id="6050" w:name="_ETM_Q28_330829"/>
      <w:bookmarkStart w:id="6051" w:name="_ETM_Q28_331189"/>
      <w:bookmarkStart w:id="6052" w:name="_ETM_Q28_332440"/>
      <w:bookmarkStart w:id="6053" w:name="_ETM_Q28_332860"/>
      <w:bookmarkStart w:id="6054" w:name="_ETM_Q28_333160"/>
      <w:bookmarkStart w:id="6055" w:name="_ETM_Q28_333340"/>
      <w:bookmarkStart w:id="6056" w:name="_ETM_Q28_334409"/>
      <w:bookmarkEnd w:id="6046"/>
      <w:bookmarkEnd w:id="6047"/>
      <w:bookmarkEnd w:id="6048"/>
      <w:bookmarkEnd w:id="6049"/>
      <w:bookmarkEnd w:id="6050"/>
      <w:bookmarkEnd w:id="6051"/>
      <w:bookmarkEnd w:id="6052"/>
      <w:bookmarkEnd w:id="6053"/>
      <w:bookmarkEnd w:id="6054"/>
      <w:bookmarkEnd w:id="6055"/>
      <w:bookmarkEnd w:id="6056"/>
      <w:r>
        <w:rPr>
          <w:rFonts w:hint="cs"/>
          <w:rtl/>
        </w:rPr>
        <w:t>ואחד</w:t>
      </w:r>
      <w:r>
        <w:rPr>
          <w:rtl/>
        </w:rPr>
        <w:t xml:space="preserve"> </w:t>
      </w:r>
      <w:bookmarkStart w:id="6057" w:name="_ETM_Q28_334980"/>
      <w:bookmarkEnd w:id="6057"/>
      <w:r>
        <w:rPr>
          <w:rtl/>
        </w:rPr>
        <w:t xml:space="preserve">מכניס </w:t>
      </w:r>
      <w:bookmarkStart w:id="6058" w:name="_ETM_Q28_335340"/>
      <w:bookmarkEnd w:id="6058"/>
      <w:r>
        <w:rPr>
          <w:rtl/>
        </w:rPr>
        <w:t xml:space="preserve">את </w:t>
      </w:r>
      <w:bookmarkStart w:id="6059" w:name="_ETM_Q28_335400"/>
      <w:bookmarkEnd w:id="6059"/>
      <w:r>
        <w:rPr>
          <w:rtl/>
        </w:rPr>
        <w:t>הגול</w:t>
      </w:r>
      <w:r>
        <w:rPr>
          <w:rFonts w:hint="cs"/>
          <w:rtl/>
        </w:rPr>
        <w:t>.</w:t>
      </w:r>
    </w:p>
    <w:p w:rsidR="000A0921" w:rsidRDefault="000A0921" w:rsidP="00667C7B">
      <w:pPr>
        <w:rPr>
          <w:rtl/>
        </w:rPr>
      </w:pPr>
    </w:p>
    <w:p w:rsidR="000A0921" w:rsidRDefault="000A0921" w:rsidP="00667C7B">
      <w:pPr>
        <w:pStyle w:val="af6"/>
        <w:keepNext/>
        <w:rPr>
          <w:rtl/>
        </w:rPr>
      </w:pPr>
      <w:r w:rsidRPr="00BC53D6">
        <w:rPr>
          <w:rStyle w:val="TagStyle"/>
          <w:rtl/>
        </w:rPr>
        <w:t xml:space="preserve"> &lt;&lt; יור &gt;&gt; </w:t>
      </w:r>
      <w:r>
        <w:rPr>
          <w:rtl/>
        </w:rPr>
        <w:t>היו"ר חנוך דב מלביצקי:</w:t>
      </w:r>
      <w:r w:rsidRPr="00BC53D6">
        <w:rPr>
          <w:rStyle w:val="TagStyle"/>
          <w:rtl/>
        </w:rPr>
        <w:t xml:space="preserve"> &lt;&lt; יור &gt;&gt;</w:t>
      </w:r>
      <w:r>
        <w:rPr>
          <w:rtl/>
        </w:rPr>
        <w:t xml:space="preserve">   </w:t>
      </w:r>
    </w:p>
    <w:p w:rsidR="000A0921" w:rsidRDefault="000A0921" w:rsidP="00BD275A">
      <w:pPr>
        <w:rPr>
          <w:rtl/>
        </w:rPr>
      </w:pPr>
    </w:p>
    <w:p w:rsidR="000A0921" w:rsidRDefault="000A0921" w:rsidP="00667C7B">
      <w:pPr>
        <w:rPr>
          <w:rtl/>
        </w:rPr>
      </w:pPr>
      <w:r>
        <w:rPr>
          <w:rtl/>
        </w:rPr>
        <w:t xml:space="preserve"> </w:t>
      </w:r>
      <w:bookmarkStart w:id="6060" w:name="_ETM_Q28_336360"/>
      <w:bookmarkEnd w:id="6060"/>
      <w:r>
        <w:rPr>
          <w:rtl/>
        </w:rPr>
        <w:t xml:space="preserve">אל </w:t>
      </w:r>
      <w:bookmarkStart w:id="6061" w:name="_ETM_Q28_336480"/>
      <w:bookmarkEnd w:id="6061"/>
      <w:r>
        <w:rPr>
          <w:rtl/>
        </w:rPr>
        <w:t xml:space="preserve">תשכח </w:t>
      </w:r>
      <w:bookmarkStart w:id="6062" w:name="_ETM_Q28_336810"/>
      <w:bookmarkEnd w:id="6062"/>
      <w:r>
        <w:rPr>
          <w:rtl/>
        </w:rPr>
        <w:t xml:space="preserve">את </w:t>
      </w:r>
      <w:bookmarkStart w:id="6063" w:name="_ETM_Q28_336900"/>
      <w:bookmarkEnd w:id="6063"/>
      <w:r>
        <w:rPr>
          <w:rtl/>
        </w:rPr>
        <w:t xml:space="preserve">השופט </w:t>
      </w:r>
      <w:bookmarkStart w:id="6064" w:name="_ETM_Q28_337260"/>
      <w:bookmarkEnd w:id="6064"/>
      <w:r>
        <w:rPr>
          <w:rtl/>
        </w:rPr>
        <w:t xml:space="preserve">שמאשר </w:t>
      </w:r>
      <w:bookmarkStart w:id="6065" w:name="_ETM_Q28_337860"/>
      <w:bookmarkEnd w:id="6065"/>
      <w:r>
        <w:rPr>
          <w:rFonts w:hint="cs"/>
          <w:rtl/>
        </w:rPr>
        <w:t xml:space="preserve">את השער. </w:t>
      </w:r>
    </w:p>
    <w:p w:rsidR="000A0921" w:rsidRDefault="000A0921" w:rsidP="00667C7B">
      <w:pPr>
        <w:rPr>
          <w:rtl/>
        </w:rPr>
      </w:pPr>
      <w:bookmarkStart w:id="6066" w:name="_ETM_Q28_337243"/>
      <w:bookmarkStart w:id="6067" w:name="_ETM_Q28_337319"/>
      <w:bookmarkEnd w:id="6066"/>
      <w:bookmarkEnd w:id="6067"/>
    </w:p>
    <w:p w:rsidR="000A0921" w:rsidRDefault="000A0921" w:rsidP="00667C7B">
      <w:pPr>
        <w:pStyle w:val="-"/>
        <w:keepNext/>
        <w:rPr>
          <w:rtl/>
        </w:rPr>
      </w:pPr>
      <w:r w:rsidRPr="00BC53D6">
        <w:rPr>
          <w:rStyle w:val="TagStyle"/>
          <w:rtl/>
        </w:rPr>
        <w:t xml:space="preserve"> &lt;&lt; דובר_המשך &gt;&gt; </w:t>
      </w:r>
      <w:r>
        <w:rPr>
          <w:rtl/>
        </w:rPr>
        <w:t>השר המקשר בין הממשלה לכנסת דוד אמסלם:</w:t>
      </w:r>
      <w:r w:rsidRPr="00BC53D6">
        <w:rPr>
          <w:rStyle w:val="TagStyle"/>
          <w:rtl/>
        </w:rPr>
        <w:t xml:space="preserve"> &lt;&lt; דובר_המשך &gt;&gt;</w:t>
      </w:r>
      <w:r>
        <w:rPr>
          <w:rtl/>
        </w:rPr>
        <w:t xml:space="preserve">   </w:t>
      </w:r>
    </w:p>
    <w:p w:rsidR="000A0921" w:rsidRDefault="000A0921" w:rsidP="00BD275A">
      <w:pPr>
        <w:rPr>
          <w:rtl/>
        </w:rPr>
      </w:pPr>
    </w:p>
    <w:p w:rsidR="000A0921" w:rsidRDefault="000A0921" w:rsidP="00F72816">
      <w:pPr>
        <w:rPr>
          <w:rtl/>
        </w:rPr>
      </w:pPr>
      <w:bookmarkStart w:id="6068" w:name="_ETM_Q28_338232"/>
      <w:bookmarkEnd w:id="6068"/>
      <w:r>
        <w:rPr>
          <w:rFonts w:hint="cs"/>
          <w:rtl/>
        </w:rPr>
        <w:t>השופט בוודאי</w:t>
      </w:r>
      <w:r w:rsidR="00F72816">
        <w:rPr>
          <w:rFonts w:hint="cs"/>
          <w:rtl/>
        </w:rPr>
        <w:t>,</w:t>
      </w:r>
      <w:r>
        <w:rPr>
          <w:rFonts w:hint="cs"/>
          <w:rtl/>
        </w:rPr>
        <w:t xml:space="preserve"> השופט מנצח על כל הטריבונה, מה </w:t>
      </w:r>
      <w:bookmarkStart w:id="6069" w:name="_ETM_Q28_339492"/>
      <w:bookmarkEnd w:id="6069"/>
      <w:r>
        <w:rPr>
          <w:rFonts w:hint="cs"/>
          <w:rtl/>
        </w:rPr>
        <w:t xml:space="preserve">קרה לך? </w:t>
      </w:r>
      <w:bookmarkStart w:id="6070" w:name="_ETM_Q28_338040"/>
      <w:bookmarkStart w:id="6071" w:name="_ETM_Q28_338400"/>
      <w:bookmarkStart w:id="6072" w:name="_ETM_Q28_338939"/>
      <w:bookmarkStart w:id="6073" w:name="_ETM_Q28_340169"/>
      <w:bookmarkStart w:id="6074" w:name="_ETM_Q28_340769"/>
      <w:bookmarkStart w:id="6075" w:name="_ETM_Q28_341459"/>
      <w:bookmarkStart w:id="6076" w:name="_ETM_Q28_341549"/>
      <w:bookmarkStart w:id="6077" w:name="_ETM_Q28_341760"/>
      <w:bookmarkStart w:id="6078" w:name="_ETM_Q28_342329"/>
      <w:bookmarkStart w:id="6079" w:name="_ETM_Q28_342480"/>
      <w:bookmarkStart w:id="6080" w:name="_ETM_Q28_342780"/>
      <w:bookmarkStart w:id="6081" w:name="_ETM_Q28_343269"/>
      <w:bookmarkStart w:id="6082" w:name="_ETM_Q28_343750"/>
      <w:bookmarkStart w:id="6083" w:name="_ETM_Q28_343870"/>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r>
        <w:rPr>
          <w:rFonts w:hint="cs"/>
          <w:rtl/>
        </w:rPr>
        <w:t xml:space="preserve">במיוחד הוא, עמית. הוא גם שחצן, </w:t>
      </w:r>
      <w:bookmarkStart w:id="6084" w:name="_ETM_Q28_348070"/>
      <w:bookmarkEnd w:id="6084"/>
      <w:r>
        <w:rPr>
          <w:rFonts w:hint="cs"/>
          <w:rtl/>
        </w:rPr>
        <w:t xml:space="preserve">יש לו </w:t>
      </w:r>
      <w:bookmarkStart w:id="6085" w:name="_ETM_Q28_344889"/>
      <w:bookmarkStart w:id="6086" w:name="_ETM_Q28_345099"/>
      <w:bookmarkStart w:id="6087" w:name="_ETM_Q28_345159"/>
      <w:bookmarkStart w:id="6088" w:name="_ETM_Q28_345790"/>
      <w:bookmarkStart w:id="6089" w:name="_ETM_Q28_345909"/>
      <w:bookmarkStart w:id="6090" w:name="_ETM_Q28_346090"/>
      <w:bookmarkStart w:id="6091" w:name="_ETM_Q28_346269"/>
      <w:bookmarkStart w:id="6092" w:name="_ETM_Q28_346419"/>
      <w:bookmarkEnd w:id="6085"/>
      <w:bookmarkEnd w:id="6086"/>
      <w:bookmarkEnd w:id="6087"/>
      <w:bookmarkEnd w:id="6088"/>
      <w:bookmarkEnd w:id="6089"/>
      <w:bookmarkEnd w:id="6090"/>
      <w:bookmarkEnd w:id="6091"/>
      <w:bookmarkEnd w:id="6092"/>
      <w:r>
        <w:rPr>
          <w:rFonts w:hint="cs"/>
          <w:rtl/>
        </w:rPr>
        <w:t xml:space="preserve">התנשאות ושחצנות, הוא באופן ספציפי. </w:t>
      </w:r>
      <w:bookmarkStart w:id="6093" w:name="_ETM_Q28_346930"/>
      <w:bookmarkStart w:id="6094" w:name="_ETM_Q28_347440"/>
      <w:bookmarkStart w:id="6095" w:name="_ETM_Q28_347739"/>
      <w:bookmarkStart w:id="6096" w:name="_ETM_Q28_348040"/>
      <w:bookmarkStart w:id="6097" w:name="_ETM_Q28_348970"/>
      <w:bookmarkEnd w:id="6093"/>
      <w:bookmarkEnd w:id="6094"/>
      <w:bookmarkEnd w:id="6095"/>
      <w:bookmarkEnd w:id="6096"/>
      <w:bookmarkEnd w:id="6097"/>
      <w:r>
        <w:rPr>
          <w:rtl/>
        </w:rPr>
        <w:t xml:space="preserve">גס </w:t>
      </w:r>
      <w:bookmarkStart w:id="6098" w:name="_ETM_Q28_349389"/>
      <w:bookmarkEnd w:id="6098"/>
      <w:r>
        <w:rPr>
          <w:rtl/>
        </w:rPr>
        <w:t>רוח</w:t>
      </w:r>
      <w:r>
        <w:rPr>
          <w:rFonts w:hint="cs"/>
          <w:rtl/>
        </w:rPr>
        <w:t>,</w:t>
      </w:r>
      <w:r>
        <w:rPr>
          <w:rtl/>
        </w:rPr>
        <w:t xml:space="preserve"> </w:t>
      </w:r>
      <w:bookmarkStart w:id="6099" w:name="_ETM_Q28_349840"/>
      <w:bookmarkEnd w:id="6099"/>
      <w:r>
        <w:rPr>
          <w:rtl/>
        </w:rPr>
        <w:t xml:space="preserve">אלים </w:t>
      </w:r>
      <w:bookmarkStart w:id="6100" w:name="_ETM_Q28_350650"/>
      <w:bookmarkEnd w:id="6100"/>
      <w:r>
        <w:rPr>
          <w:rtl/>
        </w:rPr>
        <w:t>ומתנשא</w:t>
      </w:r>
      <w:r>
        <w:rPr>
          <w:rFonts w:hint="cs"/>
          <w:rtl/>
        </w:rPr>
        <w:t>.</w:t>
      </w:r>
      <w:r>
        <w:rPr>
          <w:rtl/>
        </w:rPr>
        <w:t xml:space="preserve"> </w:t>
      </w:r>
      <w:bookmarkStart w:id="6101" w:name="_ETM_Q28_352780"/>
      <w:bookmarkEnd w:id="6101"/>
    </w:p>
    <w:p w:rsidR="000A0921" w:rsidRDefault="000A0921" w:rsidP="00667C7B">
      <w:pPr>
        <w:rPr>
          <w:rtl/>
        </w:rPr>
      </w:pPr>
      <w:bookmarkStart w:id="6102" w:name="_ETM_Q28_355317"/>
      <w:bookmarkStart w:id="6103" w:name="_ETM_Q28_355394"/>
      <w:bookmarkEnd w:id="6102"/>
      <w:bookmarkEnd w:id="6103"/>
    </w:p>
    <w:p w:rsidR="000A0921" w:rsidRDefault="000A0921" w:rsidP="00F72816">
      <w:pPr>
        <w:rPr>
          <w:rtl/>
        </w:rPr>
      </w:pPr>
      <w:bookmarkStart w:id="6104" w:name="_ETM_Q28_355476"/>
      <w:bookmarkStart w:id="6105" w:name="_ETM_Q28_355526"/>
      <w:bookmarkEnd w:id="6104"/>
      <w:bookmarkEnd w:id="6105"/>
      <w:r>
        <w:rPr>
          <w:rtl/>
        </w:rPr>
        <w:t>עכשיו</w:t>
      </w:r>
      <w:r>
        <w:rPr>
          <w:rFonts w:hint="cs"/>
          <w:rtl/>
        </w:rPr>
        <w:t>,</w:t>
      </w:r>
      <w:r>
        <w:rPr>
          <w:rtl/>
        </w:rPr>
        <w:t xml:space="preserve"> </w:t>
      </w:r>
      <w:bookmarkStart w:id="6106" w:name="_ETM_Q28_353110"/>
      <w:bookmarkEnd w:id="6106"/>
      <w:r>
        <w:rPr>
          <w:rtl/>
        </w:rPr>
        <w:t xml:space="preserve">את </w:t>
      </w:r>
      <w:bookmarkStart w:id="6107" w:name="_ETM_Q28_353260"/>
      <w:bookmarkEnd w:id="6107"/>
      <w:r>
        <w:rPr>
          <w:rtl/>
        </w:rPr>
        <w:t>שומעת</w:t>
      </w:r>
      <w:r>
        <w:rPr>
          <w:rFonts w:hint="cs"/>
          <w:rtl/>
        </w:rPr>
        <w:t xml:space="preserve">, חברת הכנסת? </w:t>
      </w:r>
      <w:bookmarkStart w:id="6108" w:name="_ETM_Q28_354419"/>
      <w:bookmarkEnd w:id="6108"/>
      <w:r>
        <w:rPr>
          <w:rFonts w:hint="cs"/>
          <w:rtl/>
        </w:rPr>
        <w:t xml:space="preserve">עובר חודש וחצי, אני מתקשר לעורך הדין שלי </w:t>
      </w:r>
      <w:bookmarkStart w:id="6109" w:name="_ETM_Q28_359358"/>
      <w:bookmarkEnd w:id="6109"/>
      <w:r>
        <w:rPr>
          <w:rFonts w:hint="cs"/>
          <w:rtl/>
        </w:rPr>
        <w:t xml:space="preserve">והוא אומר לי: אתה יודע מה, דודי, אתה לא תאמין, </w:t>
      </w:r>
      <w:bookmarkStart w:id="6110" w:name="_ETM_Q28_363569"/>
      <w:bookmarkStart w:id="6111" w:name="_ETM_Q28_354540"/>
      <w:bookmarkStart w:id="6112" w:name="_ETM_Q28_354690"/>
      <w:bookmarkStart w:id="6113" w:name="_ETM_Q28_355260"/>
      <w:bookmarkStart w:id="6114" w:name="_ETM_Q28_355530"/>
      <w:bookmarkStart w:id="6115" w:name="_ETM_Q28_355709"/>
      <w:bookmarkStart w:id="6116" w:name="_ETM_Q28_355770"/>
      <w:bookmarkStart w:id="6117" w:name="_ETM_Q28_356310"/>
      <w:bookmarkStart w:id="6118" w:name="_ETM_Q28_356370"/>
      <w:bookmarkStart w:id="6119" w:name="_ETM_Q28_357139"/>
      <w:bookmarkStart w:id="6120" w:name="_ETM_Q28_357530"/>
      <w:bookmarkStart w:id="6121" w:name="_ETM_Q28_357950"/>
      <w:bookmarkStart w:id="6122" w:name="_ETM_Q28_358819"/>
      <w:bookmarkStart w:id="6123" w:name="_ETM_Q28_359120"/>
      <w:bookmarkStart w:id="6124" w:name="_ETM_Q28_359180"/>
      <w:bookmarkStart w:id="6125" w:name="_ETM_Q28_359300"/>
      <w:bookmarkStart w:id="6126" w:name="_ETM_Q28_359510"/>
      <w:bookmarkStart w:id="6127" w:name="_ETM_Q28_359660"/>
      <w:bookmarkStart w:id="6128" w:name="_ETM_Q28_360050"/>
      <w:bookmarkStart w:id="6129" w:name="_ETM_Q28_360200"/>
      <w:bookmarkStart w:id="6130" w:name="_ETM_Q28_362250"/>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r>
        <w:rPr>
          <w:rtl/>
        </w:rPr>
        <w:t xml:space="preserve">עוד </w:t>
      </w:r>
      <w:bookmarkStart w:id="6131" w:name="_ETM_Q28_362580"/>
      <w:bookmarkEnd w:id="6131"/>
      <w:r>
        <w:rPr>
          <w:rtl/>
        </w:rPr>
        <w:t xml:space="preserve">לא </w:t>
      </w:r>
      <w:bookmarkStart w:id="6132" w:name="_ETM_Q28_362730"/>
      <w:bookmarkEnd w:id="6132"/>
      <w:r>
        <w:rPr>
          <w:rFonts w:hint="cs"/>
          <w:rtl/>
        </w:rPr>
        <w:t xml:space="preserve">ענו לנו, אבל בוא נחכה, יש לנו עוד </w:t>
      </w:r>
      <w:bookmarkStart w:id="6133" w:name="_ETM_Q28_361289"/>
      <w:bookmarkEnd w:id="6133"/>
      <w:r>
        <w:rPr>
          <w:rFonts w:hint="cs"/>
          <w:rtl/>
        </w:rPr>
        <w:t xml:space="preserve">כמה שעות. </w:t>
      </w:r>
      <w:bookmarkStart w:id="6134" w:name="_ETM_Q28_363090"/>
      <w:bookmarkStart w:id="6135" w:name="_ETM_Q28_363570"/>
      <w:bookmarkStart w:id="6136" w:name="_ETM_Q28_364020"/>
      <w:bookmarkStart w:id="6137" w:name="_ETM_Q28_364200"/>
      <w:bookmarkStart w:id="6138" w:name="_ETM_Q28_364650"/>
      <w:bookmarkStart w:id="6139" w:name="_ETM_Q28_365570"/>
      <w:bookmarkEnd w:id="6134"/>
      <w:bookmarkEnd w:id="6135"/>
      <w:bookmarkEnd w:id="6136"/>
      <w:bookmarkEnd w:id="6137"/>
      <w:bookmarkEnd w:id="6138"/>
      <w:bookmarkEnd w:id="6139"/>
      <w:r>
        <w:rPr>
          <w:rFonts w:hint="cs"/>
          <w:rtl/>
        </w:rPr>
        <w:t>הוא מת</w:t>
      </w:r>
      <w:bookmarkStart w:id="6140" w:name="_ETM_Q28_365840"/>
      <w:bookmarkEnd w:id="6140"/>
      <w:r>
        <w:rPr>
          <w:rtl/>
        </w:rPr>
        <w:t xml:space="preserve">קשר </w:t>
      </w:r>
      <w:bookmarkStart w:id="6141" w:name="_ETM_Q28_368629"/>
      <w:bookmarkEnd w:id="6141"/>
      <w:r>
        <w:rPr>
          <w:rtl/>
        </w:rPr>
        <w:t>אלי</w:t>
      </w:r>
      <w:r>
        <w:rPr>
          <w:rFonts w:hint="cs"/>
          <w:rtl/>
        </w:rPr>
        <w:t>י</w:t>
      </w:r>
      <w:r>
        <w:rPr>
          <w:rtl/>
        </w:rPr>
        <w:t xml:space="preserve"> </w:t>
      </w:r>
      <w:bookmarkStart w:id="6142" w:name="_ETM_Q28_368900"/>
      <w:bookmarkEnd w:id="6142"/>
      <w:r>
        <w:rPr>
          <w:rtl/>
        </w:rPr>
        <w:t>בלילה</w:t>
      </w:r>
      <w:r>
        <w:rPr>
          <w:rFonts w:hint="cs"/>
          <w:rtl/>
        </w:rPr>
        <w:t>,</w:t>
      </w:r>
      <w:r>
        <w:rPr>
          <w:rtl/>
        </w:rPr>
        <w:t xml:space="preserve"> </w:t>
      </w:r>
      <w:bookmarkStart w:id="6143" w:name="_ETM_Q28_370500"/>
      <w:bookmarkEnd w:id="6143"/>
      <w:r>
        <w:rPr>
          <w:rtl/>
        </w:rPr>
        <w:t xml:space="preserve">הוא </w:t>
      </w:r>
      <w:bookmarkStart w:id="6144" w:name="_ETM_Q28_370590"/>
      <w:bookmarkEnd w:id="6144"/>
      <w:r>
        <w:rPr>
          <w:rtl/>
        </w:rPr>
        <w:t xml:space="preserve">אומר </w:t>
      </w:r>
      <w:bookmarkStart w:id="6145" w:name="_ETM_Q28_370860"/>
      <w:bookmarkEnd w:id="6145"/>
      <w:r>
        <w:rPr>
          <w:rtl/>
        </w:rPr>
        <w:t>לי</w:t>
      </w:r>
      <w:r>
        <w:rPr>
          <w:rFonts w:hint="cs"/>
          <w:rtl/>
        </w:rPr>
        <w:t>:</w:t>
      </w:r>
      <w:r>
        <w:rPr>
          <w:rtl/>
        </w:rPr>
        <w:t xml:space="preserve"> </w:t>
      </w:r>
      <w:bookmarkStart w:id="6146" w:name="_ETM_Q28_371010"/>
      <w:bookmarkEnd w:id="6146"/>
      <w:r>
        <w:rPr>
          <w:rtl/>
        </w:rPr>
        <w:t>תקשיב</w:t>
      </w:r>
      <w:r>
        <w:rPr>
          <w:rFonts w:hint="cs"/>
          <w:rtl/>
        </w:rPr>
        <w:t>,</w:t>
      </w:r>
      <w:r>
        <w:rPr>
          <w:rtl/>
        </w:rPr>
        <w:t xml:space="preserve"> </w:t>
      </w:r>
      <w:bookmarkStart w:id="6147" w:name="_ETM_Q28_371490"/>
      <w:bookmarkEnd w:id="6147"/>
      <w:r>
        <w:rPr>
          <w:rtl/>
        </w:rPr>
        <w:t xml:space="preserve">ביקשו </w:t>
      </w:r>
      <w:bookmarkStart w:id="6148" w:name="_ETM_Q28_372120"/>
      <w:bookmarkEnd w:id="6148"/>
      <w:r>
        <w:rPr>
          <w:rtl/>
        </w:rPr>
        <w:t xml:space="preserve">עוד </w:t>
      </w:r>
      <w:bookmarkStart w:id="6149" w:name="_ETM_Q28_372419"/>
      <w:bookmarkEnd w:id="6149"/>
      <w:r>
        <w:rPr>
          <w:rtl/>
        </w:rPr>
        <w:t xml:space="preserve">חודש </w:t>
      </w:r>
      <w:bookmarkStart w:id="6150" w:name="_ETM_Q28_372840"/>
      <w:bookmarkEnd w:id="6150"/>
      <w:r>
        <w:rPr>
          <w:rtl/>
        </w:rPr>
        <w:t>וחצי</w:t>
      </w:r>
      <w:r>
        <w:rPr>
          <w:rFonts w:hint="cs"/>
          <w:rtl/>
        </w:rPr>
        <w:t>,</w:t>
      </w:r>
      <w:r>
        <w:rPr>
          <w:rtl/>
        </w:rPr>
        <w:t xml:space="preserve"> </w:t>
      </w:r>
      <w:bookmarkStart w:id="6151" w:name="_ETM_Q28_374639"/>
      <w:bookmarkEnd w:id="6151"/>
      <w:r>
        <w:rPr>
          <w:rFonts w:hint="cs"/>
          <w:rtl/>
        </w:rPr>
        <w:t xml:space="preserve">וכתב שם השופט עמית: לא נעלם מעיניי. </w:t>
      </w:r>
      <w:bookmarkStart w:id="6152" w:name="_ETM_Q28_377645"/>
      <w:bookmarkStart w:id="6153" w:name="_ETM_Q28_374909"/>
      <w:bookmarkStart w:id="6154" w:name="_ETM_Q28_375190"/>
      <w:bookmarkStart w:id="6155" w:name="_ETM_Q28_375400"/>
      <w:bookmarkStart w:id="6156" w:name="_ETM_Q28_375820"/>
      <w:bookmarkStart w:id="6157" w:name="_ETM_Q28_376389"/>
      <w:bookmarkStart w:id="6158" w:name="_ETM_Q28_377080"/>
      <w:bookmarkStart w:id="6159" w:name="_ETM_Q28_377470"/>
      <w:bookmarkStart w:id="6160" w:name="_ETM_Q28_378190"/>
      <w:bookmarkStart w:id="6161" w:name="_ETM_Q28_379709"/>
      <w:bookmarkEnd w:id="6152"/>
      <w:bookmarkEnd w:id="6153"/>
      <w:bookmarkEnd w:id="6154"/>
      <w:bookmarkEnd w:id="6155"/>
      <w:bookmarkEnd w:id="6156"/>
      <w:bookmarkEnd w:id="6157"/>
      <w:bookmarkEnd w:id="6158"/>
      <w:bookmarkEnd w:id="6159"/>
      <w:bookmarkEnd w:id="6160"/>
      <w:bookmarkEnd w:id="6161"/>
      <w:r>
        <w:rPr>
          <w:rFonts w:hint="cs"/>
          <w:rtl/>
        </w:rPr>
        <w:t>א</w:t>
      </w:r>
      <w:r>
        <w:rPr>
          <w:rtl/>
        </w:rPr>
        <w:t xml:space="preserve">מרתי </w:t>
      </w:r>
      <w:bookmarkStart w:id="6162" w:name="_ETM_Q28_380129"/>
      <w:bookmarkEnd w:id="6162"/>
      <w:r>
        <w:rPr>
          <w:rtl/>
        </w:rPr>
        <w:t>לו</w:t>
      </w:r>
      <w:r>
        <w:rPr>
          <w:rFonts w:hint="cs"/>
          <w:rtl/>
        </w:rPr>
        <w:t>:</w:t>
      </w:r>
      <w:r>
        <w:rPr>
          <w:rtl/>
        </w:rPr>
        <w:t xml:space="preserve"> </w:t>
      </w:r>
      <w:bookmarkStart w:id="6163" w:name="_ETM_Q28_380220"/>
      <w:bookmarkEnd w:id="6163"/>
      <w:r>
        <w:rPr>
          <w:rtl/>
        </w:rPr>
        <w:t xml:space="preserve">אבל </w:t>
      </w:r>
      <w:bookmarkStart w:id="6164" w:name="_ETM_Q28_380400"/>
      <w:bookmarkEnd w:id="6164"/>
      <w:r>
        <w:rPr>
          <w:rtl/>
        </w:rPr>
        <w:t xml:space="preserve">לא </w:t>
      </w:r>
      <w:bookmarkStart w:id="6165" w:name="_ETM_Q28_380519"/>
      <w:bookmarkEnd w:id="6165"/>
      <w:r>
        <w:rPr>
          <w:rtl/>
        </w:rPr>
        <w:t>נ</w:t>
      </w:r>
      <w:r>
        <w:rPr>
          <w:rFonts w:hint="cs"/>
          <w:rtl/>
        </w:rPr>
        <w:t xml:space="preserve">עלם </w:t>
      </w:r>
      <w:bookmarkStart w:id="6166" w:name="_ETM_Q28_380970"/>
      <w:bookmarkEnd w:id="6166"/>
      <w:r>
        <w:rPr>
          <w:rFonts w:hint="cs"/>
          <w:rtl/>
        </w:rPr>
        <w:t xml:space="preserve">מעיניו </w:t>
      </w:r>
      <w:bookmarkStart w:id="6167" w:name="_ETM_Q28_381330"/>
      <w:bookmarkEnd w:id="6167"/>
      <w:r>
        <w:rPr>
          <w:rtl/>
        </w:rPr>
        <w:t>כלום</w:t>
      </w:r>
      <w:r>
        <w:rPr>
          <w:rFonts w:hint="cs"/>
          <w:rtl/>
        </w:rPr>
        <w:t>.</w:t>
      </w:r>
      <w:r>
        <w:rPr>
          <w:rtl/>
        </w:rPr>
        <w:t xml:space="preserve"> </w:t>
      </w:r>
      <w:bookmarkStart w:id="6168" w:name="_ETM_Q28_381629"/>
      <w:bookmarkEnd w:id="6168"/>
      <w:r>
        <w:rPr>
          <w:rtl/>
        </w:rPr>
        <w:t xml:space="preserve">הרי </w:t>
      </w:r>
      <w:bookmarkStart w:id="6169" w:name="_ETM_Q28_381870"/>
      <w:bookmarkEnd w:id="6169"/>
      <w:r>
        <w:rPr>
          <w:rtl/>
        </w:rPr>
        <w:t xml:space="preserve">גם </w:t>
      </w:r>
      <w:bookmarkStart w:id="6170" w:name="_ETM_Q28_382080"/>
      <w:bookmarkEnd w:id="6170"/>
      <w:r>
        <w:rPr>
          <w:rtl/>
        </w:rPr>
        <w:t xml:space="preserve">בראשון </w:t>
      </w:r>
      <w:bookmarkStart w:id="6171" w:name="_ETM_Q28_382470"/>
      <w:bookmarkEnd w:id="6171"/>
      <w:r>
        <w:rPr>
          <w:rtl/>
        </w:rPr>
        <w:t xml:space="preserve">לא </w:t>
      </w:r>
      <w:bookmarkStart w:id="6172" w:name="_ETM_Q28_382560"/>
      <w:bookmarkEnd w:id="6172"/>
      <w:r>
        <w:rPr>
          <w:rtl/>
        </w:rPr>
        <w:t xml:space="preserve">נעלם </w:t>
      </w:r>
      <w:bookmarkStart w:id="6173" w:name="_ETM_Q28_382919"/>
      <w:bookmarkEnd w:id="6173"/>
      <w:r>
        <w:rPr>
          <w:rtl/>
        </w:rPr>
        <w:t>מעיניו</w:t>
      </w:r>
      <w:r>
        <w:rPr>
          <w:rFonts w:hint="cs"/>
          <w:rtl/>
        </w:rPr>
        <w:t>, גם בשני לא נעלם מעיניו</w:t>
      </w:r>
      <w:r w:rsidR="00F72816">
        <w:rPr>
          <w:rFonts w:hint="cs"/>
          <w:rtl/>
        </w:rPr>
        <w:t>.</w:t>
      </w:r>
      <w:r>
        <w:rPr>
          <w:rFonts w:hint="cs"/>
          <w:rtl/>
        </w:rPr>
        <w:t xml:space="preserve"> </w:t>
      </w:r>
      <w:bookmarkStart w:id="6174" w:name="_ETM_Q28_386042"/>
      <w:bookmarkStart w:id="6175" w:name="_ETM_Q28_383340"/>
      <w:bookmarkStart w:id="6176" w:name="_ETM_Q28_383610"/>
      <w:bookmarkStart w:id="6177" w:name="_ETM_Q28_384180"/>
      <w:bookmarkStart w:id="6178" w:name="_ETM_Q28_384750"/>
      <w:bookmarkEnd w:id="6174"/>
      <w:bookmarkEnd w:id="6175"/>
      <w:bookmarkEnd w:id="6176"/>
      <w:bookmarkEnd w:id="6177"/>
      <w:bookmarkEnd w:id="6178"/>
      <w:r>
        <w:rPr>
          <w:rtl/>
        </w:rPr>
        <w:t xml:space="preserve">אני </w:t>
      </w:r>
      <w:bookmarkStart w:id="6179" w:name="_ETM_Q28_384959"/>
      <w:bookmarkEnd w:id="6179"/>
      <w:r>
        <w:rPr>
          <w:rFonts w:hint="cs"/>
          <w:rtl/>
        </w:rPr>
        <w:t xml:space="preserve">כבר ארבע </w:t>
      </w:r>
      <w:bookmarkStart w:id="6180" w:name="_ETM_Q28_385409"/>
      <w:bookmarkEnd w:id="6180"/>
      <w:r>
        <w:rPr>
          <w:rtl/>
        </w:rPr>
        <w:t xml:space="preserve">שנים </w:t>
      </w:r>
      <w:bookmarkStart w:id="6181" w:name="_ETM_Q28_385709"/>
      <w:bookmarkEnd w:id="6181"/>
      <w:r>
        <w:rPr>
          <w:rFonts w:hint="cs"/>
          <w:rtl/>
        </w:rPr>
        <w:t xml:space="preserve">איתו ולא נעלם </w:t>
      </w:r>
      <w:bookmarkStart w:id="6182" w:name="_ETM_Q28_385980"/>
      <w:bookmarkStart w:id="6183" w:name="_ETM_Q28_386069"/>
      <w:bookmarkStart w:id="6184" w:name="_ETM_Q28_386430"/>
      <w:bookmarkStart w:id="6185" w:name="_ETM_Q28_388739"/>
      <w:bookmarkEnd w:id="6182"/>
      <w:bookmarkEnd w:id="6183"/>
      <w:bookmarkEnd w:id="6184"/>
      <w:bookmarkEnd w:id="6185"/>
      <w:r>
        <w:rPr>
          <w:rFonts w:hint="cs"/>
          <w:rtl/>
        </w:rPr>
        <w:t xml:space="preserve">מעיניו. </w:t>
      </w:r>
      <w:bookmarkStart w:id="6186" w:name="_ETM_Q28_386527"/>
      <w:bookmarkStart w:id="6187" w:name="_ETM_Q28_386614"/>
      <w:bookmarkStart w:id="6188" w:name="_ETM_Q28_386671"/>
      <w:bookmarkStart w:id="6189" w:name="_ETM_Q28_386727"/>
      <w:bookmarkEnd w:id="6186"/>
      <w:bookmarkEnd w:id="6187"/>
      <w:bookmarkEnd w:id="6188"/>
      <w:bookmarkEnd w:id="6189"/>
      <w:r>
        <w:rPr>
          <w:rtl/>
        </w:rPr>
        <w:t xml:space="preserve">אדוני </w:t>
      </w:r>
      <w:bookmarkStart w:id="6190" w:name="_ETM_Q28_389189"/>
      <w:bookmarkEnd w:id="6190"/>
      <w:r>
        <w:rPr>
          <w:rtl/>
        </w:rPr>
        <w:t>השופט</w:t>
      </w:r>
      <w:r>
        <w:rPr>
          <w:rFonts w:hint="cs"/>
          <w:rtl/>
        </w:rPr>
        <w:t xml:space="preserve">, נעלם </w:t>
      </w:r>
      <w:bookmarkStart w:id="6191" w:name="_ETM_Q28_389700"/>
      <w:bookmarkStart w:id="6192" w:name="_ETM_Q28_390090"/>
      <w:bookmarkEnd w:id="6191"/>
      <w:bookmarkEnd w:id="6192"/>
      <w:r>
        <w:rPr>
          <w:rtl/>
        </w:rPr>
        <w:t xml:space="preserve">מעיניך </w:t>
      </w:r>
      <w:bookmarkStart w:id="6193" w:name="_ETM_Q28_390540"/>
      <w:bookmarkEnd w:id="6193"/>
      <w:r>
        <w:rPr>
          <w:rtl/>
        </w:rPr>
        <w:t>הכ</w:t>
      </w:r>
      <w:r>
        <w:rPr>
          <w:rFonts w:hint="cs"/>
          <w:rtl/>
        </w:rPr>
        <w:t>ו</w:t>
      </w:r>
      <w:r>
        <w:rPr>
          <w:rtl/>
        </w:rPr>
        <w:t>ל</w:t>
      </w:r>
      <w:r>
        <w:rPr>
          <w:rFonts w:hint="cs"/>
          <w:rtl/>
        </w:rPr>
        <w:t>.</w:t>
      </w:r>
      <w:r>
        <w:rPr>
          <w:rtl/>
        </w:rPr>
        <w:t xml:space="preserve"> </w:t>
      </w:r>
      <w:bookmarkStart w:id="6194" w:name="_ETM_Q28_391379"/>
      <w:bookmarkStart w:id="6195" w:name="_ETM_Q28_391799"/>
      <w:bookmarkEnd w:id="6194"/>
      <w:bookmarkEnd w:id="6195"/>
      <w:r>
        <w:rPr>
          <w:rtl/>
        </w:rPr>
        <w:t xml:space="preserve">אתה </w:t>
      </w:r>
      <w:bookmarkStart w:id="6196" w:name="_ETM_Q28_391980"/>
      <w:bookmarkEnd w:id="6196"/>
      <w:r>
        <w:rPr>
          <w:rtl/>
        </w:rPr>
        <w:t xml:space="preserve">לא </w:t>
      </w:r>
      <w:bookmarkStart w:id="6197" w:name="_ETM_Q28_392099"/>
      <w:bookmarkEnd w:id="6197"/>
      <w:r>
        <w:rPr>
          <w:rtl/>
        </w:rPr>
        <w:t>רואה</w:t>
      </w:r>
      <w:r>
        <w:rPr>
          <w:rFonts w:hint="cs"/>
          <w:rtl/>
        </w:rPr>
        <w:t>,</w:t>
      </w:r>
      <w:r>
        <w:rPr>
          <w:rtl/>
        </w:rPr>
        <w:t xml:space="preserve"> </w:t>
      </w:r>
      <w:bookmarkStart w:id="6198" w:name="_ETM_Q28_392340"/>
      <w:bookmarkEnd w:id="6198"/>
      <w:r>
        <w:rPr>
          <w:rtl/>
        </w:rPr>
        <w:t xml:space="preserve">אתה </w:t>
      </w:r>
      <w:bookmarkStart w:id="6199" w:name="_ETM_Q28_392489"/>
      <w:bookmarkEnd w:id="6199"/>
      <w:r>
        <w:rPr>
          <w:rtl/>
        </w:rPr>
        <w:t>עיוור</w:t>
      </w:r>
      <w:r>
        <w:rPr>
          <w:rFonts w:hint="cs"/>
          <w:rtl/>
        </w:rPr>
        <w:t>,</w:t>
      </w:r>
      <w:r>
        <w:rPr>
          <w:rtl/>
        </w:rPr>
        <w:t xml:space="preserve"> </w:t>
      </w:r>
      <w:bookmarkStart w:id="6200" w:name="_ETM_Q28_394760"/>
      <w:bookmarkEnd w:id="6200"/>
      <w:r>
        <w:rPr>
          <w:rtl/>
        </w:rPr>
        <w:t xml:space="preserve">אתה </w:t>
      </w:r>
      <w:bookmarkStart w:id="6201" w:name="_ETM_Q28_395180"/>
      <w:bookmarkEnd w:id="6201"/>
      <w:r>
        <w:rPr>
          <w:rtl/>
        </w:rPr>
        <w:t xml:space="preserve">עיוור </w:t>
      </w:r>
      <w:bookmarkStart w:id="6202" w:name="_ETM_Q28_395600"/>
      <w:bookmarkEnd w:id="6202"/>
      <w:r>
        <w:rPr>
          <w:rtl/>
        </w:rPr>
        <w:t xml:space="preserve">מרוב </w:t>
      </w:r>
      <w:bookmarkStart w:id="6203" w:name="_ETM_Q28_395870"/>
      <w:bookmarkEnd w:id="6203"/>
      <w:r>
        <w:rPr>
          <w:rFonts w:hint="cs"/>
          <w:rtl/>
        </w:rPr>
        <w:t xml:space="preserve">שנאה. </w:t>
      </w:r>
      <w:bookmarkStart w:id="6204" w:name="_ETM_Q28_397980"/>
      <w:bookmarkEnd w:id="6204"/>
      <w:r>
        <w:rPr>
          <w:rtl/>
        </w:rPr>
        <w:t xml:space="preserve">מה </w:t>
      </w:r>
      <w:bookmarkStart w:id="6205" w:name="_ETM_Q28_398340"/>
      <w:bookmarkEnd w:id="6205"/>
      <w:r>
        <w:rPr>
          <w:rtl/>
        </w:rPr>
        <w:t xml:space="preserve">יש </w:t>
      </w:r>
      <w:bookmarkStart w:id="6206" w:name="_ETM_Q28_398610"/>
      <w:bookmarkEnd w:id="6206"/>
      <w:r>
        <w:rPr>
          <w:rtl/>
        </w:rPr>
        <w:t xml:space="preserve">פה </w:t>
      </w:r>
      <w:bookmarkStart w:id="6207" w:name="_ETM_Q28_398760"/>
      <w:bookmarkEnd w:id="6207"/>
      <w:r>
        <w:rPr>
          <w:rFonts w:hint="cs"/>
          <w:rtl/>
        </w:rPr>
        <w:t xml:space="preserve">בכלל </w:t>
      </w:r>
      <w:bookmarkStart w:id="6208" w:name="_ETM_Q28_401879"/>
      <w:bookmarkEnd w:id="6208"/>
      <w:r>
        <w:rPr>
          <w:rFonts w:hint="cs"/>
          <w:rtl/>
        </w:rPr>
        <w:t xml:space="preserve">לראות? </w:t>
      </w:r>
      <w:bookmarkStart w:id="6209" w:name="_ETM_Q28_399000"/>
      <w:bookmarkStart w:id="6210" w:name="_ETM_Q28_400999"/>
      <w:bookmarkEnd w:id="6209"/>
      <w:bookmarkEnd w:id="6210"/>
      <w:r>
        <w:rPr>
          <w:rtl/>
        </w:rPr>
        <w:t xml:space="preserve">עד </w:t>
      </w:r>
      <w:bookmarkStart w:id="6211" w:name="_ETM_Q28_401269"/>
      <w:bookmarkEnd w:id="6211"/>
      <w:r>
        <w:rPr>
          <w:rtl/>
        </w:rPr>
        <w:t>היום</w:t>
      </w:r>
      <w:r>
        <w:rPr>
          <w:rFonts w:hint="cs"/>
          <w:rtl/>
        </w:rPr>
        <w:t>,</w:t>
      </w:r>
      <w:r>
        <w:rPr>
          <w:rtl/>
        </w:rPr>
        <w:t xml:space="preserve"> </w:t>
      </w:r>
      <w:bookmarkStart w:id="6212" w:name="_ETM_Q28_402170"/>
      <w:bookmarkEnd w:id="6212"/>
      <w:r>
        <w:rPr>
          <w:rFonts w:hint="cs"/>
          <w:rtl/>
        </w:rPr>
        <w:t xml:space="preserve">דרך </w:t>
      </w:r>
      <w:r>
        <w:rPr>
          <w:rtl/>
        </w:rPr>
        <w:t>אגב</w:t>
      </w:r>
      <w:r>
        <w:rPr>
          <w:rFonts w:hint="cs"/>
          <w:rtl/>
        </w:rPr>
        <w:t>.</w:t>
      </w:r>
      <w:r>
        <w:rPr>
          <w:rtl/>
        </w:rPr>
        <w:t xml:space="preserve"> </w:t>
      </w:r>
      <w:bookmarkStart w:id="6213" w:name="_ETM_Q28_402349"/>
      <w:bookmarkEnd w:id="6213"/>
      <w:r>
        <w:rPr>
          <w:rtl/>
        </w:rPr>
        <w:t xml:space="preserve">הם </w:t>
      </w:r>
      <w:bookmarkStart w:id="6214" w:name="_ETM_Q28_402469"/>
      <w:bookmarkEnd w:id="6214"/>
      <w:r>
        <w:rPr>
          <w:rtl/>
        </w:rPr>
        <w:t>ק</w:t>
      </w:r>
      <w:r>
        <w:rPr>
          <w:rFonts w:hint="cs"/>
          <w:rtl/>
        </w:rPr>
        <w:t>בעו</w:t>
      </w:r>
      <w:r>
        <w:rPr>
          <w:rtl/>
        </w:rPr>
        <w:t xml:space="preserve"> </w:t>
      </w:r>
      <w:bookmarkStart w:id="6215" w:name="_ETM_Q28_402799"/>
      <w:bookmarkEnd w:id="6215"/>
      <w:r>
        <w:rPr>
          <w:rtl/>
        </w:rPr>
        <w:t xml:space="preserve">את </w:t>
      </w:r>
      <w:bookmarkStart w:id="6216" w:name="_ETM_Q28_402890"/>
      <w:bookmarkEnd w:id="6216"/>
      <w:r>
        <w:rPr>
          <w:rtl/>
        </w:rPr>
        <w:t xml:space="preserve">זה </w:t>
      </w:r>
      <w:bookmarkStart w:id="6217" w:name="_ETM_Q28_403579"/>
      <w:bookmarkEnd w:id="6217"/>
      <w:r>
        <w:rPr>
          <w:rtl/>
        </w:rPr>
        <w:t xml:space="preserve">לדעתי </w:t>
      </w:r>
      <w:bookmarkStart w:id="6218" w:name="_ETM_Q28_404420"/>
      <w:bookmarkEnd w:id="6218"/>
      <w:r>
        <w:rPr>
          <w:rFonts w:hint="cs"/>
          <w:rtl/>
        </w:rPr>
        <w:t>ל</w:t>
      </w:r>
      <w:r>
        <w:rPr>
          <w:rtl/>
        </w:rPr>
        <w:t xml:space="preserve">אמצע </w:t>
      </w:r>
      <w:bookmarkStart w:id="6219" w:name="_ETM_Q28_404749"/>
      <w:bookmarkEnd w:id="6219"/>
      <w:r>
        <w:rPr>
          <w:rtl/>
        </w:rPr>
        <w:t>ינואר</w:t>
      </w:r>
      <w:r>
        <w:rPr>
          <w:rFonts w:hint="cs"/>
          <w:rtl/>
        </w:rPr>
        <w:t>.</w:t>
      </w:r>
      <w:bookmarkStart w:id="6220" w:name="_ETM_Q28_403729"/>
      <w:bookmarkEnd w:id="6220"/>
    </w:p>
    <w:p w:rsidR="000A0921" w:rsidRDefault="000A0921" w:rsidP="00667C7B">
      <w:pPr>
        <w:rPr>
          <w:rtl/>
        </w:rPr>
      </w:pPr>
      <w:bookmarkStart w:id="6221" w:name="_ETM_Q28_406322"/>
      <w:bookmarkStart w:id="6222" w:name="_ETM_Q28_406391"/>
      <w:bookmarkEnd w:id="6221"/>
      <w:bookmarkEnd w:id="6222"/>
    </w:p>
    <w:p w:rsidR="000A0921" w:rsidRDefault="000A0921" w:rsidP="00667C7B">
      <w:pPr>
        <w:pStyle w:val="af5"/>
        <w:keepNext/>
        <w:rPr>
          <w:rtl/>
        </w:rPr>
      </w:pPr>
      <w:bookmarkStart w:id="6223" w:name="_ETM_Q28_403825"/>
      <w:bookmarkEnd w:id="6223"/>
      <w:r w:rsidRPr="00B35130">
        <w:rPr>
          <w:rStyle w:val="TagStyle"/>
          <w:rtl/>
        </w:rPr>
        <w:t xml:space="preserve">&lt;&lt; קריאה &gt;&gt; </w:t>
      </w:r>
      <w:r>
        <w:rPr>
          <w:rtl/>
        </w:rPr>
        <w:t>טלי גוטליב (הליכוד):</w:t>
      </w:r>
      <w:r w:rsidRPr="00B35130">
        <w:rPr>
          <w:rStyle w:val="TagStyle"/>
          <w:rtl/>
        </w:rPr>
        <w:t xml:space="preserve"> &lt;&lt; קריאה &gt;&gt;</w:t>
      </w:r>
      <w:r>
        <w:rPr>
          <w:rtl/>
        </w:rPr>
        <w:t xml:space="preserve">   </w:t>
      </w:r>
    </w:p>
    <w:p w:rsidR="000A0921" w:rsidRDefault="000A0921" w:rsidP="00667C7B">
      <w:pPr>
        <w:rPr>
          <w:rtl/>
        </w:rPr>
      </w:pPr>
    </w:p>
    <w:p w:rsidR="000A0921" w:rsidRDefault="000A0921" w:rsidP="00667C7B">
      <w:pPr>
        <w:rPr>
          <w:rtl/>
        </w:rPr>
      </w:pPr>
      <w:bookmarkStart w:id="6224" w:name="_ETM_Q28_407347"/>
      <w:bookmarkStart w:id="6225" w:name="_ETM_Q28_407428"/>
      <w:bookmarkEnd w:id="6224"/>
      <w:bookmarkEnd w:id="6225"/>
      <w:r>
        <w:rPr>
          <w:rFonts w:hint="cs"/>
          <w:rtl/>
        </w:rPr>
        <w:t>אל תדאג</w:t>
      </w:r>
      <w:r w:rsidR="00F72816">
        <w:rPr>
          <w:rFonts w:hint="cs"/>
          <w:rtl/>
        </w:rPr>
        <w:t>,</w:t>
      </w:r>
      <w:r>
        <w:rPr>
          <w:rFonts w:hint="cs"/>
          <w:rtl/>
        </w:rPr>
        <w:t xml:space="preserve"> תהיה עוד דחייה.</w:t>
      </w:r>
      <w:bookmarkStart w:id="6226" w:name="_ETM_Q28_406840"/>
      <w:bookmarkEnd w:id="6226"/>
    </w:p>
    <w:p w:rsidR="000A0921" w:rsidRDefault="000A0921" w:rsidP="00667C7B">
      <w:pPr>
        <w:rPr>
          <w:rtl/>
        </w:rPr>
      </w:pPr>
      <w:bookmarkStart w:id="6227" w:name="_ETM_Q28_406925"/>
      <w:bookmarkEnd w:id="6227"/>
    </w:p>
    <w:p w:rsidR="000A0921" w:rsidRDefault="000A0921" w:rsidP="00667C7B">
      <w:pPr>
        <w:pStyle w:val="-"/>
        <w:keepNext/>
        <w:rPr>
          <w:rtl/>
        </w:rPr>
      </w:pPr>
      <w:r w:rsidRPr="00BC53D6">
        <w:rPr>
          <w:rStyle w:val="TagStyle"/>
          <w:rtl/>
        </w:rPr>
        <w:t xml:space="preserve"> &lt;&lt; דובר_המשך &gt;&gt; </w:t>
      </w:r>
      <w:r>
        <w:rPr>
          <w:rtl/>
        </w:rPr>
        <w:t>השר המקשר בין הממשלה לכנסת דוד אמסלם:</w:t>
      </w:r>
      <w:r w:rsidRPr="00BC53D6">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228" w:name="_ETM_Q28_407894"/>
      <w:bookmarkStart w:id="6229" w:name="_ETM_Q28_406799"/>
      <w:bookmarkEnd w:id="6228"/>
      <w:bookmarkEnd w:id="6229"/>
      <w:r>
        <w:rPr>
          <w:rtl/>
        </w:rPr>
        <w:t xml:space="preserve">בוא </w:t>
      </w:r>
      <w:bookmarkStart w:id="6230" w:name="_ETM_Q28_407189"/>
      <w:bookmarkEnd w:id="6230"/>
      <w:r>
        <w:rPr>
          <w:rtl/>
        </w:rPr>
        <w:t>נראה</w:t>
      </w:r>
      <w:r>
        <w:rPr>
          <w:rFonts w:hint="cs"/>
          <w:rtl/>
        </w:rPr>
        <w:t>,</w:t>
      </w:r>
      <w:r>
        <w:rPr>
          <w:rtl/>
        </w:rPr>
        <w:t xml:space="preserve"> </w:t>
      </w:r>
      <w:bookmarkStart w:id="6231" w:name="_ETM_Q28_408389"/>
      <w:bookmarkEnd w:id="6231"/>
      <w:r>
        <w:rPr>
          <w:rtl/>
        </w:rPr>
        <w:t xml:space="preserve">אדוני </w:t>
      </w:r>
      <w:bookmarkStart w:id="6232" w:name="_ETM_Q28_408930"/>
      <w:bookmarkEnd w:id="6232"/>
      <w:r>
        <w:rPr>
          <w:rtl/>
        </w:rPr>
        <w:t xml:space="preserve">השופט </w:t>
      </w:r>
      <w:bookmarkStart w:id="6233" w:name="_ETM_Q28_410040"/>
      <w:bookmarkEnd w:id="6233"/>
      <w:r>
        <w:rPr>
          <w:rFonts w:hint="cs"/>
          <w:rtl/>
        </w:rPr>
        <w:t xml:space="preserve">עמית, </w:t>
      </w:r>
      <w:bookmarkStart w:id="6234" w:name="_ETM_Q28_411110"/>
      <w:bookmarkEnd w:id="6234"/>
      <w:r>
        <w:rPr>
          <w:rtl/>
        </w:rPr>
        <w:t xml:space="preserve">איזה </w:t>
      </w:r>
      <w:bookmarkStart w:id="6235" w:name="_ETM_Q28_411620"/>
      <w:bookmarkEnd w:id="6235"/>
      <w:r>
        <w:rPr>
          <w:rtl/>
        </w:rPr>
        <w:t>ש</w:t>
      </w:r>
      <w:r>
        <w:rPr>
          <w:rFonts w:hint="cs"/>
          <w:rtl/>
        </w:rPr>
        <w:t>פ</w:t>
      </w:r>
      <w:r>
        <w:rPr>
          <w:rtl/>
        </w:rPr>
        <w:t xml:space="preserve">ן </w:t>
      </w:r>
      <w:bookmarkStart w:id="6236" w:name="_ETM_Q28_412250"/>
      <w:bookmarkEnd w:id="6236"/>
      <w:r>
        <w:rPr>
          <w:rtl/>
        </w:rPr>
        <w:t xml:space="preserve">תוציא </w:t>
      </w:r>
      <w:bookmarkStart w:id="6237" w:name="_ETM_Q28_412819"/>
      <w:bookmarkEnd w:id="6237"/>
      <w:r>
        <w:rPr>
          <w:rFonts w:hint="cs"/>
          <w:rtl/>
        </w:rPr>
        <w:t xml:space="preserve">הפעם </w:t>
      </w:r>
      <w:bookmarkStart w:id="6238" w:name="_ETM_Q28_415099"/>
      <w:bookmarkEnd w:id="6238"/>
      <w:r>
        <w:rPr>
          <w:rFonts w:hint="cs"/>
          <w:rtl/>
        </w:rPr>
        <w:t xml:space="preserve">מהכיס. מה תגיד? </w:t>
      </w:r>
      <w:bookmarkStart w:id="6239" w:name="_ETM_Q28_413239"/>
      <w:bookmarkStart w:id="6240" w:name="_ETM_Q28_414569"/>
      <w:bookmarkStart w:id="6241" w:name="_ETM_Q28_414870"/>
      <w:bookmarkStart w:id="6242" w:name="_ETM_Q28_416250"/>
      <w:bookmarkStart w:id="6243" w:name="_ETM_Q28_416610"/>
      <w:bookmarkEnd w:id="6239"/>
      <w:bookmarkEnd w:id="6240"/>
      <w:bookmarkEnd w:id="6241"/>
      <w:bookmarkEnd w:id="6242"/>
      <w:bookmarkEnd w:id="6243"/>
      <w:r>
        <w:rPr>
          <w:rFonts w:hint="cs"/>
          <w:rtl/>
        </w:rPr>
        <w:t>שים עליך את המשקפיים, אתה יודע, העבים,</w:t>
      </w:r>
      <w:bookmarkStart w:id="6244" w:name="_ETM_Q28_422769"/>
      <w:bookmarkEnd w:id="6244"/>
      <w:r>
        <w:rPr>
          <w:rFonts w:hint="cs"/>
          <w:rtl/>
        </w:rPr>
        <w:t xml:space="preserve"> כדי שיחשבו שאתה חכם גדול יותר מאשר שאתה באמת</w:t>
      </w:r>
      <w:r w:rsidR="00F72816">
        <w:rPr>
          <w:rFonts w:hint="cs"/>
          <w:rtl/>
        </w:rPr>
        <w:t>,</w:t>
      </w:r>
      <w:r>
        <w:rPr>
          <w:rFonts w:hint="cs"/>
          <w:rtl/>
        </w:rPr>
        <w:t xml:space="preserve"> </w:t>
      </w:r>
      <w:bookmarkStart w:id="6245" w:name="_ETM_Q28_416850"/>
      <w:bookmarkStart w:id="6246" w:name="_ETM_Q28_417060"/>
      <w:bookmarkStart w:id="6247" w:name="_ETM_Q28_417150"/>
      <w:bookmarkStart w:id="6248" w:name="_ETM_Q28_417960"/>
      <w:bookmarkStart w:id="6249" w:name="_ETM_Q28_418170"/>
      <w:bookmarkStart w:id="6250" w:name="_ETM_Q28_418650"/>
      <w:bookmarkStart w:id="6251" w:name="_ETM_Q28_419739"/>
      <w:bookmarkStart w:id="6252" w:name="_ETM_Q28_420040"/>
      <w:bookmarkStart w:id="6253" w:name="_ETM_Q28_420340"/>
      <w:bookmarkStart w:id="6254" w:name="_ETM_Q28_420519"/>
      <w:bookmarkStart w:id="6255" w:name="_ETM_Q28_420849"/>
      <w:bookmarkStart w:id="6256" w:name="_ETM_Q28_421090"/>
      <w:bookmarkStart w:id="6257" w:name="_ETM_Q28_421419"/>
      <w:bookmarkStart w:id="6258" w:name="_ETM_Q28_421749"/>
      <w:bookmarkStart w:id="6259" w:name="_ETM_Q28_421930"/>
      <w:bookmarkStart w:id="6260" w:name="_ETM_Q28_423910"/>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r>
        <w:rPr>
          <w:rFonts w:hint="cs"/>
          <w:rtl/>
        </w:rPr>
        <w:t>ו</w:t>
      </w:r>
      <w:r>
        <w:rPr>
          <w:rtl/>
        </w:rPr>
        <w:t xml:space="preserve">בוא </w:t>
      </w:r>
      <w:bookmarkStart w:id="6261" w:name="_ETM_Q28_424300"/>
      <w:bookmarkEnd w:id="6261"/>
      <w:r>
        <w:rPr>
          <w:rtl/>
        </w:rPr>
        <w:t xml:space="preserve">נראה </w:t>
      </w:r>
      <w:bookmarkStart w:id="6262" w:name="_ETM_Q28_425470"/>
      <w:bookmarkEnd w:id="6262"/>
      <w:r>
        <w:rPr>
          <w:rtl/>
        </w:rPr>
        <w:t xml:space="preserve">איזה </w:t>
      </w:r>
      <w:bookmarkStart w:id="6263" w:name="_ETM_Q28_425950"/>
      <w:bookmarkEnd w:id="6263"/>
      <w:r>
        <w:rPr>
          <w:rtl/>
        </w:rPr>
        <w:t xml:space="preserve">תירוץ </w:t>
      </w:r>
      <w:bookmarkStart w:id="6264" w:name="_ETM_Q28_426520"/>
      <w:bookmarkEnd w:id="6264"/>
      <w:r>
        <w:rPr>
          <w:rtl/>
        </w:rPr>
        <w:t xml:space="preserve">תביא </w:t>
      </w:r>
      <w:bookmarkStart w:id="6265" w:name="_ETM_Q28_426790"/>
      <w:bookmarkEnd w:id="6265"/>
      <w:r>
        <w:rPr>
          <w:rtl/>
        </w:rPr>
        <w:t xml:space="preserve">לנו </w:t>
      </w:r>
      <w:bookmarkStart w:id="6266" w:name="_ETM_Q28_427090"/>
      <w:bookmarkEnd w:id="6266"/>
      <w:r>
        <w:rPr>
          <w:rtl/>
        </w:rPr>
        <w:t>הפעם</w:t>
      </w:r>
      <w:r>
        <w:rPr>
          <w:rFonts w:hint="cs"/>
          <w:rtl/>
        </w:rPr>
        <w:t>.</w:t>
      </w:r>
      <w:r>
        <w:rPr>
          <w:rtl/>
        </w:rPr>
        <w:t xml:space="preserve"> </w:t>
      </w:r>
      <w:bookmarkStart w:id="6267" w:name="_ETM_Q28_429340"/>
      <w:bookmarkEnd w:id="6267"/>
      <w:r>
        <w:rPr>
          <w:rtl/>
        </w:rPr>
        <w:t xml:space="preserve">אתה </w:t>
      </w:r>
      <w:bookmarkStart w:id="6268" w:name="_ETM_Q28_429610"/>
      <w:bookmarkEnd w:id="6268"/>
      <w:r>
        <w:rPr>
          <w:rtl/>
        </w:rPr>
        <w:t xml:space="preserve">צריך </w:t>
      </w:r>
      <w:bookmarkStart w:id="6269" w:name="_ETM_Q28_429970"/>
      <w:bookmarkEnd w:id="6269"/>
      <w:r>
        <w:rPr>
          <w:rtl/>
        </w:rPr>
        <w:t>להבין</w:t>
      </w:r>
      <w:r>
        <w:rPr>
          <w:rFonts w:hint="cs"/>
          <w:rtl/>
        </w:rPr>
        <w:t>,</w:t>
      </w:r>
      <w:r>
        <w:rPr>
          <w:rtl/>
        </w:rPr>
        <w:t xml:space="preserve"> </w:t>
      </w:r>
      <w:bookmarkStart w:id="6270" w:name="_ETM_Q28_431630"/>
      <w:bookmarkEnd w:id="6270"/>
      <w:r>
        <w:rPr>
          <w:rtl/>
        </w:rPr>
        <w:t xml:space="preserve">אתה </w:t>
      </w:r>
      <w:bookmarkStart w:id="6271" w:name="_ETM_Q28_432080"/>
      <w:bookmarkEnd w:id="6271"/>
      <w:r>
        <w:rPr>
          <w:rtl/>
        </w:rPr>
        <w:t xml:space="preserve">וחבר </w:t>
      </w:r>
      <w:bookmarkStart w:id="6272" w:name="_ETM_Q28_432920"/>
      <w:bookmarkEnd w:id="6272"/>
      <w:r>
        <w:rPr>
          <w:rFonts w:hint="cs"/>
          <w:rtl/>
        </w:rPr>
        <w:t>מרע</w:t>
      </w:r>
      <w:bookmarkStart w:id="6273" w:name="_ETM_Q28_430305"/>
      <w:bookmarkEnd w:id="6273"/>
      <w:r>
        <w:rPr>
          <w:rFonts w:hint="cs"/>
          <w:rtl/>
        </w:rPr>
        <w:t xml:space="preserve">יך שם, שיושבים איתכם שם לארוחת בוקר </w:t>
      </w:r>
      <w:r>
        <w:rPr>
          <w:rFonts w:hint="eastAsia"/>
          <w:rtl/>
        </w:rPr>
        <w:t>–</w:t>
      </w:r>
      <w:r>
        <w:rPr>
          <w:rFonts w:hint="cs"/>
          <w:rtl/>
        </w:rPr>
        <w:t xml:space="preserve"> בכל פעם </w:t>
      </w:r>
      <w:bookmarkStart w:id="6274" w:name="_ETM_Q28_433310"/>
      <w:bookmarkEnd w:id="6274"/>
      <w:r>
        <w:rPr>
          <w:rFonts w:hint="cs"/>
          <w:rtl/>
        </w:rPr>
        <w:t>שאתם</w:t>
      </w:r>
      <w:bookmarkStart w:id="6275" w:name="_ETM_Q28_438944"/>
      <w:bookmarkEnd w:id="6275"/>
      <w:r>
        <w:rPr>
          <w:rFonts w:hint="cs"/>
          <w:rtl/>
        </w:rPr>
        <w:t xml:space="preserve"> יושבים בבוקר על הבורקס הטורקי עם הביצה ועם המלפפון, </w:t>
      </w:r>
      <w:bookmarkStart w:id="6276" w:name="_ETM_Q28_445114"/>
      <w:bookmarkEnd w:id="6276"/>
      <w:r>
        <w:rPr>
          <w:rFonts w:hint="cs"/>
          <w:rtl/>
        </w:rPr>
        <w:t>בשעה 11:00</w:t>
      </w:r>
      <w:r w:rsidR="00F72816">
        <w:rPr>
          <w:rFonts w:hint="cs"/>
          <w:rtl/>
        </w:rPr>
        <w:t>,</w:t>
      </w:r>
      <w:r>
        <w:rPr>
          <w:rFonts w:hint="cs"/>
          <w:rtl/>
        </w:rPr>
        <w:t xml:space="preserve"> כשאתם מתחילים את העבודה</w:t>
      </w:r>
      <w:bookmarkStart w:id="6277" w:name="_ETM_Q28_448742"/>
      <w:bookmarkStart w:id="6278" w:name="_ETM_Q28_444906"/>
      <w:bookmarkEnd w:id="6277"/>
      <w:bookmarkEnd w:id="6278"/>
      <w:r>
        <w:rPr>
          <w:rFonts w:hint="cs"/>
          <w:rtl/>
        </w:rPr>
        <w:t xml:space="preserve"> </w:t>
      </w:r>
      <w:r w:rsidR="00BD275A">
        <w:rPr>
          <w:rFonts w:hint="cs"/>
          <w:rtl/>
        </w:rPr>
        <w:t>– –</w:t>
      </w:r>
      <w:r>
        <w:rPr>
          <w:rFonts w:hint="cs"/>
          <w:rtl/>
        </w:rPr>
        <w:t xml:space="preserve"> </w:t>
      </w:r>
    </w:p>
    <w:p w:rsidR="000A0921" w:rsidRDefault="000A0921" w:rsidP="00667C7B">
      <w:pPr>
        <w:rPr>
          <w:rtl/>
        </w:rPr>
      </w:pPr>
      <w:bookmarkStart w:id="6279" w:name="_ETM_Q28_444978"/>
      <w:bookmarkEnd w:id="6279"/>
    </w:p>
    <w:p w:rsidR="000A0921" w:rsidRDefault="000A0921" w:rsidP="00667C7B">
      <w:pPr>
        <w:pStyle w:val="af5"/>
        <w:keepNext/>
        <w:rPr>
          <w:rtl/>
        </w:rPr>
      </w:pPr>
      <w:bookmarkStart w:id="6280" w:name="_ETM_Q28_445803"/>
      <w:bookmarkStart w:id="6281" w:name="_ETM_Q28_445923"/>
      <w:bookmarkStart w:id="6282" w:name="_ETM_Q28_449003"/>
      <w:bookmarkStart w:id="6283" w:name="_ETM_Q28_449115"/>
      <w:bookmarkEnd w:id="6280"/>
      <w:bookmarkEnd w:id="6281"/>
      <w:bookmarkEnd w:id="6282"/>
      <w:bookmarkEnd w:id="6283"/>
      <w:r w:rsidRPr="0063601B">
        <w:rPr>
          <w:rStyle w:val="TagStyle"/>
          <w:rtl/>
        </w:rPr>
        <w:t xml:space="preserve"> &lt;&lt; קריאה &gt;&gt; </w:t>
      </w:r>
      <w:r>
        <w:rPr>
          <w:rtl/>
        </w:rPr>
        <w:t>טלי גוטליב (הליכוד):</w:t>
      </w:r>
      <w:r w:rsidRPr="0063601B">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 xml:space="preserve">זה מעורר בנו תיאבון, השר </w:t>
      </w:r>
      <w:r w:rsidR="00BD275A">
        <w:rPr>
          <w:rFonts w:hint="cs"/>
          <w:rtl/>
        </w:rPr>
        <w:t>– – –</w:t>
      </w:r>
      <w:r>
        <w:rPr>
          <w:rFonts w:hint="cs"/>
          <w:rtl/>
        </w:rPr>
        <w:t xml:space="preserve"> </w:t>
      </w:r>
    </w:p>
    <w:p w:rsidR="000A0921" w:rsidRDefault="000A0921" w:rsidP="00667C7B">
      <w:pPr>
        <w:pStyle w:val="-"/>
        <w:keepNext/>
        <w:rPr>
          <w:rStyle w:val="TagStyle"/>
          <w:vanish w:val="0"/>
          <w:rtl/>
        </w:rPr>
      </w:pPr>
    </w:p>
    <w:p w:rsidR="000A0921" w:rsidRDefault="000A0921" w:rsidP="00667C7B">
      <w:pPr>
        <w:pStyle w:val="-"/>
        <w:keepNext/>
        <w:rPr>
          <w:rtl/>
        </w:rPr>
      </w:pPr>
      <w:r w:rsidRPr="00BC53D6">
        <w:rPr>
          <w:rStyle w:val="TagStyle"/>
          <w:rtl/>
        </w:rPr>
        <w:t xml:space="preserve">&lt;&lt; דובר_המשך &gt;&gt; </w:t>
      </w:r>
      <w:r>
        <w:rPr>
          <w:rtl/>
        </w:rPr>
        <w:t>השר המקשר בין הממשלה לכנסת דוד אמסלם:</w:t>
      </w:r>
      <w:r w:rsidRPr="00BC53D6">
        <w:rPr>
          <w:rStyle w:val="TagStyle"/>
          <w:rtl/>
        </w:rPr>
        <w:t xml:space="preserve"> &lt;&lt; דובר_המשך &gt;&gt;</w:t>
      </w:r>
      <w:r>
        <w:rPr>
          <w:rtl/>
        </w:rPr>
        <w:t xml:space="preserve">   </w:t>
      </w:r>
    </w:p>
    <w:p w:rsidR="000A0921" w:rsidRDefault="000A0921" w:rsidP="00BD275A">
      <w:pPr>
        <w:rPr>
          <w:rtl/>
        </w:rPr>
      </w:pPr>
    </w:p>
    <w:p w:rsidR="000A0921" w:rsidRDefault="00BD275A" w:rsidP="00667C7B">
      <w:pPr>
        <w:rPr>
          <w:rtl/>
        </w:rPr>
      </w:pPr>
      <w:bookmarkStart w:id="6284" w:name="_ETM_Q28_450731"/>
      <w:bookmarkEnd w:id="6284"/>
      <w:r>
        <w:rPr>
          <w:rFonts w:hint="cs"/>
          <w:rtl/>
        </w:rPr>
        <w:t>– –</w:t>
      </w:r>
      <w:r w:rsidR="000A0921">
        <w:rPr>
          <w:rFonts w:hint="cs"/>
          <w:rtl/>
        </w:rPr>
        <w:t xml:space="preserve"> ומדברים ביניכם, </w:t>
      </w:r>
      <w:bookmarkStart w:id="6285" w:name="_ETM_Q28_451502"/>
      <w:bookmarkEnd w:id="6285"/>
      <w:r w:rsidR="000A0921">
        <w:rPr>
          <w:rFonts w:hint="cs"/>
          <w:rtl/>
        </w:rPr>
        <w:t xml:space="preserve">ועושים ביניכם מה שנקרא סיעור מוחות את מי </w:t>
      </w:r>
      <w:bookmarkStart w:id="6286" w:name="_ETM_Q28_433760"/>
      <w:bookmarkStart w:id="6287" w:name="_ETM_Q28_434060"/>
      <w:bookmarkStart w:id="6288" w:name="_ETM_Q28_434510"/>
      <w:bookmarkStart w:id="6289" w:name="_ETM_Q28_434870"/>
      <w:bookmarkStart w:id="6290" w:name="_ETM_Q28_435110"/>
      <w:bookmarkStart w:id="6291" w:name="_ETM_Q28_435380"/>
      <w:bookmarkStart w:id="6292" w:name="_ETM_Q28_435710"/>
      <w:bookmarkStart w:id="6293" w:name="_ETM_Q28_436010"/>
      <w:bookmarkStart w:id="6294" w:name="_ETM_Q28_437000"/>
      <w:bookmarkStart w:id="6295" w:name="_ETM_Q28_437449"/>
      <w:bookmarkStart w:id="6296" w:name="_ETM_Q28_437930"/>
      <w:bookmarkStart w:id="6297" w:name="_ETM_Q28_438740"/>
      <w:bookmarkStart w:id="6298" w:name="_ETM_Q28_438919"/>
      <w:bookmarkStart w:id="6299" w:name="_ETM_Q28_440680"/>
      <w:bookmarkStart w:id="6300" w:name="_ETM_Q28_441880"/>
      <w:bookmarkStart w:id="6301" w:name="_ETM_Q28_443939"/>
      <w:bookmarkStart w:id="6302" w:name="_ETM_Q28_444360"/>
      <w:bookmarkStart w:id="6303" w:name="_ETM_Q28_444900"/>
      <w:bookmarkStart w:id="6304" w:name="_ETM_Q28_445080"/>
      <w:bookmarkStart w:id="6305" w:name="_ETM_Q28_445439"/>
      <w:bookmarkStart w:id="6306" w:name="_ETM_Q28_445529"/>
      <w:bookmarkStart w:id="6307" w:name="_ETM_Q28_447400"/>
      <w:bookmarkStart w:id="6308" w:name="_ETM_Q28_447669"/>
      <w:bookmarkStart w:id="6309" w:name="_ETM_Q28_458539"/>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r w:rsidR="000A0921">
        <w:rPr>
          <w:rFonts w:hint="cs"/>
          <w:rtl/>
        </w:rPr>
        <w:t xml:space="preserve">מעיפים היום, </w:t>
      </w:r>
      <w:bookmarkStart w:id="6310" w:name="_ETM_Q28_458298"/>
      <w:bookmarkEnd w:id="6310"/>
      <w:r w:rsidR="000A0921">
        <w:rPr>
          <w:rFonts w:hint="cs"/>
          <w:rtl/>
        </w:rPr>
        <w:t xml:space="preserve">את מי מעיפים מחר, למי נותנים וולה ושפיץ </w:t>
      </w:r>
      <w:bookmarkStart w:id="6311" w:name="_ETM_Q28_455625"/>
      <w:bookmarkEnd w:id="6311"/>
      <w:r w:rsidR="000A0921">
        <w:rPr>
          <w:rFonts w:hint="cs"/>
          <w:rtl/>
        </w:rPr>
        <w:t>בראש</w:t>
      </w:r>
      <w:bookmarkStart w:id="6312" w:name="_ETM_Q28_458749"/>
      <w:bookmarkStart w:id="6313" w:name="_ETM_Q28_459229"/>
      <w:bookmarkStart w:id="6314" w:name="_ETM_Q28_461490"/>
      <w:bookmarkEnd w:id="6312"/>
      <w:bookmarkEnd w:id="6313"/>
      <w:bookmarkEnd w:id="6314"/>
      <w:r w:rsidR="000A0921">
        <w:rPr>
          <w:rFonts w:hint="cs"/>
          <w:rtl/>
        </w:rPr>
        <w:t xml:space="preserve"> </w:t>
      </w:r>
      <w:r w:rsidR="000A0921">
        <w:rPr>
          <w:rtl/>
        </w:rPr>
        <w:t xml:space="preserve">ואת </w:t>
      </w:r>
      <w:bookmarkStart w:id="6315" w:name="_ETM_Q28_461760"/>
      <w:bookmarkEnd w:id="6315"/>
      <w:r w:rsidR="000A0921">
        <w:rPr>
          <w:rFonts w:hint="cs"/>
          <w:rtl/>
        </w:rPr>
        <w:t xml:space="preserve">מי </w:t>
      </w:r>
      <w:r w:rsidR="000A0921">
        <w:rPr>
          <w:rtl/>
        </w:rPr>
        <w:t xml:space="preserve">מגלגלים </w:t>
      </w:r>
      <w:bookmarkStart w:id="6316" w:name="_ETM_Q28_462450"/>
      <w:bookmarkEnd w:id="6316"/>
      <w:r w:rsidR="000A0921">
        <w:rPr>
          <w:rFonts w:hint="cs"/>
          <w:rtl/>
        </w:rPr>
        <w:t>מ</w:t>
      </w:r>
      <w:r w:rsidR="000A0921">
        <w:rPr>
          <w:rtl/>
        </w:rPr>
        <w:t>המדרגות</w:t>
      </w:r>
      <w:r w:rsidR="000A0921">
        <w:rPr>
          <w:rFonts w:hint="cs"/>
          <w:rtl/>
        </w:rPr>
        <w:t>.</w:t>
      </w:r>
      <w:r w:rsidR="000A0921">
        <w:rPr>
          <w:rtl/>
        </w:rPr>
        <w:t xml:space="preserve"> </w:t>
      </w:r>
      <w:bookmarkStart w:id="6317" w:name="_ETM_Q28_463140"/>
      <w:bookmarkEnd w:id="6317"/>
      <w:r w:rsidR="000A0921">
        <w:rPr>
          <w:rtl/>
        </w:rPr>
        <w:t xml:space="preserve">וכמובן </w:t>
      </w:r>
      <w:bookmarkStart w:id="6318" w:name="_ETM_Q28_463800"/>
      <w:bookmarkEnd w:id="6318"/>
      <w:r w:rsidR="000A0921">
        <w:rPr>
          <w:rtl/>
        </w:rPr>
        <w:t>שהג</w:t>
      </w:r>
      <w:bookmarkStart w:id="6319" w:name="_ETM_Q28_464839"/>
      <w:bookmarkEnd w:id="6319"/>
      <w:r w:rsidR="000A0921">
        <w:rPr>
          <w:rtl/>
        </w:rPr>
        <w:t xml:space="preserve">'ינג'י </w:t>
      </w:r>
      <w:bookmarkStart w:id="6320" w:name="_ETM_Q28_465470"/>
      <w:bookmarkEnd w:id="6320"/>
      <w:r w:rsidR="000A0921">
        <w:rPr>
          <w:rtl/>
        </w:rPr>
        <w:t xml:space="preserve">מגיש </w:t>
      </w:r>
      <w:bookmarkStart w:id="6321" w:name="_ETM_Q28_466650"/>
      <w:bookmarkEnd w:id="6321"/>
      <w:r w:rsidR="000A0921">
        <w:rPr>
          <w:rFonts w:hint="cs"/>
          <w:rtl/>
        </w:rPr>
        <w:t xml:space="preserve">– </w:t>
      </w:r>
      <w:r w:rsidR="000A0921">
        <w:rPr>
          <w:rtl/>
        </w:rPr>
        <w:t xml:space="preserve">הם </w:t>
      </w:r>
      <w:bookmarkStart w:id="6322" w:name="_ETM_Q28_466800"/>
      <w:bookmarkEnd w:id="6322"/>
      <w:r w:rsidR="000A0921">
        <w:rPr>
          <w:rtl/>
        </w:rPr>
        <w:t>מפעילים</w:t>
      </w:r>
      <w:r w:rsidR="000A0921">
        <w:rPr>
          <w:rFonts w:hint="cs"/>
          <w:rtl/>
        </w:rPr>
        <w:t>. ראיתי ש</w:t>
      </w:r>
      <w:bookmarkStart w:id="6323" w:name="_ETM_Q28_467339"/>
      <w:bookmarkStart w:id="6324" w:name="_ETM_Q28_467700"/>
      <w:bookmarkStart w:id="6325" w:name="_ETM_Q28_467970"/>
      <w:bookmarkEnd w:id="6323"/>
      <w:bookmarkEnd w:id="6324"/>
      <w:bookmarkEnd w:id="6325"/>
      <w:r w:rsidR="000A0921">
        <w:rPr>
          <w:rtl/>
        </w:rPr>
        <w:t xml:space="preserve">יש </w:t>
      </w:r>
      <w:bookmarkStart w:id="6326" w:name="_ETM_Q28_468180"/>
      <w:bookmarkEnd w:id="6326"/>
      <w:r w:rsidR="000A0921">
        <w:rPr>
          <w:rtl/>
        </w:rPr>
        <w:t xml:space="preserve">להם </w:t>
      </w:r>
      <w:bookmarkStart w:id="6327" w:name="_ETM_Q28_468420"/>
      <w:bookmarkEnd w:id="6327"/>
      <w:r w:rsidR="000A0921">
        <w:rPr>
          <w:rtl/>
        </w:rPr>
        <w:t>ש</w:t>
      </w:r>
      <w:r w:rsidR="000A0921">
        <w:rPr>
          <w:rFonts w:hint="cs"/>
          <w:rtl/>
        </w:rPr>
        <w:t>ם</w:t>
      </w:r>
      <w:r w:rsidR="000A0921">
        <w:rPr>
          <w:rtl/>
        </w:rPr>
        <w:t xml:space="preserve"> </w:t>
      </w:r>
      <w:bookmarkStart w:id="6328" w:name="_ETM_Q28_468690"/>
      <w:bookmarkEnd w:id="6328"/>
      <w:r w:rsidR="000A0921">
        <w:rPr>
          <w:rtl/>
        </w:rPr>
        <w:t xml:space="preserve">מערכת </w:t>
      </w:r>
      <w:bookmarkStart w:id="6329" w:name="_ETM_Q28_469020"/>
      <w:bookmarkEnd w:id="6329"/>
      <w:r w:rsidR="000A0921">
        <w:rPr>
          <w:rtl/>
        </w:rPr>
        <w:t>הגברה</w:t>
      </w:r>
      <w:r w:rsidR="000A0921">
        <w:rPr>
          <w:rFonts w:hint="cs"/>
          <w:rtl/>
        </w:rPr>
        <w:t xml:space="preserve">. </w:t>
      </w:r>
      <w:bookmarkStart w:id="6330" w:name="_ETM_Q28_470230"/>
      <w:bookmarkEnd w:id="6330"/>
      <w:r w:rsidR="000A0921">
        <w:rPr>
          <w:rFonts w:hint="cs"/>
          <w:rtl/>
        </w:rPr>
        <w:t>ב</w:t>
      </w:r>
      <w:r w:rsidR="000A0921">
        <w:rPr>
          <w:rtl/>
        </w:rPr>
        <w:t xml:space="preserve">כל </w:t>
      </w:r>
      <w:bookmarkStart w:id="6331" w:name="_ETM_Q28_470500"/>
      <w:bookmarkEnd w:id="6331"/>
      <w:r w:rsidR="000A0921">
        <w:rPr>
          <w:rtl/>
        </w:rPr>
        <w:t xml:space="preserve">פעם </w:t>
      </w:r>
      <w:bookmarkStart w:id="6332" w:name="_ETM_Q28_470740"/>
      <w:bookmarkEnd w:id="6332"/>
      <w:r w:rsidR="000A0921">
        <w:rPr>
          <w:rtl/>
        </w:rPr>
        <w:t xml:space="preserve">שהג'ינג'י </w:t>
      </w:r>
      <w:bookmarkStart w:id="6333" w:name="_ETM_Q28_471550"/>
      <w:bookmarkEnd w:id="6333"/>
      <w:r w:rsidR="000A0921">
        <w:rPr>
          <w:rtl/>
        </w:rPr>
        <w:t xml:space="preserve">והמכון </w:t>
      </w:r>
      <w:bookmarkStart w:id="6334" w:name="_ETM_Q28_472150"/>
      <w:bookmarkEnd w:id="6334"/>
      <w:r w:rsidR="000A0921">
        <w:rPr>
          <w:rtl/>
        </w:rPr>
        <w:t>הזה</w:t>
      </w:r>
      <w:r w:rsidR="000A0921">
        <w:rPr>
          <w:rFonts w:hint="cs"/>
          <w:rtl/>
        </w:rPr>
        <w:t>,</w:t>
      </w:r>
      <w:r w:rsidR="000A0921">
        <w:rPr>
          <w:rtl/>
        </w:rPr>
        <w:t xml:space="preserve"> </w:t>
      </w:r>
      <w:bookmarkStart w:id="6335" w:name="_ETM_Q28_472570"/>
      <w:bookmarkEnd w:id="6335"/>
      <w:r w:rsidR="000A0921">
        <w:rPr>
          <w:rtl/>
        </w:rPr>
        <w:t xml:space="preserve">יש </w:t>
      </w:r>
      <w:bookmarkStart w:id="6336" w:name="_ETM_Q28_472870"/>
      <w:bookmarkEnd w:id="6336"/>
      <w:r w:rsidR="000A0921">
        <w:rPr>
          <w:rtl/>
        </w:rPr>
        <w:t>להם</w:t>
      </w:r>
      <w:r w:rsidR="000A0921">
        <w:rPr>
          <w:rFonts w:hint="cs"/>
          <w:rtl/>
        </w:rPr>
        <w:t xml:space="preserve">: </w:t>
      </w:r>
      <w:bookmarkStart w:id="6337" w:name="_ETM_Q28_473650"/>
      <w:bookmarkStart w:id="6338" w:name="_ETM_Q28_475210"/>
      <w:bookmarkStart w:id="6339" w:name="_ETM_Q28_475600"/>
      <w:bookmarkStart w:id="6340" w:name="_ETM_Q28_475930"/>
      <w:bookmarkStart w:id="6341" w:name="_ETM_Q28_477270"/>
      <w:bookmarkEnd w:id="6337"/>
      <w:bookmarkEnd w:id="6338"/>
      <w:bookmarkEnd w:id="6339"/>
      <w:bookmarkEnd w:id="6340"/>
      <w:bookmarkEnd w:id="6341"/>
      <w:r w:rsidR="000A0921">
        <w:rPr>
          <w:rFonts w:hint="cs"/>
          <w:rtl/>
        </w:rPr>
        <w:t>"שאו שערים", ככה הכול</w:t>
      </w:r>
      <w:bookmarkStart w:id="6342" w:name="_ETM_Q28_479328"/>
      <w:bookmarkEnd w:id="6342"/>
      <w:r w:rsidR="000A0921">
        <w:rPr>
          <w:rFonts w:hint="cs"/>
          <w:rtl/>
        </w:rPr>
        <w:t xml:space="preserve"> שם. אתה מבין את האנשים הבזויים האלה? האנשים</w:t>
      </w:r>
      <w:bookmarkStart w:id="6343" w:name="_ETM_Q28_481542"/>
      <w:bookmarkEnd w:id="6343"/>
      <w:r w:rsidR="000A0921">
        <w:rPr>
          <w:rFonts w:hint="cs"/>
          <w:rtl/>
        </w:rPr>
        <w:t xml:space="preserve"> שדרדרו את המדינה. </w:t>
      </w:r>
    </w:p>
    <w:p w:rsidR="000A0921" w:rsidRDefault="000A0921" w:rsidP="00667C7B">
      <w:pPr>
        <w:rPr>
          <w:rtl/>
        </w:rPr>
      </w:pPr>
    </w:p>
    <w:p w:rsidR="000A0921" w:rsidRDefault="000A0921" w:rsidP="00F72816">
      <w:pPr>
        <w:rPr>
          <w:rtl/>
        </w:rPr>
      </w:pPr>
      <w:r>
        <w:rPr>
          <w:rFonts w:hint="cs"/>
          <w:rtl/>
        </w:rPr>
        <w:t xml:space="preserve">ומה אני שומע? אני שומע את </w:t>
      </w:r>
      <w:bookmarkStart w:id="6344" w:name="_ETM_Q28_491687"/>
      <w:bookmarkEnd w:id="6344"/>
      <w:r>
        <w:rPr>
          <w:rFonts w:hint="cs"/>
          <w:rtl/>
        </w:rPr>
        <w:t xml:space="preserve">נשיא אוניברסיטת תל אביב </w:t>
      </w:r>
      <w:r w:rsidR="00F72816">
        <w:rPr>
          <w:rFonts w:hint="eastAsia"/>
          <w:rtl/>
        </w:rPr>
        <w:t xml:space="preserve">– </w:t>
      </w:r>
      <w:r>
        <w:rPr>
          <w:rFonts w:hint="cs"/>
          <w:rtl/>
        </w:rPr>
        <w:t xml:space="preserve">שכחתי את שמו כרגע, אבל זה </w:t>
      </w:r>
      <w:bookmarkStart w:id="6345" w:name="_ETM_Q28_496033"/>
      <w:bookmarkEnd w:id="6345"/>
      <w:r>
        <w:rPr>
          <w:rFonts w:hint="cs"/>
          <w:rtl/>
        </w:rPr>
        <w:t xml:space="preserve">לא משנה </w:t>
      </w:r>
      <w:r w:rsidR="00F72816">
        <w:rPr>
          <w:rFonts w:hint="eastAsia"/>
          <w:rtl/>
        </w:rPr>
        <w:t xml:space="preserve">– </w:t>
      </w:r>
      <w:r>
        <w:rPr>
          <w:rtl/>
        </w:rPr>
        <w:t xml:space="preserve">הוא </w:t>
      </w:r>
      <w:bookmarkStart w:id="6346" w:name="_ETM_Q28_497909"/>
      <w:bookmarkEnd w:id="6346"/>
      <w:r>
        <w:rPr>
          <w:rtl/>
        </w:rPr>
        <w:t xml:space="preserve">אומר </w:t>
      </w:r>
      <w:bookmarkStart w:id="6347" w:name="_ETM_Q28_498820"/>
      <w:bookmarkEnd w:id="6347"/>
      <w:r>
        <w:rPr>
          <w:rtl/>
        </w:rPr>
        <w:t xml:space="preserve">שאם </w:t>
      </w:r>
      <w:bookmarkStart w:id="6348" w:name="_ETM_Q28_499180"/>
      <w:bookmarkEnd w:id="6348"/>
      <w:r>
        <w:rPr>
          <w:rtl/>
        </w:rPr>
        <w:t xml:space="preserve">נעשה </w:t>
      </w:r>
      <w:bookmarkStart w:id="6349" w:name="_ETM_Q28_499539"/>
      <w:bookmarkEnd w:id="6349"/>
      <w:r>
        <w:rPr>
          <w:rtl/>
        </w:rPr>
        <w:t xml:space="preserve">את </w:t>
      </w:r>
      <w:bookmarkStart w:id="6350" w:name="_ETM_Q28_499630"/>
      <w:bookmarkEnd w:id="6350"/>
      <w:r>
        <w:rPr>
          <w:rtl/>
        </w:rPr>
        <w:t xml:space="preserve">הרפורמה </w:t>
      </w:r>
      <w:bookmarkStart w:id="6351" w:name="_ETM_Q28_503210"/>
      <w:bookmarkEnd w:id="6351"/>
      <w:r>
        <w:rPr>
          <w:rFonts w:hint="cs"/>
          <w:rtl/>
        </w:rPr>
        <w:t>הם</w:t>
      </w:r>
      <w:bookmarkStart w:id="6352" w:name="_ETM_Q28_503540"/>
      <w:bookmarkEnd w:id="6352"/>
      <w:r>
        <w:rPr>
          <w:rtl/>
        </w:rPr>
        <w:t xml:space="preserve"> </w:t>
      </w:r>
      <w:bookmarkStart w:id="6353" w:name="_ETM_Q28_503720"/>
      <w:bookmarkEnd w:id="6353"/>
      <w:r>
        <w:rPr>
          <w:rtl/>
        </w:rPr>
        <w:t xml:space="preserve">ישביתו </w:t>
      </w:r>
      <w:bookmarkStart w:id="6354" w:name="_ETM_Q28_504290"/>
      <w:bookmarkEnd w:id="6354"/>
      <w:r>
        <w:rPr>
          <w:rtl/>
        </w:rPr>
        <w:t xml:space="preserve">את </w:t>
      </w:r>
      <w:bookmarkStart w:id="6355" w:name="_ETM_Q28_504380"/>
      <w:bookmarkEnd w:id="6355"/>
      <w:r>
        <w:rPr>
          <w:rtl/>
        </w:rPr>
        <w:t xml:space="preserve">המשק </w:t>
      </w:r>
      <w:bookmarkStart w:id="6356" w:name="_ETM_Q28_504800"/>
      <w:bookmarkEnd w:id="6356"/>
      <w:r>
        <w:rPr>
          <w:rtl/>
        </w:rPr>
        <w:t xml:space="preserve">ויצאו </w:t>
      </w:r>
      <w:bookmarkStart w:id="6357" w:name="_ETM_Q28_505130"/>
      <w:bookmarkEnd w:id="6357"/>
      <w:r>
        <w:rPr>
          <w:rtl/>
        </w:rPr>
        <w:t>למרי</w:t>
      </w:r>
      <w:r w:rsidR="00F72816">
        <w:rPr>
          <w:rFonts w:hint="cs"/>
          <w:rtl/>
        </w:rPr>
        <w:t>;</w:t>
      </w:r>
      <w:r>
        <w:rPr>
          <w:rFonts w:hint="cs"/>
          <w:rtl/>
        </w:rPr>
        <w:t xml:space="preserve"> כנראה</w:t>
      </w:r>
      <w:r w:rsidR="00F72816">
        <w:rPr>
          <w:rFonts w:hint="cs"/>
          <w:rtl/>
        </w:rPr>
        <w:t>,</w:t>
      </w:r>
      <w:r>
        <w:rPr>
          <w:rFonts w:hint="cs"/>
          <w:rtl/>
        </w:rPr>
        <w:t xml:space="preserve"> אני לא זוכר אם מרי, אבל </w:t>
      </w:r>
      <w:bookmarkStart w:id="6358" w:name="_ETM_Q28_506216"/>
      <w:bookmarkEnd w:id="6358"/>
      <w:r>
        <w:rPr>
          <w:rFonts w:hint="cs"/>
          <w:rtl/>
        </w:rPr>
        <w:t xml:space="preserve">הם יעשו בלגן במדינה כמו שהיה לפני כן, </w:t>
      </w:r>
      <w:bookmarkStart w:id="6359" w:name="_ETM_Q28_510720"/>
      <w:bookmarkEnd w:id="6359"/>
      <w:r>
        <w:rPr>
          <w:rFonts w:hint="cs"/>
          <w:rtl/>
        </w:rPr>
        <w:t xml:space="preserve">אדוני. </w:t>
      </w:r>
    </w:p>
    <w:p w:rsidR="000A0921" w:rsidRDefault="000A0921" w:rsidP="00667C7B">
      <w:pPr>
        <w:rPr>
          <w:rtl/>
        </w:rPr>
      </w:pPr>
      <w:bookmarkStart w:id="6360" w:name="_ETM_Q28_501121"/>
      <w:bookmarkStart w:id="6361" w:name="_ETM_Q28_501194"/>
      <w:bookmarkEnd w:id="6360"/>
      <w:bookmarkEnd w:id="6361"/>
    </w:p>
    <w:p w:rsidR="000A0921" w:rsidRDefault="000A0921" w:rsidP="00667C7B">
      <w:pPr>
        <w:pStyle w:val="af5"/>
        <w:keepNext/>
        <w:rPr>
          <w:rtl/>
        </w:rPr>
      </w:pPr>
      <w:bookmarkStart w:id="6362" w:name="_ETM_Q28_481409"/>
      <w:bookmarkStart w:id="6363" w:name="_ETM_Q28_481476"/>
      <w:bookmarkEnd w:id="6362"/>
      <w:bookmarkEnd w:id="6363"/>
      <w:r w:rsidRPr="006C2953">
        <w:rPr>
          <w:rStyle w:val="TagStyle"/>
          <w:rtl/>
        </w:rPr>
        <w:t xml:space="preserve">&lt;&lt; קריאה &gt;&gt; </w:t>
      </w:r>
      <w:r>
        <w:rPr>
          <w:rtl/>
        </w:rPr>
        <w:t>טלי גוטליב (הליכוד):</w:t>
      </w:r>
      <w:r w:rsidRPr="006C2953">
        <w:rPr>
          <w:rStyle w:val="TagStyle"/>
          <w:rtl/>
        </w:rPr>
        <w:t xml:space="preserve"> &lt;&lt; קריאה &gt;&gt;</w:t>
      </w:r>
      <w:r>
        <w:rPr>
          <w:rtl/>
        </w:rPr>
        <w:t xml:space="preserve">   </w:t>
      </w:r>
    </w:p>
    <w:p w:rsidR="000A0921" w:rsidRDefault="000A0921" w:rsidP="00BD275A">
      <w:pPr>
        <w:rPr>
          <w:rtl/>
          <w:lang w:eastAsia="he-IL"/>
        </w:rPr>
      </w:pPr>
    </w:p>
    <w:p w:rsidR="000A0921" w:rsidRDefault="000A0921" w:rsidP="00667C7B">
      <w:pPr>
        <w:rPr>
          <w:rtl/>
        </w:rPr>
      </w:pPr>
      <w:r>
        <w:rPr>
          <w:rFonts w:hint="cs"/>
          <w:rtl/>
        </w:rPr>
        <w:t xml:space="preserve">אריאל פורת. </w:t>
      </w:r>
    </w:p>
    <w:p w:rsidR="000A0921" w:rsidRPr="0012125E" w:rsidRDefault="000A0921" w:rsidP="00BD275A">
      <w:pPr>
        <w:rPr>
          <w:rtl/>
        </w:rPr>
      </w:pPr>
    </w:p>
    <w:p w:rsidR="000A0921" w:rsidRDefault="000A0921" w:rsidP="00667C7B">
      <w:pPr>
        <w:pStyle w:val="-"/>
        <w:keepNext/>
        <w:rPr>
          <w:rtl/>
        </w:rPr>
      </w:pPr>
      <w:r w:rsidRPr="00AB1F41">
        <w:rPr>
          <w:rStyle w:val="TagStyle"/>
          <w:rtl/>
        </w:rPr>
        <w:t xml:space="preserve"> &lt;&lt; דובר_המשך &gt;&gt; </w:t>
      </w:r>
      <w:r>
        <w:rPr>
          <w:rtl/>
        </w:rPr>
        <w:t>השר המקשר בין הממשלה לכנסת דוד אמסלם:</w:t>
      </w:r>
      <w:r w:rsidRPr="00AB1F41">
        <w:rPr>
          <w:rStyle w:val="TagStyle"/>
          <w:rtl/>
        </w:rPr>
        <w:t xml:space="preserve"> &lt;&lt;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מר פורת. </w:t>
      </w:r>
    </w:p>
    <w:p w:rsidR="000A0921" w:rsidRPr="00AB1F41" w:rsidRDefault="000A0921" w:rsidP="00667C7B">
      <w:pPr>
        <w:rPr>
          <w:rtl/>
          <w:lang w:eastAsia="he-IL"/>
        </w:rPr>
      </w:pPr>
      <w:bookmarkStart w:id="6364" w:name="_ETM_Q28_510893"/>
      <w:bookmarkStart w:id="6365" w:name="_ETM_Q28_510982"/>
      <w:bookmarkEnd w:id="6364"/>
      <w:bookmarkEnd w:id="6365"/>
    </w:p>
    <w:p w:rsidR="000A0921" w:rsidRDefault="000A0921" w:rsidP="00667C7B">
      <w:pPr>
        <w:pStyle w:val="af5"/>
        <w:keepNext/>
        <w:rPr>
          <w:rtl/>
        </w:rPr>
      </w:pPr>
      <w:bookmarkStart w:id="6366" w:name="ET_interruption_6359_6"/>
      <w:r w:rsidRPr="006C2953">
        <w:rPr>
          <w:rStyle w:val="TagStyle"/>
          <w:rtl/>
        </w:rPr>
        <w:t xml:space="preserve"> &lt;&lt; קריאה &gt;&gt; </w:t>
      </w:r>
      <w:r>
        <w:rPr>
          <w:rtl/>
        </w:rPr>
        <w:t>מטי צרפתי הרכבי (יש עתיד):</w:t>
      </w:r>
      <w:r w:rsidRPr="006C2953">
        <w:rPr>
          <w:rStyle w:val="TagStyle"/>
          <w:rtl/>
        </w:rPr>
        <w:t xml:space="preserve"> &lt;&lt; קריאה &gt;&gt;</w:t>
      </w:r>
      <w:r>
        <w:rPr>
          <w:rtl/>
        </w:rPr>
        <w:t xml:space="preserve">   </w:t>
      </w:r>
      <w:bookmarkEnd w:id="6366"/>
    </w:p>
    <w:p w:rsidR="000A0921" w:rsidRDefault="000A0921" w:rsidP="00BD275A">
      <w:pPr>
        <w:rPr>
          <w:rtl/>
          <w:lang w:eastAsia="he-IL"/>
        </w:rPr>
      </w:pPr>
    </w:p>
    <w:p w:rsidR="000A0921" w:rsidRDefault="000A0921" w:rsidP="00667C7B">
      <w:pPr>
        <w:rPr>
          <w:rtl/>
        </w:rPr>
      </w:pPr>
      <w:r>
        <w:rPr>
          <w:rFonts w:hint="cs"/>
          <w:rtl/>
        </w:rPr>
        <w:t xml:space="preserve">פרופסור. </w:t>
      </w:r>
    </w:p>
    <w:p w:rsidR="000A0921" w:rsidRDefault="000A0921" w:rsidP="00667C7B">
      <w:pPr>
        <w:rPr>
          <w:rtl/>
        </w:rPr>
      </w:pPr>
      <w:bookmarkStart w:id="6367" w:name="_ETM_Q28_513256"/>
      <w:bookmarkStart w:id="6368" w:name="_ETM_Q28_513321"/>
      <w:bookmarkEnd w:id="6367"/>
      <w:bookmarkEnd w:id="6368"/>
    </w:p>
    <w:p w:rsidR="000A0921" w:rsidRDefault="000A0921" w:rsidP="00667C7B">
      <w:pPr>
        <w:pStyle w:val="af5"/>
        <w:keepNext/>
        <w:rPr>
          <w:rtl/>
        </w:rPr>
      </w:pPr>
      <w:r w:rsidRPr="006C2953">
        <w:rPr>
          <w:rStyle w:val="TagStyle"/>
          <w:rtl/>
        </w:rPr>
        <w:t xml:space="preserve">&lt;&lt; קריאה &gt;&gt; </w:t>
      </w:r>
      <w:r>
        <w:rPr>
          <w:rtl/>
        </w:rPr>
        <w:t>טלי גוטליב (הליכוד):</w:t>
      </w:r>
      <w:r w:rsidRPr="006C2953">
        <w:rPr>
          <w:rStyle w:val="TagStyle"/>
          <w:rtl/>
        </w:rPr>
        <w:t xml:space="preserve"> &lt;&lt; קריאה &gt;&gt;</w:t>
      </w:r>
      <w:r>
        <w:rPr>
          <w:rtl/>
        </w:rPr>
        <w:t xml:space="preserve">   </w:t>
      </w:r>
    </w:p>
    <w:p w:rsidR="000A0921" w:rsidRDefault="000A0921" w:rsidP="00667C7B">
      <w:pPr>
        <w:rPr>
          <w:rtl/>
          <w:lang w:eastAsia="he-IL"/>
        </w:rPr>
      </w:pPr>
    </w:p>
    <w:p w:rsidR="000A0921" w:rsidRDefault="000A0921" w:rsidP="00667C7B">
      <w:pPr>
        <w:rPr>
          <w:rtl/>
          <w:lang w:eastAsia="he-IL"/>
        </w:rPr>
      </w:pPr>
      <w:bookmarkStart w:id="6369" w:name="_ETM_Q28_510475"/>
      <w:bookmarkStart w:id="6370" w:name="_ETM_Q28_510544"/>
      <w:bookmarkEnd w:id="6369"/>
      <w:bookmarkEnd w:id="6370"/>
      <w:r>
        <w:rPr>
          <w:rFonts w:hint="cs"/>
          <w:rtl/>
          <w:lang w:eastAsia="he-IL"/>
        </w:rPr>
        <w:t xml:space="preserve">צריך להגיד את השם שלו על איך שהוא מעז לדבר. </w:t>
      </w:r>
    </w:p>
    <w:p w:rsidR="000A0921" w:rsidRPr="00AB1F41" w:rsidRDefault="000A0921" w:rsidP="00667C7B">
      <w:pPr>
        <w:rPr>
          <w:rtl/>
          <w:lang w:eastAsia="he-IL"/>
        </w:rPr>
      </w:pPr>
      <w:bookmarkStart w:id="6371" w:name="_ETM_Q28_513582"/>
      <w:bookmarkStart w:id="6372" w:name="_ETM_Q28_513660"/>
      <w:bookmarkEnd w:id="6371"/>
      <w:bookmarkEnd w:id="6372"/>
    </w:p>
    <w:p w:rsidR="000A0921" w:rsidRPr="00AB1F41" w:rsidRDefault="000A0921" w:rsidP="00667C7B">
      <w:pPr>
        <w:pStyle w:val="-"/>
        <w:keepNext/>
        <w:rPr>
          <w:color w:val="010000"/>
          <w:bdr w:val="single" w:sz="4" w:space="0" w:color="FF66FF"/>
          <w:rtl/>
        </w:rPr>
      </w:pPr>
      <w:r w:rsidRPr="00AB1F41">
        <w:rPr>
          <w:rStyle w:val="TagStyle"/>
          <w:rtl/>
        </w:rPr>
        <w:t xml:space="preserve"> &lt;&lt; דוב</w:t>
      </w:r>
      <w:bookmarkStart w:id="6373" w:name="_ETM_Q28_514360"/>
      <w:bookmarkStart w:id="6374" w:name="_ETM_Q28_514439"/>
      <w:bookmarkEnd w:id="6373"/>
      <w:bookmarkEnd w:id="6374"/>
      <w:r w:rsidRPr="00AB1F41">
        <w:rPr>
          <w:rStyle w:val="TagStyle"/>
          <w:rtl/>
        </w:rPr>
        <w:t xml:space="preserve">ר_המשך &gt;&gt; </w:t>
      </w:r>
      <w:r>
        <w:rPr>
          <w:rtl/>
        </w:rPr>
        <w:t>השר המקשר בין הממשלה לכנסת דוד אמסלם:</w:t>
      </w:r>
      <w:r w:rsidRPr="00AB1F41">
        <w:rPr>
          <w:rStyle w:val="TagStyle"/>
          <w:rtl/>
        </w:rPr>
        <w:t xml:space="preserve"> &lt;&lt; דובר_המשך &gt;&gt;</w:t>
      </w:r>
      <w:r>
        <w:rPr>
          <w:rtl/>
        </w:rPr>
        <w:t xml:space="preserve">   </w:t>
      </w:r>
    </w:p>
    <w:p w:rsidR="000A0921" w:rsidRDefault="000A0921" w:rsidP="00BD275A">
      <w:pPr>
        <w:rPr>
          <w:rtl/>
        </w:rPr>
      </w:pPr>
    </w:p>
    <w:p w:rsidR="000A0921" w:rsidRDefault="000A0921" w:rsidP="00F72816">
      <w:pPr>
        <w:rPr>
          <w:rtl/>
        </w:rPr>
      </w:pPr>
      <w:bookmarkStart w:id="6375" w:name="_ETM_Q28_514143"/>
      <w:bookmarkStart w:id="6376" w:name="_ETM_Q28_497819"/>
      <w:bookmarkStart w:id="6377" w:name="_ETM_Q28_505550"/>
      <w:bookmarkEnd w:id="6375"/>
      <w:bookmarkEnd w:id="6376"/>
      <w:bookmarkEnd w:id="6377"/>
      <w:r>
        <w:rPr>
          <w:rFonts w:hint="cs"/>
          <w:rtl/>
        </w:rPr>
        <w:t xml:space="preserve">כן, פרופסור </w:t>
      </w:r>
      <w:r w:rsidRPr="00AB1F41">
        <w:rPr>
          <w:rtl/>
        </w:rPr>
        <w:t>דה לה שמאטה</w:t>
      </w:r>
      <w:r>
        <w:rPr>
          <w:rFonts w:hint="cs"/>
          <w:rtl/>
        </w:rPr>
        <w:t xml:space="preserve">. </w:t>
      </w:r>
      <w:bookmarkStart w:id="6378" w:name="_ETM_Q28_505910"/>
      <w:bookmarkStart w:id="6379" w:name="_ETM_Q28_506029"/>
      <w:bookmarkStart w:id="6380" w:name="_ETM_Q28_506089"/>
      <w:bookmarkStart w:id="6381" w:name="_ETM_Q28_506450"/>
      <w:bookmarkStart w:id="6382" w:name="_ETM_Q28_506690"/>
      <w:bookmarkEnd w:id="6378"/>
      <w:bookmarkEnd w:id="6379"/>
      <w:bookmarkEnd w:id="6380"/>
      <w:bookmarkEnd w:id="6381"/>
      <w:bookmarkEnd w:id="6382"/>
      <w:r>
        <w:rPr>
          <w:rFonts w:hint="cs"/>
          <w:rtl/>
        </w:rPr>
        <w:t xml:space="preserve">פרופ' </w:t>
      </w:r>
      <w:proofErr w:type="spellStart"/>
      <w:r w:rsidRPr="00FE4AE8">
        <w:rPr>
          <w:rtl/>
        </w:rPr>
        <w:t>ליכטיג</w:t>
      </w:r>
      <w:proofErr w:type="spellEnd"/>
      <w:r w:rsidRPr="00FE4AE8">
        <w:rPr>
          <w:rtl/>
        </w:rPr>
        <w:t xml:space="preserve"> בר</w:t>
      </w:r>
      <w:r>
        <w:rPr>
          <w:rFonts w:hint="cs"/>
          <w:rtl/>
        </w:rPr>
        <w:t>-</w:t>
      </w:r>
      <w:r w:rsidRPr="00FE4AE8">
        <w:rPr>
          <w:rtl/>
        </w:rPr>
        <w:t>זוהר</w:t>
      </w:r>
      <w:r>
        <w:rPr>
          <w:rFonts w:hint="cs"/>
          <w:rtl/>
        </w:rPr>
        <w:t xml:space="preserve">, </w:t>
      </w:r>
      <w:bookmarkStart w:id="6383" w:name="_ETM_Q28_519839"/>
      <w:bookmarkEnd w:id="6383"/>
      <w:r>
        <w:rPr>
          <w:rtl/>
        </w:rPr>
        <w:t xml:space="preserve">את </w:t>
      </w:r>
      <w:bookmarkStart w:id="6384" w:name="_ETM_Q28_519930"/>
      <w:bookmarkEnd w:id="6384"/>
      <w:r>
        <w:rPr>
          <w:rtl/>
        </w:rPr>
        <w:t>יודעת</w:t>
      </w:r>
      <w:r>
        <w:rPr>
          <w:rFonts w:hint="cs"/>
          <w:rtl/>
        </w:rPr>
        <w:t xml:space="preserve">. </w:t>
      </w:r>
      <w:bookmarkStart w:id="6385" w:name="_ETM_Q28_521010"/>
      <w:bookmarkStart w:id="6386" w:name="_ETM_Q28_521899"/>
      <w:bookmarkEnd w:id="6385"/>
      <w:bookmarkEnd w:id="6386"/>
      <w:r>
        <w:rPr>
          <w:rtl/>
        </w:rPr>
        <w:t xml:space="preserve">אתה </w:t>
      </w:r>
      <w:bookmarkStart w:id="6387" w:name="_ETM_Q28_522079"/>
      <w:bookmarkEnd w:id="6387"/>
      <w:r>
        <w:rPr>
          <w:rtl/>
        </w:rPr>
        <w:t xml:space="preserve">מכיר </w:t>
      </w:r>
      <w:bookmarkStart w:id="6388" w:name="_ETM_Q28_522469"/>
      <w:bookmarkEnd w:id="6388"/>
      <w:r>
        <w:rPr>
          <w:rtl/>
        </w:rPr>
        <w:t xml:space="preserve">את </w:t>
      </w:r>
      <w:bookmarkStart w:id="6389" w:name="_ETM_Q28_522589"/>
      <w:bookmarkEnd w:id="6389"/>
      <w:r>
        <w:rPr>
          <w:rtl/>
        </w:rPr>
        <w:t>המערכו</w:t>
      </w:r>
      <w:r>
        <w:rPr>
          <w:rFonts w:hint="cs"/>
          <w:rtl/>
        </w:rPr>
        <w:t>ן</w:t>
      </w:r>
      <w:r>
        <w:rPr>
          <w:rtl/>
        </w:rPr>
        <w:t xml:space="preserve"> </w:t>
      </w:r>
      <w:bookmarkStart w:id="6390" w:name="_ETM_Q28_523010"/>
      <w:bookmarkEnd w:id="6390"/>
      <w:r>
        <w:rPr>
          <w:rtl/>
        </w:rPr>
        <w:t xml:space="preserve">של </w:t>
      </w:r>
      <w:bookmarkStart w:id="6391" w:name="_ETM_Q28_523190"/>
      <w:bookmarkEnd w:id="6391"/>
      <w:r>
        <w:rPr>
          <w:rtl/>
        </w:rPr>
        <w:t xml:space="preserve">הגשש </w:t>
      </w:r>
      <w:bookmarkStart w:id="6392" w:name="_ETM_Q28_523850"/>
      <w:bookmarkEnd w:id="6392"/>
      <w:r>
        <w:rPr>
          <w:rFonts w:hint="cs"/>
          <w:rtl/>
        </w:rPr>
        <w:t xml:space="preserve">– </w:t>
      </w:r>
      <w:r>
        <w:rPr>
          <w:rtl/>
        </w:rPr>
        <w:t xml:space="preserve">באיזה </w:t>
      </w:r>
      <w:bookmarkStart w:id="6393" w:name="_ETM_Q28_524390"/>
      <w:bookmarkEnd w:id="6393"/>
      <w:r>
        <w:rPr>
          <w:rtl/>
        </w:rPr>
        <w:t xml:space="preserve">צבע </w:t>
      </w:r>
      <w:bookmarkStart w:id="6394" w:name="_ETM_Q28_525740"/>
      <w:bookmarkEnd w:id="6394"/>
      <w:r>
        <w:rPr>
          <w:rtl/>
        </w:rPr>
        <w:t xml:space="preserve">אתה </w:t>
      </w:r>
      <w:bookmarkStart w:id="6395" w:name="_ETM_Q28_526040"/>
      <w:bookmarkEnd w:id="6395"/>
      <w:r>
        <w:rPr>
          <w:rtl/>
        </w:rPr>
        <w:t xml:space="preserve">רוצה </w:t>
      </w:r>
      <w:bookmarkStart w:id="6396" w:name="_ETM_Q28_526579"/>
      <w:bookmarkStart w:id="6397" w:name="_ETM_Q28_527329"/>
      <w:bookmarkEnd w:id="6396"/>
      <w:bookmarkEnd w:id="6397"/>
      <w:r>
        <w:rPr>
          <w:rtl/>
        </w:rPr>
        <w:t>את</w:t>
      </w:r>
      <w:bookmarkStart w:id="6398" w:name="_ETM_Q28_527540"/>
      <w:bookmarkEnd w:id="6398"/>
      <w:r>
        <w:rPr>
          <w:rFonts w:hint="cs"/>
          <w:rtl/>
        </w:rPr>
        <w:t xml:space="preserve"> </w:t>
      </w:r>
      <w:bookmarkStart w:id="6399" w:name="_ETM_Q28_528079"/>
      <w:bookmarkStart w:id="6400" w:name="_ETM_Q28_528500"/>
      <w:bookmarkStart w:id="6401" w:name="_ETM_Q28_528800"/>
      <w:bookmarkStart w:id="6402" w:name="_ETM_Q28_528950"/>
      <w:bookmarkStart w:id="6403" w:name="_ETM_Q28_529190"/>
      <w:bookmarkStart w:id="6404" w:name="_ETM_Q28_529460"/>
      <w:bookmarkStart w:id="6405" w:name="_ETM_Q28_530420"/>
      <w:bookmarkEnd w:id="6399"/>
      <w:bookmarkEnd w:id="6400"/>
      <w:bookmarkEnd w:id="6401"/>
      <w:bookmarkEnd w:id="6402"/>
      <w:bookmarkEnd w:id="6403"/>
      <w:bookmarkEnd w:id="6404"/>
      <w:bookmarkEnd w:id="6405"/>
      <w:r>
        <w:rPr>
          <w:rFonts w:hint="cs"/>
          <w:rtl/>
        </w:rPr>
        <w:t xml:space="preserve">פס הכסף? </w:t>
      </w:r>
      <w:r>
        <w:rPr>
          <w:rtl/>
        </w:rPr>
        <w:t xml:space="preserve">זה </w:t>
      </w:r>
      <w:bookmarkStart w:id="6406" w:name="_ETM_Q28_531520"/>
      <w:bookmarkEnd w:id="6406"/>
      <w:r>
        <w:rPr>
          <w:rtl/>
        </w:rPr>
        <w:t>פרופ</w:t>
      </w:r>
      <w:r>
        <w:rPr>
          <w:rFonts w:hint="cs"/>
          <w:rtl/>
        </w:rPr>
        <w:t xml:space="preserve">' </w:t>
      </w:r>
      <w:bookmarkStart w:id="6407" w:name="_ETM_Q28_532089"/>
      <w:bookmarkEnd w:id="6407"/>
      <w:r>
        <w:rPr>
          <w:rtl/>
        </w:rPr>
        <w:t>פורת</w:t>
      </w:r>
      <w:r>
        <w:rPr>
          <w:rFonts w:hint="cs"/>
          <w:rtl/>
        </w:rPr>
        <w:t>,</w:t>
      </w:r>
      <w:r>
        <w:rPr>
          <w:rtl/>
        </w:rPr>
        <w:t xml:space="preserve"> </w:t>
      </w:r>
      <w:bookmarkStart w:id="6408" w:name="_ETM_Q28_532839"/>
      <w:bookmarkStart w:id="6409" w:name="_ETM_Q28_534100"/>
      <w:bookmarkEnd w:id="6408"/>
      <w:bookmarkEnd w:id="6409"/>
      <w:r>
        <w:rPr>
          <w:rFonts w:hint="cs"/>
          <w:rtl/>
        </w:rPr>
        <w:t xml:space="preserve">פרופ' </w:t>
      </w:r>
      <w:proofErr w:type="spellStart"/>
      <w:r w:rsidRPr="00FE4AE8">
        <w:rPr>
          <w:rtl/>
        </w:rPr>
        <w:t>ליכטיג</w:t>
      </w:r>
      <w:proofErr w:type="spellEnd"/>
      <w:r w:rsidRPr="00FE4AE8">
        <w:rPr>
          <w:rtl/>
        </w:rPr>
        <w:t xml:space="preserve"> בר</w:t>
      </w:r>
      <w:r>
        <w:rPr>
          <w:rFonts w:hint="cs"/>
          <w:rtl/>
        </w:rPr>
        <w:t>-</w:t>
      </w:r>
      <w:r w:rsidRPr="00FE4AE8">
        <w:rPr>
          <w:rtl/>
        </w:rPr>
        <w:t>זוהר</w:t>
      </w:r>
      <w:r>
        <w:rPr>
          <w:rtl/>
        </w:rPr>
        <w:t xml:space="preserve"> הזה</w:t>
      </w:r>
      <w:r>
        <w:rPr>
          <w:rFonts w:hint="cs"/>
          <w:rtl/>
        </w:rPr>
        <w:t>.</w:t>
      </w:r>
      <w:r>
        <w:rPr>
          <w:rtl/>
        </w:rPr>
        <w:t xml:space="preserve"> </w:t>
      </w:r>
      <w:bookmarkStart w:id="6410" w:name="_ETM_Q28_535870"/>
      <w:bookmarkEnd w:id="6410"/>
      <w:r>
        <w:rPr>
          <w:rtl/>
        </w:rPr>
        <w:t xml:space="preserve">עכשיו </w:t>
      </w:r>
      <w:bookmarkStart w:id="6411" w:name="_ETM_Q28_536199"/>
      <w:bookmarkEnd w:id="6411"/>
      <w:r>
        <w:rPr>
          <w:rtl/>
        </w:rPr>
        <w:t xml:space="preserve">הם </w:t>
      </w:r>
      <w:bookmarkStart w:id="6412" w:name="_ETM_Q28_536379"/>
      <w:bookmarkEnd w:id="6412"/>
      <w:r>
        <w:rPr>
          <w:rtl/>
        </w:rPr>
        <w:t xml:space="preserve">מאיימים </w:t>
      </w:r>
      <w:bookmarkStart w:id="6413" w:name="_ETM_Q28_536739"/>
      <w:bookmarkEnd w:id="6413"/>
      <w:r>
        <w:rPr>
          <w:rtl/>
        </w:rPr>
        <w:t xml:space="preserve">עלינו </w:t>
      </w:r>
      <w:bookmarkStart w:id="6414" w:name="_ETM_Q28_537039"/>
      <w:bookmarkEnd w:id="6414"/>
      <w:r>
        <w:rPr>
          <w:rtl/>
        </w:rPr>
        <w:t>היום</w:t>
      </w:r>
      <w:r>
        <w:rPr>
          <w:rFonts w:hint="cs"/>
          <w:rtl/>
        </w:rPr>
        <w:t>.</w:t>
      </w:r>
      <w:r>
        <w:rPr>
          <w:rtl/>
        </w:rPr>
        <w:t xml:space="preserve"> </w:t>
      </w:r>
      <w:bookmarkStart w:id="6415" w:name="_ETM_Q28_538800"/>
      <w:bookmarkEnd w:id="6415"/>
      <w:r>
        <w:rPr>
          <w:rtl/>
        </w:rPr>
        <w:t xml:space="preserve">איך </w:t>
      </w:r>
      <w:bookmarkStart w:id="6416" w:name="_ETM_Q28_539040"/>
      <w:bookmarkEnd w:id="6416"/>
      <w:r>
        <w:rPr>
          <w:rtl/>
        </w:rPr>
        <w:t xml:space="preserve">אמר </w:t>
      </w:r>
      <w:bookmarkStart w:id="6417" w:name="_ETM_Q28_539370"/>
      <w:bookmarkEnd w:id="6417"/>
      <w:r>
        <w:rPr>
          <w:rtl/>
        </w:rPr>
        <w:t xml:space="preserve">לפיד </w:t>
      </w:r>
      <w:bookmarkStart w:id="6418" w:name="_ETM_Q28_539730"/>
      <w:bookmarkEnd w:id="6418"/>
      <w:r>
        <w:rPr>
          <w:rtl/>
        </w:rPr>
        <w:t xml:space="preserve">פה </w:t>
      </w:r>
      <w:bookmarkStart w:id="6419" w:name="_ETM_Q28_539940"/>
      <w:bookmarkEnd w:id="6419"/>
      <w:r>
        <w:rPr>
          <w:rFonts w:hint="cs"/>
          <w:rtl/>
        </w:rPr>
        <w:t>ב</w:t>
      </w:r>
      <w:r>
        <w:rPr>
          <w:rtl/>
        </w:rPr>
        <w:t xml:space="preserve">שבוע </w:t>
      </w:r>
      <w:bookmarkStart w:id="6420" w:name="_ETM_Q28_540300"/>
      <w:bookmarkEnd w:id="6420"/>
      <w:r>
        <w:rPr>
          <w:rtl/>
        </w:rPr>
        <w:t>שעבר</w:t>
      </w:r>
      <w:bookmarkStart w:id="6421" w:name="_ETM_Q28_541610"/>
      <w:bookmarkStart w:id="6422" w:name="_ETM_Q28_541820"/>
      <w:bookmarkEnd w:id="6421"/>
      <w:bookmarkEnd w:id="6422"/>
      <w:r>
        <w:rPr>
          <w:rFonts w:hint="cs"/>
          <w:rtl/>
        </w:rPr>
        <w:t xml:space="preserve">? </w:t>
      </w:r>
      <w:r>
        <w:rPr>
          <w:rtl/>
        </w:rPr>
        <w:t xml:space="preserve">אני </w:t>
      </w:r>
      <w:bookmarkStart w:id="6423" w:name="_ETM_Q28_542029"/>
      <w:bookmarkEnd w:id="6423"/>
      <w:r>
        <w:rPr>
          <w:rtl/>
        </w:rPr>
        <w:t xml:space="preserve">בהתחלה </w:t>
      </w:r>
      <w:bookmarkStart w:id="6424" w:name="_ETM_Q28_542450"/>
      <w:bookmarkEnd w:id="6424"/>
      <w:r>
        <w:rPr>
          <w:rtl/>
        </w:rPr>
        <w:t xml:space="preserve">חשבתי </w:t>
      </w:r>
      <w:bookmarkStart w:id="6425" w:name="_ETM_Q28_544510"/>
      <w:bookmarkEnd w:id="6425"/>
      <w:r>
        <w:rPr>
          <w:rFonts w:hint="cs"/>
          <w:rtl/>
        </w:rPr>
        <w:t xml:space="preserve">– </w:t>
      </w:r>
      <w:r>
        <w:rPr>
          <w:rtl/>
        </w:rPr>
        <w:t xml:space="preserve">שבועיים </w:t>
      </w:r>
      <w:bookmarkStart w:id="6426" w:name="_ETM_Q28_544930"/>
      <w:bookmarkEnd w:id="6426"/>
      <w:r>
        <w:rPr>
          <w:rtl/>
        </w:rPr>
        <w:t xml:space="preserve">לפני </w:t>
      </w:r>
      <w:bookmarkStart w:id="6427" w:name="_ETM_Q28_545230"/>
      <w:bookmarkEnd w:id="6427"/>
      <w:r>
        <w:rPr>
          <w:rtl/>
        </w:rPr>
        <w:t xml:space="preserve">כן </w:t>
      </w:r>
      <w:bookmarkStart w:id="6428" w:name="_ETM_Q28_545890"/>
      <w:bookmarkEnd w:id="6428"/>
      <w:r>
        <w:rPr>
          <w:rtl/>
        </w:rPr>
        <w:t xml:space="preserve">הוא </w:t>
      </w:r>
      <w:bookmarkStart w:id="6429" w:name="_ETM_Q28_546040"/>
      <w:bookmarkEnd w:id="6429"/>
      <w:r>
        <w:rPr>
          <w:rtl/>
        </w:rPr>
        <w:t xml:space="preserve">הלך </w:t>
      </w:r>
      <w:bookmarkStart w:id="6430" w:name="_ETM_Q28_547710"/>
      <w:bookmarkEnd w:id="6430"/>
      <w:r>
        <w:rPr>
          <w:rtl/>
        </w:rPr>
        <w:t>לג'ינג'י</w:t>
      </w:r>
      <w:r>
        <w:rPr>
          <w:rFonts w:hint="cs"/>
          <w:rtl/>
        </w:rPr>
        <w:t>;</w:t>
      </w:r>
      <w:r>
        <w:rPr>
          <w:rtl/>
        </w:rPr>
        <w:t xml:space="preserve"> </w:t>
      </w:r>
      <w:bookmarkStart w:id="6431" w:name="_ETM_Q28_548940"/>
      <w:bookmarkStart w:id="6432" w:name="_ETM_Q28_549360"/>
      <w:bookmarkEnd w:id="6431"/>
      <w:bookmarkEnd w:id="6432"/>
      <w:r>
        <w:rPr>
          <w:rtl/>
        </w:rPr>
        <w:t>הר</w:t>
      </w:r>
      <w:r>
        <w:rPr>
          <w:rFonts w:hint="cs"/>
          <w:rtl/>
        </w:rPr>
        <w:t>י</w:t>
      </w:r>
      <w:r>
        <w:rPr>
          <w:rtl/>
        </w:rPr>
        <w:t xml:space="preserve"> </w:t>
      </w:r>
      <w:bookmarkStart w:id="6433" w:name="_ETM_Q28_549630"/>
      <w:bookmarkEnd w:id="6433"/>
      <w:r>
        <w:rPr>
          <w:rFonts w:hint="cs"/>
          <w:rtl/>
        </w:rPr>
        <w:t xml:space="preserve">לג'ינג'י יש </w:t>
      </w:r>
      <w:bookmarkStart w:id="6434" w:name="_ETM_Q28_555144"/>
      <w:bookmarkEnd w:id="6434"/>
      <w:r>
        <w:rPr>
          <w:rtl/>
        </w:rPr>
        <w:t>עמותה</w:t>
      </w:r>
      <w:r>
        <w:rPr>
          <w:rFonts w:hint="cs"/>
          <w:rtl/>
        </w:rPr>
        <w:t>,</w:t>
      </w:r>
      <w:r>
        <w:rPr>
          <w:rtl/>
        </w:rPr>
        <w:t xml:space="preserve"> </w:t>
      </w:r>
      <w:bookmarkStart w:id="6435" w:name="_ETM_Q28_551109"/>
      <w:bookmarkEnd w:id="6435"/>
      <w:r>
        <w:rPr>
          <w:rtl/>
        </w:rPr>
        <w:t xml:space="preserve">צריך </w:t>
      </w:r>
      <w:bookmarkStart w:id="6436" w:name="_ETM_Q28_551469"/>
      <w:bookmarkEnd w:id="6436"/>
      <w:r>
        <w:rPr>
          <w:rtl/>
        </w:rPr>
        <w:t xml:space="preserve">לארגן </w:t>
      </w:r>
      <w:bookmarkStart w:id="6437" w:name="_ETM_Q28_551829"/>
      <w:bookmarkEnd w:id="6437"/>
      <w:r>
        <w:rPr>
          <w:rtl/>
        </w:rPr>
        <w:t>כסף</w:t>
      </w:r>
      <w:r>
        <w:rPr>
          <w:rFonts w:hint="cs"/>
          <w:rtl/>
        </w:rPr>
        <w:t>.</w:t>
      </w:r>
      <w:r>
        <w:rPr>
          <w:rtl/>
        </w:rPr>
        <w:t xml:space="preserve"> </w:t>
      </w:r>
      <w:bookmarkStart w:id="6438" w:name="_ETM_Q28_553279"/>
      <w:bookmarkEnd w:id="6438"/>
      <w:r>
        <w:rPr>
          <w:rFonts w:hint="cs"/>
          <w:rtl/>
        </w:rPr>
        <w:t xml:space="preserve">דרך אגב, הוא בא לבתי המשפט, פעם בליכוד </w:t>
      </w:r>
      <w:bookmarkStart w:id="6439" w:name="_ETM_Q28_558552"/>
      <w:bookmarkEnd w:id="6439"/>
      <w:r>
        <w:rPr>
          <w:rFonts w:hint="cs"/>
          <w:rtl/>
        </w:rPr>
        <w:t xml:space="preserve">הוא ייצג שני אנשים, </w:t>
      </w:r>
      <w:bookmarkStart w:id="6440" w:name="_ETM_Q28_553729"/>
      <w:bookmarkStart w:id="6441" w:name="_ETM_Q28_553880"/>
      <w:bookmarkStart w:id="6442" w:name="_ETM_Q28_554029"/>
      <w:bookmarkStart w:id="6443" w:name="_ETM_Q28_554420"/>
      <w:bookmarkStart w:id="6444" w:name="_ETM_Q28_554960"/>
      <w:bookmarkStart w:id="6445" w:name="_ETM_Q28_555229"/>
      <w:bookmarkStart w:id="6446" w:name="_ETM_Q28_555710"/>
      <w:bookmarkStart w:id="6447" w:name="_ETM_Q28_555799"/>
      <w:bookmarkStart w:id="6448" w:name="_ETM_Q28_556189"/>
      <w:bookmarkStart w:id="6449" w:name="_ETM_Q28_556460"/>
      <w:bookmarkStart w:id="6450" w:name="_ETM_Q28_557270"/>
      <w:bookmarkStart w:id="6451" w:name="_ETM_Q28_557600"/>
      <w:bookmarkEnd w:id="6440"/>
      <w:bookmarkEnd w:id="6441"/>
      <w:bookmarkEnd w:id="6442"/>
      <w:bookmarkEnd w:id="6443"/>
      <w:bookmarkEnd w:id="6444"/>
      <w:bookmarkEnd w:id="6445"/>
      <w:bookmarkEnd w:id="6446"/>
      <w:bookmarkEnd w:id="6447"/>
      <w:bookmarkEnd w:id="6448"/>
      <w:bookmarkEnd w:id="6449"/>
      <w:bookmarkEnd w:id="6450"/>
      <w:bookmarkEnd w:id="6451"/>
      <w:r>
        <w:rPr>
          <w:rFonts w:hint="cs"/>
          <w:rtl/>
        </w:rPr>
        <w:t>אחד בי</w:t>
      </w:r>
      <w:r>
        <w:rPr>
          <w:rtl/>
        </w:rPr>
        <w:t>רושלים</w:t>
      </w:r>
      <w:r>
        <w:rPr>
          <w:rFonts w:hint="cs"/>
          <w:rtl/>
        </w:rPr>
        <w:t xml:space="preserve"> ואחד </w:t>
      </w:r>
      <w:bookmarkStart w:id="6452" w:name="_ETM_Q28_558259"/>
      <w:bookmarkStart w:id="6453" w:name="_ETM_Q28_558529"/>
      <w:bookmarkEnd w:id="6452"/>
      <w:bookmarkEnd w:id="6453"/>
      <w:r>
        <w:rPr>
          <w:rtl/>
        </w:rPr>
        <w:t xml:space="preserve">בתל </w:t>
      </w:r>
      <w:bookmarkStart w:id="6454" w:name="_ETM_Q28_558860"/>
      <w:bookmarkEnd w:id="6454"/>
      <w:r>
        <w:rPr>
          <w:rtl/>
        </w:rPr>
        <w:t>אביב</w:t>
      </w:r>
      <w:r>
        <w:rPr>
          <w:rFonts w:hint="cs"/>
          <w:rtl/>
        </w:rPr>
        <w:t>,</w:t>
      </w:r>
      <w:r>
        <w:rPr>
          <w:rtl/>
        </w:rPr>
        <w:t xml:space="preserve"> </w:t>
      </w:r>
      <w:bookmarkStart w:id="6455" w:name="_ETM_Q28_559070"/>
      <w:bookmarkEnd w:id="6455"/>
      <w:r>
        <w:rPr>
          <w:rtl/>
        </w:rPr>
        <w:t xml:space="preserve">על </w:t>
      </w:r>
      <w:bookmarkStart w:id="6456" w:name="_ETM_Q28_559189"/>
      <w:bookmarkEnd w:id="6456"/>
      <w:r>
        <w:rPr>
          <w:rtl/>
        </w:rPr>
        <w:t xml:space="preserve">אותה </w:t>
      </w:r>
      <w:bookmarkStart w:id="6457" w:name="_ETM_Q28_559430"/>
      <w:bookmarkEnd w:id="6457"/>
      <w:r>
        <w:rPr>
          <w:rtl/>
        </w:rPr>
        <w:t>תביעה</w:t>
      </w:r>
      <w:r>
        <w:rPr>
          <w:rFonts w:hint="cs"/>
          <w:rtl/>
        </w:rPr>
        <w:t xml:space="preserve">. באחד </w:t>
      </w:r>
      <w:bookmarkStart w:id="6458" w:name="_ETM_Q28_560234"/>
      <w:bookmarkEnd w:id="6458"/>
      <w:r>
        <w:rPr>
          <w:rFonts w:hint="cs"/>
          <w:rtl/>
        </w:rPr>
        <w:t xml:space="preserve">הוא טען </w:t>
      </w:r>
      <w:bookmarkStart w:id="6459" w:name="_ETM_Q28_560240"/>
      <w:bookmarkStart w:id="6460" w:name="_ETM_Q28_560720"/>
      <w:bookmarkStart w:id="6461" w:name="_ETM_Q28_560990"/>
      <w:bookmarkStart w:id="6462" w:name="_ETM_Q28_561350"/>
      <w:bookmarkEnd w:id="6459"/>
      <w:bookmarkEnd w:id="6460"/>
      <w:bookmarkEnd w:id="6461"/>
      <w:bookmarkEnd w:id="6462"/>
      <w:r>
        <w:rPr>
          <w:rtl/>
        </w:rPr>
        <w:t>א'</w:t>
      </w:r>
      <w:bookmarkStart w:id="6463" w:name="_ETM_Q28_561770"/>
      <w:bookmarkEnd w:id="6463"/>
      <w:r>
        <w:rPr>
          <w:rFonts w:hint="cs"/>
          <w:rtl/>
        </w:rPr>
        <w:t xml:space="preserve"> </w:t>
      </w:r>
      <w:r>
        <w:rPr>
          <w:rtl/>
        </w:rPr>
        <w:t xml:space="preserve">בגלל </w:t>
      </w:r>
      <w:bookmarkStart w:id="6464" w:name="_ETM_Q28_562009"/>
      <w:bookmarkEnd w:id="6464"/>
      <w:r>
        <w:rPr>
          <w:rtl/>
        </w:rPr>
        <w:t xml:space="preserve">שזה </w:t>
      </w:r>
      <w:bookmarkStart w:id="6465" w:name="_ETM_Q28_562279"/>
      <w:bookmarkEnd w:id="6465"/>
      <w:r>
        <w:rPr>
          <w:rtl/>
        </w:rPr>
        <w:t>ה</w:t>
      </w:r>
      <w:r>
        <w:rPr>
          <w:rFonts w:hint="cs"/>
          <w:rtl/>
        </w:rPr>
        <w:t xml:space="preserve">שכיר אותו לא', והשני </w:t>
      </w:r>
      <w:r>
        <w:rPr>
          <w:rFonts w:hint="eastAsia"/>
          <w:rtl/>
        </w:rPr>
        <w:t>–</w:t>
      </w:r>
      <w:r>
        <w:rPr>
          <w:rFonts w:hint="cs"/>
          <w:rtl/>
        </w:rPr>
        <w:t xml:space="preserve"> ב'. אתה לא </w:t>
      </w:r>
      <w:bookmarkStart w:id="6466" w:name="_ETM_Q28_567488"/>
      <w:bookmarkEnd w:id="6466"/>
      <w:r>
        <w:rPr>
          <w:rFonts w:hint="cs"/>
          <w:rtl/>
        </w:rPr>
        <w:t>תאמין</w:t>
      </w:r>
      <w:r w:rsidR="00F72816">
        <w:rPr>
          <w:rFonts w:hint="cs"/>
          <w:rtl/>
        </w:rPr>
        <w:t>.</w:t>
      </w:r>
      <w:r>
        <w:rPr>
          <w:rFonts w:hint="cs"/>
          <w:rtl/>
        </w:rPr>
        <w:t xml:space="preserve"> </w:t>
      </w:r>
      <w:bookmarkStart w:id="6467" w:name="_ETM_Q28_562580"/>
      <w:bookmarkStart w:id="6468" w:name="_ETM_Q28_562790"/>
      <w:bookmarkStart w:id="6469" w:name="_ETM_Q28_563240"/>
      <w:bookmarkStart w:id="6470" w:name="_ETM_Q28_563509"/>
      <w:bookmarkStart w:id="6471" w:name="_ETM_Q28_564700"/>
      <w:bookmarkStart w:id="6472" w:name="_ETM_Q28_564939"/>
      <w:bookmarkStart w:id="6473" w:name="_ETM_Q28_565029"/>
      <w:bookmarkStart w:id="6474" w:name="_ETM_Q28_565299"/>
      <w:bookmarkStart w:id="6475" w:name="_ETM_Q28_565479"/>
      <w:bookmarkStart w:id="6476" w:name="_ETM_Q28_565600"/>
      <w:bookmarkStart w:id="6477" w:name="_ETM_Q28_565749"/>
      <w:bookmarkEnd w:id="6467"/>
      <w:bookmarkEnd w:id="6468"/>
      <w:bookmarkEnd w:id="6469"/>
      <w:bookmarkEnd w:id="6470"/>
      <w:bookmarkEnd w:id="6471"/>
      <w:bookmarkEnd w:id="6472"/>
      <w:bookmarkEnd w:id="6473"/>
      <w:bookmarkEnd w:id="6474"/>
      <w:bookmarkEnd w:id="6475"/>
      <w:bookmarkEnd w:id="6476"/>
      <w:bookmarkEnd w:id="6477"/>
      <w:r>
        <w:rPr>
          <w:rFonts w:hint="cs"/>
          <w:rtl/>
        </w:rPr>
        <w:t>הייתי בשוק, על אותו דבר</w:t>
      </w:r>
      <w:r w:rsidR="00F72816">
        <w:rPr>
          <w:rFonts w:hint="cs"/>
          <w:rtl/>
        </w:rPr>
        <w:t>,</w:t>
      </w:r>
      <w:r>
        <w:rPr>
          <w:rFonts w:hint="cs"/>
          <w:rtl/>
        </w:rPr>
        <w:t xml:space="preserve"> שני האנשים עשו </w:t>
      </w:r>
      <w:bookmarkStart w:id="6478" w:name="_ETM_Q28_566315"/>
      <w:bookmarkEnd w:id="6478"/>
      <w:r>
        <w:rPr>
          <w:rFonts w:hint="cs"/>
          <w:rtl/>
        </w:rPr>
        <w:t>אותו דבר. זה היה במערכת הבחירות של</w:t>
      </w:r>
      <w:bookmarkStart w:id="6479" w:name="_ETM_Q28_575038"/>
      <w:bookmarkEnd w:id="6479"/>
      <w:r>
        <w:rPr>
          <w:rFonts w:hint="cs"/>
          <w:rtl/>
        </w:rPr>
        <w:t xml:space="preserve"> הליכוד, אותו דבר, משהו מטורף. </w:t>
      </w:r>
      <w:bookmarkStart w:id="6480" w:name="_ETM_Q28_578097"/>
      <w:bookmarkStart w:id="6481" w:name="_ETM_Q28_578189"/>
      <w:bookmarkStart w:id="6482" w:name="_ETM_Q28_578272"/>
      <w:bookmarkStart w:id="6483" w:name="_ETM_Q28_578340"/>
      <w:bookmarkEnd w:id="6480"/>
      <w:bookmarkEnd w:id="6481"/>
      <w:bookmarkEnd w:id="6482"/>
      <w:bookmarkEnd w:id="6483"/>
      <w:r>
        <w:rPr>
          <w:rFonts w:hint="cs"/>
          <w:rtl/>
        </w:rPr>
        <w:t xml:space="preserve">הבן אדם הזה יודע לגבות דמי טרחה </w:t>
      </w:r>
      <w:bookmarkStart w:id="6484" w:name="_ETM_Q28_580230"/>
      <w:bookmarkEnd w:id="6484"/>
      <w:r>
        <w:rPr>
          <w:rFonts w:hint="cs"/>
          <w:rtl/>
        </w:rPr>
        <w:t xml:space="preserve">גבוהים מאוד. לא מזמן קראתי שהוא גבה ממישהי כמעט </w:t>
      </w:r>
      <w:bookmarkStart w:id="6485" w:name="_ETM_Q28_581939"/>
      <w:bookmarkEnd w:id="6485"/>
      <w:r>
        <w:rPr>
          <w:rFonts w:hint="cs"/>
          <w:rtl/>
        </w:rPr>
        <w:t xml:space="preserve">מיליון שקל. </w:t>
      </w:r>
    </w:p>
    <w:p w:rsidR="000A0921" w:rsidRDefault="000A0921" w:rsidP="00667C7B">
      <w:pPr>
        <w:rPr>
          <w:rtl/>
        </w:rPr>
      </w:pPr>
      <w:bookmarkStart w:id="6486" w:name="_ETM_Q28_581476"/>
      <w:bookmarkEnd w:id="6486"/>
    </w:p>
    <w:p w:rsidR="000A0921" w:rsidRDefault="000A0921" w:rsidP="00667C7B">
      <w:pPr>
        <w:pStyle w:val="af5"/>
        <w:keepNext/>
        <w:rPr>
          <w:rtl/>
        </w:rPr>
      </w:pPr>
      <w:r w:rsidRPr="00891B58">
        <w:rPr>
          <w:rStyle w:val="TagStyle"/>
          <w:rtl/>
        </w:rPr>
        <w:t xml:space="preserve"> &lt;&lt; קריאה &gt;&gt; </w:t>
      </w:r>
      <w:r>
        <w:rPr>
          <w:rtl/>
        </w:rPr>
        <w:t>טלי גוטליב (הליכוד):</w:t>
      </w:r>
      <w:r w:rsidRPr="00891B58">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 xml:space="preserve">כן. </w:t>
      </w:r>
    </w:p>
    <w:p w:rsidR="000A0921" w:rsidRDefault="000A0921" w:rsidP="00667C7B">
      <w:pPr>
        <w:rPr>
          <w:rtl/>
        </w:rPr>
      </w:pPr>
      <w:bookmarkStart w:id="6487" w:name="_ETM_Q28_582696"/>
      <w:bookmarkEnd w:id="6487"/>
    </w:p>
    <w:p w:rsidR="000A0921" w:rsidRDefault="000A0921" w:rsidP="00667C7B">
      <w:pPr>
        <w:pStyle w:val="-"/>
        <w:keepNext/>
        <w:rPr>
          <w:rtl/>
        </w:rPr>
      </w:pPr>
      <w:r w:rsidRPr="00891B58">
        <w:rPr>
          <w:rStyle w:val="TagStyle"/>
          <w:rtl/>
        </w:rPr>
        <w:t xml:space="preserve"> &lt;&lt; דובר_המשך &gt;&gt; </w:t>
      </w:r>
      <w:r>
        <w:rPr>
          <w:rtl/>
        </w:rPr>
        <w:t>השר המקשר בין הממשלה לכנסת דוד אמסלם:</w:t>
      </w:r>
      <w:r w:rsidRPr="00891B58">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488" w:name="_ETM_Q28_583706"/>
      <w:bookmarkEnd w:id="6488"/>
      <w:r>
        <w:rPr>
          <w:rFonts w:hint="cs"/>
          <w:rtl/>
        </w:rPr>
        <w:t xml:space="preserve">אישה בעצם מוכת גורל. והוא עוד יוצא בטלוויזיה ואומר: עוד עשיתי לה טובה. </w:t>
      </w:r>
      <w:bookmarkStart w:id="6489" w:name="_ETM_Q28_584659"/>
      <w:bookmarkStart w:id="6490" w:name="_ETM_Q28_584736"/>
      <w:bookmarkStart w:id="6491" w:name="_ETM_Q28_595330"/>
      <w:bookmarkEnd w:id="6489"/>
      <w:bookmarkEnd w:id="6490"/>
      <w:bookmarkEnd w:id="6491"/>
      <w:r>
        <w:rPr>
          <w:rtl/>
        </w:rPr>
        <w:t xml:space="preserve">הג'ינג'י </w:t>
      </w:r>
      <w:bookmarkStart w:id="6492" w:name="_ETM_Q28_595839"/>
      <w:bookmarkEnd w:id="6492"/>
      <w:r>
        <w:rPr>
          <w:rtl/>
        </w:rPr>
        <w:t xml:space="preserve">הזה </w:t>
      </w:r>
      <w:bookmarkStart w:id="6493" w:name="_ETM_Q28_596110"/>
      <w:bookmarkEnd w:id="6493"/>
      <w:r>
        <w:rPr>
          <w:rtl/>
        </w:rPr>
        <w:t xml:space="preserve">עושה </w:t>
      </w:r>
      <w:bookmarkStart w:id="6494" w:name="_ETM_Q28_597060"/>
      <w:bookmarkEnd w:id="6494"/>
      <w:r>
        <w:rPr>
          <w:rtl/>
        </w:rPr>
        <w:t xml:space="preserve">את </w:t>
      </w:r>
      <w:bookmarkStart w:id="6495" w:name="_ETM_Q28_597270"/>
      <w:bookmarkEnd w:id="6495"/>
      <w:r>
        <w:rPr>
          <w:rtl/>
        </w:rPr>
        <w:t xml:space="preserve">הכנסים </w:t>
      </w:r>
      <w:bookmarkStart w:id="6496" w:name="_ETM_Q28_597779"/>
      <w:bookmarkEnd w:id="6496"/>
      <w:r>
        <w:rPr>
          <w:rtl/>
        </w:rPr>
        <w:t xml:space="preserve">שלו </w:t>
      </w:r>
      <w:bookmarkStart w:id="6497" w:name="_ETM_Q28_598050"/>
      <w:bookmarkEnd w:id="6497"/>
      <w:r>
        <w:rPr>
          <w:rtl/>
        </w:rPr>
        <w:t xml:space="preserve">וגם </w:t>
      </w:r>
      <w:bookmarkStart w:id="6498" w:name="_ETM_Q28_598320"/>
      <w:bookmarkEnd w:id="6498"/>
      <w:r>
        <w:rPr>
          <w:rtl/>
        </w:rPr>
        <w:t xml:space="preserve">מחלק </w:t>
      </w:r>
      <w:bookmarkStart w:id="6499" w:name="_ETM_Q28_598680"/>
      <w:bookmarkEnd w:id="6499"/>
      <w:r>
        <w:rPr>
          <w:rtl/>
        </w:rPr>
        <w:t>מדליות</w:t>
      </w:r>
      <w:bookmarkStart w:id="6500" w:name="_ETM_Q28_599220"/>
      <w:bookmarkEnd w:id="6500"/>
      <w:r>
        <w:rPr>
          <w:rFonts w:hint="cs"/>
          <w:rtl/>
        </w:rPr>
        <w:t xml:space="preserve">, </w:t>
      </w:r>
      <w:r>
        <w:rPr>
          <w:rtl/>
        </w:rPr>
        <w:t xml:space="preserve">אתה </w:t>
      </w:r>
      <w:bookmarkStart w:id="6501" w:name="_ETM_Q28_599340"/>
      <w:bookmarkEnd w:id="6501"/>
      <w:r>
        <w:rPr>
          <w:rtl/>
        </w:rPr>
        <w:t>יודע</w:t>
      </w:r>
      <w:r>
        <w:rPr>
          <w:rFonts w:hint="cs"/>
          <w:rtl/>
        </w:rPr>
        <w:t>.</w:t>
      </w:r>
      <w:r>
        <w:rPr>
          <w:rtl/>
        </w:rPr>
        <w:t xml:space="preserve"> </w:t>
      </w:r>
      <w:bookmarkStart w:id="6502" w:name="_ETM_Q28_600319"/>
      <w:bookmarkEnd w:id="6502"/>
      <w:r>
        <w:rPr>
          <w:rtl/>
        </w:rPr>
        <w:t xml:space="preserve">יש </w:t>
      </w:r>
      <w:bookmarkStart w:id="6503" w:name="_ETM_Q28_600469"/>
      <w:bookmarkEnd w:id="6503"/>
      <w:r>
        <w:rPr>
          <w:rtl/>
        </w:rPr>
        <w:t xml:space="preserve">להם </w:t>
      </w:r>
      <w:bookmarkStart w:id="6504" w:name="_ETM_Q28_600709"/>
      <w:bookmarkEnd w:id="6504"/>
      <w:r>
        <w:rPr>
          <w:rtl/>
        </w:rPr>
        <w:t>מדליות</w:t>
      </w:r>
      <w:r>
        <w:rPr>
          <w:rFonts w:hint="cs"/>
          <w:rtl/>
        </w:rPr>
        <w:t>,</w:t>
      </w:r>
      <w:r>
        <w:rPr>
          <w:rtl/>
        </w:rPr>
        <w:t xml:space="preserve"> </w:t>
      </w:r>
      <w:bookmarkStart w:id="6505" w:name="_ETM_Q28_601310"/>
      <w:bookmarkEnd w:id="6505"/>
      <w:r>
        <w:rPr>
          <w:rtl/>
        </w:rPr>
        <w:t xml:space="preserve">יש </w:t>
      </w:r>
      <w:bookmarkStart w:id="6506" w:name="_ETM_Q28_601459"/>
      <w:bookmarkEnd w:id="6506"/>
      <w:r>
        <w:rPr>
          <w:rtl/>
        </w:rPr>
        <w:t xml:space="preserve">להם </w:t>
      </w:r>
      <w:bookmarkStart w:id="6507" w:name="_ETM_Q28_601729"/>
      <w:bookmarkEnd w:id="6507"/>
      <w:r>
        <w:rPr>
          <w:rtl/>
        </w:rPr>
        <w:t>הכ</w:t>
      </w:r>
      <w:r>
        <w:rPr>
          <w:rFonts w:hint="cs"/>
          <w:rtl/>
        </w:rPr>
        <w:t>ו</w:t>
      </w:r>
      <w:r>
        <w:rPr>
          <w:rtl/>
        </w:rPr>
        <w:t>ל</w:t>
      </w:r>
      <w:r>
        <w:rPr>
          <w:rFonts w:hint="cs"/>
          <w:rtl/>
        </w:rPr>
        <w:t>.</w:t>
      </w:r>
      <w:r>
        <w:rPr>
          <w:rtl/>
        </w:rPr>
        <w:t xml:space="preserve"> </w:t>
      </w:r>
      <w:bookmarkStart w:id="6508" w:name="_ETM_Q28_603650"/>
      <w:bookmarkEnd w:id="6508"/>
      <w:r>
        <w:rPr>
          <w:rtl/>
        </w:rPr>
        <w:t>חנוך</w:t>
      </w:r>
      <w:r>
        <w:rPr>
          <w:rFonts w:hint="cs"/>
          <w:rtl/>
        </w:rPr>
        <w:t>,</w:t>
      </w:r>
      <w:r>
        <w:rPr>
          <w:rtl/>
        </w:rPr>
        <w:t xml:space="preserve"> </w:t>
      </w:r>
      <w:bookmarkStart w:id="6509" w:name="_ETM_Q28_604549"/>
      <w:bookmarkEnd w:id="6509"/>
      <w:r>
        <w:rPr>
          <w:rFonts w:hint="cs"/>
          <w:rtl/>
        </w:rPr>
        <w:t>י</w:t>
      </w:r>
      <w:r>
        <w:rPr>
          <w:rtl/>
        </w:rPr>
        <w:t>ש</w:t>
      </w:r>
      <w:r>
        <w:rPr>
          <w:rFonts w:hint="cs"/>
          <w:rtl/>
        </w:rPr>
        <w:t xml:space="preserve"> </w:t>
      </w:r>
      <w:r>
        <w:rPr>
          <w:rtl/>
        </w:rPr>
        <w:t xml:space="preserve">להם </w:t>
      </w:r>
      <w:bookmarkStart w:id="6510" w:name="_ETM_Q28_604940"/>
      <w:bookmarkEnd w:id="6510"/>
      <w:r>
        <w:rPr>
          <w:rtl/>
        </w:rPr>
        <w:t>הכ</w:t>
      </w:r>
      <w:r w:rsidR="00F72816">
        <w:rPr>
          <w:rFonts w:hint="cs"/>
          <w:rtl/>
        </w:rPr>
        <w:t>ו</w:t>
      </w:r>
      <w:r>
        <w:rPr>
          <w:rtl/>
        </w:rPr>
        <w:t>ל</w:t>
      </w:r>
      <w:r>
        <w:rPr>
          <w:rFonts w:hint="cs"/>
          <w:rtl/>
        </w:rPr>
        <w:t>.</w:t>
      </w:r>
      <w:bookmarkStart w:id="6511" w:name="_ETM_Q28_604998"/>
      <w:bookmarkEnd w:id="6511"/>
    </w:p>
    <w:p w:rsidR="000A0921" w:rsidRDefault="000A0921" w:rsidP="00667C7B">
      <w:pPr>
        <w:rPr>
          <w:rtl/>
        </w:rPr>
      </w:pPr>
      <w:bookmarkStart w:id="6512" w:name="_ETM_Q28_605067"/>
      <w:bookmarkEnd w:id="6512"/>
    </w:p>
    <w:p w:rsidR="000A0921" w:rsidRDefault="000A0921" w:rsidP="00667C7B">
      <w:pPr>
        <w:pStyle w:val="af5"/>
        <w:keepNext/>
        <w:rPr>
          <w:rtl/>
        </w:rPr>
      </w:pPr>
      <w:r w:rsidRPr="00891B58">
        <w:rPr>
          <w:rStyle w:val="TagStyle"/>
          <w:rtl/>
        </w:rPr>
        <w:t xml:space="preserve">&lt;&lt; קריאה &gt;&gt; </w:t>
      </w:r>
      <w:r>
        <w:rPr>
          <w:rtl/>
        </w:rPr>
        <w:t>טלי גוטליב (הליכוד):</w:t>
      </w:r>
      <w:r w:rsidRPr="00891B58">
        <w:rPr>
          <w:rStyle w:val="TagStyle"/>
          <w:rtl/>
        </w:rPr>
        <w:t xml:space="preserve"> &lt;&lt; קריאה &gt;&gt;</w:t>
      </w:r>
      <w:r>
        <w:rPr>
          <w:rtl/>
        </w:rPr>
        <w:t xml:space="preserve">   </w:t>
      </w:r>
    </w:p>
    <w:p w:rsidR="000A0921" w:rsidRDefault="000A0921" w:rsidP="00667C7B">
      <w:pPr>
        <w:rPr>
          <w:rtl/>
        </w:rPr>
      </w:pPr>
    </w:p>
    <w:p w:rsidR="000A0921" w:rsidRDefault="000A0921" w:rsidP="00667C7B">
      <w:pPr>
        <w:rPr>
          <w:rtl/>
        </w:rPr>
      </w:pPr>
      <w:bookmarkStart w:id="6513" w:name="_ETM_Q28_609360"/>
      <w:bookmarkStart w:id="6514" w:name="_ETM_Q28_609447"/>
      <w:bookmarkEnd w:id="6513"/>
      <w:bookmarkEnd w:id="6514"/>
      <w:r>
        <w:rPr>
          <w:rFonts w:hint="cs"/>
          <w:rtl/>
        </w:rPr>
        <w:t xml:space="preserve">פרס אביר השלטון. אביר השלטון. </w:t>
      </w:r>
    </w:p>
    <w:p w:rsidR="000A0921" w:rsidRDefault="000A0921" w:rsidP="00667C7B">
      <w:pPr>
        <w:rPr>
          <w:rtl/>
        </w:rPr>
      </w:pPr>
      <w:bookmarkStart w:id="6515" w:name="_ETM_Q28_606421"/>
      <w:bookmarkStart w:id="6516" w:name="_ETM_Q28_606492"/>
      <w:bookmarkEnd w:id="6515"/>
      <w:bookmarkEnd w:id="6516"/>
    </w:p>
    <w:p w:rsidR="000A0921" w:rsidRDefault="000A0921" w:rsidP="00667C7B">
      <w:pPr>
        <w:pStyle w:val="-"/>
        <w:keepNext/>
        <w:rPr>
          <w:rtl/>
        </w:rPr>
      </w:pPr>
      <w:r w:rsidRPr="00E82F8B">
        <w:rPr>
          <w:rStyle w:val="TagStyle"/>
          <w:rtl/>
        </w:rPr>
        <w:t xml:space="preserve"> &lt;&lt; דובר_המשך &gt;&gt; </w:t>
      </w:r>
      <w:r>
        <w:rPr>
          <w:rtl/>
        </w:rPr>
        <w:t>השר המקשר בין הממשלה לכנסת דוד אמסלם:</w:t>
      </w:r>
      <w:r w:rsidRPr="00E82F8B">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517" w:name="_ETM_Q28_607569"/>
      <w:bookmarkStart w:id="6518" w:name="_ETM_Q28_605420"/>
      <w:bookmarkStart w:id="6519" w:name="_ETM_Q28_605720"/>
      <w:bookmarkEnd w:id="6517"/>
      <w:bookmarkEnd w:id="6518"/>
      <w:bookmarkEnd w:id="6519"/>
      <w:r>
        <w:rPr>
          <w:rFonts w:hint="cs"/>
          <w:rtl/>
        </w:rPr>
        <w:t xml:space="preserve">תקשיבי, הם </w:t>
      </w:r>
      <w:r>
        <w:rPr>
          <w:rtl/>
        </w:rPr>
        <w:t xml:space="preserve">עשו </w:t>
      </w:r>
      <w:bookmarkStart w:id="6520" w:name="_ETM_Q28_606080"/>
      <w:bookmarkEnd w:id="6520"/>
      <w:r>
        <w:rPr>
          <w:rtl/>
        </w:rPr>
        <w:t xml:space="preserve">לעצמם </w:t>
      </w:r>
      <w:bookmarkStart w:id="6521" w:name="_ETM_Q28_606619"/>
      <w:bookmarkEnd w:id="6521"/>
      <w:r>
        <w:rPr>
          <w:rtl/>
        </w:rPr>
        <w:t>דגל</w:t>
      </w:r>
      <w:r>
        <w:rPr>
          <w:rFonts w:hint="cs"/>
          <w:rtl/>
        </w:rPr>
        <w:t xml:space="preserve">, המנון, יש להם פרסים. </w:t>
      </w:r>
      <w:bookmarkStart w:id="6522" w:name="_ETM_Q28_615595"/>
      <w:bookmarkEnd w:id="6522"/>
    </w:p>
    <w:p w:rsidR="000A0921" w:rsidRDefault="000A0921" w:rsidP="00667C7B">
      <w:pPr>
        <w:rPr>
          <w:rtl/>
        </w:rPr>
      </w:pPr>
    </w:p>
    <w:p w:rsidR="000A0921" w:rsidRDefault="000A0921" w:rsidP="00667C7B">
      <w:pPr>
        <w:pStyle w:val="af5"/>
        <w:keepNext/>
        <w:rPr>
          <w:rtl/>
        </w:rPr>
      </w:pPr>
      <w:bookmarkStart w:id="6523" w:name="ET_interruption_6353_14"/>
      <w:r w:rsidRPr="00E82F8B">
        <w:rPr>
          <w:rStyle w:val="TagStyle"/>
          <w:rtl/>
        </w:rPr>
        <w:t xml:space="preserve"> &lt;&lt; קריאה &gt;&gt; </w:t>
      </w:r>
      <w:r>
        <w:rPr>
          <w:rtl/>
        </w:rPr>
        <w:t>חנוך דב מלביצקי (הליכוד):</w:t>
      </w:r>
      <w:r w:rsidRPr="00E82F8B">
        <w:rPr>
          <w:rStyle w:val="TagStyle"/>
          <w:rtl/>
        </w:rPr>
        <w:t xml:space="preserve"> &lt;&lt; קריאה &gt;&gt;</w:t>
      </w:r>
      <w:r>
        <w:rPr>
          <w:rtl/>
        </w:rPr>
        <w:t xml:space="preserve">   </w:t>
      </w:r>
      <w:bookmarkEnd w:id="6523"/>
    </w:p>
    <w:p w:rsidR="000A0921" w:rsidRDefault="000A0921" w:rsidP="00BD275A">
      <w:pPr>
        <w:rPr>
          <w:rtl/>
        </w:rPr>
      </w:pPr>
    </w:p>
    <w:p w:rsidR="000A0921" w:rsidRDefault="000A0921" w:rsidP="00667C7B">
      <w:pPr>
        <w:rPr>
          <w:rtl/>
        </w:rPr>
      </w:pPr>
      <w:r>
        <w:rPr>
          <w:rFonts w:hint="cs"/>
          <w:rtl/>
        </w:rPr>
        <w:t xml:space="preserve">לזימי קיבלה. </w:t>
      </w:r>
    </w:p>
    <w:p w:rsidR="000A0921" w:rsidRDefault="000A0921" w:rsidP="00667C7B">
      <w:pPr>
        <w:rPr>
          <w:rtl/>
        </w:rPr>
      </w:pPr>
      <w:bookmarkStart w:id="6524" w:name="_ETM_Q28_619342"/>
      <w:bookmarkStart w:id="6525" w:name="_ETM_Q28_619431"/>
      <w:bookmarkEnd w:id="6524"/>
      <w:bookmarkEnd w:id="6525"/>
    </w:p>
    <w:p w:rsidR="000A0921" w:rsidRDefault="000A0921" w:rsidP="00667C7B">
      <w:pPr>
        <w:pStyle w:val="af5"/>
        <w:keepNext/>
        <w:rPr>
          <w:rtl/>
        </w:rPr>
      </w:pPr>
      <w:bookmarkStart w:id="6526" w:name="_ETM_Q28_612971"/>
      <w:bookmarkStart w:id="6527" w:name="_ETM_Q28_613048"/>
      <w:bookmarkEnd w:id="6526"/>
      <w:bookmarkEnd w:id="6527"/>
      <w:r w:rsidRPr="00891B58">
        <w:rPr>
          <w:rStyle w:val="TagStyle"/>
          <w:rtl/>
        </w:rPr>
        <w:t xml:space="preserve">&lt;&lt; קריאה &gt;&gt; </w:t>
      </w:r>
      <w:r>
        <w:rPr>
          <w:rtl/>
        </w:rPr>
        <w:t>טלי גוטליב (הליכוד):</w:t>
      </w:r>
      <w:r w:rsidRPr="00891B58">
        <w:rPr>
          <w:rStyle w:val="TagStyle"/>
          <w:rtl/>
        </w:rPr>
        <w:t xml:space="preserve"> &lt;&lt; קריאה &gt;&gt;</w:t>
      </w:r>
      <w:r>
        <w:rPr>
          <w:rtl/>
        </w:rPr>
        <w:t xml:space="preserve">   </w:t>
      </w:r>
    </w:p>
    <w:p w:rsidR="000A0921" w:rsidRDefault="000A0921" w:rsidP="00667C7B">
      <w:pPr>
        <w:rPr>
          <w:rtl/>
        </w:rPr>
      </w:pPr>
    </w:p>
    <w:p w:rsidR="000A0921" w:rsidRDefault="00BD275A" w:rsidP="00667C7B">
      <w:pPr>
        <w:rPr>
          <w:rtl/>
        </w:rPr>
      </w:pPr>
      <w:r>
        <w:rPr>
          <w:rFonts w:hint="cs"/>
          <w:rtl/>
        </w:rPr>
        <w:t>– – –</w:t>
      </w:r>
      <w:r w:rsidR="000A0921">
        <w:rPr>
          <w:rFonts w:hint="cs"/>
          <w:rtl/>
        </w:rPr>
        <w:t xml:space="preserve"> </w:t>
      </w:r>
    </w:p>
    <w:p w:rsidR="000A0921" w:rsidRDefault="000A0921" w:rsidP="00667C7B">
      <w:pPr>
        <w:rPr>
          <w:rtl/>
        </w:rPr>
      </w:pPr>
    </w:p>
    <w:p w:rsidR="000A0921" w:rsidRDefault="000A0921" w:rsidP="00667C7B">
      <w:pPr>
        <w:pStyle w:val="-"/>
        <w:keepNext/>
        <w:rPr>
          <w:rtl/>
        </w:rPr>
      </w:pPr>
      <w:r w:rsidRPr="00E82F8B">
        <w:rPr>
          <w:rStyle w:val="TagStyle"/>
          <w:rtl/>
        </w:rPr>
        <w:t xml:space="preserve"> &lt;&lt; דובר_המשך &gt;&gt; </w:t>
      </w:r>
      <w:r>
        <w:rPr>
          <w:rtl/>
        </w:rPr>
        <w:t>השר המקשר בין הממשלה לכנסת דוד אמסלם:</w:t>
      </w:r>
      <w:r w:rsidRPr="00E82F8B">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528" w:name="_ETM_Q28_613947"/>
      <w:bookmarkStart w:id="6529" w:name="_ETM_Q28_608089"/>
      <w:bookmarkStart w:id="6530" w:name="_ETM_Q28_608750"/>
      <w:bookmarkStart w:id="6531" w:name="_ETM_Q28_609080"/>
      <w:bookmarkStart w:id="6532" w:name="_ETM_Q28_609530"/>
      <w:bookmarkStart w:id="6533" w:name="_ETM_Q28_610010"/>
      <w:bookmarkStart w:id="6534" w:name="_ETM_Q28_611220"/>
      <w:bookmarkStart w:id="6535" w:name="_ETM_Q28_611550"/>
      <w:bookmarkStart w:id="6536" w:name="_ETM_Q28_612120"/>
      <w:bookmarkStart w:id="6537" w:name="_ETM_Q28_613080"/>
      <w:bookmarkStart w:id="6538" w:name="_ETM_Q28_613530"/>
      <w:bookmarkStart w:id="6539" w:name="_ETM_Q28_614130"/>
      <w:bookmarkStart w:id="6540" w:name="_ETM_Q28_614940"/>
      <w:bookmarkEnd w:id="6528"/>
      <w:bookmarkEnd w:id="6529"/>
      <w:bookmarkEnd w:id="6530"/>
      <w:bookmarkEnd w:id="6531"/>
      <w:bookmarkEnd w:id="6532"/>
      <w:bookmarkEnd w:id="6533"/>
      <w:bookmarkEnd w:id="6534"/>
      <w:bookmarkEnd w:id="6535"/>
      <w:bookmarkEnd w:id="6536"/>
      <w:bookmarkEnd w:id="6537"/>
      <w:bookmarkEnd w:id="6538"/>
      <w:bookmarkEnd w:id="6539"/>
      <w:bookmarkEnd w:id="6540"/>
      <w:r>
        <w:rPr>
          <w:rFonts w:hint="cs"/>
          <w:rtl/>
        </w:rPr>
        <w:t>בוודאי. ראית מה הדובר של לזימי כתב אתמול</w:t>
      </w:r>
      <w:bookmarkStart w:id="6541" w:name="_ETM_Q28_620650"/>
      <w:bookmarkEnd w:id="6541"/>
      <w:r>
        <w:rPr>
          <w:rFonts w:hint="cs"/>
          <w:rtl/>
        </w:rPr>
        <w:t xml:space="preserve"> על ראש הממשלה? </w:t>
      </w:r>
    </w:p>
    <w:p w:rsidR="000A0921" w:rsidRDefault="000A0921" w:rsidP="00667C7B">
      <w:pPr>
        <w:rPr>
          <w:rtl/>
        </w:rPr>
      </w:pPr>
    </w:p>
    <w:p w:rsidR="000A0921" w:rsidRDefault="000A0921" w:rsidP="00667C7B">
      <w:pPr>
        <w:pStyle w:val="af5"/>
        <w:keepNext/>
        <w:rPr>
          <w:rtl/>
        </w:rPr>
      </w:pPr>
      <w:r w:rsidRPr="00E82F8B">
        <w:rPr>
          <w:rStyle w:val="TagStyle"/>
          <w:rtl/>
        </w:rPr>
        <w:t xml:space="preserve"> &lt;&lt; קריאה &gt;&gt; </w:t>
      </w:r>
      <w:r>
        <w:rPr>
          <w:rtl/>
        </w:rPr>
        <w:t>חנוך דב מלביצקי (הליכוד):</w:t>
      </w:r>
      <w:r w:rsidRPr="00E82F8B">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 xml:space="preserve">כן. </w:t>
      </w:r>
      <w:bookmarkStart w:id="6542" w:name="_ETM_Q28_618247"/>
      <w:bookmarkEnd w:id="6542"/>
    </w:p>
    <w:p w:rsidR="000A0921" w:rsidRDefault="000A0921" w:rsidP="00667C7B">
      <w:pPr>
        <w:rPr>
          <w:rtl/>
        </w:rPr>
      </w:pPr>
      <w:bookmarkStart w:id="6543" w:name="_ETM_Q28_618309"/>
      <w:bookmarkEnd w:id="6543"/>
    </w:p>
    <w:p w:rsidR="000A0921" w:rsidRDefault="000A0921" w:rsidP="00667C7B">
      <w:pPr>
        <w:pStyle w:val="-"/>
        <w:keepNext/>
        <w:rPr>
          <w:rtl/>
        </w:rPr>
      </w:pPr>
      <w:r w:rsidRPr="00B012AC">
        <w:rPr>
          <w:rStyle w:val="TagStyle"/>
          <w:rtl/>
        </w:rPr>
        <w:t xml:space="preserve"> &lt;&lt; דובר_המשך &gt;&gt; </w:t>
      </w:r>
      <w:r>
        <w:rPr>
          <w:rtl/>
        </w:rPr>
        <w:t>השר המקשר בין הממשלה לכנסת דוד אמסלם:</w:t>
      </w:r>
      <w:r w:rsidRPr="00B012AC">
        <w:rPr>
          <w:rStyle w:val="TagStyle"/>
          <w:rtl/>
        </w:rPr>
        <w:t xml:space="preserve"> &lt;&lt; דובר_המשך &gt;&gt;</w:t>
      </w:r>
      <w:r>
        <w:rPr>
          <w:rtl/>
        </w:rPr>
        <w:t xml:space="preserve">   </w:t>
      </w:r>
    </w:p>
    <w:p w:rsidR="000A0921" w:rsidRDefault="000A0921" w:rsidP="00BD275A">
      <w:pPr>
        <w:rPr>
          <w:rtl/>
        </w:rPr>
      </w:pPr>
    </w:p>
    <w:p w:rsidR="000A0921" w:rsidRDefault="000A0921" w:rsidP="00F72816">
      <w:pPr>
        <w:rPr>
          <w:rtl/>
        </w:rPr>
      </w:pPr>
      <w:bookmarkStart w:id="6544" w:name="_ETM_Q28_620225"/>
      <w:bookmarkEnd w:id="6544"/>
      <w:r>
        <w:rPr>
          <w:rFonts w:hint="cs"/>
          <w:rtl/>
        </w:rPr>
        <w:t>אני רואה יהודי</w:t>
      </w:r>
      <w:bookmarkStart w:id="6545" w:name="_ETM_Q28_615090"/>
      <w:bookmarkStart w:id="6546" w:name="_ETM_Q28_615630"/>
      <w:bookmarkStart w:id="6547" w:name="_ETM_Q28_616380"/>
      <w:bookmarkStart w:id="6548" w:name="_ETM_Q28_617069"/>
      <w:bookmarkStart w:id="6549" w:name="_ETM_Q28_617370"/>
      <w:bookmarkStart w:id="6550" w:name="_ETM_Q28_617730"/>
      <w:bookmarkStart w:id="6551" w:name="_ETM_Q28_617880"/>
      <w:bookmarkStart w:id="6552" w:name="_ETM_Q28_618330"/>
      <w:bookmarkStart w:id="6553" w:name="_ETM_Q28_618480"/>
      <w:bookmarkStart w:id="6554" w:name="_ETM_Q28_618690"/>
      <w:bookmarkStart w:id="6555" w:name="_ETM_Q28_619530"/>
      <w:bookmarkStart w:id="6556" w:name="_ETM_Q28_619710"/>
      <w:bookmarkStart w:id="6557" w:name="_ETM_Q28_619980"/>
      <w:bookmarkStart w:id="6558" w:name="_ETM_Q28_620850"/>
      <w:bookmarkStart w:id="6559" w:name="_ETM_Q28_621150"/>
      <w:bookmarkStart w:id="6560" w:name="_ETM_Q28_621450"/>
      <w:bookmarkStart w:id="6561" w:name="_ETM_Q28_622080"/>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r>
        <w:rPr>
          <w:rFonts w:hint="cs"/>
          <w:rtl/>
        </w:rPr>
        <w:t xml:space="preserve"> </w:t>
      </w:r>
      <w:r>
        <w:rPr>
          <w:rtl/>
        </w:rPr>
        <w:t>–</w:t>
      </w:r>
      <w:r>
        <w:rPr>
          <w:rFonts w:hint="cs"/>
          <w:rtl/>
        </w:rPr>
        <w:t xml:space="preserve"> לא משנה, </w:t>
      </w:r>
      <w:bookmarkStart w:id="6562" w:name="_ETM_Q28_619951"/>
      <w:bookmarkEnd w:id="6562"/>
      <w:r>
        <w:rPr>
          <w:rFonts w:hint="cs"/>
          <w:rtl/>
        </w:rPr>
        <w:t xml:space="preserve">לא יהודי, כל בן אדם, אלא אם כן הוא אויב ישראל </w:t>
      </w:r>
      <w:r>
        <w:rPr>
          <w:rtl/>
        </w:rPr>
        <w:t>–</w:t>
      </w:r>
      <w:r>
        <w:rPr>
          <w:rFonts w:hint="cs"/>
          <w:rtl/>
        </w:rPr>
        <w:t xml:space="preserve"> </w:t>
      </w:r>
      <w:bookmarkStart w:id="6563" w:name="_ETM_Q28_622319"/>
      <w:bookmarkStart w:id="6564" w:name="_ETM_Q28_622560"/>
      <w:bookmarkStart w:id="6565" w:name="_ETM_Q28_622650"/>
      <w:bookmarkStart w:id="6566" w:name="_ETM_Q28_622920"/>
      <w:bookmarkStart w:id="6567" w:name="_ETM_Q28_623069"/>
      <w:bookmarkStart w:id="6568" w:name="_ETM_Q28_623580"/>
      <w:bookmarkStart w:id="6569" w:name="_ETM_Q28_623819"/>
      <w:bookmarkStart w:id="6570" w:name="_ETM_Q28_623910"/>
      <w:bookmarkStart w:id="6571" w:name="_ETM_Q28_624090"/>
      <w:bookmarkStart w:id="6572" w:name="_ETM_Q28_624360"/>
      <w:bookmarkStart w:id="6573" w:name="_ETM_Q28_626099"/>
      <w:bookmarkEnd w:id="6563"/>
      <w:bookmarkEnd w:id="6564"/>
      <w:bookmarkEnd w:id="6565"/>
      <w:bookmarkEnd w:id="6566"/>
      <w:bookmarkEnd w:id="6567"/>
      <w:bookmarkEnd w:id="6568"/>
      <w:bookmarkEnd w:id="6569"/>
      <w:bookmarkEnd w:id="6570"/>
      <w:bookmarkEnd w:id="6571"/>
      <w:bookmarkEnd w:id="6572"/>
      <w:bookmarkEnd w:id="6573"/>
      <w:r>
        <w:rPr>
          <w:rFonts w:hint="cs"/>
          <w:rtl/>
        </w:rPr>
        <w:t>נכ</w:t>
      </w:r>
      <w:r>
        <w:rPr>
          <w:rtl/>
        </w:rPr>
        <w:t>נס</w:t>
      </w:r>
      <w:bookmarkStart w:id="6574" w:name="_ETM_Q28_626400"/>
      <w:bookmarkEnd w:id="6574"/>
      <w:r>
        <w:rPr>
          <w:rFonts w:hint="cs"/>
          <w:rtl/>
        </w:rPr>
        <w:t xml:space="preserve"> </w:t>
      </w:r>
      <w:r>
        <w:rPr>
          <w:rtl/>
        </w:rPr>
        <w:t xml:space="preserve">לבית </w:t>
      </w:r>
      <w:bookmarkStart w:id="6575" w:name="_ETM_Q28_626760"/>
      <w:bookmarkEnd w:id="6575"/>
      <w:r>
        <w:rPr>
          <w:rFonts w:hint="cs"/>
          <w:rtl/>
        </w:rPr>
        <w:t>ה</w:t>
      </w:r>
      <w:r>
        <w:rPr>
          <w:rtl/>
        </w:rPr>
        <w:t>חולים</w:t>
      </w:r>
      <w:r>
        <w:rPr>
          <w:rFonts w:hint="cs"/>
          <w:rtl/>
        </w:rPr>
        <w:t>,</w:t>
      </w:r>
      <w:r>
        <w:rPr>
          <w:rtl/>
        </w:rPr>
        <w:t xml:space="preserve"> </w:t>
      </w:r>
      <w:bookmarkStart w:id="6576" w:name="_ETM_Q28_627709"/>
      <w:bookmarkEnd w:id="6576"/>
      <w:r>
        <w:rPr>
          <w:rFonts w:hint="cs"/>
          <w:rtl/>
        </w:rPr>
        <w:t xml:space="preserve">נאחל לו החלמה. </w:t>
      </w:r>
      <w:bookmarkStart w:id="6577" w:name="_ETM_Q28_628849"/>
      <w:bookmarkEnd w:id="6577"/>
      <w:r>
        <w:rPr>
          <w:rtl/>
        </w:rPr>
        <w:t>בוודאי</w:t>
      </w:r>
      <w:r>
        <w:rPr>
          <w:rFonts w:hint="cs"/>
          <w:rtl/>
        </w:rPr>
        <w:t>,</w:t>
      </w:r>
      <w:r>
        <w:rPr>
          <w:rtl/>
        </w:rPr>
        <w:t xml:space="preserve"> </w:t>
      </w:r>
      <w:bookmarkStart w:id="6578" w:name="_ETM_Q28_629420"/>
      <w:bookmarkEnd w:id="6578"/>
      <w:r>
        <w:rPr>
          <w:rtl/>
        </w:rPr>
        <w:t>על</w:t>
      </w:r>
      <w:r>
        <w:rPr>
          <w:rFonts w:hint="cs"/>
          <w:rtl/>
        </w:rPr>
        <w:t xml:space="preserve"> אחת כמה וכמה אם הוא יהודי. דרך אגב, </w:t>
      </w:r>
      <w:bookmarkStart w:id="6579" w:name="_ETM_Q28_631485"/>
      <w:bookmarkEnd w:id="6579"/>
      <w:r>
        <w:rPr>
          <w:rFonts w:hint="cs"/>
          <w:rtl/>
        </w:rPr>
        <w:t xml:space="preserve">זה לא משנה לי מי זה בכלל. </w:t>
      </w:r>
      <w:bookmarkStart w:id="6580" w:name="_ETM_Q28_629510"/>
      <w:bookmarkStart w:id="6581" w:name="_ETM_Q28_629780"/>
      <w:bookmarkStart w:id="6582" w:name="_ETM_Q28_630050"/>
      <w:bookmarkStart w:id="6583" w:name="_ETM_Q28_630410"/>
      <w:bookmarkStart w:id="6584" w:name="_ETM_Q28_630530"/>
      <w:bookmarkStart w:id="6585" w:name="_ETM_Q28_630830"/>
      <w:bookmarkStart w:id="6586" w:name="_ETM_Q28_630890"/>
      <w:bookmarkStart w:id="6587" w:name="_ETM_Q28_631069"/>
      <w:bookmarkStart w:id="6588" w:name="_ETM_Q28_631310"/>
      <w:bookmarkStart w:id="6589" w:name="_ETM_Q28_631430"/>
      <w:bookmarkStart w:id="6590" w:name="_ETM_Q28_631519"/>
      <w:bookmarkStart w:id="6591" w:name="_ETM_Q28_632060"/>
      <w:bookmarkStart w:id="6592" w:name="_ETM_Q28_632209"/>
      <w:bookmarkStart w:id="6593" w:name="_ETM_Q28_632360"/>
      <w:bookmarkStart w:id="6594" w:name="_ETM_Q28_633540"/>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r>
        <w:rPr>
          <w:rtl/>
        </w:rPr>
        <w:t xml:space="preserve">קראת </w:t>
      </w:r>
      <w:bookmarkStart w:id="6595" w:name="_ETM_Q28_634170"/>
      <w:bookmarkEnd w:id="6595"/>
      <w:r>
        <w:rPr>
          <w:rtl/>
        </w:rPr>
        <w:t xml:space="preserve">מה </w:t>
      </w:r>
      <w:bookmarkStart w:id="6596" w:name="_ETM_Q28_634440"/>
      <w:bookmarkEnd w:id="6596"/>
      <w:r>
        <w:rPr>
          <w:rtl/>
        </w:rPr>
        <w:t xml:space="preserve">הוא </w:t>
      </w:r>
      <w:bookmarkStart w:id="6597" w:name="_ETM_Q28_634590"/>
      <w:bookmarkEnd w:id="6597"/>
      <w:r>
        <w:rPr>
          <w:rtl/>
        </w:rPr>
        <w:t xml:space="preserve">כתב </w:t>
      </w:r>
      <w:bookmarkStart w:id="6598" w:name="_ETM_Q28_635500"/>
      <w:bookmarkEnd w:id="6598"/>
      <w:r>
        <w:rPr>
          <w:rtl/>
        </w:rPr>
        <w:t>היו</w:t>
      </w:r>
      <w:bookmarkStart w:id="6599" w:name="_ETM_Q28_636099"/>
      <w:bookmarkStart w:id="6600" w:name="_ETM_Q28_636849"/>
      <w:bookmarkStart w:id="6601" w:name="_ETM_Q28_637000"/>
      <w:bookmarkEnd w:id="6599"/>
      <w:bookmarkEnd w:id="6600"/>
      <w:bookmarkEnd w:id="6601"/>
      <w:r>
        <w:rPr>
          <w:rFonts w:hint="cs"/>
          <w:rtl/>
        </w:rPr>
        <w:t>עץ של לזימי</w:t>
      </w:r>
      <w:bookmarkStart w:id="6602" w:name="_ETM_Q28_639772"/>
      <w:bookmarkEnd w:id="6602"/>
      <w:r>
        <w:rPr>
          <w:rFonts w:hint="cs"/>
          <w:rtl/>
        </w:rPr>
        <w:t xml:space="preserve">, </w:t>
      </w:r>
      <w:r>
        <w:rPr>
          <w:rtl/>
        </w:rPr>
        <w:t xml:space="preserve">הדובר </w:t>
      </w:r>
      <w:bookmarkStart w:id="6603" w:name="_ETM_Q28_638600"/>
      <w:bookmarkEnd w:id="6603"/>
      <w:r w:rsidR="00F72816">
        <w:rPr>
          <w:rFonts w:hint="cs"/>
          <w:rtl/>
        </w:rPr>
        <w:t xml:space="preserve">שלה, </w:t>
      </w:r>
      <w:r>
        <w:rPr>
          <w:rtl/>
        </w:rPr>
        <w:t>עלק</w:t>
      </w:r>
      <w:r>
        <w:rPr>
          <w:rFonts w:hint="cs"/>
          <w:rtl/>
        </w:rPr>
        <w:t>?</w:t>
      </w:r>
      <w:r>
        <w:rPr>
          <w:rtl/>
        </w:rPr>
        <w:t xml:space="preserve"> </w:t>
      </w:r>
      <w:bookmarkStart w:id="6604" w:name="_ETM_Q28_640520"/>
      <w:bookmarkEnd w:id="6604"/>
      <w:r>
        <w:rPr>
          <w:rtl/>
        </w:rPr>
        <w:t xml:space="preserve">איזה </w:t>
      </w:r>
      <w:bookmarkStart w:id="6605" w:name="_ETM_Q28_640760"/>
      <w:bookmarkEnd w:id="6605"/>
      <w:r>
        <w:rPr>
          <w:rtl/>
        </w:rPr>
        <w:t>טשרניחובסקי</w:t>
      </w:r>
      <w:r>
        <w:rPr>
          <w:rFonts w:hint="cs"/>
          <w:rtl/>
        </w:rPr>
        <w:t xml:space="preserve"> אחד או איזה משהו </w:t>
      </w:r>
      <w:bookmarkStart w:id="6606" w:name="_ETM_Q28_641540"/>
      <w:bookmarkStart w:id="6607" w:name="_ETM_Q28_641960"/>
      <w:bookmarkStart w:id="6608" w:name="_ETM_Q28_642140"/>
      <w:bookmarkStart w:id="6609" w:name="_ETM_Q28_642260"/>
      <w:bookmarkStart w:id="6610" w:name="_ETM_Q28_642470"/>
      <w:bookmarkStart w:id="6611" w:name="_ETM_Q28_643190"/>
      <w:bookmarkStart w:id="6612" w:name="_ETM_Q28_643340"/>
      <w:bookmarkStart w:id="6613" w:name="_ETM_Q28_645270"/>
      <w:bookmarkStart w:id="6614" w:name="_ETM_Q28_646379"/>
      <w:bookmarkEnd w:id="6606"/>
      <w:bookmarkEnd w:id="6607"/>
      <w:bookmarkEnd w:id="6608"/>
      <w:bookmarkEnd w:id="6609"/>
      <w:bookmarkEnd w:id="6610"/>
      <w:bookmarkEnd w:id="6611"/>
      <w:bookmarkEnd w:id="6612"/>
      <w:bookmarkEnd w:id="6613"/>
      <w:bookmarkEnd w:id="6614"/>
      <w:r>
        <w:rPr>
          <w:rFonts w:hint="cs"/>
          <w:rtl/>
        </w:rPr>
        <w:t xml:space="preserve">עם </w:t>
      </w:r>
      <w:proofErr w:type="spellStart"/>
      <w:r>
        <w:rPr>
          <w:rFonts w:hint="cs"/>
          <w:rtl/>
        </w:rPr>
        <w:t>שיץ</w:t>
      </w:r>
      <w:proofErr w:type="spellEnd"/>
      <w:r>
        <w:rPr>
          <w:rFonts w:hint="cs"/>
          <w:rtl/>
        </w:rPr>
        <w:t xml:space="preserve"> אחד.</w:t>
      </w:r>
    </w:p>
    <w:p w:rsidR="000A0921" w:rsidRDefault="000A0921" w:rsidP="00667C7B">
      <w:pPr>
        <w:rPr>
          <w:rtl/>
        </w:rPr>
      </w:pPr>
    </w:p>
    <w:p w:rsidR="000A0921" w:rsidRDefault="000A0921" w:rsidP="00667C7B">
      <w:pPr>
        <w:pStyle w:val="af5"/>
        <w:keepNext/>
        <w:rPr>
          <w:rtl/>
        </w:rPr>
      </w:pPr>
      <w:bookmarkStart w:id="6615" w:name="_ETM_Q28_646750"/>
      <w:bookmarkStart w:id="6616" w:name="_ETM_Q28_646829"/>
      <w:bookmarkStart w:id="6617" w:name="ET_interruption_5761_10"/>
      <w:bookmarkEnd w:id="6615"/>
      <w:bookmarkEnd w:id="6616"/>
      <w:r w:rsidRPr="0063601B">
        <w:rPr>
          <w:rStyle w:val="TagStyle"/>
          <w:rtl/>
        </w:rPr>
        <w:t xml:space="preserve">&lt;&lt; קריאה &gt;&gt; </w:t>
      </w:r>
      <w:r>
        <w:rPr>
          <w:rtl/>
        </w:rPr>
        <w:t>עאידה תומא סלימאן (חד"ש-תע"ל):</w:t>
      </w:r>
      <w:r w:rsidRPr="0063601B">
        <w:rPr>
          <w:rStyle w:val="TagStyle"/>
          <w:rtl/>
        </w:rPr>
        <w:t xml:space="preserve"> &lt;&lt; קריאה &gt;&gt;</w:t>
      </w:r>
      <w:r>
        <w:rPr>
          <w:rtl/>
        </w:rPr>
        <w:t xml:space="preserve">   </w:t>
      </w:r>
      <w:bookmarkEnd w:id="6617"/>
    </w:p>
    <w:p w:rsidR="000A0921" w:rsidRDefault="000A0921" w:rsidP="00667C7B">
      <w:pPr>
        <w:rPr>
          <w:rtl/>
        </w:rPr>
      </w:pPr>
      <w:bookmarkStart w:id="6618" w:name="_ETM_Q28_640177"/>
      <w:bookmarkEnd w:id="6618"/>
    </w:p>
    <w:p w:rsidR="000A0921" w:rsidRDefault="000A0921" w:rsidP="00667C7B">
      <w:pPr>
        <w:rPr>
          <w:rtl/>
        </w:rPr>
      </w:pPr>
      <w:bookmarkStart w:id="6619" w:name="_ETM_Q28_640252"/>
      <w:bookmarkEnd w:id="6619"/>
      <w:r>
        <w:rPr>
          <w:rFonts w:hint="cs"/>
          <w:rtl/>
        </w:rPr>
        <w:t xml:space="preserve">אתה עוקב גם אחרי הדוברים? </w:t>
      </w:r>
    </w:p>
    <w:p w:rsidR="000A0921" w:rsidRDefault="000A0921" w:rsidP="00667C7B">
      <w:pPr>
        <w:rPr>
          <w:rtl/>
        </w:rPr>
      </w:pPr>
    </w:p>
    <w:p w:rsidR="000A0921" w:rsidRDefault="000A0921" w:rsidP="00667C7B">
      <w:pPr>
        <w:pStyle w:val="-"/>
        <w:keepNext/>
        <w:rPr>
          <w:rtl/>
        </w:rPr>
      </w:pPr>
      <w:r w:rsidRPr="00E82F8B">
        <w:rPr>
          <w:rStyle w:val="TagStyle"/>
          <w:rtl/>
        </w:rPr>
        <w:t xml:space="preserve"> &lt;&lt; דובר_המשך &gt;&gt; </w:t>
      </w:r>
      <w:r>
        <w:rPr>
          <w:rtl/>
        </w:rPr>
        <w:t>השר המקשר בין הממשלה לכנסת דוד אמסלם:</w:t>
      </w:r>
      <w:r w:rsidRPr="00E82F8B">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620" w:name="_ETM_Q28_647949"/>
      <w:bookmarkEnd w:id="6620"/>
      <w:r>
        <w:rPr>
          <w:rFonts w:hint="cs"/>
          <w:rtl/>
        </w:rPr>
        <w:t xml:space="preserve"> כן. אני </w:t>
      </w:r>
      <w:bookmarkStart w:id="6621" w:name="_ETM_Q28_646590"/>
      <w:bookmarkEnd w:id="6621"/>
      <w:r>
        <w:rPr>
          <w:rtl/>
        </w:rPr>
        <w:t xml:space="preserve">אפילו </w:t>
      </w:r>
      <w:bookmarkStart w:id="6622" w:name="_ETM_Q28_646799"/>
      <w:bookmarkEnd w:id="6622"/>
      <w:r>
        <w:rPr>
          <w:rtl/>
        </w:rPr>
        <w:t xml:space="preserve">מתבייש </w:t>
      </w:r>
      <w:bookmarkStart w:id="6623" w:name="_ETM_Q28_647129"/>
      <w:bookmarkEnd w:id="6623"/>
      <w:r>
        <w:rPr>
          <w:rtl/>
        </w:rPr>
        <w:t xml:space="preserve">להגיד </w:t>
      </w:r>
      <w:bookmarkStart w:id="6624" w:name="_ETM_Q28_647430"/>
      <w:bookmarkEnd w:id="6624"/>
      <w:r>
        <w:rPr>
          <w:rtl/>
        </w:rPr>
        <w:t xml:space="preserve">את </w:t>
      </w:r>
      <w:bookmarkStart w:id="6625" w:name="_ETM_Q28_647549"/>
      <w:bookmarkEnd w:id="6625"/>
      <w:r>
        <w:rPr>
          <w:rtl/>
        </w:rPr>
        <w:t>זה</w:t>
      </w:r>
      <w:r>
        <w:rPr>
          <w:rFonts w:hint="cs"/>
          <w:rtl/>
        </w:rPr>
        <w:t>.</w:t>
      </w:r>
      <w:r>
        <w:rPr>
          <w:rtl/>
        </w:rPr>
        <w:t xml:space="preserve"> </w:t>
      </w:r>
      <w:bookmarkStart w:id="6626" w:name="_ETM_Q28_647939"/>
      <w:bookmarkEnd w:id="6626"/>
      <w:r>
        <w:rPr>
          <w:rtl/>
        </w:rPr>
        <w:t xml:space="preserve">אתה </w:t>
      </w:r>
      <w:bookmarkStart w:id="6627" w:name="_ETM_Q28_648060"/>
      <w:bookmarkEnd w:id="6627"/>
      <w:r>
        <w:rPr>
          <w:rtl/>
        </w:rPr>
        <w:t xml:space="preserve">קראת </w:t>
      </w:r>
      <w:bookmarkStart w:id="6628" w:name="_ETM_Q28_648390"/>
      <w:bookmarkEnd w:id="6628"/>
      <w:r>
        <w:rPr>
          <w:rtl/>
        </w:rPr>
        <w:t xml:space="preserve">את </w:t>
      </w:r>
      <w:bookmarkStart w:id="6629" w:name="_ETM_Q28_648480"/>
      <w:bookmarkEnd w:id="6629"/>
      <w:r>
        <w:rPr>
          <w:rtl/>
        </w:rPr>
        <w:t>זה</w:t>
      </w:r>
      <w:r>
        <w:rPr>
          <w:rFonts w:hint="cs"/>
          <w:rtl/>
        </w:rPr>
        <w:t>,</w:t>
      </w:r>
      <w:r>
        <w:rPr>
          <w:rtl/>
        </w:rPr>
        <w:t xml:space="preserve"> </w:t>
      </w:r>
      <w:bookmarkStart w:id="6630" w:name="_ETM_Q28_648540"/>
      <w:bookmarkEnd w:id="6630"/>
      <w:r>
        <w:rPr>
          <w:rtl/>
        </w:rPr>
        <w:t xml:space="preserve">אדוני </w:t>
      </w:r>
      <w:bookmarkStart w:id="6631" w:name="_ETM_Q28_648750"/>
      <w:bookmarkEnd w:id="6631"/>
      <w:r>
        <w:rPr>
          <w:rtl/>
        </w:rPr>
        <w:t>היושב-ראש</w:t>
      </w:r>
      <w:r>
        <w:rPr>
          <w:rFonts w:hint="cs"/>
          <w:rtl/>
        </w:rPr>
        <w:t>?</w:t>
      </w:r>
    </w:p>
    <w:p w:rsidR="000A0921" w:rsidRDefault="000A0921" w:rsidP="00667C7B">
      <w:pPr>
        <w:rPr>
          <w:rtl/>
        </w:rPr>
      </w:pPr>
    </w:p>
    <w:p w:rsidR="000A0921" w:rsidRDefault="000A0921" w:rsidP="00667C7B">
      <w:pPr>
        <w:pStyle w:val="af5"/>
        <w:keepNext/>
        <w:rPr>
          <w:rtl/>
        </w:rPr>
      </w:pPr>
      <w:r w:rsidRPr="00E82F8B">
        <w:rPr>
          <w:rStyle w:val="TagStyle"/>
          <w:rtl/>
        </w:rPr>
        <w:t xml:space="preserve"> &lt;&lt; קריאה &gt;&gt; </w:t>
      </w:r>
      <w:r>
        <w:rPr>
          <w:rtl/>
        </w:rPr>
        <w:t>טלי גוטליב (הליכוד):</w:t>
      </w:r>
      <w:r w:rsidRPr="00E82F8B">
        <w:rPr>
          <w:rStyle w:val="TagStyle"/>
          <w:rtl/>
        </w:rPr>
        <w:t xml:space="preserve"> &lt;&lt; קריאה &gt;&gt;</w:t>
      </w:r>
      <w:r>
        <w:rPr>
          <w:rtl/>
        </w:rPr>
        <w:t xml:space="preserve">   </w:t>
      </w:r>
    </w:p>
    <w:p w:rsidR="000A0921" w:rsidRDefault="000A0921" w:rsidP="00667C7B">
      <w:pPr>
        <w:rPr>
          <w:rtl/>
        </w:rPr>
      </w:pPr>
      <w:bookmarkStart w:id="6632" w:name="_ETM_Q28_648150"/>
      <w:bookmarkEnd w:id="6632"/>
    </w:p>
    <w:p w:rsidR="000A0921" w:rsidRDefault="000A0921" w:rsidP="00667C7B">
      <w:pPr>
        <w:rPr>
          <w:rtl/>
        </w:rPr>
      </w:pPr>
      <w:bookmarkStart w:id="6633" w:name="_ETM_Q28_648202"/>
      <w:bookmarkEnd w:id="6633"/>
      <w:r>
        <w:rPr>
          <w:rFonts w:hint="cs"/>
          <w:rtl/>
        </w:rPr>
        <w:t xml:space="preserve">הוגשה על זה תלונה על ידי </w:t>
      </w:r>
      <w:r w:rsidR="00BD275A">
        <w:rPr>
          <w:rFonts w:hint="cs"/>
          <w:rtl/>
        </w:rPr>
        <w:t>– – –</w:t>
      </w:r>
      <w:r>
        <w:rPr>
          <w:rFonts w:hint="cs"/>
          <w:rtl/>
        </w:rPr>
        <w:t xml:space="preserve">  </w:t>
      </w:r>
    </w:p>
    <w:p w:rsidR="000A0921" w:rsidRDefault="000A0921" w:rsidP="00BD275A">
      <w:pPr>
        <w:rPr>
          <w:rtl/>
        </w:rPr>
      </w:pPr>
    </w:p>
    <w:p w:rsidR="000A0921" w:rsidRDefault="000A0921" w:rsidP="00667C7B">
      <w:pPr>
        <w:pStyle w:val="-"/>
        <w:keepNext/>
        <w:rPr>
          <w:rtl/>
        </w:rPr>
      </w:pPr>
      <w:r w:rsidRPr="00E82F8B">
        <w:rPr>
          <w:rStyle w:val="TagStyle"/>
          <w:rtl/>
        </w:rPr>
        <w:t xml:space="preserve"> &lt;&lt; דובר_המשך &gt;&gt; </w:t>
      </w:r>
      <w:r>
        <w:rPr>
          <w:rtl/>
        </w:rPr>
        <w:t>השר המקשר בין הממשלה לכנסת דוד אמסלם:</w:t>
      </w:r>
      <w:r w:rsidRPr="00E82F8B">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634" w:name="_ETM_Q28_650152"/>
      <w:bookmarkStart w:id="6635" w:name="_ETM_Q28_650709"/>
      <w:bookmarkEnd w:id="6634"/>
      <w:bookmarkEnd w:id="6635"/>
      <w:r>
        <w:rPr>
          <w:rFonts w:hint="cs"/>
          <w:rtl/>
        </w:rPr>
        <w:t xml:space="preserve">אתה יודע, אני בשוק. לא, עזבי תלונות. למה? למה? </w:t>
      </w:r>
      <w:bookmarkStart w:id="6636" w:name="_ETM_Q28_652319"/>
      <w:bookmarkStart w:id="6637" w:name="_ETM_Q28_652439"/>
      <w:bookmarkStart w:id="6638" w:name="_ETM_Q28_653400"/>
      <w:bookmarkStart w:id="6639" w:name="_ETM_Q28_653580"/>
      <w:bookmarkStart w:id="6640" w:name="_ETM_Q28_653880"/>
      <w:bookmarkStart w:id="6641" w:name="_ETM_Q28_655470"/>
      <w:bookmarkEnd w:id="6636"/>
      <w:bookmarkEnd w:id="6637"/>
      <w:bookmarkEnd w:id="6638"/>
      <w:bookmarkEnd w:id="6639"/>
      <w:bookmarkEnd w:id="6640"/>
      <w:bookmarkEnd w:id="6641"/>
      <w:r>
        <w:rPr>
          <w:rtl/>
        </w:rPr>
        <w:t xml:space="preserve">הם </w:t>
      </w:r>
      <w:bookmarkStart w:id="6642" w:name="_ETM_Q28_655650"/>
      <w:bookmarkEnd w:id="6642"/>
      <w:r>
        <w:rPr>
          <w:rtl/>
        </w:rPr>
        <w:t xml:space="preserve">מדברים </w:t>
      </w:r>
      <w:bookmarkStart w:id="6643" w:name="_ETM_Q28_656640"/>
      <w:bookmarkEnd w:id="6643"/>
      <w:r>
        <w:rPr>
          <w:rtl/>
        </w:rPr>
        <w:t>עלינו</w:t>
      </w:r>
      <w:r>
        <w:rPr>
          <w:rFonts w:hint="cs"/>
          <w:rtl/>
        </w:rPr>
        <w:t>:</w:t>
      </w:r>
      <w:r>
        <w:rPr>
          <w:rtl/>
        </w:rPr>
        <w:t xml:space="preserve"> </w:t>
      </w:r>
      <w:bookmarkStart w:id="6644" w:name="_ETM_Q28_657690"/>
      <w:bookmarkEnd w:id="6644"/>
      <w:r>
        <w:rPr>
          <w:rtl/>
        </w:rPr>
        <w:t xml:space="preserve">איך </w:t>
      </w:r>
      <w:bookmarkStart w:id="6645" w:name="_ETM_Q28_657959"/>
      <w:bookmarkEnd w:id="6645"/>
      <w:r>
        <w:rPr>
          <w:rtl/>
        </w:rPr>
        <w:t xml:space="preserve">אתם </w:t>
      </w:r>
      <w:bookmarkStart w:id="6646" w:name="_ETM_Q28_658319"/>
      <w:bookmarkEnd w:id="6646"/>
      <w:r>
        <w:rPr>
          <w:rtl/>
        </w:rPr>
        <w:t>מדברים</w:t>
      </w:r>
      <w:r>
        <w:rPr>
          <w:rFonts w:hint="cs"/>
          <w:rtl/>
        </w:rPr>
        <w:t>?</w:t>
      </w:r>
      <w:r>
        <w:rPr>
          <w:rtl/>
        </w:rPr>
        <w:t xml:space="preserve"> </w:t>
      </w:r>
      <w:bookmarkStart w:id="6647" w:name="_ETM_Q28_660600"/>
      <w:bookmarkEnd w:id="6647"/>
      <w:r>
        <w:rPr>
          <w:rtl/>
        </w:rPr>
        <w:t xml:space="preserve">אתם </w:t>
      </w:r>
      <w:bookmarkStart w:id="6648" w:name="_ETM_Q28_661080"/>
      <w:bookmarkEnd w:id="6648"/>
      <w:r>
        <w:rPr>
          <w:rtl/>
        </w:rPr>
        <w:t>ב</w:t>
      </w:r>
      <w:r>
        <w:rPr>
          <w:rFonts w:hint="cs"/>
          <w:rtl/>
        </w:rPr>
        <w:t>ר</w:t>
      </w:r>
      <w:r>
        <w:rPr>
          <w:rtl/>
        </w:rPr>
        <w:t>ו</w:t>
      </w:r>
      <w:r>
        <w:rPr>
          <w:rFonts w:hint="cs"/>
          <w:rtl/>
        </w:rPr>
        <w:t xml:space="preserve">טליים, </w:t>
      </w:r>
      <w:bookmarkStart w:id="6649" w:name="_ETM_Q28_661440"/>
      <w:bookmarkStart w:id="6650" w:name="_ETM_Q28_662100"/>
      <w:bookmarkStart w:id="6651" w:name="_ETM_Q28_663709"/>
      <w:bookmarkEnd w:id="6649"/>
      <w:bookmarkEnd w:id="6650"/>
      <w:bookmarkEnd w:id="6651"/>
      <w:r>
        <w:rPr>
          <w:rtl/>
        </w:rPr>
        <w:t xml:space="preserve">אין </w:t>
      </w:r>
      <w:bookmarkStart w:id="6652" w:name="_ETM_Q28_663950"/>
      <w:bookmarkEnd w:id="6652"/>
      <w:r>
        <w:rPr>
          <w:rtl/>
        </w:rPr>
        <w:t xml:space="preserve">לכם </w:t>
      </w:r>
      <w:bookmarkStart w:id="6653" w:name="_ETM_Q28_664340"/>
      <w:bookmarkEnd w:id="6653"/>
      <w:r>
        <w:rPr>
          <w:rtl/>
        </w:rPr>
        <w:t>ממלכתיות</w:t>
      </w:r>
      <w:r>
        <w:rPr>
          <w:rFonts w:hint="cs"/>
          <w:rtl/>
        </w:rPr>
        <w:t>.</w:t>
      </w:r>
      <w:r>
        <w:rPr>
          <w:rtl/>
        </w:rPr>
        <w:t xml:space="preserve"> </w:t>
      </w:r>
      <w:bookmarkStart w:id="6654" w:name="_ETM_Q28_665820"/>
      <w:bookmarkEnd w:id="6654"/>
      <w:r>
        <w:rPr>
          <w:rtl/>
        </w:rPr>
        <w:t xml:space="preserve">אתה </w:t>
      </w:r>
      <w:bookmarkStart w:id="6655" w:name="_ETM_Q28_665910"/>
      <w:bookmarkEnd w:id="6655"/>
      <w:r>
        <w:rPr>
          <w:rtl/>
        </w:rPr>
        <w:t>יודע</w:t>
      </w:r>
      <w:r>
        <w:rPr>
          <w:rFonts w:hint="cs"/>
          <w:rtl/>
        </w:rPr>
        <w:t>,</w:t>
      </w:r>
      <w:r>
        <w:rPr>
          <w:rtl/>
        </w:rPr>
        <w:t xml:space="preserve"> </w:t>
      </w:r>
      <w:bookmarkStart w:id="6656" w:name="_ETM_Q28_666090"/>
      <w:bookmarkEnd w:id="6656"/>
      <w:r>
        <w:rPr>
          <w:rtl/>
        </w:rPr>
        <w:t xml:space="preserve">אדוני </w:t>
      </w:r>
      <w:bookmarkStart w:id="6657" w:name="_ETM_Q28_666360"/>
      <w:bookmarkEnd w:id="6657"/>
      <w:r>
        <w:rPr>
          <w:rtl/>
        </w:rPr>
        <w:t>היושב-ראש</w:t>
      </w:r>
      <w:r>
        <w:rPr>
          <w:rFonts w:hint="cs"/>
          <w:rtl/>
        </w:rPr>
        <w:t>,</w:t>
      </w:r>
      <w:r>
        <w:rPr>
          <w:rtl/>
        </w:rPr>
        <w:t xml:space="preserve"> </w:t>
      </w:r>
      <w:bookmarkStart w:id="6658" w:name="_ETM_Q28_666810"/>
      <w:bookmarkStart w:id="6659" w:name="_ETM_Q28_666960"/>
      <w:bookmarkStart w:id="6660" w:name="_ETM_Q28_667200"/>
      <w:bookmarkStart w:id="6661" w:name="_ETM_Q28_668999"/>
      <w:bookmarkEnd w:id="6658"/>
      <w:bookmarkEnd w:id="6659"/>
      <w:bookmarkEnd w:id="6660"/>
      <w:bookmarkEnd w:id="6661"/>
      <w:r>
        <w:rPr>
          <w:rtl/>
        </w:rPr>
        <w:t xml:space="preserve">ישבנו </w:t>
      </w:r>
      <w:bookmarkStart w:id="6662" w:name="_ETM_Q28_667560"/>
      <w:bookmarkStart w:id="6663" w:name="_ETM_Q28_667770"/>
      <w:bookmarkEnd w:id="6662"/>
      <w:bookmarkEnd w:id="6663"/>
      <w:r>
        <w:rPr>
          <w:rFonts w:hint="cs"/>
          <w:rtl/>
        </w:rPr>
        <w:t>ה</w:t>
      </w:r>
      <w:r>
        <w:rPr>
          <w:rtl/>
        </w:rPr>
        <w:t xml:space="preserve">שבוע </w:t>
      </w:r>
      <w:bookmarkStart w:id="6664" w:name="_ETM_Q28_668160"/>
      <w:bookmarkEnd w:id="6664"/>
      <w:r>
        <w:rPr>
          <w:rFonts w:hint="cs"/>
          <w:rtl/>
        </w:rPr>
        <w:t xml:space="preserve">בשבת, יצאנו מבית הכנסת ודיברנו. את שומעת, </w:t>
      </w:r>
      <w:bookmarkStart w:id="6665" w:name="_ETM_Q28_674719"/>
      <w:bookmarkEnd w:id="6665"/>
      <w:r>
        <w:rPr>
          <w:rFonts w:hint="cs"/>
          <w:rtl/>
        </w:rPr>
        <w:t xml:space="preserve">חברת הכנסת גוטליב? </w:t>
      </w:r>
    </w:p>
    <w:p w:rsidR="000A0921" w:rsidRDefault="000A0921" w:rsidP="00667C7B">
      <w:pPr>
        <w:rPr>
          <w:rtl/>
        </w:rPr>
      </w:pPr>
      <w:bookmarkStart w:id="6666" w:name="_ETM_Q28_675660"/>
      <w:bookmarkStart w:id="6667" w:name="_ETM_Q28_675726"/>
      <w:bookmarkEnd w:id="6666"/>
      <w:bookmarkEnd w:id="6667"/>
    </w:p>
    <w:p w:rsidR="000A0921" w:rsidRDefault="000A0921" w:rsidP="00667C7B">
      <w:pPr>
        <w:pStyle w:val="af5"/>
        <w:keepNext/>
        <w:rPr>
          <w:rtl/>
        </w:rPr>
      </w:pPr>
      <w:r w:rsidRPr="0063601B">
        <w:rPr>
          <w:rStyle w:val="TagStyle"/>
          <w:rtl/>
        </w:rPr>
        <w:t xml:space="preserve">&lt;&lt; קריאה &gt;&gt; </w:t>
      </w:r>
      <w:r>
        <w:rPr>
          <w:rtl/>
        </w:rPr>
        <w:t>טלי גוטליב (הליכוד):</w:t>
      </w:r>
      <w:r w:rsidRPr="0063601B">
        <w:rPr>
          <w:rStyle w:val="TagStyle"/>
          <w:rtl/>
        </w:rPr>
        <w:t xml:space="preserve"> &lt;&lt; קריאה &gt;&gt;</w:t>
      </w:r>
      <w:r>
        <w:rPr>
          <w:rtl/>
        </w:rPr>
        <w:t xml:space="preserve">   </w:t>
      </w:r>
    </w:p>
    <w:p w:rsidR="000A0921" w:rsidRDefault="000A0921" w:rsidP="00667C7B">
      <w:pPr>
        <w:rPr>
          <w:rtl/>
        </w:rPr>
      </w:pPr>
      <w:bookmarkStart w:id="6668" w:name="_ETM_Q28_677628"/>
      <w:bookmarkEnd w:id="6668"/>
    </w:p>
    <w:p w:rsidR="000A0921" w:rsidRDefault="000A0921" w:rsidP="00667C7B">
      <w:pPr>
        <w:rPr>
          <w:rtl/>
        </w:rPr>
      </w:pPr>
      <w:bookmarkStart w:id="6669" w:name="_ETM_Q28_677677"/>
      <w:bookmarkEnd w:id="6669"/>
      <w:r>
        <w:rPr>
          <w:rFonts w:hint="cs"/>
          <w:rtl/>
        </w:rPr>
        <w:t xml:space="preserve">אני מחפשת את הציטוט שלו. </w:t>
      </w:r>
    </w:p>
    <w:p w:rsidR="000A0921" w:rsidRDefault="000A0921" w:rsidP="00667C7B">
      <w:pPr>
        <w:rPr>
          <w:rtl/>
        </w:rPr>
      </w:pPr>
    </w:p>
    <w:p w:rsidR="000A0921" w:rsidRDefault="000A0921" w:rsidP="00667C7B">
      <w:pPr>
        <w:pStyle w:val="-"/>
        <w:keepNext/>
        <w:rPr>
          <w:rtl/>
        </w:rPr>
      </w:pPr>
      <w:r w:rsidRPr="00E82F8B">
        <w:rPr>
          <w:rStyle w:val="TagStyle"/>
          <w:rtl/>
        </w:rPr>
        <w:t xml:space="preserve"> &lt;&lt; דובר_המשך &gt;&gt; </w:t>
      </w:r>
      <w:r>
        <w:rPr>
          <w:rtl/>
        </w:rPr>
        <w:t>השר המקשר בין הממשלה לכנסת דוד אמסלם:</w:t>
      </w:r>
      <w:r w:rsidRPr="00E82F8B">
        <w:rPr>
          <w:rStyle w:val="TagStyle"/>
          <w:rtl/>
        </w:rPr>
        <w:t xml:space="preserve"> &lt;&lt; דובר_המשך &gt;&gt;</w:t>
      </w:r>
      <w:r>
        <w:rPr>
          <w:rtl/>
        </w:rPr>
        <w:t xml:space="preserve">   </w:t>
      </w:r>
    </w:p>
    <w:p w:rsidR="000A0921" w:rsidRDefault="000A0921" w:rsidP="00BD275A">
      <w:pPr>
        <w:rPr>
          <w:rtl/>
        </w:rPr>
      </w:pPr>
    </w:p>
    <w:p w:rsidR="000A0921" w:rsidRDefault="000A0921" w:rsidP="00F72816">
      <w:pPr>
        <w:rPr>
          <w:rtl/>
        </w:rPr>
      </w:pPr>
      <w:bookmarkStart w:id="6670" w:name="_ETM_Q28_679629"/>
      <w:bookmarkEnd w:id="6670"/>
      <w:r>
        <w:rPr>
          <w:rFonts w:hint="cs"/>
          <w:rtl/>
        </w:rPr>
        <w:t>לא משנה. לא, לא</w:t>
      </w:r>
      <w:bookmarkStart w:id="6671" w:name="_ETM_Q28_679275"/>
      <w:bookmarkEnd w:id="6671"/>
      <w:r>
        <w:rPr>
          <w:rFonts w:hint="cs"/>
          <w:rtl/>
        </w:rPr>
        <w:t xml:space="preserve"> צריך, אני זוכר אותו בראש, אני לא רוצה להגיד. </w:t>
      </w:r>
      <w:bookmarkStart w:id="6672" w:name="_ETM_Q28_683580"/>
      <w:bookmarkStart w:id="6673" w:name="_ETM_Q28_678639"/>
      <w:bookmarkStart w:id="6674" w:name="_ETM_Q28_678686"/>
      <w:bookmarkStart w:id="6675" w:name="_ETM_Q28_669840"/>
      <w:bookmarkStart w:id="6676" w:name="_ETM_Q28_670140"/>
      <w:bookmarkStart w:id="6677" w:name="_ETM_Q28_670590"/>
      <w:bookmarkStart w:id="6678" w:name="_ETM_Q28_670860"/>
      <w:bookmarkStart w:id="6679" w:name="_ETM_Q28_671550"/>
      <w:bookmarkStart w:id="6680" w:name="_ETM_Q28_671850"/>
      <w:bookmarkStart w:id="6681" w:name="_ETM_Q28_672180"/>
      <w:bookmarkStart w:id="6682" w:name="_ETM_Q28_672750"/>
      <w:bookmarkStart w:id="6683" w:name="_ETM_Q28_673260"/>
      <w:bookmarkStart w:id="6684" w:name="_ETM_Q28_673410"/>
      <w:bookmarkStart w:id="6685" w:name="_ETM_Q28_673620"/>
      <w:bookmarkStart w:id="6686" w:name="_ETM_Q28_673770"/>
      <w:bookmarkStart w:id="6687" w:name="_ETM_Q28_675010"/>
      <w:bookmarkStart w:id="6688" w:name="_ETM_Q28_675160"/>
      <w:bookmarkStart w:id="6689" w:name="_ETM_Q28_675460"/>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r>
        <w:rPr>
          <w:rtl/>
        </w:rPr>
        <w:t xml:space="preserve">חבר </w:t>
      </w:r>
      <w:bookmarkStart w:id="6690" w:name="_ETM_Q28_675760"/>
      <w:bookmarkEnd w:id="6690"/>
      <w:r>
        <w:rPr>
          <w:rtl/>
        </w:rPr>
        <w:t xml:space="preserve">הכנסת </w:t>
      </w:r>
      <w:bookmarkStart w:id="6691" w:name="_ETM_Q28_676120"/>
      <w:bookmarkEnd w:id="6691"/>
      <w:r>
        <w:rPr>
          <w:rFonts w:hint="cs"/>
          <w:rtl/>
        </w:rPr>
        <w:t>דרעי</w:t>
      </w:r>
      <w:bookmarkStart w:id="6692" w:name="_ETM_Q28_677380"/>
      <w:bookmarkEnd w:id="6692"/>
      <w:r>
        <w:rPr>
          <w:rFonts w:hint="cs"/>
          <w:rtl/>
        </w:rPr>
        <w:t xml:space="preserve">, מישהו שאל אותי: דודי, מה זה ממלכתיות? אתה </w:t>
      </w:r>
      <w:bookmarkStart w:id="6693" w:name="_ETM_Q28_685386"/>
      <w:bookmarkEnd w:id="6693"/>
      <w:r>
        <w:rPr>
          <w:rFonts w:hint="cs"/>
          <w:rtl/>
        </w:rPr>
        <w:t xml:space="preserve">יודע, חשבתי, ואמרתי לו: אתה יודע מה, אני חושב על </w:t>
      </w:r>
      <w:bookmarkStart w:id="6694" w:name="_ETM_Q28_693759"/>
      <w:bookmarkEnd w:id="6694"/>
      <w:r>
        <w:rPr>
          <w:rFonts w:hint="cs"/>
          <w:rtl/>
        </w:rPr>
        <w:t>זה שנה</w:t>
      </w:r>
      <w:r w:rsidR="00F72816">
        <w:rPr>
          <w:rFonts w:hint="cs"/>
          <w:rtl/>
        </w:rPr>
        <w:t xml:space="preserve">, </w:t>
      </w:r>
      <w:r>
        <w:rPr>
          <w:rFonts w:hint="cs"/>
          <w:rtl/>
        </w:rPr>
        <w:t>שנה וחצי. ואללה, הבאת לי את ההברקה</w:t>
      </w:r>
      <w:r w:rsidR="00F72816">
        <w:rPr>
          <w:rFonts w:hint="cs"/>
          <w:rtl/>
        </w:rPr>
        <w:t>:</w:t>
      </w:r>
      <w:r>
        <w:rPr>
          <w:rFonts w:hint="cs"/>
          <w:rtl/>
        </w:rPr>
        <w:t xml:space="preserve"> </w:t>
      </w:r>
      <w:bookmarkStart w:id="6695" w:name="_ETM_Q28_691832"/>
      <w:bookmarkEnd w:id="6695"/>
      <w:r>
        <w:rPr>
          <w:rFonts w:hint="cs"/>
          <w:rtl/>
        </w:rPr>
        <w:t>ממלכתיות זה אשכנזיות, זאת ממלכתיות.</w:t>
      </w:r>
      <w:bookmarkStart w:id="6696" w:name="_ETM_Q28_677860"/>
      <w:bookmarkStart w:id="6697" w:name="_ETM_Q28_678370"/>
      <w:bookmarkStart w:id="6698" w:name="_ETM_Q28_678910"/>
      <w:bookmarkStart w:id="6699" w:name="_ETM_Q28_679060"/>
      <w:bookmarkEnd w:id="6696"/>
      <w:bookmarkEnd w:id="6697"/>
      <w:bookmarkEnd w:id="6698"/>
      <w:bookmarkEnd w:id="6699"/>
      <w:r>
        <w:rPr>
          <w:rFonts w:hint="cs"/>
          <w:rtl/>
        </w:rPr>
        <w:t xml:space="preserve"> דרך אגב, לא </w:t>
      </w:r>
      <w:bookmarkStart w:id="6700" w:name="_ETM_Q28_700057"/>
      <w:bookmarkEnd w:id="6700"/>
      <w:r>
        <w:rPr>
          <w:rFonts w:hint="cs"/>
          <w:rtl/>
        </w:rPr>
        <w:t xml:space="preserve">משנה מה תגיד, אני אגיד משהו ויבוא לפיד ויגיד </w:t>
      </w:r>
      <w:bookmarkStart w:id="6701" w:name="_ETM_Q28_703405"/>
      <w:bookmarkEnd w:id="6701"/>
      <w:r>
        <w:rPr>
          <w:rFonts w:hint="cs"/>
          <w:rtl/>
        </w:rPr>
        <w:t xml:space="preserve">משהו </w:t>
      </w:r>
      <w:r w:rsidR="00BD275A">
        <w:rPr>
          <w:rFonts w:hint="cs"/>
          <w:rtl/>
        </w:rPr>
        <w:t>– – –</w:t>
      </w:r>
      <w:r>
        <w:rPr>
          <w:rFonts w:hint="cs"/>
          <w:rtl/>
        </w:rPr>
        <w:t xml:space="preserve">  </w:t>
      </w:r>
      <w:bookmarkStart w:id="6702" w:name="_ETM_Q28_702217"/>
      <w:bookmarkEnd w:id="6702"/>
    </w:p>
    <w:p w:rsidR="000A0921" w:rsidRDefault="000A0921" w:rsidP="00667C7B">
      <w:pPr>
        <w:rPr>
          <w:rtl/>
        </w:rPr>
      </w:pPr>
      <w:bookmarkStart w:id="6703" w:name="_ETM_Q28_702335"/>
      <w:bookmarkEnd w:id="6703"/>
    </w:p>
    <w:p w:rsidR="000A0921" w:rsidRDefault="000A0921" w:rsidP="00667C7B">
      <w:pPr>
        <w:pStyle w:val="af5"/>
        <w:keepNext/>
        <w:rPr>
          <w:rtl/>
        </w:rPr>
      </w:pPr>
      <w:bookmarkStart w:id="6704" w:name="_ETM_Q28_705069"/>
      <w:bookmarkStart w:id="6705" w:name="_ETM_Q28_705130"/>
      <w:bookmarkEnd w:id="6704"/>
      <w:bookmarkEnd w:id="6705"/>
      <w:r w:rsidRPr="0063601B">
        <w:rPr>
          <w:rStyle w:val="TagStyle"/>
          <w:rtl/>
        </w:rPr>
        <w:t xml:space="preserve">&lt;&lt; קריאה &gt;&gt; </w:t>
      </w:r>
      <w:r>
        <w:rPr>
          <w:rtl/>
        </w:rPr>
        <w:t>טלי גוטליב (הליכוד):</w:t>
      </w:r>
      <w:r w:rsidRPr="0063601B">
        <w:rPr>
          <w:rStyle w:val="TagStyle"/>
          <w:rtl/>
        </w:rPr>
        <w:t xml:space="preserve"> &lt;&lt; קריאה &gt;&gt;</w:t>
      </w:r>
      <w:r>
        <w:rPr>
          <w:rtl/>
        </w:rPr>
        <w:t xml:space="preserve">   </w:t>
      </w:r>
    </w:p>
    <w:p w:rsidR="000A0921" w:rsidRDefault="000A0921" w:rsidP="00667C7B">
      <w:pPr>
        <w:rPr>
          <w:rtl/>
        </w:rPr>
      </w:pPr>
    </w:p>
    <w:p w:rsidR="000A0921" w:rsidRDefault="000A0921" w:rsidP="00F72816">
      <w:pPr>
        <w:rPr>
          <w:rtl/>
        </w:rPr>
      </w:pPr>
      <w:r>
        <w:rPr>
          <w:rFonts w:hint="cs"/>
          <w:rtl/>
        </w:rPr>
        <w:t>אבל סליחה, אני אשכנזי</w:t>
      </w:r>
      <w:r w:rsidR="00F72816">
        <w:rPr>
          <w:rFonts w:hint="cs"/>
          <w:rtl/>
        </w:rPr>
        <w:t>יה</w:t>
      </w:r>
      <w:r>
        <w:rPr>
          <w:rFonts w:hint="cs"/>
          <w:rtl/>
        </w:rPr>
        <w:t xml:space="preserve">. </w:t>
      </w:r>
      <w:bookmarkStart w:id="6706" w:name="_ETM_Q28_701306"/>
      <w:bookmarkEnd w:id="6706"/>
      <w:r>
        <w:rPr>
          <w:rFonts w:hint="cs"/>
          <w:rtl/>
        </w:rPr>
        <w:t>אני הרי אשכנזי</w:t>
      </w:r>
      <w:r w:rsidR="00F72816">
        <w:rPr>
          <w:rFonts w:hint="cs"/>
          <w:rtl/>
        </w:rPr>
        <w:t>יה</w:t>
      </w:r>
      <w:r>
        <w:rPr>
          <w:rFonts w:hint="cs"/>
          <w:rtl/>
        </w:rPr>
        <w:t xml:space="preserve">, דודי, ולא ממלכתית. </w:t>
      </w:r>
    </w:p>
    <w:p w:rsidR="000A0921" w:rsidRDefault="000A0921" w:rsidP="00667C7B">
      <w:pPr>
        <w:rPr>
          <w:rtl/>
        </w:rPr>
      </w:pPr>
      <w:bookmarkStart w:id="6707" w:name="_ETM_Q28_701396"/>
      <w:bookmarkEnd w:id="6707"/>
    </w:p>
    <w:p w:rsidR="000A0921" w:rsidRDefault="000A0921" w:rsidP="00667C7B">
      <w:pPr>
        <w:pStyle w:val="-"/>
        <w:keepNext/>
        <w:rPr>
          <w:rtl/>
        </w:rPr>
      </w:pPr>
      <w:r w:rsidRPr="00E82F8B">
        <w:rPr>
          <w:rStyle w:val="TagStyle"/>
          <w:rtl/>
        </w:rPr>
        <w:t xml:space="preserve"> &lt;&lt; דובר_המשך &gt;&gt; </w:t>
      </w:r>
      <w:r>
        <w:rPr>
          <w:rtl/>
        </w:rPr>
        <w:t>השר המקשר בין הממשלה לכנסת דוד אמסלם:</w:t>
      </w:r>
      <w:r w:rsidRPr="00E82F8B">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708" w:name="_ETM_Q28_702973"/>
      <w:bookmarkEnd w:id="6708"/>
      <w:r>
        <w:rPr>
          <w:rFonts w:hint="cs"/>
          <w:rtl/>
        </w:rPr>
        <w:t>אני אומר לך, אנחנו נגיד את אותם</w:t>
      </w:r>
      <w:bookmarkStart w:id="6709" w:name="_ETM_Q28_705246"/>
      <w:bookmarkEnd w:id="6709"/>
      <w:r>
        <w:rPr>
          <w:rFonts w:hint="cs"/>
          <w:rtl/>
        </w:rPr>
        <w:t xml:space="preserve"> הדברים</w:t>
      </w:r>
      <w:bookmarkStart w:id="6710" w:name="_ETM_Q28_708510"/>
      <w:bookmarkStart w:id="6711" w:name="_ETM_Q28_708600"/>
      <w:bookmarkEnd w:id="6710"/>
      <w:bookmarkEnd w:id="6711"/>
      <w:r>
        <w:rPr>
          <w:rFonts w:hint="cs"/>
          <w:rtl/>
        </w:rPr>
        <w:t xml:space="preserve"> </w:t>
      </w:r>
      <w:r w:rsidR="00BD275A">
        <w:rPr>
          <w:rFonts w:hint="cs"/>
          <w:rtl/>
        </w:rPr>
        <w:t>– –</w:t>
      </w:r>
      <w:r>
        <w:rPr>
          <w:rFonts w:hint="cs"/>
          <w:rtl/>
        </w:rPr>
        <w:t xml:space="preserve"> </w:t>
      </w:r>
    </w:p>
    <w:p w:rsidR="000A0921" w:rsidRPr="00E82F8B" w:rsidRDefault="000A0921" w:rsidP="00667C7B">
      <w:pPr>
        <w:rPr>
          <w:rtl/>
        </w:rPr>
      </w:pPr>
      <w:bookmarkStart w:id="6712" w:name="_ETM_Q28_707611"/>
      <w:bookmarkStart w:id="6713" w:name="_ETM_Q28_707707"/>
      <w:bookmarkEnd w:id="6712"/>
      <w:bookmarkEnd w:id="6713"/>
    </w:p>
    <w:p w:rsidR="000A0921" w:rsidRDefault="000A0921" w:rsidP="00667C7B">
      <w:pPr>
        <w:pStyle w:val="af5"/>
        <w:keepNext/>
        <w:rPr>
          <w:rtl/>
        </w:rPr>
      </w:pPr>
      <w:r w:rsidRPr="0063601B">
        <w:rPr>
          <w:rStyle w:val="TagStyle"/>
          <w:rtl/>
        </w:rPr>
        <w:t xml:space="preserve"> &lt;&lt; קריאה &gt;&gt; </w:t>
      </w:r>
      <w:r>
        <w:rPr>
          <w:rtl/>
        </w:rPr>
        <w:t>יבגני סובה (ישראל ביתנו):</w:t>
      </w:r>
      <w:r w:rsidRPr="0063601B">
        <w:rPr>
          <w:rStyle w:val="TagStyle"/>
          <w:rtl/>
        </w:rPr>
        <w:t xml:space="preserve"> &lt;&lt; קריאה &gt;&gt;</w:t>
      </w:r>
      <w:r>
        <w:rPr>
          <w:rtl/>
        </w:rPr>
        <w:t xml:space="preserve">   </w:t>
      </w:r>
    </w:p>
    <w:p w:rsidR="000A0921" w:rsidRDefault="000A0921" w:rsidP="00667C7B">
      <w:pPr>
        <w:rPr>
          <w:rtl/>
        </w:rPr>
      </w:pPr>
    </w:p>
    <w:p w:rsidR="000A0921" w:rsidRDefault="000A0921" w:rsidP="00667C7B">
      <w:pPr>
        <w:rPr>
          <w:rtl/>
        </w:rPr>
      </w:pPr>
      <w:r>
        <w:rPr>
          <w:rFonts w:hint="cs"/>
          <w:rtl/>
        </w:rPr>
        <w:t xml:space="preserve">רגע, לא שמעת מה היא אמרה? </w:t>
      </w:r>
    </w:p>
    <w:p w:rsidR="000A0921" w:rsidRDefault="000A0921" w:rsidP="00667C7B">
      <w:pPr>
        <w:rPr>
          <w:rtl/>
        </w:rPr>
      </w:pPr>
    </w:p>
    <w:p w:rsidR="000A0921" w:rsidRDefault="000A0921" w:rsidP="00667C7B">
      <w:pPr>
        <w:pStyle w:val="-"/>
        <w:keepNext/>
        <w:rPr>
          <w:rtl/>
        </w:rPr>
      </w:pPr>
      <w:bookmarkStart w:id="6714" w:name="_ETM_Q28_705063"/>
      <w:bookmarkStart w:id="6715" w:name="_ETM_Q28_705144"/>
      <w:bookmarkEnd w:id="6714"/>
      <w:bookmarkEnd w:id="6715"/>
      <w:r w:rsidRPr="00E82F8B">
        <w:rPr>
          <w:rStyle w:val="TagStyle"/>
          <w:rtl/>
        </w:rPr>
        <w:t xml:space="preserve"> &lt;&lt; דובר_המשך &gt;&gt; </w:t>
      </w:r>
      <w:r>
        <w:rPr>
          <w:rtl/>
        </w:rPr>
        <w:t>השר המקשר בין הממשלה לכנסת דוד אמסלם:</w:t>
      </w:r>
      <w:r w:rsidRPr="00E82F8B">
        <w:rPr>
          <w:rStyle w:val="TagStyle"/>
          <w:rtl/>
        </w:rPr>
        <w:t xml:space="preserve"> &lt;&lt; דובר_המשך &gt;&gt;</w:t>
      </w:r>
      <w:r>
        <w:rPr>
          <w:rtl/>
        </w:rPr>
        <w:t xml:space="preserve">   </w:t>
      </w:r>
    </w:p>
    <w:p w:rsidR="000A0921" w:rsidRDefault="000A0921" w:rsidP="00BD275A">
      <w:pPr>
        <w:rPr>
          <w:rtl/>
        </w:rPr>
      </w:pPr>
    </w:p>
    <w:p w:rsidR="000A0921" w:rsidRDefault="00BD275A" w:rsidP="00667C7B">
      <w:pPr>
        <w:rPr>
          <w:rtl/>
        </w:rPr>
      </w:pPr>
      <w:bookmarkStart w:id="6716" w:name="_ETM_Q28_706452"/>
      <w:bookmarkEnd w:id="6716"/>
      <w:r>
        <w:rPr>
          <w:rFonts w:hint="cs"/>
          <w:rtl/>
        </w:rPr>
        <w:t>– –</w:t>
      </w:r>
      <w:r w:rsidR="000A0921">
        <w:rPr>
          <w:rFonts w:hint="cs"/>
          <w:rtl/>
        </w:rPr>
        <w:t xml:space="preserve"> בטון אחר או באותו טון </w:t>
      </w:r>
      <w:r>
        <w:rPr>
          <w:rFonts w:hint="cs"/>
          <w:rtl/>
        </w:rPr>
        <w:t>– –</w:t>
      </w:r>
      <w:r w:rsidR="000A0921">
        <w:rPr>
          <w:rFonts w:hint="cs"/>
          <w:rtl/>
        </w:rPr>
        <w:t xml:space="preserve">  </w:t>
      </w:r>
    </w:p>
    <w:p w:rsidR="000A0921" w:rsidRPr="00E82F8B" w:rsidRDefault="000A0921" w:rsidP="00667C7B">
      <w:pPr>
        <w:rPr>
          <w:rtl/>
        </w:rPr>
      </w:pPr>
    </w:p>
    <w:p w:rsidR="000A0921" w:rsidRDefault="000A0921" w:rsidP="00667C7B">
      <w:pPr>
        <w:pStyle w:val="af5"/>
        <w:keepNext/>
        <w:rPr>
          <w:rtl/>
        </w:rPr>
      </w:pPr>
      <w:bookmarkStart w:id="6717" w:name="ET_interruption_5792_13"/>
      <w:r w:rsidRPr="0063601B">
        <w:rPr>
          <w:rStyle w:val="TagStyle"/>
          <w:rtl/>
        </w:rPr>
        <w:t xml:space="preserve"> &lt;&lt; קריאה &gt;&gt; </w:t>
      </w:r>
      <w:r>
        <w:rPr>
          <w:rtl/>
        </w:rPr>
        <w:t>יבגני סובה (ישראל ביתנו):</w:t>
      </w:r>
      <w:r w:rsidRPr="0063601B">
        <w:rPr>
          <w:rStyle w:val="TagStyle"/>
          <w:rtl/>
        </w:rPr>
        <w:t xml:space="preserve"> &lt;&lt; קריאה &gt;&gt;</w:t>
      </w:r>
      <w:r>
        <w:rPr>
          <w:rtl/>
        </w:rPr>
        <w:t xml:space="preserve">   </w:t>
      </w:r>
      <w:bookmarkEnd w:id="6717"/>
    </w:p>
    <w:p w:rsidR="000A0921" w:rsidRDefault="000A0921" w:rsidP="00667C7B">
      <w:pPr>
        <w:rPr>
          <w:rtl/>
        </w:rPr>
      </w:pPr>
    </w:p>
    <w:p w:rsidR="000A0921" w:rsidRDefault="000A0921" w:rsidP="00F72816">
      <w:pPr>
        <w:rPr>
          <w:rtl/>
        </w:rPr>
      </w:pPr>
      <w:r>
        <w:rPr>
          <w:rFonts w:hint="cs"/>
          <w:rtl/>
        </w:rPr>
        <w:t>לא שמעת, היא אשכנזי</w:t>
      </w:r>
      <w:r w:rsidR="00F72816">
        <w:rPr>
          <w:rFonts w:hint="cs"/>
          <w:rtl/>
        </w:rPr>
        <w:t>יה</w:t>
      </w:r>
      <w:r>
        <w:rPr>
          <w:rFonts w:hint="cs"/>
          <w:rtl/>
        </w:rPr>
        <w:t xml:space="preserve">.  </w:t>
      </w:r>
    </w:p>
    <w:p w:rsidR="000A0921" w:rsidRDefault="000A0921" w:rsidP="00667C7B">
      <w:pPr>
        <w:rPr>
          <w:rtl/>
        </w:rPr>
      </w:pPr>
      <w:bookmarkStart w:id="6718" w:name="_ETM_Q28_708136"/>
      <w:bookmarkStart w:id="6719" w:name="_ETM_Q28_708220"/>
      <w:bookmarkEnd w:id="6718"/>
      <w:bookmarkEnd w:id="6719"/>
    </w:p>
    <w:p w:rsidR="000A0921" w:rsidRDefault="000A0921" w:rsidP="00667C7B">
      <w:pPr>
        <w:pStyle w:val="-"/>
        <w:keepNext/>
        <w:rPr>
          <w:rtl/>
        </w:rPr>
      </w:pPr>
      <w:r w:rsidRPr="00E82F8B">
        <w:rPr>
          <w:rStyle w:val="TagStyle"/>
          <w:rtl/>
        </w:rPr>
        <w:t xml:space="preserve"> &lt;&lt; דובר_המשך &gt;&gt; </w:t>
      </w:r>
      <w:r>
        <w:rPr>
          <w:rtl/>
        </w:rPr>
        <w:t>השר המקשר בין הממשלה לכנסת דוד אמסלם:</w:t>
      </w:r>
      <w:r w:rsidRPr="00E82F8B">
        <w:rPr>
          <w:rStyle w:val="TagStyle"/>
          <w:rtl/>
        </w:rPr>
        <w:t xml:space="preserve"> &lt;&lt; דובר_המשך &gt;&gt;</w:t>
      </w:r>
      <w:r>
        <w:rPr>
          <w:rtl/>
        </w:rPr>
        <w:t xml:space="preserve">   </w:t>
      </w:r>
    </w:p>
    <w:p w:rsidR="000A0921" w:rsidRDefault="000A0921" w:rsidP="00BD275A">
      <w:pPr>
        <w:rPr>
          <w:rtl/>
        </w:rPr>
      </w:pPr>
    </w:p>
    <w:p w:rsidR="000A0921" w:rsidRDefault="00BD275A" w:rsidP="00667C7B">
      <w:pPr>
        <w:rPr>
          <w:rtl/>
        </w:rPr>
      </w:pPr>
      <w:bookmarkStart w:id="6720" w:name="_ETM_Q28_709702"/>
      <w:bookmarkEnd w:id="6720"/>
      <w:r>
        <w:rPr>
          <w:rFonts w:hint="cs"/>
          <w:rtl/>
        </w:rPr>
        <w:t>– –</w:t>
      </w:r>
      <w:r w:rsidR="000A0921">
        <w:rPr>
          <w:rFonts w:hint="cs"/>
          <w:rtl/>
        </w:rPr>
        <w:t xml:space="preserve"> הוא ממלכתי. </w:t>
      </w:r>
    </w:p>
    <w:p w:rsidR="000A0921" w:rsidRPr="00E82F8B" w:rsidRDefault="000A0921" w:rsidP="00667C7B">
      <w:pPr>
        <w:rPr>
          <w:rtl/>
        </w:rPr>
      </w:pPr>
      <w:bookmarkStart w:id="6721" w:name="_ETM_Q28_714345"/>
      <w:bookmarkStart w:id="6722" w:name="_ETM_Q28_714426"/>
      <w:bookmarkEnd w:id="6721"/>
      <w:bookmarkEnd w:id="6722"/>
    </w:p>
    <w:p w:rsidR="000A0921" w:rsidRDefault="000A0921" w:rsidP="00667C7B">
      <w:pPr>
        <w:pStyle w:val="af5"/>
        <w:keepNext/>
        <w:rPr>
          <w:rtl/>
        </w:rPr>
      </w:pPr>
      <w:r w:rsidRPr="0063601B">
        <w:rPr>
          <w:rStyle w:val="TagStyle"/>
          <w:rtl/>
        </w:rPr>
        <w:t xml:space="preserve">&lt;&lt; קריאה &gt;&gt; </w:t>
      </w:r>
      <w:r>
        <w:rPr>
          <w:rtl/>
        </w:rPr>
        <w:t>טלי גוטליב (הליכוד):</w:t>
      </w:r>
      <w:r w:rsidRPr="0063601B">
        <w:rPr>
          <w:rStyle w:val="TagStyle"/>
          <w:rtl/>
        </w:rPr>
        <w:t xml:space="preserve"> &lt;&lt; קריאה &gt;&gt;</w:t>
      </w:r>
      <w:r>
        <w:rPr>
          <w:rtl/>
        </w:rPr>
        <w:t xml:space="preserve">   </w:t>
      </w:r>
    </w:p>
    <w:p w:rsidR="000A0921" w:rsidRDefault="000A0921" w:rsidP="00667C7B">
      <w:pPr>
        <w:rPr>
          <w:rtl/>
        </w:rPr>
      </w:pPr>
    </w:p>
    <w:p w:rsidR="000A0921" w:rsidRDefault="000A0921" w:rsidP="00F72816">
      <w:pPr>
        <w:rPr>
          <w:rtl/>
        </w:rPr>
      </w:pPr>
      <w:bookmarkStart w:id="6723" w:name="_ETM_Q28_709845"/>
      <w:bookmarkStart w:id="6724" w:name="_ETM_Q28_709905"/>
      <w:bookmarkEnd w:id="6723"/>
      <w:bookmarkEnd w:id="6724"/>
      <w:r>
        <w:rPr>
          <w:rFonts w:hint="cs"/>
          <w:rtl/>
        </w:rPr>
        <w:t>אני אשכנזי</w:t>
      </w:r>
      <w:r w:rsidR="00F72816">
        <w:rPr>
          <w:rFonts w:hint="cs"/>
          <w:rtl/>
        </w:rPr>
        <w:t>יה</w:t>
      </w:r>
      <w:r>
        <w:rPr>
          <w:rFonts w:hint="cs"/>
          <w:rtl/>
        </w:rPr>
        <w:t xml:space="preserve"> אבל לא ממלכתית.  </w:t>
      </w:r>
    </w:p>
    <w:p w:rsidR="000A0921" w:rsidRDefault="000A0921" w:rsidP="00667C7B">
      <w:pPr>
        <w:rPr>
          <w:rtl/>
        </w:rPr>
      </w:pPr>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725" w:name="_ETM_Q28_716088"/>
      <w:bookmarkEnd w:id="6725"/>
      <w:r>
        <w:rPr>
          <w:rFonts w:hint="cs"/>
          <w:rtl/>
        </w:rPr>
        <w:t xml:space="preserve">לא הבנת, יש </w:t>
      </w:r>
      <w:bookmarkStart w:id="6726" w:name="_ETM_Q28_711527"/>
      <w:bookmarkEnd w:id="6726"/>
      <w:r>
        <w:rPr>
          <w:rFonts w:hint="cs"/>
          <w:rtl/>
        </w:rPr>
        <w:t xml:space="preserve">אשכנזים שהם ספרדים </w:t>
      </w:r>
      <w:r w:rsidR="00BD275A">
        <w:rPr>
          <w:rFonts w:hint="cs"/>
          <w:rtl/>
        </w:rPr>
        <w:t>– – –</w:t>
      </w:r>
      <w:r>
        <w:rPr>
          <w:rFonts w:hint="cs"/>
          <w:rtl/>
        </w:rPr>
        <w:t xml:space="preserve"> </w:t>
      </w:r>
    </w:p>
    <w:p w:rsidR="000A0921" w:rsidRDefault="000A0921" w:rsidP="00667C7B">
      <w:pPr>
        <w:rPr>
          <w:rtl/>
        </w:rPr>
      </w:pPr>
    </w:p>
    <w:p w:rsidR="000A0921" w:rsidRDefault="000A0921" w:rsidP="00667C7B">
      <w:pPr>
        <w:pStyle w:val="af5"/>
        <w:keepNext/>
        <w:rPr>
          <w:rtl/>
        </w:rPr>
      </w:pPr>
      <w:r w:rsidRPr="0063601B">
        <w:rPr>
          <w:rStyle w:val="TagStyle"/>
          <w:rtl/>
        </w:rPr>
        <w:t xml:space="preserve">&lt;&lt; קריאה &gt;&gt; </w:t>
      </w:r>
      <w:r>
        <w:rPr>
          <w:rtl/>
        </w:rPr>
        <w:t>יבגני סובה (ישראל ביתנו):</w:t>
      </w:r>
      <w:r w:rsidRPr="0063601B">
        <w:rPr>
          <w:rStyle w:val="TagStyle"/>
          <w:rtl/>
        </w:rPr>
        <w:t xml:space="preserve"> &lt;&lt; קריאה &gt;&gt;</w:t>
      </w:r>
      <w:r>
        <w:rPr>
          <w:rtl/>
        </w:rPr>
        <w:t xml:space="preserve">   </w:t>
      </w:r>
    </w:p>
    <w:p w:rsidR="000A0921" w:rsidRDefault="000A0921" w:rsidP="00667C7B">
      <w:pPr>
        <w:rPr>
          <w:rtl/>
        </w:rPr>
      </w:pPr>
    </w:p>
    <w:p w:rsidR="000A0921" w:rsidRDefault="000A0921" w:rsidP="00667C7B">
      <w:pPr>
        <w:rPr>
          <w:rtl/>
        </w:rPr>
      </w:pPr>
      <w:r>
        <w:rPr>
          <w:rFonts w:hint="cs"/>
          <w:rtl/>
        </w:rPr>
        <w:t xml:space="preserve">לא. </w:t>
      </w:r>
      <w:bookmarkStart w:id="6727" w:name="_ETM_Q28_716181"/>
      <w:bookmarkStart w:id="6728" w:name="_ETM_Q28_716249"/>
      <w:bookmarkEnd w:id="6727"/>
      <w:bookmarkEnd w:id="6728"/>
    </w:p>
    <w:p w:rsidR="000A0921" w:rsidRDefault="000A0921" w:rsidP="00667C7B">
      <w:pPr>
        <w:rPr>
          <w:rtl/>
        </w:rPr>
      </w:pPr>
      <w:bookmarkStart w:id="6729" w:name="_ETM_Q28_713664"/>
      <w:bookmarkStart w:id="6730" w:name="_ETM_Q28_713762"/>
      <w:bookmarkEnd w:id="6729"/>
      <w:bookmarkEnd w:id="6730"/>
    </w:p>
    <w:p w:rsidR="000A0921" w:rsidRDefault="000A0921" w:rsidP="00667C7B">
      <w:pPr>
        <w:pStyle w:val="af5"/>
        <w:keepNext/>
        <w:rPr>
          <w:rtl/>
        </w:rPr>
      </w:pPr>
      <w:r w:rsidRPr="0063601B">
        <w:rPr>
          <w:rStyle w:val="TagStyle"/>
          <w:rtl/>
        </w:rPr>
        <w:t xml:space="preserve">&lt;&lt; קריאה &gt;&gt; </w:t>
      </w:r>
      <w:r>
        <w:rPr>
          <w:rtl/>
        </w:rPr>
        <w:t>טלי גוטליב (הליכוד):</w:t>
      </w:r>
      <w:r w:rsidRPr="0063601B">
        <w:rPr>
          <w:rStyle w:val="TagStyle"/>
          <w:rtl/>
        </w:rPr>
        <w:t xml:space="preserve"> &lt;&lt; קריאה &gt;&gt;</w:t>
      </w:r>
      <w:r>
        <w:rPr>
          <w:rtl/>
        </w:rPr>
        <w:t xml:space="preserve">   </w:t>
      </w:r>
    </w:p>
    <w:p w:rsidR="000A0921" w:rsidRDefault="000A0921" w:rsidP="00667C7B">
      <w:pPr>
        <w:rPr>
          <w:rtl/>
        </w:rPr>
      </w:pPr>
    </w:p>
    <w:p w:rsidR="000A0921" w:rsidRDefault="000A0921" w:rsidP="00667C7B">
      <w:pPr>
        <w:rPr>
          <w:rtl/>
        </w:rPr>
      </w:pPr>
      <w:r>
        <w:rPr>
          <w:rFonts w:hint="cs"/>
          <w:rtl/>
        </w:rPr>
        <w:t>הוא צו</w:t>
      </w:r>
      <w:bookmarkStart w:id="6731" w:name="_ETM_Q28_719054"/>
      <w:bookmarkEnd w:id="6731"/>
      <w:r>
        <w:rPr>
          <w:rFonts w:hint="cs"/>
          <w:rtl/>
        </w:rPr>
        <w:t xml:space="preserve">דק, אני לא </w:t>
      </w:r>
      <w:bookmarkStart w:id="6732" w:name="_ETM_Q28_718119"/>
      <w:bookmarkEnd w:id="6732"/>
      <w:r>
        <w:rPr>
          <w:rFonts w:hint="cs"/>
          <w:rtl/>
        </w:rPr>
        <w:t xml:space="preserve"> </w:t>
      </w:r>
      <w:r w:rsidR="00BD275A">
        <w:rPr>
          <w:rFonts w:hint="cs"/>
          <w:rtl/>
        </w:rPr>
        <w:t>– – –</w:t>
      </w:r>
      <w:r>
        <w:rPr>
          <w:rFonts w:hint="cs"/>
          <w:rtl/>
        </w:rPr>
        <w:t xml:space="preserve"> </w:t>
      </w:r>
    </w:p>
    <w:p w:rsidR="000A0921" w:rsidRDefault="000A0921" w:rsidP="00667C7B">
      <w:pPr>
        <w:rPr>
          <w:rtl/>
        </w:rPr>
      </w:pPr>
      <w:bookmarkStart w:id="6733" w:name="_ETM_Q28_716659"/>
      <w:bookmarkStart w:id="6734" w:name="_ETM_Q28_716756"/>
      <w:bookmarkEnd w:id="6733"/>
      <w:bookmarkEnd w:id="6734"/>
      <w:r>
        <w:rPr>
          <w:rFonts w:hint="cs"/>
          <w:rtl/>
        </w:rPr>
        <w:t xml:space="preserve"> </w:t>
      </w:r>
    </w:p>
    <w:p w:rsidR="000A0921" w:rsidRDefault="000A0921" w:rsidP="00667C7B">
      <w:pPr>
        <w:pStyle w:val="af5"/>
        <w:keepNext/>
        <w:rPr>
          <w:rtl/>
        </w:rPr>
      </w:pPr>
      <w:r w:rsidRPr="0063601B">
        <w:rPr>
          <w:rStyle w:val="TagStyle"/>
          <w:rtl/>
        </w:rPr>
        <w:t xml:space="preserve">&lt;&lt; קריאה &gt;&gt; </w:t>
      </w:r>
      <w:r>
        <w:rPr>
          <w:rtl/>
        </w:rPr>
        <w:t>יבגני סובה (ישראל ביתנו):</w:t>
      </w:r>
      <w:r w:rsidRPr="0063601B">
        <w:rPr>
          <w:rStyle w:val="TagStyle"/>
          <w:rtl/>
        </w:rPr>
        <w:t xml:space="preserve"> &lt;&lt; קריאה &gt;&gt;</w:t>
      </w:r>
      <w:r>
        <w:rPr>
          <w:rtl/>
        </w:rPr>
        <w:t xml:space="preserve">   </w:t>
      </w:r>
    </w:p>
    <w:p w:rsidR="000A0921" w:rsidRDefault="000A0921" w:rsidP="00667C7B">
      <w:pPr>
        <w:rPr>
          <w:rtl/>
        </w:rPr>
      </w:pPr>
      <w:bookmarkStart w:id="6735" w:name="_ETM_Q28_713822"/>
      <w:bookmarkEnd w:id="6735"/>
    </w:p>
    <w:p w:rsidR="000A0921" w:rsidRDefault="000A0921" w:rsidP="00667C7B">
      <w:pPr>
        <w:rPr>
          <w:rtl/>
        </w:rPr>
      </w:pPr>
      <w:bookmarkStart w:id="6736" w:name="_ETM_Q28_713889"/>
      <w:bookmarkEnd w:id="6736"/>
      <w:r>
        <w:rPr>
          <w:rFonts w:hint="cs"/>
          <w:rtl/>
        </w:rPr>
        <w:t xml:space="preserve">אבל </w:t>
      </w:r>
      <w:bookmarkStart w:id="6737" w:name="_ETM_Q28_718577"/>
      <w:bookmarkEnd w:id="6737"/>
      <w:r>
        <w:rPr>
          <w:rFonts w:hint="cs"/>
          <w:rtl/>
        </w:rPr>
        <w:t xml:space="preserve">יש אשכנזים ויש גם ספרדים </w:t>
      </w:r>
      <w:r w:rsidR="00BD275A">
        <w:rPr>
          <w:rFonts w:hint="cs"/>
          <w:rtl/>
        </w:rPr>
        <w:t>– – –</w:t>
      </w:r>
      <w:r>
        <w:rPr>
          <w:rFonts w:hint="cs"/>
          <w:rtl/>
        </w:rPr>
        <w:t xml:space="preserve"> </w:t>
      </w:r>
    </w:p>
    <w:p w:rsidR="000A0921" w:rsidRPr="00160DCE" w:rsidRDefault="000A0921" w:rsidP="00667C7B">
      <w:pPr>
        <w:rPr>
          <w:rtl/>
        </w:rPr>
      </w:pPr>
    </w:p>
    <w:p w:rsidR="000A0921" w:rsidRDefault="000A0921" w:rsidP="00667C7B">
      <w:pPr>
        <w:pStyle w:val="af5"/>
        <w:keepNext/>
        <w:rPr>
          <w:rtl/>
        </w:rPr>
      </w:pPr>
      <w:r w:rsidRPr="00160DCE">
        <w:rPr>
          <w:rStyle w:val="TagStyle"/>
          <w:rtl/>
        </w:rPr>
        <w:t xml:space="preserve"> &lt;&lt;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bookmarkStart w:id="6738" w:name="_ETM_Q28_719351"/>
      <w:bookmarkEnd w:id="6738"/>
      <w:r>
        <w:rPr>
          <w:rFonts w:hint="cs"/>
          <w:rtl/>
        </w:rPr>
        <w:t xml:space="preserve">אדוני, אבל הוא צודק </w:t>
      </w:r>
      <w:bookmarkStart w:id="6739" w:name="_ETM_Q28_719546"/>
      <w:bookmarkEnd w:id="6739"/>
      <w:r w:rsidR="00BD275A">
        <w:rPr>
          <w:rFonts w:hint="cs"/>
          <w:rtl/>
        </w:rPr>
        <w:t>– – –</w:t>
      </w:r>
      <w:r>
        <w:rPr>
          <w:rFonts w:hint="cs"/>
          <w:rtl/>
        </w:rPr>
        <w:t xml:space="preserve"> הם לא אשכנזים. </w:t>
      </w:r>
    </w:p>
    <w:p w:rsidR="000A0921" w:rsidRPr="00160DCE" w:rsidRDefault="000A0921" w:rsidP="00667C7B">
      <w:pPr>
        <w:rPr>
          <w:rtl/>
        </w:rPr>
      </w:pPr>
      <w:bookmarkStart w:id="6740" w:name="_ETM_Q28_724935"/>
      <w:bookmarkStart w:id="6741" w:name="_ETM_Q28_725014"/>
      <w:bookmarkEnd w:id="6740"/>
      <w:bookmarkEnd w:id="6741"/>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742" w:name="_ETM_Q28_722591"/>
      <w:bookmarkEnd w:id="6742"/>
      <w:r>
        <w:rPr>
          <w:rFonts w:hint="cs"/>
          <w:rtl/>
        </w:rPr>
        <w:t xml:space="preserve">הוא לא מבין. </w:t>
      </w:r>
    </w:p>
    <w:p w:rsidR="000A0921" w:rsidRDefault="000A0921" w:rsidP="00667C7B">
      <w:pPr>
        <w:rPr>
          <w:rtl/>
        </w:rPr>
      </w:pPr>
      <w:bookmarkStart w:id="6743" w:name="_ETM_Q28_719995"/>
      <w:bookmarkEnd w:id="6743"/>
    </w:p>
    <w:p w:rsidR="000A0921" w:rsidRDefault="000A0921" w:rsidP="00667C7B">
      <w:pPr>
        <w:pStyle w:val="af5"/>
        <w:keepNext/>
        <w:rPr>
          <w:rtl/>
        </w:rPr>
      </w:pPr>
      <w:bookmarkStart w:id="6744" w:name="ET_interruption_5792_28"/>
      <w:r w:rsidRPr="00160DCE">
        <w:rPr>
          <w:rStyle w:val="TagStyle"/>
          <w:rtl/>
        </w:rPr>
        <w:t xml:space="preserve"> &lt;&lt; קריאה &gt;&gt; </w:t>
      </w:r>
      <w:r>
        <w:rPr>
          <w:rtl/>
        </w:rPr>
        <w:t>יבגני סובה (ישראל ביתנו):</w:t>
      </w:r>
      <w:r w:rsidRPr="00160DCE">
        <w:rPr>
          <w:rStyle w:val="TagStyle"/>
          <w:rtl/>
        </w:rPr>
        <w:t xml:space="preserve"> &lt;&lt; קריאה &gt;&gt;</w:t>
      </w:r>
      <w:r>
        <w:rPr>
          <w:rtl/>
        </w:rPr>
        <w:t xml:space="preserve">   </w:t>
      </w:r>
      <w:bookmarkEnd w:id="6744"/>
    </w:p>
    <w:p w:rsidR="000A0921" w:rsidRDefault="000A0921" w:rsidP="00BD275A">
      <w:pPr>
        <w:rPr>
          <w:rtl/>
        </w:rPr>
      </w:pPr>
    </w:p>
    <w:p w:rsidR="000A0921" w:rsidRDefault="000A0921" w:rsidP="00667C7B">
      <w:pPr>
        <w:rPr>
          <w:rtl/>
        </w:rPr>
      </w:pPr>
      <w:bookmarkStart w:id="6745" w:name="_ETM_Q28_722916"/>
      <w:bookmarkEnd w:id="6745"/>
      <w:r>
        <w:rPr>
          <w:rFonts w:hint="cs"/>
          <w:rtl/>
        </w:rPr>
        <w:t xml:space="preserve">יש אשכנזים ויש גם </w:t>
      </w:r>
      <w:r w:rsidR="00BD275A">
        <w:rPr>
          <w:rFonts w:hint="cs"/>
          <w:rtl/>
        </w:rPr>
        <w:t>– – –</w:t>
      </w:r>
      <w:r>
        <w:rPr>
          <w:rFonts w:hint="cs"/>
          <w:rtl/>
        </w:rPr>
        <w:t xml:space="preserve"> </w:t>
      </w:r>
    </w:p>
    <w:p w:rsidR="000A0921" w:rsidRPr="00160DCE" w:rsidRDefault="000A0921" w:rsidP="00667C7B">
      <w:pPr>
        <w:rPr>
          <w:rtl/>
        </w:rPr>
      </w:pPr>
      <w:bookmarkStart w:id="6746" w:name="_ETM_Q28_725987"/>
      <w:bookmarkStart w:id="6747" w:name="_ETM_Q28_726077"/>
      <w:bookmarkEnd w:id="6746"/>
      <w:bookmarkEnd w:id="6747"/>
    </w:p>
    <w:p w:rsidR="000A0921" w:rsidRDefault="000A0921" w:rsidP="00667C7B">
      <w:pPr>
        <w:pStyle w:val="af5"/>
        <w:keepNext/>
        <w:rPr>
          <w:rtl/>
        </w:rPr>
      </w:pPr>
      <w:bookmarkStart w:id="6748" w:name="_ETM_Q28_726608"/>
      <w:bookmarkStart w:id="6749" w:name="_ETM_Q28_726681"/>
      <w:bookmarkEnd w:id="6748"/>
      <w:bookmarkEnd w:id="6749"/>
      <w:r w:rsidRPr="00160DCE">
        <w:rPr>
          <w:rStyle w:val="TagStyle"/>
          <w:rtl/>
        </w:rPr>
        <w:t xml:space="preserve">&lt;&lt;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Default="000A0921" w:rsidP="00F72816">
      <w:pPr>
        <w:rPr>
          <w:rtl/>
        </w:rPr>
      </w:pPr>
      <w:r>
        <w:rPr>
          <w:rFonts w:hint="cs"/>
          <w:rtl/>
        </w:rPr>
        <w:t>אבל דודי צודק</w:t>
      </w:r>
      <w:r w:rsidR="00F72816">
        <w:rPr>
          <w:rFonts w:hint="cs"/>
          <w:rtl/>
        </w:rPr>
        <w:t>,</w:t>
      </w:r>
      <w:r>
        <w:rPr>
          <w:rFonts w:hint="cs"/>
          <w:rtl/>
        </w:rPr>
        <w:t xml:space="preserve"> </w:t>
      </w:r>
      <w:bookmarkStart w:id="6750" w:name="_ETM_Q28_720662"/>
      <w:bookmarkEnd w:id="6750"/>
      <w:r>
        <w:rPr>
          <w:rFonts w:hint="cs"/>
          <w:rtl/>
        </w:rPr>
        <w:t xml:space="preserve">דודי צודק, מבחינתם </w:t>
      </w:r>
      <w:bookmarkStart w:id="6751" w:name="_ETM_Q28_723459"/>
      <w:bookmarkEnd w:id="6751"/>
      <w:r>
        <w:rPr>
          <w:rFonts w:hint="cs"/>
          <w:rtl/>
        </w:rPr>
        <w:t>אני לא אשכנזי</w:t>
      </w:r>
      <w:r w:rsidR="00F72816">
        <w:rPr>
          <w:rFonts w:hint="cs"/>
          <w:rtl/>
        </w:rPr>
        <w:t>יה</w:t>
      </w:r>
      <w:r>
        <w:rPr>
          <w:rFonts w:hint="cs"/>
          <w:rtl/>
        </w:rPr>
        <w:t xml:space="preserve">. </w:t>
      </w:r>
    </w:p>
    <w:p w:rsidR="000A0921" w:rsidRPr="00160DCE" w:rsidRDefault="000A0921" w:rsidP="00667C7B">
      <w:pPr>
        <w:rPr>
          <w:rtl/>
        </w:rPr>
      </w:pPr>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r>
        <w:rPr>
          <w:rFonts w:hint="cs"/>
          <w:rtl/>
        </w:rPr>
        <w:t xml:space="preserve">הוא לא מבין. </w:t>
      </w:r>
    </w:p>
    <w:p w:rsidR="000A0921" w:rsidRPr="00160DCE" w:rsidRDefault="000A0921" w:rsidP="00667C7B">
      <w:pPr>
        <w:rPr>
          <w:rtl/>
        </w:rPr>
      </w:pPr>
    </w:p>
    <w:p w:rsidR="000A0921" w:rsidRDefault="000A0921" w:rsidP="00667C7B">
      <w:pPr>
        <w:pStyle w:val="af5"/>
        <w:keepNext/>
        <w:rPr>
          <w:rtl/>
        </w:rPr>
      </w:pPr>
      <w:r w:rsidRPr="00160DCE">
        <w:rPr>
          <w:rStyle w:val="TagStyle"/>
          <w:rtl/>
        </w:rPr>
        <w:t xml:space="preserve">&lt;&lt;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 xml:space="preserve">מבחינת האשכנזים </w:t>
      </w:r>
      <w:bookmarkStart w:id="6752" w:name="_ETM_Q28_728494"/>
      <w:bookmarkEnd w:id="6752"/>
      <w:r>
        <w:rPr>
          <w:rFonts w:hint="cs"/>
          <w:rtl/>
        </w:rPr>
        <w:t xml:space="preserve">אני </w:t>
      </w:r>
      <w:r w:rsidR="00BD275A">
        <w:rPr>
          <w:rFonts w:hint="cs"/>
          <w:rtl/>
        </w:rPr>
        <w:t>– – –</w:t>
      </w:r>
      <w:r>
        <w:rPr>
          <w:rFonts w:hint="cs"/>
          <w:rtl/>
        </w:rPr>
        <w:t xml:space="preserve"> </w:t>
      </w:r>
    </w:p>
    <w:p w:rsidR="000A0921" w:rsidRPr="00160DCE" w:rsidRDefault="000A0921" w:rsidP="00667C7B">
      <w:pPr>
        <w:rPr>
          <w:rtl/>
        </w:rPr>
      </w:pPr>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667C7B">
      <w:pPr>
        <w:ind w:firstLine="0"/>
        <w:rPr>
          <w:rtl/>
        </w:rPr>
      </w:pPr>
      <w:bookmarkStart w:id="6753" w:name="_ETM_Q28_726044"/>
      <w:bookmarkEnd w:id="6753"/>
    </w:p>
    <w:p w:rsidR="000A0921" w:rsidRDefault="000A0921" w:rsidP="00667C7B">
      <w:pPr>
        <w:ind w:firstLine="0"/>
        <w:rPr>
          <w:rtl/>
        </w:rPr>
      </w:pPr>
      <w:bookmarkStart w:id="6754" w:name="_ETM_Q28_726111"/>
      <w:bookmarkEnd w:id="6754"/>
      <w:r>
        <w:rPr>
          <w:rtl/>
        </w:rPr>
        <w:tab/>
      </w:r>
      <w:r>
        <w:rPr>
          <w:rFonts w:hint="cs"/>
          <w:rtl/>
        </w:rPr>
        <w:t>אני</w:t>
      </w:r>
      <w:r w:rsidR="00F72816">
        <w:rPr>
          <w:rFonts w:hint="cs"/>
          <w:rtl/>
        </w:rPr>
        <w:t>,</w:t>
      </w:r>
      <w:r>
        <w:rPr>
          <w:rFonts w:hint="cs"/>
          <w:rtl/>
        </w:rPr>
        <w:t xml:space="preserve"> מבחינתי, האשכנזים והספרדים </w:t>
      </w:r>
      <w:r>
        <w:rPr>
          <w:rFonts w:hint="eastAsia"/>
          <w:rtl/>
        </w:rPr>
        <w:t>–</w:t>
      </w:r>
      <w:r>
        <w:rPr>
          <w:rFonts w:hint="cs"/>
          <w:rtl/>
        </w:rPr>
        <w:t xml:space="preserve"> לא חשוב לי המוצא, זה </w:t>
      </w:r>
      <w:bookmarkStart w:id="6755" w:name="_ETM_Q28_731612"/>
      <w:bookmarkEnd w:id="6755"/>
      <w:r>
        <w:rPr>
          <w:rFonts w:hint="cs"/>
          <w:rtl/>
        </w:rPr>
        <w:t xml:space="preserve">לא הרעיון. </w:t>
      </w:r>
    </w:p>
    <w:p w:rsidR="000A0921" w:rsidRPr="00160DCE" w:rsidRDefault="000A0921" w:rsidP="00667C7B">
      <w:pPr>
        <w:rPr>
          <w:rtl/>
        </w:rPr>
      </w:pPr>
      <w:bookmarkStart w:id="6756" w:name="_ETM_Q28_732761"/>
      <w:bookmarkStart w:id="6757" w:name="_ETM_Q28_732837"/>
      <w:bookmarkEnd w:id="6756"/>
      <w:bookmarkEnd w:id="6757"/>
    </w:p>
    <w:p w:rsidR="000A0921" w:rsidRDefault="000A0921" w:rsidP="00667C7B">
      <w:pPr>
        <w:pStyle w:val="af5"/>
        <w:keepNext/>
        <w:rPr>
          <w:rtl/>
        </w:rPr>
      </w:pPr>
      <w:r w:rsidRPr="00160DCE">
        <w:rPr>
          <w:rStyle w:val="TagStyle"/>
          <w:rtl/>
        </w:rPr>
        <w:t xml:space="preserve">&lt;&lt;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 xml:space="preserve">אני מבינה בדיוק. </w:t>
      </w:r>
    </w:p>
    <w:p w:rsidR="000A0921" w:rsidRPr="00160DCE" w:rsidRDefault="000A0921" w:rsidP="00667C7B">
      <w:pPr>
        <w:rPr>
          <w:rtl/>
        </w:rPr>
      </w:pPr>
      <w:bookmarkStart w:id="6758" w:name="_ETM_Q28_735195"/>
      <w:bookmarkStart w:id="6759" w:name="_ETM_Q28_735316"/>
      <w:bookmarkEnd w:id="6758"/>
      <w:bookmarkEnd w:id="6759"/>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r>
        <w:rPr>
          <w:rFonts w:hint="cs"/>
          <w:rtl/>
        </w:rPr>
        <w:t>חשוב לי סט</w:t>
      </w:r>
      <w:bookmarkStart w:id="6760" w:name="_ETM_Q28_730475"/>
      <w:bookmarkEnd w:id="6760"/>
      <w:r>
        <w:rPr>
          <w:rFonts w:hint="cs"/>
          <w:rtl/>
        </w:rPr>
        <w:t xml:space="preserve"> הערכים שאנחנו מביאים מהבית. </w:t>
      </w:r>
    </w:p>
    <w:p w:rsidR="000A0921" w:rsidRPr="00160DCE" w:rsidRDefault="000A0921" w:rsidP="00667C7B">
      <w:pPr>
        <w:rPr>
          <w:rtl/>
        </w:rPr>
      </w:pPr>
    </w:p>
    <w:p w:rsidR="000A0921" w:rsidRDefault="000A0921" w:rsidP="00667C7B">
      <w:pPr>
        <w:pStyle w:val="af5"/>
        <w:keepNext/>
        <w:rPr>
          <w:rtl/>
        </w:rPr>
      </w:pPr>
      <w:r w:rsidRPr="00160DCE">
        <w:rPr>
          <w:rStyle w:val="TagStyle"/>
          <w:rtl/>
        </w:rPr>
        <w:t xml:space="preserve">&lt;&lt;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 xml:space="preserve">ברור לי, אדוני. </w:t>
      </w:r>
    </w:p>
    <w:p w:rsidR="000A0921" w:rsidRDefault="000A0921" w:rsidP="00667C7B">
      <w:pPr>
        <w:rPr>
          <w:rtl/>
        </w:rPr>
      </w:pPr>
      <w:bookmarkStart w:id="6761" w:name="_ETM_Q28_738694"/>
      <w:bookmarkStart w:id="6762" w:name="_ETM_Q28_738760"/>
      <w:bookmarkEnd w:id="6761"/>
      <w:bookmarkEnd w:id="6762"/>
    </w:p>
    <w:p w:rsidR="000A0921" w:rsidRDefault="000A0921" w:rsidP="00667C7B">
      <w:pPr>
        <w:pStyle w:val="af5"/>
        <w:keepNext/>
        <w:rPr>
          <w:rtl/>
        </w:rPr>
      </w:pPr>
      <w:bookmarkStart w:id="6763" w:name="ET_interruption_5792_29"/>
      <w:r w:rsidRPr="00160DCE">
        <w:rPr>
          <w:rStyle w:val="TagStyle"/>
          <w:rtl/>
        </w:rPr>
        <w:t xml:space="preserve"> &lt;&lt; קריאה &gt;&gt; </w:t>
      </w:r>
      <w:r>
        <w:rPr>
          <w:rtl/>
        </w:rPr>
        <w:t>יבגני סובה (ישראל ביתנו):</w:t>
      </w:r>
      <w:r w:rsidRPr="00160DCE">
        <w:rPr>
          <w:rStyle w:val="TagStyle"/>
          <w:rtl/>
        </w:rPr>
        <w:t xml:space="preserve"> &lt;&lt; קריאה &gt;&gt;</w:t>
      </w:r>
      <w:r>
        <w:rPr>
          <w:rtl/>
        </w:rPr>
        <w:t xml:space="preserve">   </w:t>
      </w:r>
      <w:bookmarkEnd w:id="6763"/>
    </w:p>
    <w:p w:rsidR="000A0921" w:rsidRDefault="000A0921" w:rsidP="00BD275A">
      <w:pPr>
        <w:rPr>
          <w:rtl/>
        </w:rPr>
      </w:pPr>
    </w:p>
    <w:p w:rsidR="000A0921" w:rsidRDefault="000A0921" w:rsidP="00667C7B">
      <w:pPr>
        <w:rPr>
          <w:rtl/>
        </w:rPr>
      </w:pPr>
      <w:bookmarkStart w:id="6764" w:name="_ETM_Q28_737937"/>
      <w:bookmarkEnd w:id="6764"/>
      <w:r>
        <w:rPr>
          <w:rFonts w:hint="cs"/>
          <w:rtl/>
        </w:rPr>
        <w:t xml:space="preserve">לא </w:t>
      </w:r>
      <w:r w:rsidR="00BD275A">
        <w:rPr>
          <w:rFonts w:hint="cs"/>
          <w:rtl/>
        </w:rPr>
        <w:t>– – –</w:t>
      </w:r>
      <w:r>
        <w:rPr>
          <w:rFonts w:hint="cs"/>
          <w:rtl/>
        </w:rPr>
        <w:t xml:space="preserve"> </w:t>
      </w:r>
      <w:bookmarkStart w:id="6765" w:name="_ETM_Q28_739014"/>
      <w:bookmarkEnd w:id="6765"/>
      <w:r>
        <w:rPr>
          <w:rFonts w:hint="cs"/>
          <w:rtl/>
        </w:rPr>
        <w:t xml:space="preserve"> </w:t>
      </w:r>
      <w:bookmarkStart w:id="6766" w:name="_ETM_Q28_740148"/>
      <w:bookmarkEnd w:id="6766"/>
    </w:p>
    <w:p w:rsidR="000A0921" w:rsidRDefault="000A0921" w:rsidP="00667C7B">
      <w:pPr>
        <w:rPr>
          <w:rtl/>
        </w:rPr>
      </w:pPr>
      <w:bookmarkStart w:id="6767" w:name="_ETM_Q28_740251"/>
      <w:bookmarkEnd w:id="6767"/>
    </w:p>
    <w:p w:rsidR="000A0921" w:rsidRDefault="000A0921" w:rsidP="00667C7B">
      <w:pPr>
        <w:pStyle w:val="af5"/>
        <w:keepNext/>
        <w:rPr>
          <w:rtl/>
        </w:rPr>
      </w:pPr>
      <w:bookmarkStart w:id="6768" w:name="_ETM_Q28_735280"/>
      <w:bookmarkStart w:id="6769" w:name="_ETM_Q28_735379"/>
      <w:bookmarkEnd w:id="6768"/>
      <w:bookmarkEnd w:id="6769"/>
      <w:r w:rsidRPr="00160DCE">
        <w:rPr>
          <w:rStyle w:val="TagStyle"/>
          <w:rtl/>
        </w:rPr>
        <w:t xml:space="preserve">&lt;&lt;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r>
        <w:rPr>
          <w:rFonts w:hint="cs"/>
          <w:rtl/>
        </w:rPr>
        <w:t xml:space="preserve">הוא צודק, מה לעשות? </w:t>
      </w:r>
    </w:p>
    <w:p w:rsidR="000A0921" w:rsidRDefault="000A0921" w:rsidP="00667C7B">
      <w:pPr>
        <w:rPr>
          <w:rtl/>
        </w:rPr>
      </w:pPr>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r>
        <w:rPr>
          <w:rFonts w:hint="cs"/>
          <w:rtl/>
        </w:rPr>
        <w:t xml:space="preserve">ולכן </w:t>
      </w:r>
      <w:r>
        <w:rPr>
          <w:rFonts w:hint="eastAsia"/>
          <w:rtl/>
        </w:rPr>
        <w:t>–</w:t>
      </w:r>
      <w:r>
        <w:rPr>
          <w:rFonts w:hint="cs"/>
          <w:rtl/>
        </w:rPr>
        <w:t xml:space="preserve"> כמובן</w:t>
      </w:r>
      <w:r w:rsidR="00F72816">
        <w:rPr>
          <w:rFonts w:hint="cs"/>
          <w:rtl/>
        </w:rPr>
        <w:t>,</w:t>
      </w:r>
      <w:r>
        <w:rPr>
          <w:rFonts w:hint="cs"/>
          <w:rtl/>
        </w:rPr>
        <w:t xml:space="preserve"> אני עושה הכללה גסה. </w:t>
      </w:r>
    </w:p>
    <w:p w:rsidR="000A0921" w:rsidRPr="00160DCE" w:rsidRDefault="000A0921" w:rsidP="00667C7B">
      <w:pPr>
        <w:rPr>
          <w:rtl/>
        </w:rPr>
      </w:pPr>
      <w:bookmarkStart w:id="6770" w:name="_ETM_Q28_735722"/>
      <w:bookmarkStart w:id="6771" w:name="_ETM_Q28_735788"/>
      <w:bookmarkEnd w:id="6770"/>
      <w:bookmarkEnd w:id="6771"/>
    </w:p>
    <w:p w:rsidR="000A0921" w:rsidRDefault="000A0921" w:rsidP="00667C7B">
      <w:pPr>
        <w:pStyle w:val="af5"/>
        <w:keepNext/>
        <w:rPr>
          <w:rtl/>
        </w:rPr>
      </w:pPr>
      <w:r w:rsidRPr="00160DCE">
        <w:rPr>
          <w:rStyle w:val="TagStyle"/>
          <w:rtl/>
        </w:rPr>
        <w:t xml:space="preserve">&lt;&lt;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Default="000A0921" w:rsidP="00667C7B">
      <w:pPr>
        <w:rPr>
          <w:rtl/>
        </w:rPr>
      </w:pPr>
      <w:bookmarkStart w:id="6772" w:name="_ETM_Q28_737494"/>
      <w:bookmarkEnd w:id="6772"/>
      <w:r>
        <w:rPr>
          <w:rFonts w:hint="cs"/>
          <w:rtl/>
        </w:rPr>
        <w:t xml:space="preserve">אתה צודק. </w:t>
      </w:r>
    </w:p>
    <w:p w:rsidR="000A0921" w:rsidRPr="00160DCE" w:rsidRDefault="000A0921" w:rsidP="00667C7B">
      <w:pPr>
        <w:rPr>
          <w:rtl/>
        </w:rPr>
      </w:pPr>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667C7B">
      <w:pPr>
        <w:ind w:firstLine="0"/>
        <w:rPr>
          <w:rtl/>
        </w:rPr>
      </w:pPr>
    </w:p>
    <w:p w:rsidR="000A0921" w:rsidRDefault="000A0921" w:rsidP="00F72816">
      <w:pPr>
        <w:ind w:firstLine="0"/>
        <w:rPr>
          <w:rtl/>
        </w:rPr>
      </w:pPr>
      <w:r>
        <w:rPr>
          <w:rtl/>
        </w:rPr>
        <w:tab/>
      </w:r>
      <w:r>
        <w:rPr>
          <w:rFonts w:hint="cs"/>
          <w:rtl/>
        </w:rPr>
        <w:t xml:space="preserve">יש רבע מהאשכנזים שהם ספרדים ויש רבע מהספרדים שהם </w:t>
      </w:r>
      <w:bookmarkStart w:id="6773" w:name="_ETM_Q28_742330"/>
      <w:bookmarkEnd w:id="6773"/>
      <w:r>
        <w:rPr>
          <w:rFonts w:hint="cs"/>
          <w:rtl/>
        </w:rPr>
        <w:t>אשכנזים</w:t>
      </w:r>
      <w:bookmarkStart w:id="6774" w:name="_ETM_Q28_742871"/>
      <w:bookmarkEnd w:id="6774"/>
      <w:r>
        <w:rPr>
          <w:rFonts w:hint="cs"/>
          <w:rtl/>
        </w:rPr>
        <w:t xml:space="preserve">, באופי. </w:t>
      </w:r>
    </w:p>
    <w:p w:rsidR="000A0921" w:rsidRDefault="000A0921" w:rsidP="00667C7B">
      <w:pPr>
        <w:ind w:firstLine="0"/>
        <w:rPr>
          <w:rtl/>
        </w:rPr>
      </w:pPr>
      <w:bookmarkStart w:id="6775" w:name="_ETM_Q28_742974"/>
      <w:bookmarkEnd w:id="6775"/>
    </w:p>
    <w:p w:rsidR="000A0921" w:rsidRDefault="000A0921" w:rsidP="00667C7B">
      <w:pPr>
        <w:pStyle w:val="af5"/>
        <w:keepNext/>
        <w:rPr>
          <w:rtl/>
        </w:rPr>
      </w:pPr>
      <w:bookmarkStart w:id="6776" w:name="_ETM_Q28_744889"/>
      <w:bookmarkStart w:id="6777" w:name="_ETM_Q28_744967"/>
      <w:bookmarkEnd w:id="6776"/>
      <w:bookmarkEnd w:id="6777"/>
      <w:r w:rsidRPr="00160DCE">
        <w:rPr>
          <w:rStyle w:val="TagStyle"/>
          <w:rtl/>
        </w:rPr>
        <w:t xml:space="preserve">&lt;&lt;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Pr="00160DCE" w:rsidRDefault="000A0921" w:rsidP="00F72816">
      <w:pPr>
        <w:rPr>
          <w:rtl/>
        </w:rPr>
      </w:pPr>
      <w:r>
        <w:rPr>
          <w:rFonts w:hint="cs"/>
          <w:rtl/>
        </w:rPr>
        <w:t>דודי, תקשיב</w:t>
      </w:r>
      <w:r w:rsidR="00F72816">
        <w:rPr>
          <w:rFonts w:hint="cs"/>
          <w:rtl/>
        </w:rPr>
        <w:t>,</w:t>
      </w:r>
      <w:r>
        <w:rPr>
          <w:rFonts w:hint="cs"/>
          <w:rtl/>
        </w:rPr>
        <w:t xml:space="preserve"> יש אשכנזים </w:t>
      </w:r>
      <w:bookmarkStart w:id="6778" w:name="_ETM_Q28_743014"/>
      <w:bookmarkEnd w:id="6778"/>
      <w:r>
        <w:rPr>
          <w:rFonts w:hint="cs"/>
          <w:rtl/>
        </w:rPr>
        <w:t xml:space="preserve">שלא תופסים אותי אשכנזייה. </w:t>
      </w:r>
    </w:p>
    <w:p w:rsidR="000A0921" w:rsidRDefault="000A0921" w:rsidP="00667C7B">
      <w:pPr>
        <w:ind w:firstLine="0"/>
        <w:rPr>
          <w:rtl/>
        </w:rPr>
      </w:pPr>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BD275A">
      <w:pPr>
        <w:rPr>
          <w:rtl/>
        </w:rPr>
      </w:pPr>
    </w:p>
    <w:p w:rsidR="000A0921" w:rsidRDefault="000A0921" w:rsidP="00667C7B">
      <w:pPr>
        <w:rPr>
          <w:rtl/>
        </w:rPr>
      </w:pPr>
      <w:bookmarkStart w:id="6779" w:name="_ETM_Q28_747709"/>
      <w:bookmarkStart w:id="6780" w:name="_ETM_Q28_747782"/>
      <w:bookmarkEnd w:id="6779"/>
      <w:bookmarkEnd w:id="6780"/>
      <w:r>
        <w:rPr>
          <w:rFonts w:hint="cs"/>
          <w:rtl/>
        </w:rPr>
        <w:t xml:space="preserve">והספרדים שהם אשכנזים הם המומרים, הכי גרועים. </w:t>
      </w:r>
      <w:bookmarkStart w:id="6781" w:name="_ETM_Q28_752388"/>
      <w:bookmarkEnd w:id="6781"/>
    </w:p>
    <w:p w:rsidR="000A0921" w:rsidRDefault="000A0921" w:rsidP="00667C7B">
      <w:pPr>
        <w:rPr>
          <w:rtl/>
        </w:rPr>
      </w:pPr>
      <w:bookmarkStart w:id="6782" w:name="_ETM_Q28_747852"/>
      <w:bookmarkStart w:id="6783" w:name="_ETM_Q28_747931"/>
      <w:bookmarkEnd w:id="6782"/>
      <w:bookmarkEnd w:id="6783"/>
    </w:p>
    <w:p w:rsidR="000A0921" w:rsidRDefault="000A0921" w:rsidP="00667C7B">
      <w:pPr>
        <w:pStyle w:val="af5"/>
        <w:keepNext/>
        <w:rPr>
          <w:rtl/>
        </w:rPr>
      </w:pPr>
      <w:bookmarkStart w:id="6784" w:name="_ETM_Q28_752461"/>
      <w:bookmarkEnd w:id="6784"/>
      <w:r w:rsidRPr="00160DCE">
        <w:rPr>
          <w:rStyle w:val="TagStyle"/>
          <w:rtl/>
        </w:rPr>
        <w:t xml:space="preserve">&lt;&lt; קריאה &gt;&gt; </w:t>
      </w:r>
      <w:r>
        <w:rPr>
          <w:rtl/>
        </w:rPr>
        <w:t>טלי גוטליב (הליכוד):</w:t>
      </w:r>
      <w:r w:rsidRPr="00160DCE">
        <w:rPr>
          <w:rStyle w:val="TagStyle"/>
          <w:rtl/>
        </w:rPr>
        <w:t xml:space="preserve"> &lt;&lt; קריאה &gt;&gt;</w:t>
      </w:r>
      <w:r>
        <w:rPr>
          <w:rtl/>
        </w:rPr>
        <w:t xml:space="preserve">   </w:t>
      </w:r>
    </w:p>
    <w:p w:rsidR="000A0921" w:rsidRDefault="000A0921" w:rsidP="00BD275A">
      <w:pPr>
        <w:rPr>
          <w:rtl/>
        </w:rPr>
      </w:pPr>
    </w:p>
    <w:p w:rsidR="000A0921" w:rsidRPr="00160DCE" w:rsidRDefault="000A0921" w:rsidP="00F72816">
      <w:pPr>
        <w:rPr>
          <w:rtl/>
        </w:rPr>
      </w:pPr>
      <w:r>
        <w:rPr>
          <w:rFonts w:hint="cs"/>
          <w:rtl/>
        </w:rPr>
        <w:t>איך אני מעיזה להיות ימנית</w:t>
      </w:r>
      <w:r w:rsidR="00F72816">
        <w:rPr>
          <w:rFonts w:hint="cs"/>
          <w:rtl/>
        </w:rPr>
        <w:t>?</w:t>
      </w:r>
      <w:r>
        <w:rPr>
          <w:rFonts w:hint="cs"/>
          <w:rtl/>
        </w:rPr>
        <w:t xml:space="preserve"> איך אני מעיזה? </w:t>
      </w:r>
    </w:p>
    <w:p w:rsidR="000A0921" w:rsidRDefault="000A0921" w:rsidP="00667C7B">
      <w:pPr>
        <w:ind w:firstLine="0"/>
        <w:rPr>
          <w:rtl/>
        </w:rPr>
      </w:pPr>
    </w:p>
    <w:p w:rsidR="000A0921" w:rsidRDefault="000A0921" w:rsidP="00667C7B">
      <w:pPr>
        <w:pStyle w:val="-"/>
        <w:keepNext/>
        <w:rPr>
          <w:rtl/>
        </w:rPr>
      </w:pPr>
      <w:r w:rsidRPr="00160DCE">
        <w:rPr>
          <w:rStyle w:val="TagStyle"/>
          <w:rtl/>
        </w:rPr>
        <w:t xml:space="preserve"> &lt;&lt; דובר_המשך &gt;&gt; </w:t>
      </w:r>
      <w:r>
        <w:rPr>
          <w:rtl/>
        </w:rPr>
        <w:t>השר המקשר בין הממשלה לכנסת דוד אמסלם:</w:t>
      </w:r>
      <w:r w:rsidRPr="00160DCE">
        <w:rPr>
          <w:rStyle w:val="TagStyle"/>
          <w:rtl/>
        </w:rPr>
        <w:t xml:space="preserve"> &lt;&lt; דובר_המשך &gt;&gt;</w:t>
      </w:r>
      <w:r>
        <w:rPr>
          <w:rtl/>
        </w:rPr>
        <w:t xml:space="preserve">   </w:t>
      </w:r>
    </w:p>
    <w:p w:rsidR="000A0921" w:rsidRDefault="000A0921" w:rsidP="00BD275A">
      <w:pPr>
        <w:rPr>
          <w:rtl/>
        </w:rPr>
      </w:pPr>
    </w:p>
    <w:p w:rsidR="000A0921" w:rsidRDefault="000A0921" w:rsidP="00F72816">
      <w:pPr>
        <w:rPr>
          <w:rtl/>
        </w:rPr>
      </w:pPr>
      <w:r>
        <w:rPr>
          <w:rFonts w:hint="cs"/>
          <w:rtl/>
        </w:rPr>
        <w:t>נכון,</w:t>
      </w:r>
      <w:bookmarkStart w:id="6785" w:name="_ETM_Q28_757975"/>
      <w:bookmarkEnd w:id="6785"/>
      <w:r>
        <w:rPr>
          <w:rFonts w:hint="cs"/>
          <w:rtl/>
        </w:rPr>
        <w:t xml:space="preserve"> נכון. לכן אני אומר, כשאנחנו באים וכשאני מדבר </w:t>
      </w:r>
      <w:bookmarkStart w:id="6786" w:name="_ETM_Q28_746350"/>
      <w:bookmarkStart w:id="6787" w:name="_ETM_Q28_758260"/>
      <w:bookmarkStart w:id="6788" w:name="_ETM_Q28_758620"/>
      <w:bookmarkEnd w:id="6786"/>
      <w:bookmarkEnd w:id="6787"/>
      <w:bookmarkEnd w:id="6788"/>
      <w:r>
        <w:rPr>
          <w:rFonts w:hint="cs"/>
          <w:rtl/>
        </w:rPr>
        <w:t xml:space="preserve">על </w:t>
      </w:r>
      <w:r>
        <w:rPr>
          <w:rtl/>
        </w:rPr>
        <w:t>ספרדי</w:t>
      </w:r>
      <w:r>
        <w:rPr>
          <w:rFonts w:hint="cs"/>
          <w:rtl/>
        </w:rPr>
        <w:t>,</w:t>
      </w:r>
      <w:r>
        <w:rPr>
          <w:rtl/>
        </w:rPr>
        <w:t xml:space="preserve"> </w:t>
      </w:r>
      <w:bookmarkStart w:id="6789" w:name="_ETM_Q28_759400"/>
      <w:bookmarkEnd w:id="6789"/>
      <w:r>
        <w:rPr>
          <w:rtl/>
        </w:rPr>
        <w:t xml:space="preserve">אני </w:t>
      </w:r>
      <w:bookmarkStart w:id="6790" w:name="_ETM_Q28_759700"/>
      <w:bookmarkEnd w:id="6790"/>
      <w:r>
        <w:rPr>
          <w:rtl/>
        </w:rPr>
        <w:t xml:space="preserve">יודע </w:t>
      </w:r>
      <w:bookmarkStart w:id="6791" w:name="_ETM_Q28_760059"/>
      <w:bookmarkEnd w:id="6791"/>
      <w:r>
        <w:rPr>
          <w:rtl/>
        </w:rPr>
        <w:t xml:space="preserve">מה </w:t>
      </w:r>
      <w:bookmarkStart w:id="6792" w:name="_ETM_Q28_760240"/>
      <w:bookmarkEnd w:id="6792"/>
      <w:r>
        <w:rPr>
          <w:rtl/>
        </w:rPr>
        <w:t xml:space="preserve">בית </w:t>
      </w:r>
      <w:bookmarkStart w:id="6793" w:name="_ETM_Q28_760450"/>
      <w:bookmarkEnd w:id="6793"/>
      <w:r>
        <w:rPr>
          <w:rtl/>
        </w:rPr>
        <w:t xml:space="preserve">הגידול </w:t>
      </w:r>
      <w:bookmarkStart w:id="6794" w:name="_ETM_Q28_760840"/>
      <w:bookmarkEnd w:id="6794"/>
      <w:r>
        <w:rPr>
          <w:rtl/>
        </w:rPr>
        <w:t>שלו</w:t>
      </w:r>
      <w:r>
        <w:rPr>
          <w:rFonts w:hint="cs"/>
          <w:rtl/>
        </w:rPr>
        <w:t>.</w:t>
      </w:r>
      <w:r>
        <w:rPr>
          <w:rtl/>
        </w:rPr>
        <w:t xml:space="preserve"> </w:t>
      </w:r>
      <w:bookmarkStart w:id="6795" w:name="_ETM_Q28_761170"/>
      <w:bookmarkEnd w:id="6795"/>
      <w:r>
        <w:rPr>
          <w:rtl/>
        </w:rPr>
        <w:t xml:space="preserve">הוא </w:t>
      </w:r>
      <w:bookmarkStart w:id="6796" w:name="_ETM_Q28_761290"/>
      <w:bookmarkEnd w:id="6796"/>
      <w:r>
        <w:rPr>
          <w:rtl/>
        </w:rPr>
        <w:t xml:space="preserve">בא </w:t>
      </w:r>
      <w:bookmarkStart w:id="6797" w:name="_ETM_Q28_761470"/>
      <w:bookmarkEnd w:id="6797"/>
      <w:r>
        <w:rPr>
          <w:rtl/>
        </w:rPr>
        <w:t xml:space="preserve">מבית </w:t>
      </w:r>
      <w:bookmarkStart w:id="6798" w:name="_ETM_Q28_762400"/>
      <w:bookmarkEnd w:id="6798"/>
      <w:r>
        <w:rPr>
          <w:rFonts w:hint="cs"/>
          <w:rtl/>
        </w:rPr>
        <w:t xml:space="preserve">– </w:t>
      </w:r>
      <w:r>
        <w:rPr>
          <w:rtl/>
        </w:rPr>
        <w:t xml:space="preserve">לרוב </w:t>
      </w:r>
      <w:bookmarkStart w:id="6799" w:name="_ETM_Q28_762910"/>
      <w:bookmarkEnd w:id="6799"/>
      <w:r>
        <w:rPr>
          <w:rtl/>
        </w:rPr>
        <w:t xml:space="preserve">אבא </w:t>
      </w:r>
      <w:bookmarkStart w:id="6800" w:name="_ETM_Q28_763179"/>
      <w:bookmarkEnd w:id="6800"/>
      <w:r>
        <w:rPr>
          <w:rtl/>
        </w:rPr>
        <w:t xml:space="preserve">שלו </w:t>
      </w:r>
      <w:bookmarkStart w:id="6801" w:name="_ETM_Q28_763480"/>
      <w:bookmarkEnd w:id="6801"/>
      <w:r>
        <w:rPr>
          <w:rFonts w:hint="cs"/>
          <w:rtl/>
        </w:rPr>
        <w:t xml:space="preserve">או </w:t>
      </w:r>
      <w:r>
        <w:rPr>
          <w:rtl/>
        </w:rPr>
        <w:t xml:space="preserve">סבא </w:t>
      </w:r>
      <w:bookmarkStart w:id="6802" w:name="_ETM_Q28_763809"/>
      <w:bookmarkEnd w:id="6802"/>
      <w:r>
        <w:rPr>
          <w:rtl/>
        </w:rPr>
        <w:t xml:space="preserve">שלו </w:t>
      </w:r>
      <w:bookmarkStart w:id="6803" w:name="_ETM_Q28_764020"/>
      <w:bookmarkEnd w:id="6803"/>
      <w:r>
        <w:rPr>
          <w:rtl/>
        </w:rPr>
        <w:t xml:space="preserve">היו </w:t>
      </w:r>
      <w:bookmarkStart w:id="6804" w:name="_ETM_Q28_764200"/>
      <w:bookmarkEnd w:id="6804"/>
      <w:r>
        <w:rPr>
          <w:rtl/>
        </w:rPr>
        <w:t xml:space="preserve">אנשים </w:t>
      </w:r>
      <w:bookmarkStart w:id="6805" w:name="_ETM_Q28_764440"/>
      <w:bookmarkEnd w:id="6805"/>
      <w:r>
        <w:rPr>
          <w:rtl/>
        </w:rPr>
        <w:t>דתיים</w:t>
      </w:r>
      <w:r>
        <w:rPr>
          <w:rFonts w:hint="cs"/>
          <w:rtl/>
        </w:rPr>
        <w:t>.</w:t>
      </w:r>
      <w:r>
        <w:rPr>
          <w:rtl/>
        </w:rPr>
        <w:t xml:space="preserve"> </w:t>
      </w:r>
      <w:bookmarkStart w:id="6806" w:name="_ETM_Q28_765500"/>
      <w:bookmarkEnd w:id="6806"/>
      <w:r>
        <w:rPr>
          <w:rFonts w:hint="cs"/>
          <w:rtl/>
        </w:rPr>
        <w:t xml:space="preserve">הם </w:t>
      </w:r>
      <w:r>
        <w:rPr>
          <w:rtl/>
        </w:rPr>
        <w:t xml:space="preserve">עלו </w:t>
      </w:r>
      <w:bookmarkStart w:id="6807" w:name="_ETM_Q28_765800"/>
      <w:bookmarkEnd w:id="6807"/>
      <w:r>
        <w:rPr>
          <w:rtl/>
        </w:rPr>
        <w:t xml:space="preserve">לארץ </w:t>
      </w:r>
      <w:bookmarkStart w:id="6808" w:name="_ETM_Q28_766280"/>
      <w:bookmarkEnd w:id="6808"/>
      <w:r>
        <w:rPr>
          <w:rtl/>
        </w:rPr>
        <w:t>ישראל</w:t>
      </w:r>
      <w:bookmarkStart w:id="6809" w:name="_ETM_Q28_766849"/>
      <w:bookmarkEnd w:id="6809"/>
      <w:r>
        <w:rPr>
          <w:rFonts w:hint="cs"/>
          <w:rtl/>
        </w:rPr>
        <w:t xml:space="preserve">, </w:t>
      </w:r>
      <w:r>
        <w:rPr>
          <w:rtl/>
        </w:rPr>
        <w:t xml:space="preserve">לא </w:t>
      </w:r>
      <w:bookmarkStart w:id="6810" w:name="_ETM_Q28_767030"/>
      <w:bookmarkEnd w:id="6810"/>
      <w:r>
        <w:rPr>
          <w:rtl/>
        </w:rPr>
        <w:t xml:space="preserve">התלוננו </w:t>
      </w:r>
      <w:bookmarkStart w:id="6811" w:name="_ETM_Q28_767509"/>
      <w:bookmarkEnd w:id="6811"/>
      <w:r>
        <w:rPr>
          <w:rtl/>
        </w:rPr>
        <w:t>מילה</w:t>
      </w:r>
      <w:r>
        <w:rPr>
          <w:rFonts w:hint="cs"/>
          <w:rtl/>
        </w:rPr>
        <w:t>.</w:t>
      </w:r>
      <w:r>
        <w:rPr>
          <w:rtl/>
        </w:rPr>
        <w:t xml:space="preserve"> </w:t>
      </w:r>
      <w:bookmarkStart w:id="6812" w:name="_ETM_Q28_768610"/>
      <w:bookmarkEnd w:id="6812"/>
      <w:r>
        <w:rPr>
          <w:rtl/>
        </w:rPr>
        <w:t xml:space="preserve">סבא </w:t>
      </w:r>
      <w:bookmarkStart w:id="6813" w:name="_ETM_Q28_769000"/>
      <w:bookmarkEnd w:id="6813"/>
      <w:r>
        <w:rPr>
          <w:rtl/>
        </w:rPr>
        <w:t xml:space="preserve">שלי </w:t>
      </w:r>
      <w:bookmarkStart w:id="6814" w:name="_ETM_Q28_769330"/>
      <w:bookmarkEnd w:id="6814"/>
      <w:r w:rsidR="00F72816">
        <w:rPr>
          <w:rFonts w:hint="cs"/>
          <w:rtl/>
        </w:rPr>
        <w:t>כ</w:t>
      </w:r>
      <w:r>
        <w:rPr>
          <w:rtl/>
        </w:rPr>
        <w:t xml:space="preserve">שהגיע </w:t>
      </w:r>
      <w:bookmarkStart w:id="6815" w:name="_ETM_Q28_769870"/>
      <w:bookmarkEnd w:id="6815"/>
      <w:r>
        <w:rPr>
          <w:rtl/>
        </w:rPr>
        <w:t xml:space="preserve">לארץ </w:t>
      </w:r>
      <w:bookmarkStart w:id="6816" w:name="_ETM_Q28_770320"/>
      <w:bookmarkStart w:id="6817" w:name="_ETM_Q28_770770"/>
      <w:bookmarkEnd w:id="6816"/>
      <w:bookmarkEnd w:id="6817"/>
      <w:r>
        <w:rPr>
          <w:rFonts w:hint="cs"/>
          <w:rtl/>
        </w:rPr>
        <w:t>טעם מע</w:t>
      </w:r>
      <w:r>
        <w:rPr>
          <w:rtl/>
        </w:rPr>
        <w:t xml:space="preserve">פרה </w:t>
      </w:r>
      <w:bookmarkStart w:id="6818" w:name="_ETM_Q28_771340"/>
      <w:bookmarkEnd w:id="6818"/>
      <w:r>
        <w:rPr>
          <w:rtl/>
        </w:rPr>
        <w:t>ש</w:t>
      </w:r>
      <w:r>
        <w:rPr>
          <w:rFonts w:hint="cs"/>
          <w:rtl/>
        </w:rPr>
        <w:t>ל</w:t>
      </w:r>
      <w:r>
        <w:rPr>
          <w:rtl/>
        </w:rPr>
        <w:t xml:space="preserve"> </w:t>
      </w:r>
      <w:bookmarkStart w:id="6819" w:name="_ETM_Q28_771520"/>
      <w:bookmarkEnd w:id="6819"/>
      <w:r>
        <w:rPr>
          <w:rtl/>
        </w:rPr>
        <w:t xml:space="preserve">ארץ </w:t>
      </w:r>
      <w:bookmarkStart w:id="6820" w:name="_ETM_Q28_771895"/>
      <w:bookmarkEnd w:id="6820"/>
      <w:r>
        <w:rPr>
          <w:rtl/>
        </w:rPr>
        <w:t>ישראל</w:t>
      </w:r>
      <w:r>
        <w:rPr>
          <w:rFonts w:hint="cs"/>
          <w:rtl/>
        </w:rPr>
        <w:t>,</w:t>
      </w:r>
      <w:r>
        <w:rPr>
          <w:rtl/>
        </w:rPr>
        <w:t xml:space="preserve"> </w:t>
      </w:r>
      <w:bookmarkStart w:id="6821" w:name="_ETM_Q28_772270"/>
      <w:bookmarkEnd w:id="6821"/>
      <w:r>
        <w:rPr>
          <w:rtl/>
        </w:rPr>
        <w:t xml:space="preserve">הוא </w:t>
      </w:r>
      <w:bookmarkStart w:id="6822" w:name="_ETM_Q28_772360"/>
      <w:bookmarkEnd w:id="6822"/>
      <w:r>
        <w:rPr>
          <w:rtl/>
        </w:rPr>
        <w:t xml:space="preserve">סיפר </w:t>
      </w:r>
      <w:bookmarkStart w:id="6823" w:name="_ETM_Q28_772780"/>
      <w:bookmarkEnd w:id="6823"/>
      <w:r>
        <w:rPr>
          <w:rtl/>
        </w:rPr>
        <w:t xml:space="preserve">לי </w:t>
      </w:r>
      <w:bookmarkStart w:id="6824" w:name="_ETM_Q28_772929"/>
      <w:bookmarkEnd w:id="6824"/>
      <w:r>
        <w:rPr>
          <w:rtl/>
        </w:rPr>
        <w:t xml:space="preserve">את </w:t>
      </w:r>
      <w:bookmarkStart w:id="6825" w:name="_ETM_Q28_773020"/>
      <w:bookmarkEnd w:id="6825"/>
      <w:r>
        <w:rPr>
          <w:rtl/>
        </w:rPr>
        <w:t>זה</w:t>
      </w:r>
      <w:r>
        <w:rPr>
          <w:rFonts w:hint="cs"/>
          <w:rtl/>
        </w:rPr>
        <w:t>,</w:t>
      </w:r>
      <w:r>
        <w:rPr>
          <w:rtl/>
        </w:rPr>
        <w:t xml:space="preserve"> </w:t>
      </w:r>
      <w:bookmarkStart w:id="6826" w:name="_ETM_Q28_773140"/>
      <w:bookmarkEnd w:id="6826"/>
      <w:r>
        <w:rPr>
          <w:rtl/>
        </w:rPr>
        <w:t xml:space="preserve">אני </w:t>
      </w:r>
      <w:bookmarkStart w:id="6827" w:name="_ETM_Q28_773260"/>
      <w:bookmarkEnd w:id="6827"/>
      <w:r>
        <w:rPr>
          <w:rtl/>
        </w:rPr>
        <w:t xml:space="preserve">זוכר </w:t>
      </w:r>
      <w:bookmarkStart w:id="6828" w:name="_ETM_Q28_773650"/>
      <w:bookmarkEnd w:id="6828"/>
      <w:r>
        <w:rPr>
          <w:rtl/>
        </w:rPr>
        <w:t xml:space="preserve">שהוא </w:t>
      </w:r>
      <w:bookmarkStart w:id="6829" w:name="_ETM_Q28_773800"/>
      <w:bookmarkEnd w:id="6829"/>
      <w:r>
        <w:rPr>
          <w:rtl/>
        </w:rPr>
        <w:t xml:space="preserve">סיפר </w:t>
      </w:r>
      <w:bookmarkStart w:id="6830" w:name="_ETM_Q28_774130"/>
      <w:bookmarkEnd w:id="6830"/>
      <w:r>
        <w:rPr>
          <w:rtl/>
        </w:rPr>
        <w:t xml:space="preserve">לי </w:t>
      </w:r>
      <w:bookmarkStart w:id="6831" w:name="_ETM_Q28_775580"/>
      <w:bookmarkEnd w:id="6831"/>
      <w:r>
        <w:rPr>
          <w:rFonts w:hint="cs"/>
          <w:rtl/>
        </w:rPr>
        <w:t xml:space="preserve">את זה. </w:t>
      </w:r>
      <w:r>
        <w:rPr>
          <w:rtl/>
        </w:rPr>
        <w:t xml:space="preserve">אנשים </w:t>
      </w:r>
      <w:bookmarkStart w:id="6832" w:name="_ETM_Q28_776030"/>
      <w:bookmarkEnd w:id="6832"/>
      <w:r>
        <w:rPr>
          <w:rtl/>
        </w:rPr>
        <w:t xml:space="preserve">ששמחו </w:t>
      </w:r>
      <w:bookmarkStart w:id="6833" w:name="_ETM_Q28_776660"/>
      <w:bookmarkEnd w:id="6833"/>
      <w:r>
        <w:rPr>
          <w:rFonts w:hint="cs"/>
          <w:rtl/>
        </w:rPr>
        <w:t xml:space="preserve">– </w:t>
      </w:r>
      <w:r>
        <w:rPr>
          <w:rtl/>
        </w:rPr>
        <w:t>גר</w:t>
      </w:r>
      <w:bookmarkStart w:id="6834" w:name="_ETM_Q28_776900"/>
      <w:bookmarkEnd w:id="6834"/>
      <w:r>
        <w:rPr>
          <w:rtl/>
        </w:rPr>
        <w:t>ו</w:t>
      </w:r>
      <w:r>
        <w:rPr>
          <w:rFonts w:hint="cs"/>
          <w:rtl/>
        </w:rPr>
        <w:t xml:space="preserve"> </w:t>
      </w:r>
      <w:r>
        <w:rPr>
          <w:rtl/>
        </w:rPr>
        <w:t>במעברות</w:t>
      </w:r>
      <w:r>
        <w:rPr>
          <w:rFonts w:hint="cs"/>
          <w:rtl/>
        </w:rPr>
        <w:t>,</w:t>
      </w:r>
      <w:r>
        <w:rPr>
          <w:rtl/>
        </w:rPr>
        <w:t xml:space="preserve"> </w:t>
      </w:r>
      <w:bookmarkStart w:id="6835" w:name="_ETM_Q28_777800"/>
      <w:bookmarkEnd w:id="6835"/>
      <w:r>
        <w:rPr>
          <w:rtl/>
        </w:rPr>
        <w:t>בגשם</w:t>
      </w:r>
      <w:r>
        <w:rPr>
          <w:rFonts w:hint="cs"/>
          <w:rtl/>
        </w:rPr>
        <w:t>,</w:t>
      </w:r>
      <w:r>
        <w:rPr>
          <w:rtl/>
        </w:rPr>
        <w:t xml:space="preserve"> </w:t>
      </w:r>
      <w:bookmarkStart w:id="6836" w:name="_ETM_Q28_778429"/>
      <w:bookmarkEnd w:id="6836"/>
      <w:r>
        <w:rPr>
          <w:rtl/>
        </w:rPr>
        <w:t>הכ</w:t>
      </w:r>
      <w:r>
        <w:rPr>
          <w:rFonts w:hint="cs"/>
          <w:rtl/>
        </w:rPr>
        <w:t>ו</w:t>
      </w:r>
      <w:r>
        <w:rPr>
          <w:rtl/>
        </w:rPr>
        <w:t xml:space="preserve">ל </w:t>
      </w:r>
      <w:bookmarkStart w:id="6837" w:name="_ETM_Q28_778699"/>
      <w:bookmarkEnd w:id="6837"/>
      <w:r>
        <w:rPr>
          <w:rtl/>
        </w:rPr>
        <w:t xml:space="preserve">נפל </w:t>
      </w:r>
      <w:bookmarkStart w:id="6838" w:name="_ETM_Q28_778970"/>
      <w:bookmarkEnd w:id="6838"/>
      <w:r>
        <w:rPr>
          <w:rtl/>
        </w:rPr>
        <w:t>עליהם</w:t>
      </w:r>
      <w:r>
        <w:rPr>
          <w:rFonts w:hint="cs"/>
          <w:rtl/>
        </w:rPr>
        <w:t>,</w:t>
      </w:r>
      <w:r>
        <w:rPr>
          <w:rtl/>
        </w:rPr>
        <w:t xml:space="preserve"> </w:t>
      </w:r>
      <w:bookmarkStart w:id="6839" w:name="_ETM_Q28_779540"/>
      <w:bookmarkEnd w:id="6839"/>
      <w:r>
        <w:rPr>
          <w:rtl/>
        </w:rPr>
        <w:t xml:space="preserve">תלונה </w:t>
      </w:r>
      <w:bookmarkStart w:id="6840" w:name="_ETM_Q28_780020"/>
      <w:bookmarkEnd w:id="6840"/>
      <w:r>
        <w:rPr>
          <w:rtl/>
        </w:rPr>
        <w:t xml:space="preserve">לא </w:t>
      </w:r>
      <w:bookmarkStart w:id="6841" w:name="_ETM_Q28_780139"/>
      <w:bookmarkEnd w:id="6841"/>
      <w:r>
        <w:rPr>
          <w:rtl/>
        </w:rPr>
        <w:t xml:space="preserve">הייתה </w:t>
      </w:r>
      <w:bookmarkStart w:id="6842" w:name="_ETM_Q28_780380"/>
      <w:bookmarkEnd w:id="6842"/>
      <w:r>
        <w:rPr>
          <w:rtl/>
        </w:rPr>
        <w:t>להם</w:t>
      </w:r>
      <w:r>
        <w:rPr>
          <w:rFonts w:hint="cs"/>
          <w:rtl/>
        </w:rPr>
        <w:t>.</w:t>
      </w:r>
      <w:r>
        <w:rPr>
          <w:rtl/>
        </w:rPr>
        <w:t xml:space="preserve"> </w:t>
      </w:r>
      <w:bookmarkStart w:id="6843" w:name="_ETM_Q28_782080"/>
      <w:bookmarkEnd w:id="6843"/>
      <w:r>
        <w:rPr>
          <w:rFonts w:hint="cs"/>
          <w:rtl/>
        </w:rPr>
        <w:t>עם עשרה ילדים</w:t>
      </w:r>
      <w:bookmarkStart w:id="6844" w:name="_ETM_Q28_782098"/>
      <w:bookmarkEnd w:id="6844"/>
      <w:r w:rsidR="00F72816">
        <w:rPr>
          <w:rFonts w:hint="cs"/>
          <w:rtl/>
        </w:rPr>
        <w:t>.</w:t>
      </w:r>
      <w:r>
        <w:rPr>
          <w:rFonts w:hint="cs"/>
          <w:rtl/>
        </w:rPr>
        <w:t xml:space="preserve"> רק אוכל. </w:t>
      </w:r>
      <w:bookmarkStart w:id="6845" w:name="_ETM_Q28_60448"/>
      <w:bookmarkStart w:id="6846" w:name="_ETM_Q28_60502"/>
      <w:bookmarkStart w:id="6847" w:name="_ETM_Q28_60514"/>
      <w:bookmarkStart w:id="6848" w:name="_ETM_Q28_60561"/>
      <w:bookmarkStart w:id="6849" w:name="TOR_Q29"/>
      <w:bookmarkEnd w:id="6845"/>
      <w:bookmarkEnd w:id="6846"/>
      <w:bookmarkEnd w:id="6847"/>
      <w:bookmarkEnd w:id="6848"/>
      <w:bookmarkEnd w:id="6849"/>
      <w:r>
        <w:rPr>
          <w:rFonts w:hint="cs"/>
          <w:rtl/>
        </w:rPr>
        <w:t xml:space="preserve">אבל הם היו קמים בבוקר והרגישו שיש להם זכות עצומה לגור בארץ ישראל. לא שמו אותם בתל אביב. למה? </w:t>
      </w:r>
      <w:bookmarkStart w:id="6850" w:name="_ETM_Q29_196348"/>
      <w:bookmarkEnd w:id="6850"/>
      <w:r>
        <w:rPr>
          <w:rFonts w:hint="cs"/>
          <w:rtl/>
        </w:rPr>
        <w:t>תל</w:t>
      </w:r>
      <w:r w:rsidR="00F72816">
        <w:rPr>
          <w:rFonts w:hint="cs"/>
          <w:rtl/>
        </w:rPr>
        <w:t xml:space="preserve"> </w:t>
      </w:r>
      <w:r>
        <w:rPr>
          <w:rFonts w:hint="cs"/>
          <w:rtl/>
        </w:rPr>
        <w:t xml:space="preserve">אביב שלנו. לא ברעננה. אנחנו צריכים ליישב את הגבולות. </w:t>
      </w:r>
      <w:bookmarkStart w:id="6851" w:name="_ETM_Q29_204586"/>
      <w:bookmarkEnd w:id="6851"/>
      <w:r>
        <w:rPr>
          <w:rFonts w:hint="cs"/>
          <w:rtl/>
        </w:rPr>
        <w:t>אבל המזל שלהם שהם באמת היו אנשים תמימים במובן הטוב של המילה. לא טיפשים; "</w:t>
      </w:r>
      <w:bookmarkStart w:id="6852" w:name="_ETM_Q29_214526"/>
      <w:bookmarkEnd w:id="6852"/>
      <w:r>
        <w:rPr>
          <w:rFonts w:hint="cs"/>
          <w:rtl/>
        </w:rPr>
        <w:t xml:space="preserve">תמים תהיה עם השם אלוקיך" </w:t>
      </w:r>
      <w:r>
        <w:rPr>
          <w:rtl/>
        </w:rPr>
        <w:t>–</w:t>
      </w:r>
      <w:r>
        <w:rPr>
          <w:rFonts w:hint="cs"/>
          <w:rtl/>
        </w:rPr>
        <w:t xml:space="preserve"> לא </w:t>
      </w:r>
      <w:bookmarkStart w:id="6853" w:name="_ETM_Q29_215454"/>
      <w:bookmarkEnd w:id="6853"/>
      <w:r>
        <w:rPr>
          <w:rFonts w:hint="cs"/>
          <w:rtl/>
        </w:rPr>
        <w:t xml:space="preserve">הכוונה שתהיה איתו טיפש, לא. לך איתו עם הלב בתמימות אמיתית. לכן יש חשיבות עצומה. כשאני רואה בן אדם שמקבל החלטה, </w:t>
      </w:r>
      <w:bookmarkStart w:id="6854" w:name="_ETM_Q29_224500"/>
      <w:bookmarkEnd w:id="6854"/>
      <w:r>
        <w:rPr>
          <w:rFonts w:hint="cs"/>
          <w:rtl/>
        </w:rPr>
        <w:t xml:space="preserve">לרוב אני יודע מאיפה הוא בא בלי לראות אותו, וגם לא לשמוע את השם שלו. אני יודע. אם הוא פוגע בעם ישראל, במסורת, בארץ ישראל, הוא פוגע בשוויוניות, הוא משפיל מישהו </w:t>
      </w:r>
      <w:r>
        <w:rPr>
          <w:rtl/>
        </w:rPr>
        <w:t>–</w:t>
      </w:r>
      <w:r>
        <w:rPr>
          <w:rFonts w:hint="cs"/>
          <w:rtl/>
        </w:rPr>
        <w:t xml:space="preserve"> </w:t>
      </w:r>
      <w:bookmarkStart w:id="6855" w:name="_ETM_Q29_236514"/>
      <w:bookmarkEnd w:id="6855"/>
      <w:r>
        <w:rPr>
          <w:rFonts w:hint="cs"/>
          <w:rtl/>
        </w:rPr>
        <w:t>אני יודע מאיפה הוא בא, בלי לשמוע את השם שלו ובלי לדעת מי זה. אני יכול לנחש מאיזה מחוזות הוא מגיע</w:t>
      </w:r>
      <w:bookmarkStart w:id="6856" w:name="_ETM_Q29_246201"/>
      <w:bookmarkEnd w:id="6856"/>
      <w:r>
        <w:rPr>
          <w:rFonts w:hint="cs"/>
          <w:rtl/>
        </w:rPr>
        <w:t xml:space="preserve">, ולרוב אני אפגע בהסתברות גבוהה. למה? ככה זה. </w:t>
      </w:r>
      <w:bookmarkStart w:id="6857" w:name="_ETM_Q29_248510"/>
      <w:bookmarkEnd w:id="6857"/>
    </w:p>
    <w:p w:rsidR="000A0921" w:rsidRDefault="000A0921" w:rsidP="00667C7B">
      <w:pPr>
        <w:rPr>
          <w:rtl/>
        </w:rPr>
      </w:pPr>
      <w:bookmarkStart w:id="6858" w:name="_ETM_Q29_248839"/>
      <w:bookmarkStart w:id="6859" w:name="_ETM_Q29_248916"/>
      <w:bookmarkEnd w:id="6858"/>
      <w:bookmarkEnd w:id="6859"/>
    </w:p>
    <w:p w:rsidR="000A0921" w:rsidRDefault="000A0921" w:rsidP="00667C7B">
      <w:pPr>
        <w:rPr>
          <w:rtl/>
        </w:rPr>
      </w:pPr>
      <w:bookmarkStart w:id="6860" w:name="_ETM_Q29_248982"/>
      <w:bookmarkStart w:id="6861" w:name="_ETM_Q29_249047"/>
      <w:bookmarkEnd w:id="6860"/>
      <w:bookmarkEnd w:id="6861"/>
      <w:r>
        <w:rPr>
          <w:rFonts w:hint="cs"/>
          <w:rtl/>
        </w:rPr>
        <w:t xml:space="preserve">אז לפיד עולה לנו לכאן בשבוע שעבר. דרך אגב, הוא הלך לג'ינג'י, וכמו שאמרתי לך, הג'ינג'י </w:t>
      </w:r>
      <w:bookmarkStart w:id="6862" w:name="_ETM_Q29_255601"/>
      <w:bookmarkEnd w:id="6862"/>
      <w:r>
        <w:rPr>
          <w:rFonts w:hint="cs"/>
          <w:rtl/>
        </w:rPr>
        <w:t xml:space="preserve">כבר מכין לו איזה פרס יפה. אמרתי לו לאחר ששמעתי אותו: תקנה לו את הספר "מעשה בחמישה בלונים", ולאט-לאט שהוא יפוצץ כל בלון עד שהוא יבין </w:t>
      </w:r>
      <w:bookmarkStart w:id="6863" w:name="_ETM_Q29_272271"/>
      <w:bookmarkEnd w:id="6863"/>
      <w:r>
        <w:rPr>
          <w:rFonts w:hint="cs"/>
          <w:rtl/>
        </w:rPr>
        <w:t xml:space="preserve">שהוא כלום, אפילו בלון נפוח הוא לא. בקיצור, הוא הולך לשם ואומר להם: החבר'ה של </w:t>
      </w:r>
      <w:bookmarkStart w:id="6864" w:name="_ETM_Q29_279409"/>
      <w:bookmarkEnd w:id="6864"/>
      <w:r>
        <w:rPr>
          <w:rFonts w:hint="cs"/>
          <w:rtl/>
        </w:rPr>
        <w:t xml:space="preserve">אמסלם </w:t>
      </w:r>
      <w:r>
        <w:rPr>
          <w:rtl/>
        </w:rPr>
        <w:t>–</w:t>
      </w:r>
      <w:r>
        <w:rPr>
          <w:rFonts w:hint="cs"/>
          <w:rtl/>
        </w:rPr>
        <w:t xml:space="preserve"> יש 300 איש שיכולים לנהל את החברות. האם החבר'ה של אמסלם יודעים לקחת אחריות על 300 חברות בארץ? תזכרו, אמסלם הוא גם השר הממונה על הוועדה </w:t>
      </w:r>
      <w:bookmarkStart w:id="6865" w:name="_ETM_Q29_303544"/>
      <w:bookmarkEnd w:id="6865"/>
      <w:r>
        <w:rPr>
          <w:rFonts w:hint="cs"/>
          <w:rtl/>
        </w:rPr>
        <w:t xml:space="preserve">לאנרגיה אטומית. אתם ישנים טוב בלילה? דרך אגב, הוא לא גזען, חס ושלום. </w:t>
      </w:r>
      <w:bookmarkStart w:id="6866" w:name="_ETM_Q29_316824"/>
      <w:bookmarkEnd w:id="6866"/>
      <w:r>
        <w:rPr>
          <w:rFonts w:hint="cs"/>
          <w:rtl/>
        </w:rPr>
        <w:t xml:space="preserve">זה איש ספר, איש רוח. מרוב שהוא איש רוח הוא כבר עבר את האטמוספירה, </w:t>
      </w:r>
      <w:bookmarkStart w:id="6867" w:name="_ETM_Q29_322777"/>
      <w:bookmarkEnd w:id="6867"/>
      <w:r>
        <w:rPr>
          <w:rFonts w:hint="cs"/>
          <w:rtl/>
        </w:rPr>
        <w:t xml:space="preserve">כבר אין לו אוויר במוח. הבן אדם מדבר ככה. </w:t>
      </w:r>
    </w:p>
    <w:p w:rsidR="000A0921" w:rsidRDefault="000A0921" w:rsidP="009635F5">
      <w:pPr>
        <w:rPr>
          <w:rtl/>
        </w:rPr>
      </w:pPr>
    </w:p>
    <w:p w:rsidR="000A0921" w:rsidRDefault="000A0921" w:rsidP="00667C7B">
      <w:pPr>
        <w:rPr>
          <w:rtl/>
        </w:rPr>
      </w:pPr>
      <w:r>
        <w:rPr>
          <w:rFonts w:hint="cs"/>
          <w:rtl/>
        </w:rPr>
        <w:t xml:space="preserve">חשבתי, אדוני היושב-ראש, הוא עשה טעות. הוא עלה לפה שבוע אחרי זה, ומה הוא אומר? כמובן, אומר שבגללנו עוזבים את הארץ כל הטובים </w:t>
      </w:r>
      <w:bookmarkStart w:id="6868" w:name="_ETM_Q29_347688"/>
      <w:bookmarkEnd w:id="6868"/>
      <w:r>
        <w:rPr>
          <w:rFonts w:hint="eastAsia"/>
          <w:rtl/>
        </w:rPr>
        <w:t xml:space="preserve">– </w:t>
      </w:r>
      <w:r>
        <w:rPr>
          <w:rFonts w:hint="cs"/>
          <w:rtl/>
        </w:rPr>
        <w:t xml:space="preserve">הרופאים, המדענים, החוקרים, כל </w:t>
      </w:r>
      <w:proofErr w:type="spellStart"/>
      <w:r>
        <w:rPr>
          <w:rFonts w:hint="cs"/>
          <w:rtl/>
        </w:rPr>
        <w:t>משלמי</w:t>
      </w:r>
      <w:proofErr w:type="spellEnd"/>
      <w:r>
        <w:rPr>
          <w:rFonts w:hint="cs"/>
          <w:rtl/>
        </w:rPr>
        <w:t xml:space="preserve"> המיסים </w:t>
      </w:r>
      <w:r>
        <w:rPr>
          <w:rFonts w:hint="eastAsia"/>
          <w:rtl/>
        </w:rPr>
        <w:t xml:space="preserve">– </w:t>
      </w:r>
      <w:r>
        <w:rPr>
          <w:rFonts w:hint="cs"/>
          <w:rtl/>
        </w:rPr>
        <w:t xml:space="preserve">ונשארים פה רק הלא-ציונים. תקשיבו, אני אגיד לכם את האמת, אני לפעמים שואל את עצמי איך החבר'ה שלו מוכנים שעגל כזה יוביל אותם. איך? אתה יודע, בסוף </w:t>
      </w:r>
      <w:bookmarkStart w:id="6869" w:name="_ETM_Q29_378259"/>
      <w:bookmarkEnd w:id="6869"/>
      <w:r>
        <w:rPr>
          <w:rFonts w:hint="cs"/>
          <w:rtl/>
        </w:rPr>
        <w:t>בפוליטיקה יש גבול לכל תעלול. איך הם שמים אותו בקצה, ואיך יש אזרחים שמצביעים לטיפש הזה,</w:t>
      </w:r>
      <w:bookmarkStart w:id="6870" w:name="_ETM_Q29_388251"/>
      <w:bookmarkEnd w:id="6870"/>
      <w:r>
        <w:rPr>
          <w:rFonts w:hint="cs"/>
          <w:rtl/>
        </w:rPr>
        <w:t xml:space="preserve"> לגזען הזה, לנבוב הזה, לבן אדם שלא תרם דבר וחצי דבר למדינת ישראל אף פעם וגם לא יתרום כלום. לכן כל פעם אני יוצא מתוסכל מהסיפור הזה. </w:t>
      </w:r>
    </w:p>
    <w:p w:rsidR="000A0921" w:rsidRDefault="000A0921" w:rsidP="00667C7B">
      <w:pPr>
        <w:rPr>
          <w:rtl/>
        </w:rPr>
      </w:pPr>
    </w:p>
    <w:p w:rsidR="000A0921" w:rsidRDefault="000A0921" w:rsidP="00667C7B">
      <w:pPr>
        <w:pStyle w:val="af5"/>
        <w:keepNext/>
        <w:rPr>
          <w:rtl/>
        </w:rPr>
      </w:pPr>
      <w:bookmarkStart w:id="6871" w:name="ET_interruption_6353_3"/>
      <w:r w:rsidRPr="00644D82">
        <w:rPr>
          <w:rStyle w:val="TagStyle"/>
          <w:rtl/>
        </w:rPr>
        <w:t xml:space="preserve"> &lt;&lt; קריאה &gt;&gt;</w:t>
      </w:r>
      <w:r w:rsidRPr="00B52E16">
        <w:rPr>
          <w:rStyle w:val="TagStyle"/>
          <w:rtl/>
        </w:rPr>
        <w:t xml:space="preserve"> </w:t>
      </w:r>
      <w:r>
        <w:rPr>
          <w:rtl/>
        </w:rPr>
        <w:t>חנוך דב מלביצקי (הליכוד):</w:t>
      </w:r>
      <w:r w:rsidRPr="00B52E16">
        <w:rPr>
          <w:rStyle w:val="TagStyle"/>
          <w:rtl/>
        </w:rPr>
        <w:t xml:space="preserve"> </w:t>
      </w:r>
      <w:r w:rsidRPr="00644D82">
        <w:rPr>
          <w:rStyle w:val="TagStyle"/>
          <w:rtl/>
        </w:rPr>
        <w:t>&lt;&lt; קריאה &gt;&gt;</w:t>
      </w:r>
      <w:r>
        <w:rPr>
          <w:rtl/>
        </w:rPr>
        <w:t xml:space="preserve">   </w:t>
      </w:r>
      <w:bookmarkEnd w:id="6871"/>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אדוני השר, רק עוד דבר אחד </w:t>
      </w:r>
      <w:r w:rsidR="00BD275A">
        <w:rPr>
          <w:rFonts w:hint="cs"/>
          <w:rtl/>
          <w:lang w:eastAsia="he-IL"/>
        </w:rPr>
        <w:t>– – –</w:t>
      </w:r>
      <w:r>
        <w:rPr>
          <w:rFonts w:hint="cs"/>
          <w:rtl/>
          <w:lang w:eastAsia="he-IL"/>
        </w:rPr>
        <w:t xml:space="preserve"> אנחנו נמצאים עכשיו במסגרת הדיונים על הגדלות הרמטכ"ל. </w:t>
      </w:r>
      <w:bookmarkStart w:id="6872" w:name="_ETM_Q29_413286"/>
      <w:bookmarkEnd w:id="6872"/>
      <w:r>
        <w:rPr>
          <w:rFonts w:hint="cs"/>
          <w:rtl/>
          <w:lang w:eastAsia="he-IL"/>
        </w:rPr>
        <w:t xml:space="preserve">אתה יודע שיש עתירה לגבי הגדלות הרמטכ"ל. הגדלות הרמטכ"ל זה 1.3 מיליארד שקל שמשלמים כל שנה שלא כדין. </w:t>
      </w:r>
    </w:p>
    <w:p w:rsidR="000A0921" w:rsidRDefault="000A0921" w:rsidP="00667C7B">
      <w:pPr>
        <w:ind w:firstLine="0"/>
        <w:rPr>
          <w:rtl/>
          <w:lang w:eastAsia="he-IL"/>
        </w:rPr>
      </w:pPr>
    </w:p>
    <w:p w:rsidR="000A0921" w:rsidRDefault="000A0921" w:rsidP="00667C7B">
      <w:pPr>
        <w:pStyle w:val="-"/>
        <w:keepNext/>
        <w:rPr>
          <w:rtl/>
        </w:rPr>
      </w:pPr>
      <w:r w:rsidRPr="00644D82">
        <w:rPr>
          <w:rStyle w:val="TagStyle"/>
          <w:rtl/>
        </w:rPr>
        <w:t xml:space="preserve"> &lt;&lt; דובר_המשך &gt;&gt;</w:t>
      </w:r>
      <w:r w:rsidRPr="009E660D">
        <w:rPr>
          <w:rStyle w:val="TagStyle"/>
          <w:rtl/>
        </w:rPr>
        <w:t xml:space="preserve"> </w:t>
      </w:r>
      <w:r>
        <w:rPr>
          <w:rtl/>
        </w:rPr>
        <w:t>השר המקשר בין הממשלה לכנסת דוד אמסלם:</w:t>
      </w:r>
      <w:r w:rsidRPr="009E660D">
        <w:rPr>
          <w:rStyle w:val="TagStyle"/>
          <w:rtl/>
        </w:rPr>
        <w:t xml:space="preserve"> </w:t>
      </w:r>
      <w:r w:rsidRPr="00644D82">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בוודאי. </w:t>
      </w:r>
    </w:p>
    <w:p w:rsidR="000A0921" w:rsidRDefault="000A0921" w:rsidP="00667C7B">
      <w:pPr>
        <w:rPr>
          <w:rtl/>
          <w:lang w:eastAsia="he-IL"/>
        </w:rPr>
      </w:pPr>
    </w:p>
    <w:p w:rsidR="000A0921" w:rsidRDefault="000A0921" w:rsidP="00667C7B">
      <w:pPr>
        <w:pStyle w:val="af5"/>
        <w:keepNext/>
        <w:rPr>
          <w:rtl/>
        </w:rPr>
      </w:pPr>
      <w:bookmarkStart w:id="6873" w:name="ET_interruption_6353_12"/>
      <w:r w:rsidRPr="00644D82">
        <w:rPr>
          <w:rStyle w:val="TagStyle"/>
          <w:rtl/>
        </w:rPr>
        <w:t xml:space="preserve"> &lt;&lt; קריאה &gt;&gt;</w:t>
      </w:r>
      <w:r w:rsidRPr="009E660D">
        <w:rPr>
          <w:rStyle w:val="TagStyle"/>
          <w:rtl/>
        </w:rPr>
        <w:t xml:space="preserve"> </w:t>
      </w:r>
      <w:r>
        <w:rPr>
          <w:rtl/>
        </w:rPr>
        <w:t>חנוך דב מלביצקי (הליכוד):</w:t>
      </w:r>
      <w:r w:rsidRPr="009E660D">
        <w:rPr>
          <w:rStyle w:val="TagStyle"/>
          <w:rtl/>
        </w:rPr>
        <w:t xml:space="preserve"> </w:t>
      </w:r>
      <w:r w:rsidRPr="00644D82">
        <w:rPr>
          <w:rStyle w:val="TagStyle"/>
          <w:rtl/>
        </w:rPr>
        <w:t>&lt;&lt; קריאה &gt;&gt;</w:t>
      </w:r>
      <w:r>
        <w:rPr>
          <w:rtl/>
        </w:rPr>
        <w:t xml:space="preserve">   </w:t>
      </w:r>
      <w:bookmarkEnd w:id="6873"/>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מי מייצג את העותרים? </w:t>
      </w:r>
    </w:p>
    <w:p w:rsidR="000A0921" w:rsidRDefault="000A0921" w:rsidP="00667C7B">
      <w:pPr>
        <w:rPr>
          <w:rtl/>
          <w:lang w:eastAsia="he-IL"/>
        </w:rPr>
      </w:pPr>
    </w:p>
    <w:p w:rsidR="000A0921" w:rsidRDefault="000A0921" w:rsidP="00667C7B">
      <w:pPr>
        <w:pStyle w:val="-"/>
        <w:keepNext/>
        <w:rPr>
          <w:rtl/>
        </w:rPr>
      </w:pPr>
      <w:r w:rsidRPr="00644D82">
        <w:rPr>
          <w:rStyle w:val="TagStyle"/>
          <w:rtl/>
        </w:rPr>
        <w:t xml:space="preserve"> &lt;&lt; דובר_המשך &gt;&gt;</w:t>
      </w:r>
      <w:r w:rsidRPr="00B52E16">
        <w:rPr>
          <w:rStyle w:val="TagStyle"/>
          <w:rtl/>
        </w:rPr>
        <w:t xml:space="preserve"> </w:t>
      </w:r>
      <w:r>
        <w:rPr>
          <w:rtl/>
        </w:rPr>
        <w:t>השר המקשר בין הממשלה לכנסת דוד אמסלם:</w:t>
      </w:r>
      <w:r w:rsidRPr="00B52E16">
        <w:rPr>
          <w:rStyle w:val="TagStyle"/>
          <w:rtl/>
        </w:rPr>
        <w:t xml:space="preserve"> </w:t>
      </w:r>
      <w:r w:rsidRPr="00644D82">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הג'ינג'י? מי? חבר שלו? </w:t>
      </w:r>
    </w:p>
    <w:p w:rsidR="000A0921" w:rsidRDefault="000A0921" w:rsidP="00667C7B">
      <w:pPr>
        <w:rPr>
          <w:rtl/>
          <w:lang w:eastAsia="he-IL"/>
        </w:rPr>
      </w:pPr>
    </w:p>
    <w:p w:rsidR="000A0921" w:rsidRDefault="000A0921" w:rsidP="00667C7B">
      <w:pPr>
        <w:pStyle w:val="af5"/>
        <w:keepNext/>
        <w:rPr>
          <w:rtl/>
        </w:rPr>
      </w:pPr>
      <w:bookmarkStart w:id="6874" w:name="ET_interruption_6353_5"/>
      <w:r w:rsidRPr="00644D82">
        <w:rPr>
          <w:rStyle w:val="TagStyle"/>
          <w:rtl/>
        </w:rPr>
        <w:t xml:space="preserve"> &lt;&lt; קריאה &gt;&gt;</w:t>
      </w:r>
      <w:r w:rsidRPr="00B52E16">
        <w:rPr>
          <w:rStyle w:val="TagStyle"/>
          <w:rtl/>
        </w:rPr>
        <w:t xml:space="preserve"> </w:t>
      </w:r>
      <w:r>
        <w:rPr>
          <w:rtl/>
        </w:rPr>
        <w:t>חנוך דב מלביצקי (הליכוד):</w:t>
      </w:r>
      <w:r w:rsidRPr="00B52E16">
        <w:rPr>
          <w:rStyle w:val="TagStyle"/>
          <w:rtl/>
        </w:rPr>
        <w:t xml:space="preserve"> </w:t>
      </w:r>
      <w:r w:rsidRPr="00644D82">
        <w:rPr>
          <w:rStyle w:val="TagStyle"/>
          <w:rtl/>
        </w:rPr>
        <w:t>&lt;&lt; קריאה &gt;&gt;</w:t>
      </w:r>
      <w:r>
        <w:rPr>
          <w:rtl/>
        </w:rPr>
        <w:t xml:space="preserve">   </w:t>
      </w:r>
      <w:bookmarkEnd w:id="6874"/>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בנקל. </w:t>
      </w:r>
    </w:p>
    <w:p w:rsidR="000A0921" w:rsidRDefault="000A0921" w:rsidP="00667C7B">
      <w:pPr>
        <w:rPr>
          <w:rtl/>
          <w:lang w:eastAsia="he-IL"/>
        </w:rPr>
      </w:pPr>
    </w:p>
    <w:p w:rsidR="005C375A" w:rsidRDefault="005C375A" w:rsidP="005C375A">
      <w:pPr>
        <w:pStyle w:val="-"/>
        <w:keepNext/>
        <w:rPr>
          <w:rtl/>
        </w:rPr>
      </w:pPr>
      <w:r w:rsidRPr="00644D82">
        <w:rPr>
          <w:rStyle w:val="TagStyle"/>
          <w:rtl/>
        </w:rPr>
        <w:t xml:space="preserve">&lt;&lt; </w:t>
      </w:r>
      <w:proofErr w:type="spellStart"/>
      <w:r w:rsidRPr="00644D82">
        <w:rPr>
          <w:rStyle w:val="TagStyle"/>
          <w:rtl/>
        </w:rPr>
        <w:t>דובר_המשך</w:t>
      </w:r>
      <w:proofErr w:type="spellEnd"/>
      <w:r w:rsidRPr="00644D82">
        <w:rPr>
          <w:rStyle w:val="TagStyle"/>
          <w:rtl/>
        </w:rPr>
        <w:t xml:space="preserve"> &gt;&gt;</w:t>
      </w:r>
      <w:r w:rsidRPr="00B52E16">
        <w:rPr>
          <w:rStyle w:val="TagStyle"/>
          <w:rtl/>
        </w:rPr>
        <w:t xml:space="preserve"> </w:t>
      </w:r>
      <w:r>
        <w:rPr>
          <w:rtl/>
        </w:rPr>
        <w:t>השר המקשר בין הממשלה לכנסת דוד אמסלם:</w:t>
      </w:r>
      <w:r w:rsidRPr="00B52E16">
        <w:rPr>
          <w:rStyle w:val="TagStyle"/>
          <w:rtl/>
        </w:rPr>
        <w:t xml:space="preserve"> </w:t>
      </w:r>
      <w:r w:rsidRPr="00644D82">
        <w:rPr>
          <w:rStyle w:val="TagStyle"/>
          <w:rtl/>
        </w:rPr>
        <w:t xml:space="preserve">&lt;&lt; </w:t>
      </w:r>
      <w:proofErr w:type="spellStart"/>
      <w:r w:rsidRPr="00644D82">
        <w:rPr>
          <w:rStyle w:val="TagStyle"/>
          <w:rtl/>
        </w:rPr>
        <w:t>דובר_המשך</w:t>
      </w:r>
      <w:proofErr w:type="spellEnd"/>
      <w:r w:rsidRPr="00644D82">
        <w:rPr>
          <w:rStyle w:val="TagStyle"/>
          <w:rtl/>
        </w:rPr>
        <w:t xml:space="preserve">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בנקל. </w:t>
      </w:r>
    </w:p>
    <w:p w:rsidR="000A0921" w:rsidRDefault="000A0921" w:rsidP="00667C7B">
      <w:pPr>
        <w:rPr>
          <w:rtl/>
          <w:lang w:eastAsia="he-IL"/>
        </w:rPr>
      </w:pPr>
    </w:p>
    <w:p w:rsidR="000A0921" w:rsidRDefault="000A0921" w:rsidP="00667C7B">
      <w:pPr>
        <w:pStyle w:val="af5"/>
        <w:keepNext/>
        <w:rPr>
          <w:rtl/>
        </w:rPr>
      </w:pPr>
      <w:bookmarkStart w:id="6875" w:name="ET_interruption_6345_14"/>
      <w:r w:rsidRPr="00644D82">
        <w:rPr>
          <w:rStyle w:val="TagStyle"/>
          <w:rtl/>
        </w:rPr>
        <w:t xml:space="preserve"> &lt;&lt; קריאה &gt;&gt;</w:t>
      </w:r>
      <w:r w:rsidRPr="009E660D">
        <w:rPr>
          <w:rStyle w:val="TagStyle"/>
          <w:rtl/>
        </w:rPr>
        <w:t xml:space="preserve"> </w:t>
      </w:r>
      <w:r>
        <w:rPr>
          <w:rtl/>
        </w:rPr>
        <w:t>טלי גוטליב (הליכוד):</w:t>
      </w:r>
      <w:r w:rsidRPr="009E660D">
        <w:rPr>
          <w:rStyle w:val="TagStyle"/>
          <w:rtl/>
        </w:rPr>
        <w:t xml:space="preserve"> </w:t>
      </w:r>
      <w:r w:rsidRPr="00644D82">
        <w:rPr>
          <w:rStyle w:val="TagStyle"/>
          <w:rtl/>
        </w:rPr>
        <w:t>&lt;&lt; קריאה &gt;&gt;</w:t>
      </w:r>
      <w:r>
        <w:rPr>
          <w:rtl/>
        </w:rPr>
        <w:t xml:space="preserve">   </w:t>
      </w:r>
      <w:bookmarkEnd w:id="6875"/>
    </w:p>
    <w:p w:rsidR="000A0921" w:rsidRDefault="000A0921" w:rsidP="00BD275A">
      <w:pPr>
        <w:rPr>
          <w:rtl/>
          <w:lang w:eastAsia="he-IL"/>
        </w:rPr>
      </w:pPr>
    </w:p>
    <w:p w:rsidR="000A0921" w:rsidRDefault="000A0921" w:rsidP="00667C7B">
      <w:pPr>
        <w:rPr>
          <w:rtl/>
          <w:lang w:eastAsia="he-IL"/>
        </w:rPr>
      </w:pPr>
      <w:r>
        <w:rPr>
          <w:rFonts w:hint="cs"/>
          <w:rtl/>
          <w:lang w:eastAsia="he-IL"/>
        </w:rPr>
        <w:t>בנקל, החבר של מיארה</w:t>
      </w:r>
      <w:bookmarkStart w:id="6876" w:name="_ETM_Q29_430952"/>
      <w:bookmarkEnd w:id="6876"/>
      <w:r>
        <w:rPr>
          <w:rFonts w:hint="cs"/>
          <w:rtl/>
          <w:lang w:eastAsia="he-IL"/>
        </w:rPr>
        <w:t xml:space="preserve">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af5"/>
        <w:keepNext/>
        <w:rPr>
          <w:rtl/>
        </w:rPr>
      </w:pPr>
      <w:bookmarkStart w:id="6877" w:name="ET_interruption_6353_15"/>
      <w:r w:rsidRPr="00644D82">
        <w:rPr>
          <w:rStyle w:val="TagStyle"/>
          <w:rtl/>
        </w:rPr>
        <w:t xml:space="preserve"> &lt;&lt; קריאה &gt;&gt;</w:t>
      </w:r>
      <w:r w:rsidRPr="009E660D">
        <w:rPr>
          <w:rStyle w:val="TagStyle"/>
          <w:rtl/>
        </w:rPr>
        <w:t xml:space="preserve"> </w:t>
      </w:r>
      <w:r>
        <w:rPr>
          <w:rtl/>
        </w:rPr>
        <w:t>חנוך דב מלביצקי (הליכוד):</w:t>
      </w:r>
      <w:r w:rsidRPr="009E660D">
        <w:rPr>
          <w:rStyle w:val="TagStyle"/>
          <w:rtl/>
        </w:rPr>
        <w:t xml:space="preserve"> </w:t>
      </w:r>
      <w:r w:rsidRPr="00644D82">
        <w:rPr>
          <w:rStyle w:val="TagStyle"/>
          <w:rtl/>
        </w:rPr>
        <w:t>&lt;&lt; קריאה &gt;&gt;</w:t>
      </w:r>
      <w:r>
        <w:rPr>
          <w:rtl/>
        </w:rPr>
        <w:t xml:space="preserve">   </w:t>
      </w:r>
      <w:bookmarkEnd w:id="6877"/>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איך שהוא יוצא </w:t>
      </w:r>
      <w:r>
        <w:rPr>
          <w:rtl/>
          <w:lang w:eastAsia="he-IL"/>
        </w:rPr>
        <w:t>–</w:t>
      </w:r>
      <w:r>
        <w:rPr>
          <w:rFonts w:hint="cs"/>
          <w:rtl/>
          <w:lang w:eastAsia="he-IL"/>
        </w:rPr>
        <w:t xml:space="preserve"> 3 מיליארד שקל האלה </w:t>
      </w:r>
      <w:r w:rsidR="00BD275A">
        <w:rPr>
          <w:rFonts w:hint="cs"/>
          <w:rtl/>
          <w:lang w:eastAsia="he-IL"/>
        </w:rPr>
        <w:t>– – –</w:t>
      </w:r>
      <w:r>
        <w:rPr>
          <w:rFonts w:hint="cs"/>
          <w:rtl/>
          <w:lang w:eastAsia="he-IL"/>
        </w:rPr>
        <w:t xml:space="preserve"> שנה </w:t>
      </w:r>
      <w:r w:rsidR="00BD275A">
        <w:rPr>
          <w:rFonts w:hint="cs"/>
          <w:rtl/>
          <w:lang w:eastAsia="he-IL"/>
        </w:rPr>
        <w:t>– –</w:t>
      </w:r>
    </w:p>
    <w:p w:rsidR="000A0921" w:rsidRDefault="000A0921" w:rsidP="00667C7B">
      <w:pPr>
        <w:rPr>
          <w:rtl/>
          <w:lang w:eastAsia="he-IL"/>
        </w:rPr>
      </w:pPr>
    </w:p>
    <w:p w:rsidR="000A0921" w:rsidRDefault="000A0921" w:rsidP="00667C7B">
      <w:pPr>
        <w:pStyle w:val="-"/>
        <w:keepNext/>
        <w:rPr>
          <w:rtl/>
        </w:rPr>
      </w:pPr>
      <w:r w:rsidRPr="00644D82">
        <w:rPr>
          <w:rStyle w:val="TagStyle"/>
          <w:rtl/>
        </w:rPr>
        <w:t xml:space="preserve"> &lt;&lt; דובר_המשך &gt;&gt;</w:t>
      </w:r>
      <w:r w:rsidRPr="00F77A11">
        <w:rPr>
          <w:rStyle w:val="TagStyle"/>
          <w:rtl/>
        </w:rPr>
        <w:t xml:space="preserve"> </w:t>
      </w:r>
      <w:r>
        <w:rPr>
          <w:rtl/>
        </w:rPr>
        <w:t>השר המקשר בין הממשלה לכנסת דוד אמסלם:</w:t>
      </w:r>
      <w:r w:rsidRPr="00F77A11">
        <w:rPr>
          <w:rStyle w:val="TagStyle"/>
          <w:rtl/>
        </w:rPr>
        <w:t xml:space="preserve"> </w:t>
      </w:r>
      <w:r w:rsidRPr="00644D82">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אה, בנקל. הם צריכים</w:t>
      </w:r>
      <w:bookmarkStart w:id="6878" w:name="_ETM_Q29_437285"/>
      <w:bookmarkEnd w:id="6878"/>
      <w:r>
        <w:rPr>
          <w:rFonts w:hint="cs"/>
          <w:rtl/>
          <w:lang w:eastAsia="he-IL"/>
        </w:rPr>
        <w:t xml:space="preserve"> לקבל את זה כי הוא בטח גובה איזה 30%, לא? </w:t>
      </w:r>
      <w:bookmarkStart w:id="6879" w:name="_ETM_Q29_438460"/>
      <w:bookmarkStart w:id="6880" w:name="_ETM_Q29_438787"/>
      <w:bookmarkEnd w:id="6879"/>
      <w:bookmarkEnd w:id="6880"/>
    </w:p>
    <w:p w:rsidR="000A0921" w:rsidRDefault="000A0921" w:rsidP="00667C7B">
      <w:pPr>
        <w:rPr>
          <w:rtl/>
          <w:lang w:eastAsia="he-IL"/>
        </w:rPr>
      </w:pPr>
      <w:bookmarkStart w:id="6881" w:name="_ETM_Q29_438852"/>
      <w:bookmarkEnd w:id="6881"/>
    </w:p>
    <w:p w:rsidR="000A0921" w:rsidRDefault="000A0921" w:rsidP="00667C7B">
      <w:pPr>
        <w:pStyle w:val="af5"/>
        <w:keepNext/>
        <w:rPr>
          <w:rtl/>
        </w:rPr>
      </w:pPr>
      <w:bookmarkStart w:id="6882" w:name="ET_interruption_6353_17"/>
      <w:r w:rsidRPr="00644D82">
        <w:rPr>
          <w:rStyle w:val="TagStyle"/>
          <w:rtl/>
        </w:rPr>
        <w:t xml:space="preserve"> &lt;&lt; קריאה &gt;&gt;</w:t>
      </w:r>
      <w:r w:rsidRPr="00F77A11">
        <w:rPr>
          <w:rStyle w:val="TagStyle"/>
          <w:rtl/>
        </w:rPr>
        <w:t xml:space="preserve"> </w:t>
      </w:r>
      <w:r>
        <w:rPr>
          <w:rtl/>
        </w:rPr>
        <w:t>חנוך דב מלביצקי (הליכוד):</w:t>
      </w:r>
      <w:r w:rsidRPr="00F77A11">
        <w:rPr>
          <w:rStyle w:val="TagStyle"/>
          <w:rtl/>
        </w:rPr>
        <w:t xml:space="preserve"> </w:t>
      </w:r>
      <w:r w:rsidRPr="00644D82">
        <w:rPr>
          <w:rStyle w:val="TagStyle"/>
          <w:rtl/>
        </w:rPr>
        <w:t>&lt;&lt; קריאה &gt;&gt;</w:t>
      </w:r>
      <w:r>
        <w:rPr>
          <w:rtl/>
        </w:rPr>
        <w:t xml:space="preserve">   </w:t>
      </w:r>
      <w:bookmarkEnd w:id="6882"/>
    </w:p>
    <w:p w:rsidR="000A0921" w:rsidRDefault="000A0921" w:rsidP="00BD275A">
      <w:pPr>
        <w:rPr>
          <w:rtl/>
          <w:lang w:eastAsia="he-IL"/>
        </w:rPr>
      </w:pPr>
    </w:p>
    <w:p w:rsidR="000A0921" w:rsidRDefault="00BD275A" w:rsidP="00667C7B">
      <w:pPr>
        <w:rPr>
          <w:rtl/>
          <w:lang w:eastAsia="he-IL"/>
        </w:rPr>
      </w:pPr>
      <w:r>
        <w:rPr>
          <w:rFonts w:hint="cs"/>
          <w:rtl/>
          <w:lang w:eastAsia="he-IL"/>
        </w:rPr>
        <w:t>– –</w:t>
      </w:r>
      <w:r w:rsidR="000A0921">
        <w:rPr>
          <w:rFonts w:hint="cs"/>
          <w:rtl/>
          <w:lang w:eastAsia="he-IL"/>
        </w:rPr>
        <w:t xml:space="preserve"> אבל את המעונות של החרדים צריך לעצור עכשיו. </w:t>
      </w:r>
    </w:p>
    <w:p w:rsidR="000A0921" w:rsidRDefault="000A0921" w:rsidP="00667C7B">
      <w:pPr>
        <w:rPr>
          <w:rtl/>
          <w:lang w:eastAsia="he-IL"/>
        </w:rPr>
      </w:pPr>
    </w:p>
    <w:p w:rsidR="000A0921" w:rsidRDefault="000A0921" w:rsidP="00667C7B">
      <w:pPr>
        <w:pStyle w:val="-"/>
        <w:keepNext/>
        <w:rPr>
          <w:rtl/>
        </w:rPr>
      </w:pPr>
      <w:r w:rsidRPr="00644D82">
        <w:rPr>
          <w:rStyle w:val="TagStyle"/>
          <w:rtl/>
        </w:rPr>
        <w:t xml:space="preserve"> &lt;&lt; דובר_המשך &gt;&gt;</w:t>
      </w:r>
      <w:r w:rsidRPr="00F77A11">
        <w:rPr>
          <w:rStyle w:val="TagStyle"/>
          <w:rtl/>
        </w:rPr>
        <w:t xml:space="preserve"> </w:t>
      </w:r>
      <w:r>
        <w:rPr>
          <w:rtl/>
        </w:rPr>
        <w:t>השר המקשר בין הממשלה לכנסת דוד אמסלם:</w:t>
      </w:r>
      <w:r w:rsidRPr="00F77A11">
        <w:rPr>
          <w:rStyle w:val="TagStyle"/>
          <w:rtl/>
        </w:rPr>
        <w:t xml:space="preserve"> </w:t>
      </w:r>
      <w:r w:rsidRPr="00644D82">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ודאי, בגלל זה אתה גם שם את השלטים. </w:t>
      </w:r>
    </w:p>
    <w:p w:rsidR="000A0921" w:rsidRDefault="000A0921" w:rsidP="00667C7B">
      <w:pPr>
        <w:rPr>
          <w:rtl/>
          <w:lang w:eastAsia="he-IL"/>
        </w:rPr>
      </w:pPr>
      <w:bookmarkStart w:id="6883" w:name="_ETM_Q29_444722"/>
      <w:bookmarkStart w:id="6884" w:name="_ETM_Q29_444825"/>
      <w:bookmarkEnd w:id="6883"/>
      <w:bookmarkEnd w:id="6884"/>
    </w:p>
    <w:p w:rsidR="000A0921" w:rsidRDefault="000A0921" w:rsidP="00667C7B">
      <w:pPr>
        <w:rPr>
          <w:rtl/>
          <w:lang w:eastAsia="he-IL"/>
        </w:rPr>
      </w:pPr>
      <w:bookmarkStart w:id="6885" w:name="_ETM_Q29_444898"/>
      <w:bookmarkStart w:id="6886" w:name="_ETM_Q29_444984"/>
      <w:bookmarkEnd w:id="6885"/>
      <w:bookmarkEnd w:id="6886"/>
      <w:r>
        <w:rPr>
          <w:rFonts w:hint="cs"/>
          <w:rtl/>
          <w:lang w:eastAsia="he-IL"/>
        </w:rPr>
        <w:t xml:space="preserve">אבל, אתה יודע מה, חנוך, בוא אני אספר לך סיפור. כשעבדתי בעירייה, אתה יודע, בעירייה, אני הייתי מגיע </w:t>
      </w:r>
      <w:r>
        <w:rPr>
          <w:rtl/>
          <w:lang w:eastAsia="he-IL"/>
        </w:rPr>
        <w:t>–</w:t>
      </w:r>
      <w:r>
        <w:rPr>
          <w:rFonts w:hint="cs"/>
          <w:rtl/>
          <w:lang w:eastAsia="he-IL"/>
        </w:rPr>
        <w:t xml:space="preserve"> לא רק אני, כל המנהלים הבכירים </w:t>
      </w:r>
      <w:bookmarkStart w:id="6887" w:name="_ETM_Q29_457421"/>
      <w:bookmarkEnd w:id="6887"/>
      <w:r>
        <w:rPr>
          <w:rFonts w:hint="cs"/>
          <w:rtl/>
          <w:lang w:eastAsia="he-IL"/>
        </w:rPr>
        <w:t>בעירייה היו מגיעים בסביבות 06:15 לעבודה ויוצאים ב-22:00 עד 24:00</w:t>
      </w:r>
      <w:bookmarkStart w:id="6888" w:name="_ETM_Q29_465192"/>
      <w:bookmarkEnd w:id="6888"/>
      <w:r>
        <w:rPr>
          <w:rFonts w:hint="cs"/>
          <w:rtl/>
          <w:lang w:eastAsia="he-IL"/>
        </w:rPr>
        <w:t xml:space="preserve"> כל יום. היה לי מנהל בשם שבתאי אלוני. היה מגיל 16 </w:t>
      </w:r>
      <w:r>
        <w:rPr>
          <w:rtl/>
          <w:lang w:eastAsia="he-IL"/>
        </w:rPr>
        <w:t>–</w:t>
      </w:r>
      <w:r>
        <w:rPr>
          <w:rFonts w:hint="cs"/>
          <w:rtl/>
          <w:lang w:eastAsia="he-IL"/>
        </w:rPr>
        <w:t xml:space="preserve"> דרך אגב, הוא הלך לבית עולמו לפני בערך שנה </w:t>
      </w:r>
      <w:bookmarkStart w:id="6889" w:name="_ETM_Q29_474300"/>
      <w:bookmarkEnd w:id="6889"/>
      <w:r>
        <w:rPr>
          <w:rFonts w:hint="cs"/>
          <w:rtl/>
          <w:lang w:eastAsia="he-IL"/>
        </w:rPr>
        <w:t xml:space="preserve">וחצי, אדוני היושב-ראש. הוא יהודי שבנה את ירושלים ביד, אתה יודע, זה לא אנשים של דיבורים. היו קמים </w:t>
      </w:r>
      <w:bookmarkStart w:id="6890" w:name="_ETM_Q29_481083"/>
      <w:bookmarkEnd w:id="6890"/>
      <w:r>
        <w:rPr>
          <w:rFonts w:hint="cs"/>
          <w:rtl/>
          <w:lang w:eastAsia="he-IL"/>
        </w:rPr>
        <w:t>בבוקר, היו מרימים את הסלעים. איך הוא אמר לי? דודי, אני פה</w:t>
      </w:r>
      <w:bookmarkStart w:id="6891" w:name="_ETM_Q29_485740"/>
      <w:bookmarkEnd w:id="6891"/>
      <w:r>
        <w:rPr>
          <w:rFonts w:hint="cs"/>
          <w:rtl/>
          <w:lang w:eastAsia="he-IL"/>
        </w:rPr>
        <w:t xml:space="preserve"> בניתי את המדרחוב. אפילו הייתי במילואים, ביקשתי שישחררו אותי כמה </w:t>
      </w:r>
      <w:bookmarkStart w:id="6892" w:name="_ETM_Q29_487668"/>
      <w:bookmarkEnd w:id="6892"/>
      <w:r>
        <w:rPr>
          <w:rFonts w:hint="cs"/>
          <w:rtl/>
          <w:lang w:eastAsia="he-IL"/>
        </w:rPr>
        <w:t>ימים כדי לסיים. הם אנשים שלא עבדו עם מקלדת</w:t>
      </w:r>
      <w:bookmarkStart w:id="6893" w:name="_ETM_Q29_493763"/>
      <w:bookmarkEnd w:id="6893"/>
      <w:r>
        <w:rPr>
          <w:rFonts w:hint="cs"/>
          <w:rtl/>
          <w:lang w:eastAsia="he-IL"/>
        </w:rPr>
        <w:t xml:space="preserve">. הגב שלהם הלך כבר בגיל 40. היבלות </w:t>
      </w:r>
      <w:r>
        <w:rPr>
          <w:rtl/>
          <w:lang w:eastAsia="he-IL"/>
        </w:rPr>
        <w:t>–</w:t>
      </w:r>
      <w:r>
        <w:rPr>
          <w:rFonts w:hint="cs"/>
          <w:rtl/>
          <w:lang w:eastAsia="he-IL"/>
        </w:rPr>
        <w:t xml:space="preserve"> היית רואה את הידיים שלהם ככה מיובלות ומחוספסות. אלה בנו את ירושלים. </w:t>
      </w:r>
    </w:p>
    <w:p w:rsidR="000A0921" w:rsidRDefault="000A0921" w:rsidP="00667C7B">
      <w:pPr>
        <w:rPr>
          <w:rtl/>
          <w:lang w:eastAsia="he-IL"/>
        </w:rPr>
      </w:pPr>
      <w:bookmarkStart w:id="6894" w:name="_ETM_Q29_508155"/>
      <w:bookmarkStart w:id="6895" w:name="_ETM_Q29_508207"/>
      <w:bookmarkStart w:id="6896" w:name="_ETM_Q29_508283"/>
      <w:bookmarkEnd w:id="6894"/>
      <w:bookmarkEnd w:id="6895"/>
      <w:bookmarkEnd w:id="6896"/>
    </w:p>
    <w:p w:rsidR="000A0921" w:rsidRDefault="000A0921" w:rsidP="00667C7B">
      <w:pPr>
        <w:rPr>
          <w:rtl/>
          <w:lang w:eastAsia="he-IL"/>
        </w:rPr>
      </w:pPr>
      <w:bookmarkStart w:id="6897" w:name="_ETM_Q29_508342"/>
      <w:bookmarkEnd w:id="6897"/>
      <w:r>
        <w:rPr>
          <w:rFonts w:hint="cs"/>
          <w:rtl/>
          <w:lang w:eastAsia="he-IL"/>
        </w:rPr>
        <w:t xml:space="preserve">אדוני היושב-ראש, יום אחד לפני כ-25 שנה הוא קורא לי, אתה שומע? הוא אומר </w:t>
      </w:r>
      <w:bookmarkStart w:id="6898" w:name="_ETM_Q29_515330"/>
      <w:bookmarkEnd w:id="6898"/>
      <w:r>
        <w:rPr>
          <w:rFonts w:hint="cs"/>
          <w:rtl/>
          <w:lang w:eastAsia="he-IL"/>
        </w:rPr>
        <w:t xml:space="preserve">לי: תשמע, דודי, אני חייב להתייעץ איתך. אמרתי לו: מה קרה? אומר לי: תראה – אז היינו בדירוג דרגה בכל העיריות. </w:t>
      </w:r>
      <w:bookmarkStart w:id="6899" w:name="_ETM_Q29_522993"/>
      <w:bookmarkEnd w:id="6899"/>
      <w:r>
        <w:rPr>
          <w:rFonts w:hint="cs"/>
          <w:rtl/>
          <w:lang w:eastAsia="he-IL"/>
        </w:rPr>
        <w:t xml:space="preserve">הוא אמר לי: בא הממונה על השכר ומבקש ממני החזר של 180,00 שקל. אני אומר לו: על </w:t>
      </w:r>
      <w:bookmarkStart w:id="6900" w:name="_ETM_Q29_531096"/>
      <w:bookmarkEnd w:id="6900"/>
      <w:r>
        <w:rPr>
          <w:rFonts w:hint="cs"/>
          <w:rtl/>
          <w:lang w:eastAsia="he-IL"/>
        </w:rPr>
        <w:t xml:space="preserve">מה? הוא טוען שנתנו לי דרגה לפני 15 שנה כשהיה אסור לתת להם. אני אומר </w:t>
      </w:r>
      <w:bookmarkStart w:id="6901" w:name="_ETM_Q29_539380"/>
      <w:bookmarkEnd w:id="6901"/>
      <w:r>
        <w:rPr>
          <w:rFonts w:hint="cs"/>
          <w:rtl/>
          <w:lang w:eastAsia="he-IL"/>
        </w:rPr>
        <w:t xml:space="preserve">לו: אבל שבתאי, אתה הרי לא הבנת כלום. בא </w:t>
      </w:r>
      <w:bookmarkStart w:id="6902" w:name="_ETM_Q29_542677"/>
      <w:bookmarkEnd w:id="6902"/>
      <w:r>
        <w:rPr>
          <w:rFonts w:hint="cs"/>
          <w:rtl/>
          <w:lang w:eastAsia="he-IL"/>
        </w:rPr>
        <w:t>איזה פקיד ונתן לך ולאחרים, חשב שאפשר לתת עוד דרגה. אז מיל</w:t>
      </w:r>
      <w:bookmarkStart w:id="6903" w:name="_ETM_Q29_550294"/>
      <w:bookmarkStart w:id="6904" w:name="_ETM_Q29_550358"/>
      <w:bookmarkEnd w:id="6903"/>
      <w:bookmarkEnd w:id="6904"/>
      <w:r>
        <w:rPr>
          <w:rFonts w:hint="cs"/>
          <w:rtl/>
          <w:lang w:eastAsia="he-IL"/>
        </w:rPr>
        <w:t xml:space="preserve">א, מכאן ולהבא </w:t>
      </w:r>
      <w:r>
        <w:rPr>
          <w:rtl/>
          <w:lang w:eastAsia="he-IL"/>
        </w:rPr>
        <w:t>–</w:t>
      </w:r>
      <w:r>
        <w:rPr>
          <w:rFonts w:hint="cs"/>
          <w:rtl/>
          <w:lang w:eastAsia="he-IL"/>
        </w:rPr>
        <w:t xml:space="preserve"> בסדר. אמרתי לו: אל תסכים. בגלל שבן אדם שבא לעבודה, כל עובד </w:t>
      </w:r>
      <w:r>
        <w:rPr>
          <w:rtl/>
          <w:lang w:eastAsia="he-IL"/>
        </w:rPr>
        <w:t>–</w:t>
      </w:r>
      <w:r>
        <w:rPr>
          <w:rFonts w:hint="cs"/>
          <w:rtl/>
          <w:lang w:eastAsia="he-IL"/>
        </w:rPr>
        <w:t xml:space="preserve"> </w:t>
      </w:r>
      <w:bookmarkStart w:id="6905" w:name="_ETM_Q29_555342"/>
      <w:bookmarkEnd w:id="6905"/>
      <w:r>
        <w:rPr>
          <w:rFonts w:hint="cs"/>
          <w:rtl/>
          <w:lang w:eastAsia="he-IL"/>
        </w:rPr>
        <w:t xml:space="preserve">אתה בא, שואל: חבר'ה, כמה אני מרוויח? לא שואל, כלום. אומרים לי: 10,000 שקל </w:t>
      </w:r>
      <w:r>
        <w:rPr>
          <w:rFonts w:hint="eastAsia"/>
          <w:rtl/>
          <w:lang w:eastAsia="he-IL"/>
        </w:rPr>
        <w:t xml:space="preserve">– </w:t>
      </w:r>
      <w:r>
        <w:rPr>
          <w:rFonts w:hint="cs"/>
          <w:rtl/>
          <w:lang w:eastAsia="he-IL"/>
        </w:rPr>
        <w:t xml:space="preserve">אני יכול להחליט, בא לעבוד או לא בא לעבוד. </w:t>
      </w:r>
    </w:p>
    <w:p w:rsidR="000A0921" w:rsidRDefault="000A0921" w:rsidP="00667C7B">
      <w:pPr>
        <w:rPr>
          <w:rtl/>
          <w:lang w:eastAsia="he-IL"/>
        </w:rPr>
      </w:pPr>
      <w:bookmarkStart w:id="6906" w:name="_ETM_Q29_568616"/>
      <w:bookmarkStart w:id="6907" w:name="_ETM_Q29_568670"/>
      <w:bookmarkEnd w:id="6906"/>
      <w:bookmarkEnd w:id="6907"/>
    </w:p>
    <w:p w:rsidR="000A0921" w:rsidRDefault="000A0921" w:rsidP="00FD42E7">
      <w:pPr>
        <w:rPr>
          <w:rtl/>
          <w:lang w:eastAsia="he-IL"/>
        </w:rPr>
      </w:pPr>
      <w:bookmarkStart w:id="6908" w:name="_ETM_Q29_568761"/>
      <w:bookmarkStart w:id="6909" w:name="_ETM_Q29_568800"/>
      <w:bookmarkEnd w:id="6908"/>
      <w:bookmarkEnd w:id="6909"/>
      <w:r>
        <w:rPr>
          <w:rFonts w:hint="cs"/>
          <w:rtl/>
          <w:lang w:eastAsia="he-IL"/>
        </w:rPr>
        <w:t xml:space="preserve">הוא רואה את התלוש </w:t>
      </w:r>
      <w:r>
        <w:rPr>
          <w:rFonts w:hint="eastAsia"/>
          <w:rtl/>
          <w:lang w:eastAsia="he-IL"/>
        </w:rPr>
        <w:t xml:space="preserve">– </w:t>
      </w:r>
      <w:r>
        <w:rPr>
          <w:rFonts w:hint="cs"/>
          <w:rtl/>
          <w:lang w:eastAsia="he-IL"/>
        </w:rPr>
        <w:t>אומר: זה התלוש שלי, אני לא מבין ממה הוא מורכב, זה לא מעניין. הלכו לבית דין לעבודה. מה אתה חושב שקרה? הם החזירו את כל הכסף ורק</w:t>
      </w:r>
      <w:bookmarkStart w:id="6910" w:name="_ETM_Q29_577110"/>
      <w:bookmarkEnd w:id="6910"/>
      <w:r>
        <w:rPr>
          <w:rFonts w:hint="cs"/>
          <w:rtl/>
          <w:lang w:eastAsia="he-IL"/>
        </w:rPr>
        <w:t xml:space="preserve"> נתנו לו הנחה, פרסו לו את זה ל-36 תשלומים. זה איש עובד כפיים, תבין טוב. זה בן אדם שבנה את ירושלים פיזית, זה בן אדם שעבד, אני אומר לך, עבד פיזית יותר מכל איש צה"ל, כל קצין בצה"ל. פיזית. אני לא מדבר על האחריות שלו, שהייתה על כל התשתיות בעיר. החזירו את הכסף. אבל כשאתה מגיע לפנסיות </w:t>
      </w:r>
      <w:r>
        <w:rPr>
          <w:rtl/>
          <w:lang w:eastAsia="he-IL"/>
        </w:rPr>
        <w:t>–</w:t>
      </w:r>
      <w:r>
        <w:rPr>
          <w:rFonts w:hint="cs"/>
          <w:rtl/>
          <w:lang w:eastAsia="he-IL"/>
        </w:rPr>
        <w:t xml:space="preserve"> </w:t>
      </w:r>
      <w:bookmarkStart w:id="6911" w:name="_ETM_Q29_607761"/>
      <w:bookmarkStart w:id="6912" w:name="_ETM_Q29_607831"/>
      <w:bookmarkEnd w:id="6911"/>
      <w:bookmarkEnd w:id="6912"/>
      <w:r>
        <w:rPr>
          <w:rFonts w:hint="cs"/>
          <w:rtl/>
          <w:lang w:eastAsia="he-IL"/>
        </w:rPr>
        <w:t>היום אני קורא</w:t>
      </w:r>
      <w:bookmarkStart w:id="6913" w:name="_ETM_Q29_611993"/>
      <w:bookmarkEnd w:id="6913"/>
      <w:r>
        <w:rPr>
          <w:rFonts w:hint="cs"/>
          <w:rtl/>
          <w:lang w:eastAsia="he-IL"/>
        </w:rPr>
        <w:t xml:space="preserve">, היום, אדוני היושב-ראש: היועמ"שית מתנגדת להסדר הפרישה הכספי שעשו </w:t>
      </w:r>
      <w:proofErr w:type="spellStart"/>
      <w:r>
        <w:rPr>
          <w:rFonts w:hint="cs"/>
          <w:rtl/>
          <w:lang w:eastAsia="he-IL"/>
        </w:rPr>
        <w:t>ליועמ"שים</w:t>
      </w:r>
      <w:bookmarkStart w:id="6914" w:name="_ETM_Q29_619791"/>
      <w:bookmarkEnd w:id="6914"/>
      <w:proofErr w:type="spellEnd"/>
      <w:r>
        <w:rPr>
          <w:rFonts w:hint="cs"/>
          <w:rtl/>
          <w:lang w:eastAsia="he-IL"/>
        </w:rPr>
        <w:t xml:space="preserve">. אני הצבעתי בממשלה נגד. אתה יודע מה רוצים לתת להם? אתה לא תאמין. לא חסר </w:t>
      </w:r>
      <w:bookmarkStart w:id="6915" w:name="_ETM_Q29_627490"/>
      <w:bookmarkEnd w:id="6915"/>
      <w:r>
        <w:rPr>
          <w:rFonts w:hint="cs"/>
          <w:rtl/>
          <w:lang w:eastAsia="he-IL"/>
        </w:rPr>
        <w:t xml:space="preserve">שייתנו להם דירה בצפון תל אביב עם נהג ומרצדס. עובדים שבחוזה </w:t>
      </w:r>
      <w:bookmarkStart w:id="6916" w:name="_ETM_Q29_632873"/>
      <w:bookmarkEnd w:id="6916"/>
      <w:r>
        <w:rPr>
          <w:rFonts w:hint="cs"/>
          <w:rtl/>
          <w:lang w:eastAsia="he-IL"/>
        </w:rPr>
        <w:t xml:space="preserve">שלהם כתוב שבע שנים. כתוב. </w:t>
      </w:r>
      <w:bookmarkStart w:id="6917" w:name="_ETM_Q29_636809"/>
      <w:bookmarkEnd w:id="6917"/>
      <w:r>
        <w:rPr>
          <w:rFonts w:hint="cs"/>
          <w:rtl/>
          <w:lang w:eastAsia="he-IL"/>
        </w:rPr>
        <w:t xml:space="preserve">הבן אדם חתם על </w:t>
      </w:r>
      <w:bookmarkStart w:id="6918" w:name="_ETM_Q29_636263"/>
      <w:bookmarkEnd w:id="6918"/>
      <w:r>
        <w:rPr>
          <w:rFonts w:hint="cs"/>
          <w:rtl/>
          <w:lang w:eastAsia="he-IL"/>
        </w:rPr>
        <w:t xml:space="preserve">חוזה, שבע שנים, נשאר עשר שנים. במקום שיגידו להם: </w:t>
      </w:r>
      <w:bookmarkStart w:id="6919" w:name="_ETM_Q29_642519"/>
      <w:bookmarkEnd w:id="6919"/>
      <w:r>
        <w:rPr>
          <w:rFonts w:hint="cs"/>
          <w:rtl/>
          <w:lang w:eastAsia="he-IL"/>
        </w:rPr>
        <w:t xml:space="preserve">חבר'ה, איך יכול להיות שהוא עבד עוד שלוש שנים? נא להוציא אותו אתמול </w:t>
      </w:r>
      <w:r w:rsidR="00FD42E7">
        <w:rPr>
          <w:rFonts w:hint="eastAsia"/>
          <w:rtl/>
          <w:lang w:eastAsia="he-IL"/>
        </w:rPr>
        <w:t xml:space="preserve">– </w:t>
      </w:r>
      <w:r>
        <w:rPr>
          <w:rFonts w:hint="cs"/>
          <w:rtl/>
          <w:lang w:eastAsia="he-IL"/>
        </w:rPr>
        <w:t>הם מנהלים איתם משא ומתן כספי</w:t>
      </w:r>
      <w:r w:rsidR="00FD42E7">
        <w:rPr>
          <w:rFonts w:hint="cs"/>
          <w:rtl/>
          <w:lang w:eastAsia="he-IL"/>
        </w:rPr>
        <w:t>.</w:t>
      </w:r>
      <w:r>
        <w:rPr>
          <w:rFonts w:hint="cs"/>
          <w:rtl/>
          <w:lang w:eastAsia="he-IL"/>
        </w:rPr>
        <w:t xml:space="preserve"> אתם לא תאמינו</w:t>
      </w:r>
      <w:r w:rsidR="00FD42E7">
        <w:rPr>
          <w:rFonts w:hint="cs"/>
          <w:rtl/>
          <w:lang w:eastAsia="he-IL"/>
        </w:rPr>
        <w:t>,</w:t>
      </w:r>
      <w:r>
        <w:rPr>
          <w:rFonts w:hint="cs"/>
          <w:rtl/>
          <w:lang w:eastAsia="he-IL"/>
        </w:rPr>
        <w:t xml:space="preserve"> הם רוצים לתת להם למעלה משנה או שנתיים הסתגלות, לדעתי. </w:t>
      </w:r>
    </w:p>
    <w:p w:rsidR="000A0921" w:rsidRDefault="000A0921" w:rsidP="00667C7B">
      <w:pPr>
        <w:rPr>
          <w:rtl/>
          <w:lang w:eastAsia="he-IL"/>
        </w:rPr>
      </w:pPr>
      <w:bookmarkStart w:id="6920" w:name="_ETM_Q29_661966"/>
      <w:bookmarkStart w:id="6921" w:name="_ETM_Q29_662032"/>
      <w:bookmarkEnd w:id="6920"/>
      <w:bookmarkEnd w:id="6921"/>
    </w:p>
    <w:p w:rsidR="000A0921" w:rsidRDefault="000A0921" w:rsidP="00FD42E7">
      <w:pPr>
        <w:rPr>
          <w:rtl/>
          <w:lang w:eastAsia="he-IL"/>
        </w:rPr>
      </w:pPr>
      <w:bookmarkStart w:id="6922" w:name="_ETM_Q29_662133"/>
      <w:bookmarkStart w:id="6923" w:name="_ETM_Q29_662204"/>
      <w:bookmarkEnd w:id="6922"/>
      <w:bookmarkEnd w:id="6923"/>
      <w:r>
        <w:rPr>
          <w:rFonts w:hint="cs"/>
          <w:rtl/>
          <w:lang w:eastAsia="he-IL"/>
        </w:rPr>
        <w:t xml:space="preserve">אני בא לממשלה, אני אומר: חבר'ה, למה אתם מסכימים? הרי זה שוד. זה כסף שמגיע בקצה לעם ישראל. אומרים </w:t>
      </w:r>
      <w:bookmarkStart w:id="6924" w:name="_ETM_Q29_669874"/>
      <w:bookmarkEnd w:id="6924"/>
      <w:r>
        <w:rPr>
          <w:rFonts w:hint="cs"/>
          <w:rtl/>
          <w:lang w:eastAsia="he-IL"/>
        </w:rPr>
        <w:t xml:space="preserve">לי: דודי, מה אתה רוצה שנעשה? אנחנו רוצים כבר </w:t>
      </w:r>
      <w:bookmarkStart w:id="6925" w:name="_ETM_Q29_670456"/>
      <w:bookmarkEnd w:id="6925"/>
      <w:r>
        <w:rPr>
          <w:rFonts w:hint="cs"/>
          <w:rtl/>
          <w:lang w:eastAsia="he-IL"/>
        </w:rPr>
        <w:t xml:space="preserve">להתקדם. ומה היועמ"שית אומרת להם? יש מניעה משפטית. עד </w:t>
      </w:r>
      <w:bookmarkStart w:id="6926" w:name="_ETM_Q29_680943"/>
      <w:bookmarkEnd w:id="6926"/>
      <w:r>
        <w:rPr>
          <w:rFonts w:hint="cs"/>
          <w:rtl/>
          <w:lang w:eastAsia="he-IL"/>
        </w:rPr>
        <w:t xml:space="preserve">שלא יקבלו וילה בהרצליה, כן, איזה מסוק כל אחד </w:t>
      </w:r>
      <w:bookmarkStart w:id="6927" w:name="_ETM_Q29_684287"/>
      <w:bookmarkEnd w:id="6927"/>
      <w:r>
        <w:rPr>
          <w:rFonts w:hint="cs"/>
          <w:rtl/>
          <w:lang w:eastAsia="he-IL"/>
        </w:rPr>
        <w:t xml:space="preserve">מהם ואיזה אאודי 8, יש מניעה משפטית. אתה מבין </w:t>
      </w:r>
      <w:bookmarkStart w:id="6928" w:name="_ETM_Q29_690701"/>
      <w:bookmarkEnd w:id="6928"/>
      <w:r>
        <w:rPr>
          <w:rFonts w:hint="cs"/>
          <w:rtl/>
          <w:lang w:eastAsia="he-IL"/>
        </w:rPr>
        <w:t xml:space="preserve">את הרמה? עכשיו, היא לא מבינה, אני הייתי פקיד 30 </w:t>
      </w:r>
      <w:bookmarkStart w:id="6929" w:name="_ETM_Q29_694496"/>
      <w:bookmarkEnd w:id="6929"/>
      <w:r>
        <w:rPr>
          <w:rFonts w:hint="cs"/>
          <w:rtl/>
          <w:lang w:eastAsia="he-IL"/>
        </w:rPr>
        <w:t xml:space="preserve">שנה. מה </w:t>
      </w:r>
      <w:bookmarkStart w:id="6930" w:name="_ETM_Q29_660310"/>
      <w:bookmarkEnd w:id="6930"/>
      <w:r>
        <w:rPr>
          <w:rFonts w:hint="cs"/>
          <w:rtl/>
          <w:lang w:eastAsia="he-IL"/>
        </w:rPr>
        <w:t>שהיא עוד לא למדה</w:t>
      </w:r>
      <w:r w:rsidR="00FD42E7">
        <w:rPr>
          <w:rFonts w:hint="cs"/>
          <w:rtl/>
          <w:lang w:eastAsia="he-IL"/>
        </w:rPr>
        <w:t>,</w:t>
      </w:r>
      <w:r>
        <w:rPr>
          <w:rFonts w:hint="cs"/>
          <w:rtl/>
          <w:lang w:eastAsia="he-IL"/>
        </w:rPr>
        <w:t xml:space="preserve"> אני שכחתי לפני </w:t>
      </w:r>
      <w:r w:rsidR="00FD42E7">
        <w:rPr>
          <w:rFonts w:hint="cs"/>
          <w:rtl/>
          <w:lang w:eastAsia="he-IL"/>
        </w:rPr>
        <w:t>10</w:t>
      </w:r>
      <w:r>
        <w:rPr>
          <w:rFonts w:hint="cs"/>
          <w:rtl/>
          <w:lang w:eastAsia="he-IL"/>
        </w:rPr>
        <w:t xml:space="preserve">, 15 שנה. אין דבר כזה. בפקידות הממשלתית הציבורית אין דבר </w:t>
      </w:r>
      <w:bookmarkStart w:id="6931" w:name="_ETM_Q29_702217"/>
      <w:bookmarkEnd w:id="6931"/>
      <w:r>
        <w:rPr>
          <w:rFonts w:hint="cs"/>
          <w:rtl/>
          <w:lang w:eastAsia="he-IL"/>
        </w:rPr>
        <w:t xml:space="preserve">כזה. לבן אדם פג התוקף של החוזה </w:t>
      </w:r>
      <w:r>
        <w:rPr>
          <w:rtl/>
          <w:lang w:eastAsia="he-IL"/>
        </w:rPr>
        <w:t>–</w:t>
      </w:r>
      <w:r>
        <w:rPr>
          <w:rFonts w:hint="cs"/>
          <w:rtl/>
          <w:lang w:eastAsia="he-IL"/>
        </w:rPr>
        <w:t xml:space="preserve"> הולך הביתה; </w:t>
      </w:r>
      <w:bookmarkStart w:id="6932" w:name="_ETM_Q29_711094"/>
      <w:bookmarkEnd w:id="6932"/>
      <w:r>
        <w:rPr>
          <w:rFonts w:hint="cs"/>
          <w:rtl/>
          <w:lang w:eastAsia="he-IL"/>
        </w:rPr>
        <w:t xml:space="preserve">רוצים להאריך לו </w:t>
      </w:r>
      <w:r>
        <w:rPr>
          <w:rtl/>
          <w:lang w:eastAsia="he-IL"/>
        </w:rPr>
        <w:t>–</w:t>
      </w:r>
      <w:r>
        <w:rPr>
          <w:rFonts w:hint="cs"/>
          <w:rtl/>
          <w:lang w:eastAsia="he-IL"/>
        </w:rPr>
        <w:t xml:space="preserve"> נותנים לו עוד שנה. בוודאי הוא לא מבקש תנאים. חבר'ה, הרי כדי להסכים לפרוש</w:t>
      </w:r>
      <w:bookmarkStart w:id="6933" w:name="_ETM_Q29_718352"/>
      <w:bookmarkEnd w:id="6933"/>
      <w:r>
        <w:rPr>
          <w:rFonts w:hint="cs"/>
          <w:rtl/>
          <w:lang w:eastAsia="he-IL"/>
        </w:rPr>
        <w:t xml:space="preserve"> </w:t>
      </w:r>
      <w:r>
        <w:rPr>
          <w:rtl/>
          <w:lang w:eastAsia="he-IL"/>
        </w:rPr>
        <w:t>–</w:t>
      </w:r>
      <w:r>
        <w:rPr>
          <w:rFonts w:hint="cs"/>
          <w:rtl/>
          <w:lang w:eastAsia="he-IL"/>
        </w:rPr>
        <w:t xml:space="preserve"> מה זה תסכים לפרוש? החוזה שלך הסתיים. הסתיים החוזה. זאת היועמ"שית שאתה מדבר עליה, חנוך. </w:t>
      </w:r>
    </w:p>
    <w:p w:rsidR="000A0921" w:rsidRDefault="000A0921" w:rsidP="00667C7B">
      <w:pPr>
        <w:rPr>
          <w:rtl/>
          <w:lang w:eastAsia="he-IL"/>
        </w:rPr>
      </w:pPr>
    </w:p>
    <w:p w:rsidR="000A0921" w:rsidRDefault="000A0921" w:rsidP="00667C7B">
      <w:pPr>
        <w:rPr>
          <w:rtl/>
          <w:lang w:eastAsia="he-IL"/>
        </w:rPr>
      </w:pPr>
      <w:r>
        <w:rPr>
          <w:rFonts w:hint="cs"/>
          <w:rtl/>
          <w:lang w:eastAsia="he-IL"/>
        </w:rPr>
        <w:t xml:space="preserve">עכשיו אני רוצה לעבור בקצרה מה עוללה למדינת ישראל היועמ"שית הזאת רק במהלך שנה פלוס, שנה וחצי. אתה יודע, </w:t>
      </w:r>
      <w:bookmarkStart w:id="6934" w:name="_ETM_Q29_748975"/>
      <w:bookmarkEnd w:id="6934"/>
      <w:r>
        <w:rPr>
          <w:rFonts w:hint="cs"/>
          <w:rtl/>
          <w:lang w:eastAsia="he-IL"/>
        </w:rPr>
        <w:t xml:space="preserve">כבר כמעט נגמרה לי המחברת. </w:t>
      </w:r>
    </w:p>
    <w:p w:rsidR="000A0921" w:rsidRDefault="000A0921" w:rsidP="00667C7B">
      <w:pPr>
        <w:rPr>
          <w:rtl/>
          <w:lang w:eastAsia="he-IL"/>
        </w:rPr>
      </w:pPr>
    </w:p>
    <w:p w:rsidR="000A0921" w:rsidRDefault="000A0921" w:rsidP="00667C7B">
      <w:pPr>
        <w:pStyle w:val="af5"/>
        <w:keepNext/>
        <w:rPr>
          <w:rtl/>
        </w:rPr>
      </w:pPr>
      <w:bookmarkStart w:id="6935" w:name="ET_interruption_6357_9"/>
      <w:r w:rsidRPr="00644D82">
        <w:rPr>
          <w:rStyle w:val="TagStyle"/>
          <w:rtl/>
        </w:rPr>
        <w:t xml:space="preserve"> &lt;&lt; קריאה &gt;&gt;</w:t>
      </w:r>
      <w:r w:rsidRPr="00B52E16">
        <w:rPr>
          <w:rStyle w:val="TagStyle"/>
          <w:rtl/>
        </w:rPr>
        <w:t xml:space="preserve"> </w:t>
      </w:r>
      <w:r>
        <w:rPr>
          <w:rtl/>
        </w:rPr>
        <w:t>משה סעדה (הליכוד):</w:t>
      </w:r>
      <w:r w:rsidRPr="00B52E16">
        <w:rPr>
          <w:rStyle w:val="TagStyle"/>
          <w:rtl/>
        </w:rPr>
        <w:t xml:space="preserve"> </w:t>
      </w:r>
      <w:r w:rsidRPr="00644D82">
        <w:rPr>
          <w:rStyle w:val="TagStyle"/>
          <w:rtl/>
        </w:rPr>
        <w:t>&lt;&lt; קריאה &gt;&gt;</w:t>
      </w:r>
      <w:r>
        <w:rPr>
          <w:rtl/>
        </w:rPr>
        <w:t xml:space="preserve">   </w:t>
      </w:r>
      <w:bookmarkEnd w:id="6935"/>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אני יכול להוסיף לך עוד דברים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af5"/>
        <w:keepNext/>
        <w:rPr>
          <w:rtl/>
        </w:rPr>
      </w:pPr>
      <w:bookmarkStart w:id="6936" w:name="ET_interruption_6367_10"/>
      <w:r w:rsidRPr="00644D82">
        <w:rPr>
          <w:rStyle w:val="TagStyle"/>
          <w:rtl/>
        </w:rPr>
        <w:t xml:space="preserve"> &lt;&lt; קריאה &gt;&gt;</w:t>
      </w:r>
      <w:r w:rsidRPr="00B52E16">
        <w:rPr>
          <w:rStyle w:val="TagStyle"/>
          <w:rtl/>
        </w:rPr>
        <w:t xml:space="preserve"> </w:t>
      </w:r>
      <w:r>
        <w:rPr>
          <w:rtl/>
        </w:rPr>
        <w:t>שרון ניר (ישראל ביתנו):</w:t>
      </w:r>
      <w:r w:rsidRPr="00B52E16">
        <w:rPr>
          <w:rStyle w:val="TagStyle"/>
          <w:rtl/>
        </w:rPr>
        <w:t xml:space="preserve"> </w:t>
      </w:r>
      <w:r w:rsidRPr="00644D82">
        <w:rPr>
          <w:rStyle w:val="TagStyle"/>
          <w:rtl/>
        </w:rPr>
        <w:t>&lt;&lt; קריאה &gt;&gt;</w:t>
      </w:r>
      <w:r>
        <w:rPr>
          <w:rtl/>
        </w:rPr>
        <w:t xml:space="preserve">   </w:t>
      </w:r>
      <w:bookmarkEnd w:id="6936"/>
    </w:p>
    <w:p w:rsidR="000A0921" w:rsidRDefault="000A0921" w:rsidP="00BD275A">
      <w:pPr>
        <w:rPr>
          <w:rtl/>
          <w:lang w:eastAsia="he-IL"/>
        </w:rPr>
      </w:pPr>
    </w:p>
    <w:p w:rsidR="000A0921" w:rsidRDefault="000A0921" w:rsidP="00667C7B">
      <w:pPr>
        <w:rPr>
          <w:rtl/>
          <w:lang w:eastAsia="he-IL"/>
        </w:rPr>
      </w:pPr>
      <w:r>
        <w:rPr>
          <w:rFonts w:hint="cs"/>
          <w:rtl/>
          <w:lang w:eastAsia="he-IL"/>
        </w:rPr>
        <w:t>אדוני, אתה יכול להסביר את הנושא של אשכנזים ומזרחים</w:t>
      </w:r>
      <w:bookmarkStart w:id="6937" w:name="_ETM_Q29_762269"/>
      <w:bookmarkEnd w:id="6937"/>
      <w:r>
        <w:rPr>
          <w:rFonts w:hint="cs"/>
          <w:rtl/>
          <w:lang w:eastAsia="he-IL"/>
        </w:rPr>
        <w:t xml:space="preserve"> </w:t>
      </w:r>
      <w:r w:rsidR="00BD275A">
        <w:rPr>
          <w:rFonts w:hint="cs"/>
          <w:rtl/>
          <w:lang w:eastAsia="he-IL"/>
        </w:rPr>
        <w:t>– – –</w:t>
      </w:r>
      <w:r>
        <w:rPr>
          <w:rFonts w:hint="cs"/>
          <w:rtl/>
          <w:lang w:eastAsia="he-IL"/>
        </w:rPr>
        <w:t xml:space="preserve"> </w:t>
      </w:r>
    </w:p>
    <w:p w:rsidR="000A0921" w:rsidRDefault="000A0921" w:rsidP="00667C7B">
      <w:pPr>
        <w:rPr>
          <w:rtl/>
          <w:lang w:eastAsia="he-IL"/>
        </w:rPr>
      </w:pPr>
    </w:p>
    <w:p w:rsidR="000A0921" w:rsidRDefault="000A0921" w:rsidP="00667C7B">
      <w:pPr>
        <w:pStyle w:val="-"/>
        <w:keepNext/>
        <w:rPr>
          <w:rtl/>
        </w:rPr>
      </w:pPr>
      <w:r w:rsidRPr="00644D82">
        <w:rPr>
          <w:rStyle w:val="TagStyle"/>
          <w:rtl/>
        </w:rPr>
        <w:t xml:space="preserve"> &lt;&lt; דובר_המשך &gt;&gt;</w:t>
      </w:r>
      <w:r w:rsidRPr="00B52E16">
        <w:rPr>
          <w:rStyle w:val="TagStyle"/>
          <w:rtl/>
        </w:rPr>
        <w:t xml:space="preserve"> </w:t>
      </w:r>
      <w:r>
        <w:rPr>
          <w:rtl/>
        </w:rPr>
        <w:t>השר המקשר בין הממשלה לכנסת דוד אמסלם:</w:t>
      </w:r>
      <w:r w:rsidRPr="00B52E16">
        <w:rPr>
          <w:rStyle w:val="TagStyle"/>
          <w:rtl/>
        </w:rPr>
        <w:t xml:space="preserve"> </w:t>
      </w:r>
      <w:r w:rsidRPr="00644D82">
        <w:rPr>
          <w:rStyle w:val="TagStyle"/>
          <w:rtl/>
        </w:rPr>
        <w:t>&lt;&lt; דובר_המשך &gt;&gt;</w:t>
      </w:r>
      <w:r>
        <w:rPr>
          <w:rtl/>
        </w:rPr>
        <w:t xml:space="preserve">   </w:t>
      </w:r>
    </w:p>
    <w:p w:rsidR="000A0921" w:rsidRDefault="000A0921" w:rsidP="00BD275A">
      <w:pPr>
        <w:rPr>
          <w:rtl/>
          <w:lang w:eastAsia="he-IL"/>
        </w:rPr>
      </w:pPr>
    </w:p>
    <w:p w:rsidR="000A0921" w:rsidRDefault="000A0921" w:rsidP="00667C7B">
      <w:pPr>
        <w:rPr>
          <w:rtl/>
          <w:lang w:eastAsia="he-IL"/>
        </w:rPr>
      </w:pPr>
      <w:r>
        <w:rPr>
          <w:rFonts w:hint="cs"/>
          <w:rtl/>
          <w:lang w:eastAsia="he-IL"/>
        </w:rPr>
        <w:t xml:space="preserve">יש לך </w:t>
      </w:r>
      <w:r w:rsidR="00BD275A">
        <w:rPr>
          <w:rFonts w:hint="cs"/>
          <w:rtl/>
          <w:lang w:eastAsia="he-IL"/>
        </w:rPr>
        <w:t>– – –</w:t>
      </w:r>
      <w:r>
        <w:rPr>
          <w:rFonts w:hint="cs"/>
          <w:rtl/>
          <w:lang w:eastAsia="he-IL"/>
        </w:rPr>
        <w:t xml:space="preserve"> אני אסביר </w:t>
      </w:r>
      <w:bookmarkStart w:id="6938" w:name="_ETM_Q29_765099"/>
      <w:bookmarkEnd w:id="6938"/>
      <w:r>
        <w:rPr>
          <w:rFonts w:hint="cs"/>
          <w:rtl/>
          <w:lang w:eastAsia="he-IL"/>
        </w:rPr>
        <w:t xml:space="preserve">לך. כשאני מדבר, אני מדבר על ערכים, לא על </w:t>
      </w:r>
      <w:bookmarkStart w:id="6939" w:name="_ETM_Q29_765014"/>
      <w:bookmarkEnd w:id="6939"/>
      <w:r>
        <w:rPr>
          <w:rFonts w:hint="cs"/>
          <w:rtl/>
          <w:lang w:eastAsia="he-IL"/>
        </w:rPr>
        <w:t xml:space="preserve">נקודת המוצא. זה ערכים שונים. אם תסתכלי טוב, לא לחינם בני עדות המזרח מצביעים לפה, ולא לחינם הצפונבונים בתל אביב מצביעים לפה, והעשירים ואלה בפקולטות ואלה שבפרקליטות. </w:t>
      </w:r>
    </w:p>
    <w:p w:rsidR="000A0921" w:rsidRDefault="000A0921" w:rsidP="00667C7B">
      <w:pPr>
        <w:rPr>
          <w:rtl/>
          <w:lang w:eastAsia="he-IL"/>
        </w:rPr>
      </w:pPr>
    </w:p>
    <w:p w:rsidR="000A0921" w:rsidRDefault="000A0921" w:rsidP="00667C7B">
      <w:pPr>
        <w:rPr>
          <w:rtl/>
        </w:rPr>
      </w:pPr>
      <w:bookmarkStart w:id="6940" w:name="TOR_Q30"/>
      <w:bookmarkStart w:id="6941" w:name="_ETM_Q30_181480"/>
      <w:bookmarkEnd w:id="6940"/>
      <w:bookmarkEnd w:id="6941"/>
      <w:r>
        <w:rPr>
          <w:rFonts w:hint="cs"/>
          <w:rtl/>
        </w:rPr>
        <w:t xml:space="preserve">זה לא קורה סתם. זה לא. את יודעת, יש לך עקומה נורמלית כשאתה עושה איזושהי התפלגות, </w:t>
      </w:r>
      <w:bookmarkStart w:id="6942" w:name="_ETM_Q30_193160"/>
      <w:bookmarkEnd w:id="6942"/>
      <w:r>
        <w:rPr>
          <w:rtl/>
        </w:rPr>
        <w:t xml:space="preserve">אז </w:t>
      </w:r>
      <w:bookmarkStart w:id="6943" w:name="_ETM_Q30_193549"/>
      <w:bookmarkEnd w:id="6943"/>
      <w:r>
        <w:rPr>
          <w:rFonts w:hint="cs"/>
          <w:rtl/>
        </w:rPr>
        <w:t>בדרך כלל אתה לוקח</w:t>
      </w:r>
      <w:bookmarkStart w:id="6944" w:name="_ETM_Q30_194089"/>
      <w:bookmarkEnd w:id="6944"/>
      <w:r>
        <w:rPr>
          <w:rFonts w:hint="cs"/>
          <w:rtl/>
        </w:rPr>
        <w:t xml:space="preserve"> אוכלוסייה, מפלג</w:t>
      </w:r>
      <w:r>
        <w:rPr>
          <w:rtl/>
        </w:rPr>
        <w:t xml:space="preserve"> </w:t>
      </w:r>
      <w:bookmarkStart w:id="6945" w:name="_ETM_Q30_194900"/>
      <w:bookmarkEnd w:id="6945"/>
      <w:r>
        <w:rPr>
          <w:rtl/>
        </w:rPr>
        <w:t>א</w:t>
      </w:r>
      <w:r>
        <w:rPr>
          <w:rFonts w:hint="cs"/>
          <w:rtl/>
        </w:rPr>
        <w:t>ו</w:t>
      </w:r>
      <w:r>
        <w:rPr>
          <w:rtl/>
        </w:rPr>
        <w:t xml:space="preserve">תה </w:t>
      </w:r>
      <w:bookmarkStart w:id="6946" w:name="_ETM_Q30_195049"/>
      <w:bookmarkEnd w:id="6946"/>
      <w:r>
        <w:rPr>
          <w:rtl/>
        </w:rPr>
        <w:t>בא</w:t>
      </w:r>
      <w:r>
        <w:rPr>
          <w:rFonts w:hint="cs"/>
          <w:rtl/>
        </w:rPr>
        <w:t>ופן</w:t>
      </w:r>
      <w:r>
        <w:rPr>
          <w:rtl/>
        </w:rPr>
        <w:t xml:space="preserve"> </w:t>
      </w:r>
      <w:bookmarkStart w:id="6947" w:name="_ETM_Q30_195139"/>
      <w:bookmarkEnd w:id="6947"/>
      <w:r>
        <w:rPr>
          <w:rtl/>
        </w:rPr>
        <w:t>נורמלי</w:t>
      </w:r>
      <w:r>
        <w:rPr>
          <w:rFonts w:hint="cs"/>
          <w:rtl/>
        </w:rPr>
        <w:t>.</w:t>
      </w:r>
      <w:r>
        <w:rPr>
          <w:rtl/>
        </w:rPr>
        <w:t xml:space="preserve"> </w:t>
      </w:r>
      <w:bookmarkStart w:id="6948" w:name="_ETM_Q30_196989"/>
      <w:bookmarkEnd w:id="6948"/>
      <w:r>
        <w:rPr>
          <w:rtl/>
        </w:rPr>
        <w:t>כ</w:t>
      </w:r>
      <w:r>
        <w:rPr>
          <w:rFonts w:hint="cs"/>
          <w:rtl/>
        </w:rPr>
        <w:t>א</w:t>
      </w:r>
      <w:r>
        <w:rPr>
          <w:rtl/>
        </w:rPr>
        <w:t xml:space="preserve">ן </w:t>
      </w:r>
      <w:bookmarkStart w:id="6949" w:name="_ETM_Q30_197500"/>
      <w:bookmarkEnd w:id="6949"/>
      <w:r>
        <w:rPr>
          <w:rtl/>
        </w:rPr>
        <w:t xml:space="preserve">קורה </w:t>
      </w:r>
      <w:bookmarkStart w:id="6950" w:name="_ETM_Q30_197920"/>
      <w:bookmarkEnd w:id="6950"/>
      <w:r>
        <w:rPr>
          <w:rtl/>
        </w:rPr>
        <w:t xml:space="preserve">משהו </w:t>
      </w:r>
      <w:bookmarkStart w:id="6951" w:name="_ETM_Q30_198520"/>
      <w:bookmarkEnd w:id="6951"/>
      <w:r>
        <w:rPr>
          <w:rtl/>
        </w:rPr>
        <w:t>ש</w:t>
      </w:r>
      <w:r>
        <w:rPr>
          <w:rFonts w:hint="cs"/>
          <w:rtl/>
        </w:rPr>
        <w:t xml:space="preserve">הוא </w:t>
      </w:r>
      <w:r>
        <w:rPr>
          <w:rtl/>
        </w:rPr>
        <w:t>סופר</w:t>
      </w:r>
      <w:bookmarkStart w:id="6952" w:name="_ETM_Q30_199119"/>
      <w:bookmarkEnd w:id="6952"/>
      <w:r>
        <w:rPr>
          <w:rFonts w:hint="cs"/>
          <w:rtl/>
        </w:rPr>
        <w:t>-</w:t>
      </w:r>
      <w:r>
        <w:rPr>
          <w:rtl/>
        </w:rPr>
        <w:t>דו</w:t>
      </w:r>
      <w:r>
        <w:rPr>
          <w:rFonts w:hint="cs"/>
          <w:rtl/>
        </w:rPr>
        <w:t>פ</w:t>
      </w:r>
      <w:r>
        <w:rPr>
          <w:rtl/>
        </w:rPr>
        <w:t xml:space="preserve">ר </w:t>
      </w:r>
      <w:bookmarkStart w:id="6953" w:name="_ETM_Q30_199450"/>
      <w:bookmarkEnd w:id="6953"/>
      <w:r>
        <w:rPr>
          <w:rtl/>
        </w:rPr>
        <w:t xml:space="preserve">לא </w:t>
      </w:r>
      <w:bookmarkStart w:id="6954" w:name="_ETM_Q30_199570"/>
      <w:bookmarkEnd w:id="6954"/>
      <w:r>
        <w:rPr>
          <w:rtl/>
        </w:rPr>
        <w:t>נורמלי</w:t>
      </w:r>
      <w:bookmarkStart w:id="6955" w:name="_ETM_Q30_200500"/>
      <w:bookmarkEnd w:id="6955"/>
      <w:r>
        <w:rPr>
          <w:rFonts w:hint="cs"/>
          <w:rtl/>
        </w:rPr>
        <w:t xml:space="preserve"> </w:t>
      </w:r>
      <w:r>
        <w:rPr>
          <w:rtl/>
        </w:rPr>
        <w:t xml:space="preserve">שנים </w:t>
      </w:r>
      <w:bookmarkStart w:id="6956" w:name="_ETM_Q30_200920"/>
      <w:bookmarkEnd w:id="6956"/>
      <w:r>
        <w:rPr>
          <w:rtl/>
        </w:rPr>
        <w:t xml:space="preserve">על </w:t>
      </w:r>
      <w:bookmarkStart w:id="6957" w:name="_ETM_Q30_201010"/>
      <w:bookmarkEnd w:id="6957"/>
      <w:r>
        <w:rPr>
          <w:rtl/>
        </w:rPr>
        <w:t xml:space="preserve">גבי </w:t>
      </w:r>
      <w:bookmarkStart w:id="6958" w:name="_ETM_Q30_201250"/>
      <w:bookmarkEnd w:id="6958"/>
      <w:r>
        <w:rPr>
          <w:rtl/>
        </w:rPr>
        <w:t>שנים</w:t>
      </w:r>
      <w:r>
        <w:rPr>
          <w:rFonts w:hint="cs"/>
          <w:rtl/>
        </w:rPr>
        <w:t>.</w:t>
      </w:r>
      <w:r>
        <w:rPr>
          <w:rtl/>
        </w:rPr>
        <w:t xml:space="preserve"> </w:t>
      </w:r>
      <w:bookmarkStart w:id="6959" w:name="_ETM_Q30_203260"/>
      <w:bookmarkEnd w:id="6959"/>
      <w:r>
        <w:rPr>
          <w:rtl/>
        </w:rPr>
        <w:t xml:space="preserve">אז </w:t>
      </w:r>
      <w:bookmarkStart w:id="6960" w:name="_ETM_Q30_203440"/>
      <w:bookmarkEnd w:id="6960"/>
      <w:r>
        <w:rPr>
          <w:rtl/>
        </w:rPr>
        <w:t>לכן</w:t>
      </w:r>
      <w:r>
        <w:rPr>
          <w:rFonts w:hint="cs"/>
          <w:rtl/>
        </w:rPr>
        <w:t>,</w:t>
      </w:r>
      <w:r>
        <w:rPr>
          <w:rtl/>
        </w:rPr>
        <w:t xml:space="preserve"> </w:t>
      </w:r>
      <w:bookmarkStart w:id="6961" w:name="_ETM_Q30_203860"/>
      <w:bookmarkEnd w:id="6961"/>
      <w:r>
        <w:rPr>
          <w:rtl/>
        </w:rPr>
        <w:t xml:space="preserve">אני </w:t>
      </w:r>
      <w:bookmarkStart w:id="6962" w:name="_ETM_Q30_204040"/>
      <w:bookmarkEnd w:id="6962"/>
      <w:r>
        <w:rPr>
          <w:rtl/>
        </w:rPr>
        <w:t xml:space="preserve">לא </w:t>
      </w:r>
      <w:bookmarkStart w:id="6963" w:name="_ETM_Q30_204130"/>
      <w:bookmarkEnd w:id="6963"/>
      <w:r>
        <w:rPr>
          <w:rtl/>
        </w:rPr>
        <w:t xml:space="preserve">צריך </w:t>
      </w:r>
      <w:bookmarkStart w:id="6964" w:name="_ETM_Q30_204340"/>
      <w:bookmarkEnd w:id="6964"/>
      <w:r>
        <w:rPr>
          <w:rtl/>
        </w:rPr>
        <w:t xml:space="preserve">להסביר </w:t>
      </w:r>
      <w:bookmarkStart w:id="6965" w:name="_ETM_Q30_204730"/>
      <w:bookmarkEnd w:id="6965"/>
      <w:r>
        <w:rPr>
          <w:rtl/>
        </w:rPr>
        <w:t xml:space="preserve">את </w:t>
      </w:r>
      <w:bookmarkStart w:id="6966" w:name="_ETM_Q30_204850"/>
      <w:bookmarkEnd w:id="6966"/>
      <w:r>
        <w:rPr>
          <w:rtl/>
        </w:rPr>
        <w:t>זה</w:t>
      </w:r>
      <w:r>
        <w:rPr>
          <w:rFonts w:hint="cs"/>
          <w:rtl/>
        </w:rPr>
        <w:t>,</w:t>
      </w:r>
      <w:r>
        <w:rPr>
          <w:rtl/>
        </w:rPr>
        <w:t xml:space="preserve"> </w:t>
      </w:r>
      <w:bookmarkStart w:id="6967" w:name="_ETM_Q30_205000"/>
      <w:bookmarkEnd w:id="6967"/>
      <w:r>
        <w:rPr>
          <w:rtl/>
        </w:rPr>
        <w:t>תסביר</w:t>
      </w:r>
      <w:r>
        <w:rPr>
          <w:rFonts w:hint="cs"/>
          <w:rtl/>
        </w:rPr>
        <w:t>י</w:t>
      </w:r>
      <w:r>
        <w:rPr>
          <w:rtl/>
        </w:rPr>
        <w:t xml:space="preserve"> </w:t>
      </w:r>
      <w:bookmarkStart w:id="6968" w:name="_ETM_Q30_205420"/>
      <w:bookmarkEnd w:id="6968"/>
      <w:r>
        <w:rPr>
          <w:rtl/>
        </w:rPr>
        <w:t xml:space="preserve">את </w:t>
      </w:r>
      <w:bookmarkStart w:id="6969" w:name="_ETM_Q30_205510"/>
      <w:bookmarkEnd w:id="6969"/>
      <w:r>
        <w:rPr>
          <w:rtl/>
        </w:rPr>
        <w:t xml:space="preserve">זה </w:t>
      </w:r>
      <w:bookmarkStart w:id="6970" w:name="_ETM_Q30_205660"/>
      <w:bookmarkEnd w:id="6970"/>
      <w:r>
        <w:rPr>
          <w:rtl/>
        </w:rPr>
        <w:t>לעצמך</w:t>
      </w:r>
      <w:r>
        <w:rPr>
          <w:rFonts w:hint="cs"/>
          <w:rtl/>
        </w:rPr>
        <w:t>.</w:t>
      </w:r>
    </w:p>
    <w:p w:rsidR="000A0921" w:rsidRDefault="000A0921" w:rsidP="00667C7B">
      <w:pPr>
        <w:rPr>
          <w:rtl/>
        </w:rPr>
      </w:pPr>
      <w:bookmarkStart w:id="6971" w:name="_ETM_Q30_209863"/>
      <w:bookmarkStart w:id="6972" w:name="_ETM_Q30_209942"/>
      <w:bookmarkEnd w:id="6971"/>
      <w:bookmarkEnd w:id="6972"/>
    </w:p>
    <w:p w:rsidR="000A0921" w:rsidRDefault="000A0921" w:rsidP="00667C7B">
      <w:pPr>
        <w:rPr>
          <w:rtl/>
        </w:rPr>
      </w:pPr>
      <w:bookmarkStart w:id="6973" w:name="_ETM_Q30_210023"/>
      <w:bookmarkStart w:id="6974" w:name="_ETM_Q30_210089"/>
      <w:bookmarkStart w:id="6975" w:name="_ETM_Q30_207729"/>
      <w:bookmarkEnd w:id="6973"/>
      <w:bookmarkEnd w:id="6974"/>
      <w:bookmarkEnd w:id="6975"/>
      <w:r>
        <w:rPr>
          <w:rtl/>
        </w:rPr>
        <w:t>לכן</w:t>
      </w:r>
      <w:r>
        <w:rPr>
          <w:rFonts w:hint="cs"/>
          <w:rtl/>
        </w:rPr>
        <w:t>,</w:t>
      </w:r>
      <w:r>
        <w:rPr>
          <w:rtl/>
        </w:rPr>
        <w:t xml:space="preserve"> </w:t>
      </w:r>
      <w:bookmarkStart w:id="6976" w:name="_ETM_Q30_208539"/>
      <w:bookmarkEnd w:id="6976"/>
      <w:r>
        <w:rPr>
          <w:rtl/>
        </w:rPr>
        <w:t xml:space="preserve">חברת </w:t>
      </w:r>
      <w:bookmarkStart w:id="6977" w:name="_ETM_Q30_208960"/>
      <w:bookmarkEnd w:id="6977"/>
      <w:r>
        <w:rPr>
          <w:rtl/>
        </w:rPr>
        <w:t xml:space="preserve">הכנסת </w:t>
      </w:r>
      <w:bookmarkStart w:id="6978" w:name="_ETM_Q30_209409"/>
      <w:bookmarkEnd w:id="6978"/>
      <w:r>
        <w:rPr>
          <w:rtl/>
        </w:rPr>
        <w:t>גוטליב</w:t>
      </w:r>
      <w:r>
        <w:rPr>
          <w:rFonts w:hint="cs"/>
          <w:rtl/>
        </w:rPr>
        <w:t>,</w:t>
      </w:r>
      <w:r>
        <w:rPr>
          <w:rtl/>
        </w:rPr>
        <w:t xml:space="preserve"> </w:t>
      </w:r>
      <w:bookmarkStart w:id="6979" w:name="_ETM_Q30_209829"/>
      <w:bookmarkEnd w:id="6979"/>
      <w:r>
        <w:rPr>
          <w:rtl/>
        </w:rPr>
        <w:t>ומשה</w:t>
      </w:r>
      <w:r>
        <w:rPr>
          <w:rFonts w:hint="cs"/>
          <w:rtl/>
        </w:rPr>
        <w:t>,</w:t>
      </w:r>
      <w:r>
        <w:rPr>
          <w:rtl/>
        </w:rPr>
        <w:t xml:space="preserve"> </w:t>
      </w:r>
      <w:bookmarkStart w:id="6980" w:name="_ETM_Q30_210699"/>
      <w:bookmarkEnd w:id="6980"/>
      <w:r>
        <w:rPr>
          <w:rtl/>
        </w:rPr>
        <w:t xml:space="preserve">חבר </w:t>
      </w:r>
      <w:bookmarkStart w:id="6981" w:name="_ETM_Q30_210999"/>
      <w:bookmarkEnd w:id="6981"/>
      <w:r>
        <w:rPr>
          <w:rtl/>
        </w:rPr>
        <w:t xml:space="preserve">הכנסת </w:t>
      </w:r>
      <w:bookmarkStart w:id="6982" w:name="_ETM_Q30_211359"/>
      <w:bookmarkEnd w:id="6982"/>
      <w:r>
        <w:rPr>
          <w:rtl/>
        </w:rPr>
        <w:t>סעד</w:t>
      </w:r>
      <w:r>
        <w:rPr>
          <w:rFonts w:hint="cs"/>
          <w:rtl/>
        </w:rPr>
        <w:t>ה,</w:t>
      </w:r>
      <w:r>
        <w:rPr>
          <w:rtl/>
        </w:rPr>
        <w:t xml:space="preserve"> </w:t>
      </w:r>
      <w:bookmarkStart w:id="6983" w:name="_ETM_Q30_211749"/>
      <w:bookmarkEnd w:id="6983"/>
      <w:r>
        <w:rPr>
          <w:rtl/>
        </w:rPr>
        <w:t>תראה</w:t>
      </w:r>
      <w:r>
        <w:rPr>
          <w:rFonts w:hint="cs"/>
          <w:rtl/>
        </w:rPr>
        <w:t>,</w:t>
      </w:r>
      <w:r>
        <w:rPr>
          <w:rtl/>
        </w:rPr>
        <w:t xml:space="preserve"> </w:t>
      </w:r>
      <w:bookmarkStart w:id="6984" w:name="_ETM_Q30_214010"/>
      <w:bookmarkEnd w:id="6984"/>
      <w:r>
        <w:rPr>
          <w:rtl/>
        </w:rPr>
        <w:t xml:space="preserve">היועמ"שית </w:t>
      </w:r>
      <w:bookmarkStart w:id="6985" w:name="_ETM_Q30_214790"/>
      <w:bookmarkEnd w:id="6985"/>
      <w:r>
        <w:rPr>
          <w:rtl/>
        </w:rPr>
        <w:t xml:space="preserve">הזאת </w:t>
      </w:r>
      <w:bookmarkStart w:id="6986" w:name="_ETM_Q30_215060"/>
      <w:bookmarkEnd w:id="6986"/>
      <w:r>
        <w:rPr>
          <w:rFonts w:hint="cs"/>
          <w:rtl/>
        </w:rPr>
        <w:t xml:space="preserve">– </w:t>
      </w:r>
      <w:r>
        <w:rPr>
          <w:rtl/>
        </w:rPr>
        <w:t>נתחיל</w:t>
      </w:r>
      <w:r>
        <w:rPr>
          <w:rFonts w:hint="cs"/>
          <w:rtl/>
        </w:rPr>
        <w:t>:</w:t>
      </w:r>
      <w:r>
        <w:rPr>
          <w:rtl/>
        </w:rPr>
        <w:t xml:space="preserve"> </w:t>
      </w:r>
      <w:bookmarkStart w:id="6987" w:name="_ETM_Q30_215630"/>
      <w:bookmarkEnd w:id="6987"/>
      <w:r>
        <w:rPr>
          <w:rtl/>
        </w:rPr>
        <w:t xml:space="preserve">היינו </w:t>
      </w:r>
      <w:bookmarkStart w:id="6988" w:name="_ETM_Q30_215960"/>
      <w:bookmarkEnd w:id="6988"/>
      <w:r>
        <w:rPr>
          <w:rtl/>
        </w:rPr>
        <w:t xml:space="preserve">בבחירות </w:t>
      </w:r>
      <w:bookmarkStart w:id="6989" w:name="_ETM_Q30_218839"/>
      <w:bookmarkStart w:id="6990" w:name="_ETM_Q30_218960"/>
      <w:bookmarkEnd w:id="6989"/>
      <w:bookmarkEnd w:id="6990"/>
      <w:r>
        <w:rPr>
          <w:rFonts w:hint="cs"/>
          <w:rtl/>
        </w:rPr>
        <w:t xml:space="preserve">– </w:t>
      </w:r>
      <w:r>
        <w:rPr>
          <w:rtl/>
        </w:rPr>
        <w:t xml:space="preserve">אישרה </w:t>
      </w:r>
      <w:bookmarkStart w:id="6991" w:name="_ETM_Q30_219409"/>
      <w:bookmarkEnd w:id="6991"/>
      <w:r>
        <w:rPr>
          <w:rtl/>
        </w:rPr>
        <w:t xml:space="preserve">למנות </w:t>
      </w:r>
      <w:bookmarkStart w:id="6992" w:name="_ETM_Q30_220100"/>
      <w:bookmarkEnd w:id="6992"/>
      <w:r>
        <w:rPr>
          <w:rtl/>
        </w:rPr>
        <w:t xml:space="preserve">את </w:t>
      </w:r>
      <w:bookmarkStart w:id="6993" w:name="_ETM_Q30_220309"/>
      <w:bookmarkEnd w:id="6993"/>
      <w:r>
        <w:rPr>
          <w:rtl/>
        </w:rPr>
        <w:t xml:space="preserve">הרמטכ"ל </w:t>
      </w:r>
      <w:bookmarkStart w:id="6994" w:name="_ETM_Q30_221089"/>
      <w:bookmarkEnd w:id="6994"/>
      <w:r>
        <w:rPr>
          <w:rtl/>
        </w:rPr>
        <w:t>בבחירות</w:t>
      </w:r>
      <w:r>
        <w:rPr>
          <w:rFonts w:hint="cs"/>
          <w:rtl/>
        </w:rPr>
        <w:t>.</w:t>
      </w:r>
      <w:r>
        <w:rPr>
          <w:rtl/>
        </w:rPr>
        <w:t xml:space="preserve"> </w:t>
      </w:r>
      <w:bookmarkStart w:id="6995" w:name="_ETM_Q30_222539"/>
      <w:bookmarkEnd w:id="6995"/>
      <w:r>
        <w:rPr>
          <w:rtl/>
        </w:rPr>
        <w:t xml:space="preserve">אני </w:t>
      </w:r>
      <w:bookmarkStart w:id="6996" w:name="_ETM_Q30_222780"/>
      <w:bookmarkEnd w:id="6996"/>
      <w:r>
        <w:rPr>
          <w:rtl/>
        </w:rPr>
        <w:t xml:space="preserve">אספר </w:t>
      </w:r>
      <w:bookmarkStart w:id="6997" w:name="_ETM_Q30_223199"/>
      <w:bookmarkEnd w:id="6997"/>
      <w:r>
        <w:rPr>
          <w:rtl/>
        </w:rPr>
        <w:t>לך</w:t>
      </w:r>
      <w:r>
        <w:rPr>
          <w:rFonts w:hint="cs"/>
          <w:rtl/>
        </w:rPr>
        <w:t>.</w:t>
      </w:r>
      <w:r>
        <w:rPr>
          <w:rtl/>
        </w:rPr>
        <w:t xml:space="preserve"> </w:t>
      </w:r>
      <w:bookmarkStart w:id="6998" w:name="_ETM_Q30_224769"/>
      <w:bookmarkEnd w:id="6998"/>
      <w:r>
        <w:rPr>
          <w:rtl/>
        </w:rPr>
        <w:t xml:space="preserve">בחירות </w:t>
      </w:r>
      <w:bookmarkStart w:id="6999" w:name="_ETM_Q30_225219"/>
      <w:bookmarkEnd w:id="6999"/>
      <w:r>
        <w:rPr>
          <w:rtl/>
        </w:rPr>
        <w:t xml:space="preserve">לפני </w:t>
      </w:r>
      <w:bookmarkStart w:id="7000" w:name="_ETM_Q30_225549"/>
      <w:bookmarkEnd w:id="7000"/>
      <w:r>
        <w:rPr>
          <w:rtl/>
        </w:rPr>
        <w:t>כן</w:t>
      </w:r>
      <w:r>
        <w:rPr>
          <w:rFonts w:hint="cs"/>
          <w:rtl/>
        </w:rPr>
        <w:t>,</w:t>
      </w:r>
      <w:r>
        <w:rPr>
          <w:rtl/>
        </w:rPr>
        <w:t xml:space="preserve"> </w:t>
      </w:r>
      <w:bookmarkStart w:id="7001" w:name="_ETM_Q30_226670"/>
      <w:bookmarkEnd w:id="7001"/>
      <w:r>
        <w:rPr>
          <w:rtl/>
        </w:rPr>
        <w:t xml:space="preserve">חברת </w:t>
      </w:r>
      <w:bookmarkStart w:id="7002" w:name="_ETM_Q30_227000"/>
      <w:bookmarkEnd w:id="7002"/>
      <w:r>
        <w:rPr>
          <w:rtl/>
        </w:rPr>
        <w:t xml:space="preserve">הכנסת </w:t>
      </w:r>
      <w:bookmarkStart w:id="7003" w:name="_ETM_Q30_227360"/>
      <w:bookmarkEnd w:id="7003"/>
      <w:r>
        <w:rPr>
          <w:rtl/>
        </w:rPr>
        <w:t>גוטליב</w:t>
      </w:r>
      <w:r>
        <w:rPr>
          <w:rFonts w:hint="cs"/>
          <w:rtl/>
        </w:rPr>
        <w:t>,</w:t>
      </w:r>
      <w:r>
        <w:rPr>
          <w:rtl/>
        </w:rPr>
        <w:t xml:space="preserve"> </w:t>
      </w:r>
      <w:bookmarkStart w:id="7004" w:name="_ETM_Q30_228870"/>
      <w:bookmarkEnd w:id="7004"/>
      <w:r>
        <w:rPr>
          <w:rtl/>
        </w:rPr>
        <w:t xml:space="preserve">אני </w:t>
      </w:r>
      <w:bookmarkStart w:id="7005" w:name="_ETM_Q30_229079"/>
      <w:bookmarkEnd w:id="7005"/>
      <w:r>
        <w:rPr>
          <w:rFonts w:hint="cs"/>
          <w:rtl/>
        </w:rPr>
        <w:t xml:space="preserve">הייתי צריך </w:t>
      </w:r>
      <w:bookmarkStart w:id="7006" w:name="_ETM_Q30_232177"/>
      <w:bookmarkEnd w:id="7006"/>
      <w:r>
        <w:rPr>
          <w:rFonts w:hint="cs"/>
          <w:rtl/>
        </w:rPr>
        <w:t>למנות</w:t>
      </w:r>
      <w:r>
        <w:rPr>
          <w:rtl/>
        </w:rPr>
        <w:t xml:space="preserve"> </w:t>
      </w:r>
      <w:bookmarkStart w:id="7007" w:name="_ETM_Q30_230640"/>
      <w:bookmarkEnd w:id="7007"/>
      <w:r>
        <w:rPr>
          <w:rtl/>
        </w:rPr>
        <w:t>יושבת</w:t>
      </w:r>
      <w:bookmarkStart w:id="7008" w:name="_ETM_Q30_231000"/>
      <w:bookmarkEnd w:id="7008"/>
      <w:r>
        <w:rPr>
          <w:rFonts w:hint="cs"/>
          <w:rtl/>
        </w:rPr>
        <w:t>-</w:t>
      </w:r>
      <w:r>
        <w:rPr>
          <w:rtl/>
        </w:rPr>
        <w:t xml:space="preserve">ראש </w:t>
      </w:r>
      <w:bookmarkStart w:id="7009" w:name="_ETM_Q30_231149"/>
      <w:bookmarkEnd w:id="7009"/>
      <w:r>
        <w:rPr>
          <w:rtl/>
        </w:rPr>
        <w:t xml:space="preserve">רשות </w:t>
      </w:r>
      <w:bookmarkStart w:id="7010" w:name="_ETM_Q30_231420"/>
      <w:bookmarkEnd w:id="7010"/>
      <w:r>
        <w:rPr>
          <w:rFonts w:hint="cs"/>
          <w:rtl/>
        </w:rPr>
        <w:t>חברות.</w:t>
      </w:r>
      <w:r>
        <w:rPr>
          <w:rtl/>
        </w:rPr>
        <w:t xml:space="preserve"> </w:t>
      </w:r>
      <w:bookmarkStart w:id="7011" w:name="_ETM_Q30_233390"/>
      <w:bookmarkEnd w:id="7011"/>
      <w:r>
        <w:rPr>
          <w:rtl/>
        </w:rPr>
        <w:t xml:space="preserve">התחלנו </w:t>
      </w:r>
      <w:bookmarkStart w:id="7012" w:name="_ETM_Q30_236170"/>
      <w:bookmarkEnd w:id="7012"/>
      <w:r>
        <w:rPr>
          <w:rFonts w:hint="cs"/>
          <w:rtl/>
        </w:rPr>
        <w:t xml:space="preserve">בתהליך, </w:t>
      </w:r>
      <w:r>
        <w:rPr>
          <w:rtl/>
        </w:rPr>
        <w:t xml:space="preserve">פרסמנו </w:t>
      </w:r>
      <w:bookmarkStart w:id="7013" w:name="_ETM_Q30_237100"/>
      <w:bookmarkEnd w:id="7013"/>
      <w:r>
        <w:rPr>
          <w:rtl/>
        </w:rPr>
        <w:t>מכרז</w:t>
      </w:r>
      <w:r>
        <w:rPr>
          <w:rFonts w:hint="cs"/>
          <w:rtl/>
        </w:rPr>
        <w:t>,</w:t>
      </w:r>
      <w:r>
        <w:rPr>
          <w:rtl/>
        </w:rPr>
        <w:t xml:space="preserve"> </w:t>
      </w:r>
      <w:bookmarkStart w:id="7014" w:name="_ETM_Q30_238679"/>
      <w:bookmarkEnd w:id="7014"/>
      <w:r>
        <w:rPr>
          <w:rtl/>
        </w:rPr>
        <w:t xml:space="preserve">היו </w:t>
      </w:r>
      <w:bookmarkStart w:id="7015" w:name="_ETM_Q30_239010"/>
      <w:bookmarkEnd w:id="7015"/>
      <w:r>
        <w:rPr>
          <w:rtl/>
        </w:rPr>
        <w:t xml:space="preserve">70 </w:t>
      </w:r>
      <w:bookmarkStart w:id="7016" w:name="_ETM_Q30_239670"/>
      <w:bookmarkEnd w:id="7016"/>
      <w:r>
        <w:rPr>
          <w:rtl/>
        </w:rPr>
        <w:t xml:space="preserve">אנשים </w:t>
      </w:r>
      <w:bookmarkStart w:id="7017" w:name="_ETM_Q30_240149"/>
      <w:bookmarkEnd w:id="7017"/>
      <w:r>
        <w:rPr>
          <w:rtl/>
        </w:rPr>
        <w:t>שהגישו</w:t>
      </w:r>
      <w:r>
        <w:rPr>
          <w:rFonts w:hint="cs"/>
          <w:rtl/>
        </w:rPr>
        <w:t>,</w:t>
      </w:r>
      <w:r>
        <w:rPr>
          <w:rtl/>
        </w:rPr>
        <w:t xml:space="preserve"> </w:t>
      </w:r>
      <w:bookmarkStart w:id="7018" w:name="_ETM_Q30_242320"/>
      <w:bookmarkEnd w:id="7018"/>
      <w:r>
        <w:rPr>
          <w:rtl/>
        </w:rPr>
        <w:t xml:space="preserve">הקמנו </w:t>
      </w:r>
      <w:bookmarkStart w:id="7019" w:name="_ETM_Q30_242829"/>
      <w:bookmarkEnd w:id="7019"/>
      <w:r>
        <w:rPr>
          <w:rtl/>
        </w:rPr>
        <w:t xml:space="preserve">ועדת </w:t>
      </w:r>
      <w:bookmarkStart w:id="7020" w:name="_ETM_Q30_243370"/>
      <w:bookmarkEnd w:id="7020"/>
      <w:r>
        <w:rPr>
          <w:rtl/>
        </w:rPr>
        <w:t>איתור</w:t>
      </w:r>
      <w:r>
        <w:rPr>
          <w:rFonts w:hint="cs"/>
          <w:rtl/>
        </w:rPr>
        <w:t>,</w:t>
      </w:r>
      <w:r>
        <w:rPr>
          <w:rtl/>
        </w:rPr>
        <w:t xml:space="preserve"> </w:t>
      </w:r>
      <w:bookmarkStart w:id="7021" w:name="_ETM_Q30_246780"/>
      <w:bookmarkEnd w:id="7021"/>
      <w:r>
        <w:rPr>
          <w:rtl/>
        </w:rPr>
        <w:t xml:space="preserve">ונפלה </w:t>
      </w:r>
      <w:bookmarkStart w:id="7022" w:name="_ETM_Q30_247319"/>
      <w:bookmarkEnd w:id="7022"/>
      <w:r>
        <w:rPr>
          <w:rtl/>
        </w:rPr>
        <w:t xml:space="preserve">לנו </w:t>
      </w:r>
      <w:bookmarkStart w:id="7023" w:name="_ETM_Q30_247620"/>
      <w:bookmarkEnd w:id="7023"/>
      <w:r>
        <w:rPr>
          <w:rtl/>
        </w:rPr>
        <w:t xml:space="preserve">הממשלה </w:t>
      </w:r>
      <w:bookmarkStart w:id="7024" w:name="_ETM_Q30_248250"/>
      <w:bookmarkEnd w:id="7024"/>
      <w:r>
        <w:rPr>
          <w:rtl/>
        </w:rPr>
        <w:t xml:space="preserve">כמה </w:t>
      </w:r>
      <w:bookmarkStart w:id="7025" w:name="_ETM_Q30_248670"/>
      <w:bookmarkEnd w:id="7025"/>
      <w:r>
        <w:rPr>
          <w:rtl/>
        </w:rPr>
        <w:t xml:space="preserve">ימים </w:t>
      </w:r>
      <w:bookmarkStart w:id="7026" w:name="_ETM_Q30_248940"/>
      <w:bookmarkEnd w:id="7026"/>
      <w:r>
        <w:rPr>
          <w:rtl/>
        </w:rPr>
        <w:t>אחרי</w:t>
      </w:r>
      <w:r>
        <w:rPr>
          <w:rFonts w:hint="cs"/>
          <w:rtl/>
        </w:rPr>
        <w:t>.</w:t>
      </w:r>
      <w:r>
        <w:rPr>
          <w:rtl/>
        </w:rPr>
        <w:t xml:space="preserve"> </w:t>
      </w:r>
      <w:bookmarkStart w:id="7027" w:name="_ETM_Q30_250600"/>
      <w:bookmarkEnd w:id="7027"/>
      <w:r>
        <w:rPr>
          <w:rtl/>
        </w:rPr>
        <w:t xml:space="preserve">מנדלבליט </w:t>
      </w:r>
      <w:bookmarkStart w:id="7028" w:name="_ETM_Q30_251439"/>
      <w:bookmarkEnd w:id="7028"/>
      <w:r>
        <w:rPr>
          <w:rtl/>
        </w:rPr>
        <w:t xml:space="preserve">ישר </w:t>
      </w:r>
      <w:bookmarkStart w:id="7029" w:name="_ETM_Q30_251830"/>
      <w:bookmarkEnd w:id="7029"/>
      <w:r>
        <w:rPr>
          <w:rtl/>
        </w:rPr>
        <w:t xml:space="preserve">כתב </w:t>
      </w:r>
      <w:bookmarkStart w:id="7030" w:name="_ETM_Q30_252250"/>
      <w:bookmarkEnd w:id="7030"/>
      <w:r>
        <w:rPr>
          <w:rtl/>
        </w:rPr>
        <w:t>מכתב</w:t>
      </w:r>
      <w:r>
        <w:rPr>
          <w:rFonts w:hint="cs"/>
          <w:rtl/>
        </w:rPr>
        <w:t>:</w:t>
      </w:r>
      <w:r>
        <w:rPr>
          <w:rtl/>
        </w:rPr>
        <w:t xml:space="preserve"> </w:t>
      </w:r>
      <w:bookmarkStart w:id="7031" w:name="_ETM_Q30_253819"/>
      <w:bookmarkEnd w:id="7031"/>
      <w:r>
        <w:rPr>
          <w:rtl/>
        </w:rPr>
        <w:t xml:space="preserve">יש </w:t>
      </w:r>
      <w:bookmarkStart w:id="7032" w:name="_ETM_Q30_254300"/>
      <w:bookmarkEnd w:id="7032"/>
      <w:r>
        <w:rPr>
          <w:rtl/>
        </w:rPr>
        <w:t>מניעה</w:t>
      </w:r>
      <w:r>
        <w:rPr>
          <w:rFonts w:hint="cs"/>
          <w:rtl/>
        </w:rPr>
        <w:t>,</w:t>
      </w:r>
      <w:r>
        <w:rPr>
          <w:rtl/>
        </w:rPr>
        <w:t xml:space="preserve"> </w:t>
      </w:r>
      <w:bookmarkStart w:id="7033" w:name="_ETM_Q30_254959"/>
      <w:bookmarkEnd w:id="7033"/>
      <w:r>
        <w:rPr>
          <w:rtl/>
        </w:rPr>
        <w:t xml:space="preserve">לעצור </w:t>
      </w:r>
      <w:bookmarkStart w:id="7034" w:name="_ETM_Q30_255620"/>
      <w:bookmarkEnd w:id="7034"/>
      <w:r>
        <w:rPr>
          <w:rtl/>
        </w:rPr>
        <w:t>הכ</w:t>
      </w:r>
      <w:r>
        <w:rPr>
          <w:rFonts w:hint="cs"/>
          <w:rtl/>
        </w:rPr>
        <w:t>ו</w:t>
      </w:r>
      <w:r>
        <w:rPr>
          <w:rtl/>
        </w:rPr>
        <w:t>ל</w:t>
      </w:r>
      <w:r>
        <w:rPr>
          <w:rFonts w:hint="cs"/>
          <w:rtl/>
        </w:rPr>
        <w:t>.</w:t>
      </w:r>
      <w:r>
        <w:rPr>
          <w:rtl/>
        </w:rPr>
        <w:t xml:space="preserve"> </w:t>
      </w:r>
      <w:bookmarkStart w:id="7035" w:name="_ETM_Q30_256370"/>
      <w:bookmarkEnd w:id="7035"/>
      <w:r>
        <w:rPr>
          <w:rtl/>
        </w:rPr>
        <w:t xml:space="preserve">נתן </w:t>
      </w:r>
      <w:bookmarkStart w:id="7036" w:name="_ETM_Q30_256850"/>
      <w:bookmarkEnd w:id="7036"/>
      <w:r>
        <w:rPr>
          <w:rtl/>
        </w:rPr>
        <w:t xml:space="preserve">לנו </w:t>
      </w:r>
      <w:bookmarkStart w:id="7037" w:name="_ETM_Q30_257120"/>
      <w:bookmarkEnd w:id="7037"/>
      <w:r>
        <w:rPr>
          <w:rtl/>
        </w:rPr>
        <w:t xml:space="preserve">ברקס </w:t>
      </w:r>
      <w:bookmarkStart w:id="7038" w:name="_ETM_Q30_257569"/>
      <w:bookmarkEnd w:id="7038"/>
      <w:r>
        <w:rPr>
          <w:rFonts w:hint="cs"/>
          <w:rtl/>
        </w:rPr>
        <w:t>כשנסענו</w:t>
      </w:r>
      <w:r>
        <w:rPr>
          <w:rtl/>
        </w:rPr>
        <w:t xml:space="preserve"> </w:t>
      </w:r>
      <w:bookmarkStart w:id="7039" w:name="_ETM_Q30_258170"/>
      <w:bookmarkEnd w:id="7039"/>
      <w:r>
        <w:rPr>
          <w:rtl/>
        </w:rPr>
        <w:t>160</w:t>
      </w:r>
      <w:r w:rsidR="00FD42E7">
        <w:rPr>
          <w:rFonts w:hint="cs"/>
          <w:rtl/>
        </w:rPr>
        <w:t>,</w:t>
      </w:r>
      <w:r>
        <w:rPr>
          <w:rtl/>
        </w:rPr>
        <w:t xml:space="preserve"> </w:t>
      </w:r>
      <w:bookmarkStart w:id="7040" w:name="_ETM_Q30_259970"/>
      <w:bookmarkEnd w:id="7040"/>
      <w:r>
        <w:rPr>
          <w:rtl/>
        </w:rPr>
        <w:t xml:space="preserve">כאילו </w:t>
      </w:r>
      <w:bookmarkStart w:id="7041" w:name="_ETM_Q30_260299"/>
      <w:bookmarkEnd w:id="7041"/>
      <w:r>
        <w:rPr>
          <w:rtl/>
        </w:rPr>
        <w:t xml:space="preserve">אני </w:t>
      </w:r>
      <w:bookmarkStart w:id="7042" w:name="_ETM_Q30_260450"/>
      <w:bookmarkEnd w:id="7042"/>
      <w:r>
        <w:rPr>
          <w:rtl/>
        </w:rPr>
        <w:t xml:space="preserve">נופל </w:t>
      </w:r>
      <w:bookmarkStart w:id="7043" w:name="_ETM_Q30_260750"/>
      <w:bookmarkEnd w:id="7043"/>
      <w:r>
        <w:rPr>
          <w:rtl/>
        </w:rPr>
        <w:t>ל</w:t>
      </w:r>
      <w:r>
        <w:rPr>
          <w:rFonts w:hint="cs"/>
          <w:rtl/>
        </w:rPr>
        <w:t>תהום.</w:t>
      </w:r>
      <w:r>
        <w:rPr>
          <w:rtl/>
        </w:rPr>
        <w:t xml:space="preserve"> </w:t>
      </w:r>
      <w:bookmarkStart w:id="7044" w:name="_ETM_Q30_262869"/>
      <w:bookmarkStart w:id="7045" w:name="_ETM_Q30_264201"/>
      <w:bookmarkStart w:id="7046" w:name="_ETM_Q30_264267"/>
      <w:bookmarkStart w:id="7047" w:name="_ETM_Q30_264361"/>
      <w:bookmarkStart w:id="7048" w:name="_ETM_Q30_264413"/>
      <w:bookmarkEnd w:id="7044"/>
      <w:bookmarkEnd w:id="7045"/>
      <w:bookmarkEnd w:id="7046"/>
      <w:bookmarkEnd w:id="7047"/>
      <w:bookmarkEnd w:id="7048"/>
      <w:r>
        <w:rPr>
          <w:rtl/>
        </w:rPr>
        <w:t xml:space="preserve">אבל </w:t>
      </w:r>
      <w:bookmarkStart w:id="7049" w:name="_ETM_Q30_263890"/>
      <w:bookmarkEnd w:id="7049"/>
      <w:r>
        <w:rPr>
          <w:rtl/>
        </w:rPr>
        <w:t xml:space="preserve">רמטכ"ל </w:t>
      </w:r>
      <w:bookmarkStart w:id="7050" w:name="_ETM_Q30_264759"/>
      <w:bookmarkEnd w:id="7050"/>
      <w:r>
        <w:rPr>
          <w:rtl/>
        </w:rPr>
        <w:t xml:space="preserve">במדינת </w:t>
      </w:r>
      <w:bookmarkStart w:id="7051" w:name="_ETM_Q30_265390"/>
      <w:bookmarkEnd w:id="7051"/>
      <w:r>
        <w:rPr>
          <w:rtl/>
        </w:rPr>
        <w:t xml:space="preserve">ישראל </w:t>
      </w:r>
      <w:bookmarkStart w:id="7052" w:name="_ETM_Q30_265959"/>
      <w:bookmarkEnd w:id="7052"/>
      <w:r>
        <w:rPr>
          <w:rFonts w:hint="cs"/>
          <w:rtl/>
        </w:rPr>
        <w:t xml:space="preserve">– </w:t>
      </w:r>
      <w:r>
        <w:rPr>
          <w:rtl/>
        </w:rPr>
        <w:t>רמטכ"ל</w:t>
      </w:r>
      <w:r>
        <w:rPr>
          <w:rFonts w:hint="cs"/>
          <w:rtl/>
        </w:rPr>
        <w:t>,</w:t>
      </w:r>
      <w:r>
        <w:rPr>
          <w:rtl/>
        </w:rPr>
        <w:t xml:space="preserve"> </w:t>
      </w:r>
      <w:bookmarkStart w:id="7053" w:name="_ETM_Q30_267479"/>
      <w:bookmarkEnd w:id="7053"/>
      <w:r>
        <w:rPr>
          <w:rtl/>
        </w:rPr>
        <w:t>כן</w:t>
      </w:r>
      <w:r>
        <w:rPr>
          <w:rFonts w:hint="cs"/>
          <w:rtl/>
        </w:rPr>
        <w:t>?</w:t>
      </w:r>
      <w:r>
        <w:rPr>
          <w:rtl/>
        </w:rPr>
        <w:t xml:space="preserve"> </w:t>
      </w:r>
      <w:bookmarkStart w:id="7054" w:name="_ETM_Q30_269010"/>
      <w:bookmarkEnd w:id="7054"/>
      <w:r>
        <w:rPr>
          <w:rtl/>
        </w:rPr>
        <w:t xml:space="preserve">רמטכ"ל </w:t>
      </w:r>
      <w:bookmarkStart w:id="7055" w:name="_ETM_Q30_269670"/>
      <w:bookmarkEnd w:id="7055"/>
      <w:r>
        <w:rPr>
          <w:rtl/>
        </w:rPr>
        <w:t xml:space="preserve">במדינת </w:t>
      </w:r>
      <w:bookmarkStart w:id="7056" w:name="_ETM_Q30_270270"/>
      <w:bookmarkEnd w:id="7056"/>
      <w:r>
        <w:rPr>
          <w:rtl/>
        </w:rPr>
        <w:t xml:space="preserve">ישראל </w:t>
      </w:r>
      <w:bookmarkStart w:id="7057" w:name="_ETM_Q30_270810"/>
      <w:bookmarkEnd w:id="7057"/>
      <w:r>
        <w:rPr>
          <w:rtl/>
        </w:rPr>
        <w:t xml:space="preserve">שרוצים </w:t>
      </w:r>
      <w:bookmarkStart w:id="7058" w:name="_ETM_Q30_271350"/>
      <w:bookmarkEnd w:id="7058"/>
      <w:r>
        <w:rPr>
          <w:rtl/>
        </w:rPr>
        <w:t xml:space="preserve">למנות </w:t>
      </w:r>
      <w:bookmarkStart w:id="7059" w:name="_ETM_Q30_273010"/>
      <w:bookmarkEnd w:id="7059"/>
      <w:r>
        <w:rPr>
          <w:rtl/>
        </w:rPr>
        <w:t xml:space="preserve">תוך </w:t>
      </w:r>
      <w:bookmarkStart w:id="7060" w:name="_ETM_Q30_273370"/>
      <w:bookmarkEnd w:id="7060"/>
      <w:r>
        <w:rPr>
          <w:rtl/>
        </w:rPr>
        <w:t xml:space="preserve">כדי </w:t>
      </w:r>
      <w:bookmarkStart w:id="7061" w:name="_ETM_Q30_275240"/>
      <w:bookmarkEnd w:id="7061"/>
      <w:r>
        <w:rPr>
          <w:rtl/>
        </w:rPr>
        <w:t>הבחירות</w:t>
      </w:r>
      <w:r>
        <w:rPr>
          <w:rFonts w:hint="cs"/>
          <w:rtl/>
        </w:rPr>
        <w:t>,</w:t>
      </w:r>
      <w:r>
        <w:rPr>
          <w:rtl/>
        </w:rPr>
        <w:t xml:space="preserve"> </w:t>
      </w:r>
      <w:bookmarkStart w:id="7062" w:name="_ETM_Q30_278870"/>
      <w:bookmarkEnd w:id="7062"/>
      <w:r>
        <w:rPr>
          <w:rtl/>
        </w:rPr>
        <w:t xml:space="preserve">היא </w:t>
      </w:r>
      <w:bookmarkStart w:id="7063" w:name="_ETM_Q30_279140"/>
      <w:bookmarkEnd w:id="7063"/>
      <w:r>
        <w:rPr>
          <w:rtl/>
        </w:rPr>
        <w:t xml:space="preserve">הרי </w:t>
      </w:r>
      <w:bookmarkStart w:id="7064" w:name="_ETM_Q30_280420"/>
      <w:bookmarkEnd w:id="7064"/>
      <w:r>
        <w:rPr>
          <w:rFonts w:hint="cs"/>
          <w:rtl/>
        </w:rPr>
        <w:t>צריכה</w:t>
      </w:r>
      <w:r>
        <w:rPr>
          <w:rtl/>
        </w:rPr>
        <w:t xml:space="preserve"> </w:t>
      </w:r>
      <w:bookmarkStart w:id="7065" w:name="_ETM_Q30_280810"/>
      <w:bookmarkEnd w:id="7065"/>
      <w:r>
        <w:rPr>
          <w:rtl/>
        </w:rPr>
        <w:t>מסמך</w:t>
      </w:r>
      <w:r>
        <w:rPr>
          <w:rFonts w:hint="cs"/>
          <w:rtl/>
        </w:rPr>
        <w:t>.</w:t>
      </w:r>
      <w:r>
        <w:rPr>
          <w:rtl/>
        </w:rPr>
        <w:t xml:space="preserve"> </w:t>
      </w:r>
      <w:bookmarkStart w:id="7066" w:name="_ETM_Q30_282130"/>
      <w:bookmarkEnd w:id="7066"/>
      <w:r>
        <w:rPr>
          <w:rtl/>
        </w:rPr>
        <w:t xml:space="preserve">אני </w:t>
      </w:r>
      <w:bookmarkStart w:id="7067" w:name="_ETM_Q30_282400"/>
      <w:bookmarkEnd w:id="7067"/>
      <w:r>
        <w:rPr>
          <w:rtl/>
        </w:rPr>
        <w:t xml:space="preserve">חשבתי </w:t>
      </w:r>
      <w:bookmarkStart w:id="7068" w:name="_ETM_Q30_283810"/>
      <w:bookmarkEnd w:id="7068"/>
      <w:r>
        <w:rPr>
          <w:rtl/>
        </w:rPr>
        <w:t xml:space="preserve">שאגף </w:t>
      </w:r>
      <w:bookmarkStart w:id="7069" w:name="_ETM_Q30_284350"/>
      <w:bookmarkEnd w:id="7069"/>
      <w:r>
        <w:rPr>
          <w:rtl/>
        </w:rPr>
        <w:t>ה</w:t>
      </w:r>
      <w:r>
        <w:rPr>
          <w:rFonts w:hint="cs"/>
          <w:rtl/>
        </w:rPr>
        <w:t>מודיעין</w:t>
      </w:r>
      <w:r>
        <w:rPr>
          <w:rtl/>
        </w:rPr>
        <w:t xml:space="preserve"> </w:t>
      </w:r>
      <w:bookmarkStart w:id="7070" w:name="_ETM_Q30_284890"/>
      <w:bookmarkEnd w:id="7070"/>
      <w:r>
        <w:rPr>
          <w:rFonts w:hint="cs"/>
          <w:rtl/>
        </w:rPr>
        <w:t>י</w:t>
      </w:r>
      <w:r>
        <w:rPr>
          <w:rtl/>
        </w:rPr>
        <w:t xml:space="preserve">כתוב </w:t>
      </w:r>
      <w:bookmarkStart w:id="7071" w:name="_ETM_Q30_285250"/>
      <w:bookmarkEnd w:id="7071"/>
      <w:r>
        <w:rPr>
          <w:rtl/>
        </w:rPr>
        <w:t xml:space="preserve">לה </w:t>
      </w:r>
      <w:bookmarkStart w:id="7072" w:name="_ETM_Q30_285370"/>
      <w:bookmarkEnd w:id="7072"/>
      <w:r>
        <w:rPr>
          <w:rtl/>
        </w:rPr>
        <w:t xml:space="preserve">איזה </w:t>
      </w:r>
      <w:bookmarkStart w:id="7073" w:name="_ETM_Q30_285580"/>
      <w:bookmarkEnd w:id="7073"/>
      <w:r>
        <w:rPr>
          <w:rtl/>
        </w:rPr>
        <w:t>מסמך</w:t>
      </w:r>
      <w:r>
        <w:rPr>
          <w:rFonts w:hint="cs"/>
          <w:rtl/>
        </w:rPr>
        <w:t>,</w:t>
      </w:r>
      <w:r>
        <w:rPr>
          <w:rtl/>
        </w:rPr>
        <w:t xml:space="preserve"> </w:t>
      </w:r>
      <w:bookmarkStart w:id="7074" w:name="_ETM_Q30_286120"/>
      <w:bookmarkEnd w:id="7074"/>
      <w:r>
        <w:rPr>
          <w:rtl/>
        </w:rPr>
        <w:t xml:space="preserve">משהו </w:t>
      </w:r>
      <w:bookmarkStart w:id="7075" w:name="_ETM_Q30_286540"/>
      <w:bookmarkEnd w:id="7075"/>
      <w:r>
        <w:rPr>
          <w:rtl/>
        </w:rPr>
        <w:t xml:space="preserve">לגבות </w:t>
      </w:r>
      <w:bookmarkStart w:id="7076" w:name="_ETM_Q30_286959"/>
      <w:bookmarkEnd w:id="7076"/>
      <w:r>
        <w:rPr>
          <w:rtl/>
        </w:rPr>
        <w:t xml:space="preserve">את </w:t>
      </w:r>
      <w:bookmarkStart w:id="7077" w:name="_ETM_Q30_287080"/>
      <w:bookmarkEnd w:id="7077"/>
      <w:r>
        <w:rPr>
          <w:rtl/>
        </w:rPr>
        <w:t>זה</w:t>
      </w:r>
      <w:r>
        <w:rPr>
          <w:rFonts w:hint="cs"/>
          <w:rtl/>
        </w:rPr>
        <w:t>.</w:t>
      </w:r>
      <w:r>
        <w:rPr>
          <w:rtl/>
        </w:rPr>
        <w:t xml:space="preserve"> </w:t>
      </w:r>
      <w:bookmarkStart w:id="7078" w:name="_ETM_Q30_288450"/>
      <w:bookmarkEnd w:id="7078"/>
      <w:r>
        <w:rPr>
          <w:rtl/>
        </w:rPr>
        <w:t xml:space="preserve">אין </w:t>
      </w:r>
      <w:bookmarkStart w:id="7079" w:name="_ETM_Q30_288780"/>
      <w:bookmarkEnd w:id="7079"/>
      <w:r>
        <w:rPr>
          <w:rtl/>
        </w:rPr>
        <w:t xml:space="preserve">מסמך </w:t>
      </w:r>
      <w:bookmarkStart w:id="7080" w:name="_ETM_Q30_289469"/>
      <w:bookmarkEnd w:id="7080"/>
      <w:r>
        <w:rPr>
          <w:rtl/>
        </w:rPr>
        <w:t xml:space="preserve">ואין </w:t>
      </w:r>
      <w:bookmarkStart w:id="7081" w:name="_ETM_Q30_289799"/>
      <w:bookmarkEnd w:id="7081"/>
      <w:r>
        <w:rPr>
          <w:rtl/>
        </w:rPr>
        <w:t>בטיח</w:t>
      </w:r>
      <w:r>
        <w:rPr>
          <w:rFonts w:hint="cs"/>
          <w:rtl/>
        </w:rPr>
        <w:t>.</w:t>
      </w:r>
      <w:r>
        <w:rPr>
          <w:rtl/>
        </w:rPr>
        <w:t xml:space="preserve"> </w:t>
      </w:r>
      <w:bookmarkStart w:id="7082" w:name="_ETM_Q30_291060"/>
      <w:bookmarkEnd w:id="7082"/>
      <w:r>
        <w:rPr>
          <w:rFonts w:hint="cs"/>
          <w:rtl/>
        </w:rPr>
        <w:t>כתב איזה</w:t>
      </w:r>
      <w:r>
        <w:rPr>
          <w:rtl/>
        </w:rPr>
        <w:t xml:space="preserve"> </w:t>
      </w:r>
      <w:bookmarkStart w:id="7083" w:name="_ETM_Q30_291810"/>
      <w:bookmarkEnd w:id="7083"/>
      <w:r>
        <w:rPr>
          <w:rtl/>
        </w:rPr>
        <w:t xml:space="preserve">פקיד </w:t>
      </w:r>
      <w:bookmarkStart w:id="7084" w:name="_ETM_Q30_292259"/>
      <w:bookmarkEnd w:id="7084"/>
      <w:r>
        <w:rPr>
          <w:rtl/>
        </w:rPr>
        <w:t xml:space="preserve">של </w:t>
      </w:r>
      <w:bookmarkStart w:id="7085" w:name="_ETM_Q30_292469"/>
      <w:bookmarkEnd w:id="7085"/>
      <w:r>
        <w:rPr>
          <w:rtl/>
        </w:rPr>
        <w:t>ג</w:t>
      </w:r>
      <w:r>
        <w:rPr>
          <w:rFonts w:hint="cs"/>
          <w:rtl/>
        </w:rPr>
        <w:t>נץ</w:t>
      </w:r>
      <w:r>
        <w:rPr>
          <w:rtl/>
        </w:rPr>
        <w:t xml:space="preserve"> </w:t>
      </w:r>
      <w:bookmarkStart w:id="7086" w:name="_ETM_Q30_293880"/>
      <w:bookmarkEnd w:id="7086"/>
      <w:r>
        <w:rPr>
          <w:rtl/>
        </w:rPr>
        <w:t xml:space="preserve">איזה </w:t>
      </w:r>
      <w:bookmarkStart w:id="7087" w:name="_ETM_Q30_294210"/>
      <w:bookmarkEnd w:id="7087"/>
      <w:r>
        <w:rPr>
          <w:rtl/>
        </w:rPr>
        <w:t xml:space="preserve">מכתב </w:t>
      </w:r>
      <w:bookmarkStart w:id="7088" w:name="_ETM_Q30_294689"/>
      <w:bookmarkEnd w:id="7088"/>
      <w:r>
        <w:rPr>
          <w:rtl/>
        </w:rPr>
        <w:t xml:space="preserve">אליה </w:t>
      </w:r>
      <w:bookmarkStart w:id="7089" w:name="_ETM_Q30_296460"/>
      <w:bookmarkEnd w:id="7089"/>
      <w:r>
        <w:rPr>
          <w:rtl/>
        </w:rPr>
        <w:t xml:space="preserve">והיא </w:t>
      </w:r>
      <w:bookmarkStart w:id="7090" w:name="_ETM_Q30_297090"/>
      <w:bookmarkEnd w:id="7090"/>
      <w:r>
        <w:rPr>
          <w:rtl/>
        </w:rPr>
        <w:t xml:space="preserve">אישרה </w:t>
      </w:r>
      <w:bookmarkStart w:id="7091" w:name="_ETM_Q30_297840"/>
      <w:bookmarkEnd w:id="7091"/>
      <w:r>
        <w:rPr>
          <w:rtl/>
        </w:rPr>
        <w:t xml:space="preserve">למנות </w:t>
      </w:r>
      <w:bookmarkStart w:id="7092" w:name="_ETM_Q30_298649"/>
      <w:bookmarkEnd w:id="7092"/>
      <w:r>
        <w:rPr>
          <w:rtl/>
        </w:rPr>
        <w:t xml:space="preserve">רמטכ"ל </w:t>
      </w:r>
      <w:bookmarkStart w:id="7093" w:name="_ETM_Q30_301870"/>
      <w:bookmarkEnd w:id="7093"/>
      <w:r>
        <w:rPr>
          <w:rtl/>
        </w:rPr>
        <w:t xml:space="preserve">בתוך </w:t>
      </w:r>
      <w:bookmarkStart w:id="7094" w:name="_ETM_Q30_302830"/>
      <w:bookmarkEnd w:id="7094"/>
      <w:r>
        <w:rPr>
          <w:rtl/>
        </w:rPr>
        <w:t xml:space="preserve">הליך </w:t>
      </w:r>
      <w:bookmarkStart w:id="7095" w:name="_ETM_Q30_303159"/>
      <w:bookmarkEnd w:id="7095"/>
      <w:r>
        <w:rPr>
          <w:rtl/>
        </w:rPr>
        <w:t>הבחירות</w:t>
      </w:r>
      <w:r>
        <w:rPr>
          <w:rFonts w:hint="cs"/>
          <w:rtl/>
        </w:rPr>
        <w:t>. זו</w:t>
      </w:r>
      <w:r>
        <w:rPr>
          <w:rtl/>
        </w:rPr>
        <w:t xml:space="preserve"> </w:t>
      </w:r>
      <w:bookmarkStart w:id="7096" w:name="_ETM_Q30_306689"/>
      <w:bookmarkEnd w:id="7096"/>
      <w:r>
        <w:rPr>
          <w:rtl/>
        </w:rPr>
        <w:t xml:space="preserve">חוצפה </w:t>
      </w:r>
      <w:bookmarkStart w:id="7097" w:name="_ETM_Q30_307619"/>
      <w:bookmarkEnd w:id="7097"/>
      <w:r>
        <w:rPr>
          <w:rtl/>
        </w:rPr>
        <w:t xml:space="preserve">שאין </w:t>
      </w:r>
      <w:bookmarkStart w:id="7098" w:name="_ETM_Q30_308099"/>
      <w:bookmarkEnd w:id="7098"/>
      <w:r>
        <w:rPr>
          <w:rtl/>
        </w:rPr>
        <w:t>כדוגמתה</w:t>
      </w:r>
      <w:r>
        <w:rPr>
          <w:rFonts w:hint="cs"/>
          <w:rtl/>
        </w:rPr>
        <w:t>.</w:t>
      </w:r>
      <w:r>
        <w:rPr>
          <w:rtl/>
        </w:rPr>
        <w:t xml:space="preserve"> </w:t>
      </w:r>
      <w:bookmarkStart w:id="7099" w:name="_ETM_Q30_310360"/>
      <w:bookmarkEnd w:id="7099"/>
    </w:p>
    <w:p w:rsidR="000A0921" w:rsidRDefault="000A0921" w:rsidP="00667C7B">
      <w:pPr>
        <w:rPr>
          <w:rtl/>
        </w:rPr>
      </w:pPr>
      <w:bookmarkStart w:id="7100" w:name="_ETM_Q30_309549"/>
      <w:bookmarkStart w:id="7101" w:name="_ETM_Q30_309604"/>
      <w:bookmarkEnd w:id="7100"/>
      <w:bookmarkEnd w:id="7101"/>
    </w:p>
    <w:p w:rsidR="000A0921" w:rsidRDefault="000A0921" w:rsidP="00FD42E7">
      <w:pPr>
        <w:rPr>
          <w:rtl/>
        </w:rPr>
      </w:pPr>
      <w:bookmarkStart w:id="7102" w:name="_ETM_Q30_309710"/>
      <w:bookmarkStart w:id="7103" w:name="_ETM_Q30_309758"/>
      <w:bookmarkEnd w:id="7102"/>
      <w:bookmarkEnd w:id="7103"/>
      <w:r>
        <w:rPr>
          <w:rtl/>
        </w:rPr>
        <w:t xml:space="preserve">נמשיך </w:t>
      </w:r>
      <w:bookmarkStart w:id="7104" w:name="_ETM_Q30_310900"/>
      <w:bookmarkEnd w:id="7104"/>
      <w:r>
        <w:rPr>
          <w:rtl/>
        </w:rPr>
        <w:t>הלאה</w:t>
      </w:r>
      <w:r>
        <w:rPr>
          <w:rFonts w:hint="cs"/>
          <w:rtl/>
        </w:rPr>
        <w:t>.</w:t>
      </w:r>
      <w:r>
        <w:rPr>
          <w:rtl/>
        </w:rPr>
        <w:t xml:space="preserve"> </w:t>
      </w:r>
      <w:bookmarkStart w:id="7105" w:name="_ETM_Q30_313750"/>
      <w:bookmarkEnd w:id="7105"/>
      <w:r>
        <w:rPr>
          <w:rtl/>
        </w:rPr>
        <w:t xml:space="preserve">חלפו </w:t>
      </w:r>
      <w:bookmarkStart w:id="7106" w:name="_ETM_Q30_314230"/>
      <w:bookmarkEnd w:id="7106"/>
      <w:r>
        <w:rPr>
          <w:rtl/>
        </w:rPr>
        <w:t xml:space="preserve">להם </w:t>
      </w:r>
      <w:bookmarkStart w:id="7107" w:name="_ETM_Q30_314530"/>
      <w:bookmarkEnd w:id="7107"/>
      <w:r>
        <w:rPr>
          <w:rtl/>
        </w:rPr>
        <w:t xml:space="preserve">כמה </w:t>
      </w:r>
      <w:bookmarkStart w:id="7108" w:name="_ETM_Q30_314860"/>
      <w:bookmarkEnd w:id="7108"/>
      <w:r>
        <w:rPr>
          <w:rtl/>
        </w:rPr>
        <w:t xml:space="preserve">חודשים </w:t>
      </w:r>
      <w:bookmarkStart w:id="7109" w:name="_ETM_Q30_315430"/>
      <w:bookmarkEnd w:id="7109"/>
      <w:r>
        <w:rPr>
          <w:rtl/>
        </w:rPr>
        <w:t>מאז</w:t>
      </w:r>
      <w:r>
        <w:rPr>
          <w:rFonts w:hint="cs"/>
          <w:rtl/>
        </w:rPr>
        <w:t xml:space="preserve"> –</w:t>
      </w:r>
      <w:r>
        <w:rPr>
          <w:rtl/>
        </w:rPr>
        <w:t xml:space="preserve"> </w:t>
      </w:r>
      <w:bookmarkStart w:id="7110" w:name="_ETM_Q30_317820"/>
      <w:bookmarkEnd w:id="7110"/>
      <w:r>
        <w:rPr>
          <w:rtl/>
        </w:rPr>
        <w:t xml:space="preserve">בעצם </w:t>
      </w:r>
      <w:bookmarkStart w:id="7111" w:name="_ETM_Q30_318270"/>
      <w:bookmarkEnd w:id="7111"/>
      <w:r>
        <w:rPr>
          <w:rtl/>
        </w:rPr>
        <w:t xml:space="preserve">לא </w:t>
      </w:r>
      <w:bookmarkStart w:id="7112" w:name="_ETM_Q30_318360"/>
      <w:bookmarkEnd w:id="7112"/>
      <w:r>
        <w:rPr>
          <w:rtl/>
        </w:rPr>
        <w:t>חודשים</w:t>
      </w:r>
      <w:r>
        <w:rPr>
          <w:rFonts w:hint="cs"/>
          <w:rtl/>
        </w:rPr>
        <w:t>,</w:t>
      </w:r>
      <w:r>
        <w:rPr>
          <w:rtl/>
        </w:rPr>
        <w:t xml:space="preserve"> </w:t>
      </w:r>
      <w:bookmarkStart w:id="7113" w:name="_ETM_Q30_318900"/>
      <w:bookmarkEnd w:id="7113"/>
      <w:r>
        <w:rPr>
          <w:rtl/>
        </w:rPr>
        <w:t xml:space="preserve">ימים </w:t>
      </w:r>
      <w:bookmarkStart w:id="7114" w:name="_ETM_Q30_319350"/>
      <w:bookmarkEnd w:id="7114"/>
      <w:r>
        <w:rPr>
          <w:rFonts w:hint="cs"/>
          <w:rtl/>
        </w:rPr>
        <w:t>–</w:t>
      </w:r>
      <w:bookmarkStart w:id="7115" w:name="_ETM_Q30_319590"/>
      <w:bookmarkEnd w:id="7115"/>
      <w:r>
        <w:rPr>
          <w:rFonts w:hint="cs"/>
          <w:rtl/>
        </w:rPr>
        <w:t xml:space="preserve"> </w:t>
      </w:r>
      <w:r>
        <w:rPr>
          <w:rtl/>
        </w:rPr>
        <w:t xml:space="preserve">שיאיר </w:t>
      </w:r>
      <w:bookmarkStart w:id="7116" w:name="_ETM_Q30_319980"/>
      <w:bookmarkEnd w:id="7116"/>
      <w:r>
        <w:rPr>
          <w:rtl/>
        </w:rPr>
        <w:t xml:space="preserve">לפיד </w:t>
      </w:r>
      <w:bookmarkStart w:id="7117" w:name="_ETM_Q30_320340"/>
      <w:bookmarkEnd w:id="7117"/>
      <w:r>
        <w:rPr>
          <w:rtl/>
        </w:rPr>
        <w:t>מונה</w:t>
      </w:r>
      <w:r>
        <w:rPr>
          <w:rFonts w:hint="cs"/>
          <w:rtl/>
        </w:rPr>
        <w:t>,</w:t>
      </w:r>
      <w:r>
        <w:rPr>
          <w:rtl/>
        </w:rPr>
        <w:t xml:space="preserve"> </w:t>
      </w:r>
      <w:bookmarkStart w:id="7118" w:name="_ETM_Q30_321810"/>
      <w:bookmarkEnd w:id="7118"/>
      <w:r>
        <w:rPr>
          <w:rtl/>
        </w:rPr>
        <w:t>ו</w:t>
      </w:r>
      <w:r>
        <w:rPr>
          <w:rFonts w:hint="cs"/>
          <w:rtl/>
        </w:rPr>
        <w:t>ה</w:t>
      </w:r>
      <w:r>
        <w:rPr>
          <w:rtl/>
        </w:rPr>
        <w:t xml:space="preserve">ם </w:t>
      </w:r>
      <w:bookmarkStart w:id="7119" w:name="_ETM_Q30_322380"/>
      <w:bookmarkStart w:id="7120" w:name="_ETM_Q30_322950"/>
      <w:bookmarkEnd w:id="7119"/>
      <w:bookmarkEnd w:id="7120"/>
      <w:r>
        <w:rPr>
          <w:rtl/>
        </w:rPr>
        <w:t xml:space="preserve">מדברים </w:t>
      </w:r>
      <w:bookmarkStart w:id="7121" w:name="_ETM_Q30_323610"/>
      <w:bookmarkEnd w:id="7121"/>
      <w:r>
        <w:rPr>
          <w:rtl/>
        </w:rPr>
        <w:t xml:space="preserve">על </w:t>
      </w:r>
      <w:bookmarkStart w:id="7122" w:name="_ETM_Q30_323760"/>
      <w:bookmarkEnd w:id="7122"/>
      <w:r>
        <w:rPr>
          <w:rtl/>
        </w:rPr>
        <w:t xml:space="preserve">הסכם </w:t>
      </w:r>
      <w:bookmarkStart w:id="7123" w:name="_ETM_Q30_324419"/>
      <w:bookmarkEnd w:id="7123"/>
      <w:r>
        <w:rPr>
          <w:rtl/>
        </w:rPr>
        <w:t xml:space="preserve">עם </w:t>
      </w:r>
      <w:bookmarkStart w:id="7124" w:name="_ETM_Q30_324600"/>
      <w:bookmarkEnd w:id="7124"/>
      <w:r>
        <w:rPr>
          <w:rtl/>
        </w:rPr>
        <w:t>החיזבאללה</w:t>
      </w:r>
      <w:r>
        <w:rPr>
          <w:rFonts w:hint="cs"/>
          <w:rtl/>
        </w:rPr>
        <w:t>.</w:t>
      </w:r>
      <w:r>
        <w:rPr>
          <w:rtl/>
        </w:rPr>
        <w:t xml:space="preserve"> </w:t>
      </w:r>
      <w:bookmarkStart w:id="7125" w:name="_ETM_Q30_326950"/>
      <w:bookmarkEnd w:id="7125"/>
      <w:r>
        <w:rPr>
          <w:rtl/>
        </w:rPr>
        <w:t xml:space="preserve">חבר </w:t>
      </w:r>
      <w:bookmarkStart w:id="7126" w:name="_ETM_Q30_327310"/>
      <w:bookmarkEnd w:id="7126"/>
      <w:r>
        <w:rPr>
          <w:rtl/>
        </w:rPr>
        <w:t xml:space="preserve">הכנסת </w:t>
      </w:r>
      <w:bookmarkStart w:id="7127" w:name="_ETM_Q30_327790"/>
      <w:bookmarkEnd w:id="7127"/>
      <w:r>
        <w:rPr>
          <w:rtl/>
        </w:rPr>
        <w:t>ביטן</w:t>
      </w:r>
      <w:r>
        <w:rPr>
          <w:rFonts w:hint="cs"/>
          <w:rtl/>
        </w:rPr>
        <w:t>,</w:t>
      </w:r>
      <w:r>
        <w:rPr>
          <w:rtl/>
        </w:rPr>
        <w:t xml:space="preserve"> </w:t>
      </w:r>
      <w:bookmarkStart w:id="7128" w:name="_ETM_Q30_328959"/>
      <w:bookmarkEnd w:id="7128"/>
      <w:r>
        <w:rPr>
          <w:rtl/>
        </w:rPr>
        <w:t>תקשיב</w:t>
      </w:r>
      <w:r>
        <w:rPr>
          <w:rFonts w:hint="cs"/>
          <w:rtl/>
        </w:rPr>
        <w:t>.</w:t>
      </w:r>
      <w:r>
        <w:rPr>
          <w:rtl/>
        </w:rPr>
        <w:t xml:space="preserve"> </w:t>
      </w:r>
      <w:bookmarkStart w:id="7129" w:name="_ETM_Q30_329919"/>
      <w:bookmarkEnd w:id="7129"/>
      <w:r>
        <w:rPr>
          <w:rFonts w:hint="cs"/>
          <w:rtl/>
        </w:rPr>
        <w:t>ה</w:t>
      </w:r>
      <w:r>
        <w:rPr>
          <w:rtl/>
        </w:rPr>
        <w:t xml:space="preserve">ם </w:t>
      </w:r>
      <w:bookmarkStart w:id="7130" w:name="_ETM_Q30_330160"/>
      <w:bookmarkEnd w:id="7130"/>
      <w:r>
        <w:rPr>
          <w:rtl/>
        </w:rPr>
        <w:t xml:space="preserve">מדברים </w:t>
      </w:r>
      <w:bookmarkStart w:id="7131" w:name="_ETM_Q30_330700"/>
      <w:bookmarkEnd w:id="7131"/>
      <w:r>
        <w:rPr>
          <w:rtl/>
        </w:rPr>
        <w:t xml:space="preserve">על </w:t>
      </w:r>
      <w:bookmarkStart w:id="7132" w:name="_ETM_Q30_330819"/>
      <w:bookmarkEnd w:id="7132"/>
      <w:r>
        <w:rPr>
          <w:rtl/>
        </w:rPr>
        <w:t xml:space="preserve">הסכם </w:t>
      </w:r>
      <w:bookmarkStart w:id="7133" w:name="_ETM_Q30_331300"/>
      <w:bookmarkEnd w:id="7133"/>
      <w:r>
        <w:rPr>
          <w:rtl/>
        </w:rPr>
        <w:t xml:space="preserve">עם </w:t>
      </w:r>
      <w:bookmarkStart w:id="7134" w:name="_ETM_Q30_331450"/>
      <w:bookmarkEnd w:id="7134"/>
      <w:r>
        <w:rPr>
          <w:rtl/>
        </w:rPr>
        <w:t>החיזבאללה</w:t>
      </w:r>
      <w:r>
        <w:rPr>
          <w:rFonts w:hint="cs"/>
          <w:rtl/>
        </w:rPr>
        <w:t>.</w:t>
      </w:r>
      <w:r>
        <w:rPr>
          <w:rtl/>
        </w:rPr>
        <w:t xml:space="preserve"> </w:t>
      </w:r>
      <w:bookmarkStart w:id="7135" w:name="_ETM_Q30_332230"/>
      <w:bookmarkEnd w:id="7135"/>
      <w:r>
        <w:rPr>
          <w:rtl/>
        </w:rPr>
        <w:t xml:space="preserve">מה </w:t>
      </w:r>
      <w:bookmarkStart w:id="7136" w:name="_ETM_Q30_332440"/>
      <w:bookmarkEnd w:id="7136"/>
      <w:r>
        <w:rPr>
          <w:rtl/>
        </w:rPr>
        <w:t xml:space="preserve">אומר </w:t>
      </w:r>
      <w:bookmarkStart w:id="7137" w:name="_ETM_Q30_332739"/>
      <w:bookmarkEnd w:id="7137"/>
      <w:r>
        <w:rPr>
          <w:rtl/>
        </w:rPr>
        <w:t>ההסכם</w:t>
      </w:r>
      <w:r>
        <w:rPr>
          <w:rFonts w:hint="cs"/>
          <w:rtl/>
        </w:rPr>
        <w:t>?</w:t>
      </w:r>
      <w:r>
        <w:rPr>
          <w:rtl/>
        </w:rPr>
        <w:t xml:space="preserve"> </w:t>
      </w:r>
      <w:bookmarkStart w:id="7138" w:name="_ETM_Q30_334760"/>
      <w:bookmarkEnd w:id="7138"/>
      <w:r>
        <w:rPr>
          <w:rtl/>
        </w:rPr>
        <w:t xml:space="preserve">שהם </w:t>
      </w:r>
      <w:bookmarkStart w:id="7139" w:name="_ETM_Q30_335359"/>
      <w:bookmarkEnd w:id="7139"/>
      <w:r>
        <w:rPr>
          <w:rtl/>
        </w:rPr>
        <w:t xml:space="preserve">נותנים </w:t>
      </w:r>
      <w:bookmarkStart w:id="7140" w:name="_ETM_Q30_335930"/>
      <w:bookmarkEnd w:id="7140"/>
      <w:r>
        <w:rPr>
          <w:rtl/>
        </w:rPr>
        <w:t xml:space="preserve">להם </w:t>
      </w:r>
      <w:bookmarkStart w:id="7141" w:name="_ETM_Q30_337230"/>
      <w:bookmarkEnd w:id="7141"/>
      <w:r>
        <w:rPr>
          <w:rtl/>
        </w:rPr>
        <w:t xml:space="preserve">גם </w:t>
      </w:r>
      <w:bookmarkStart w:id="7142" w:name="_ETM_Q30_338810"/>
      <w:bookmarkEnd w:id="7142"/>
      <w:r>
        <w:rPr>
          <w:rtl/>
        </w:rPr>
        <w:t xml:space="preserve">שטח </w:t>
      </w:r>
      <w:bookmarkStart w:id="7143" w:name="_ETM_Q30_339440"/>
      <w:bookmarkStart w:id="7144" w:name="_ETM_Q30_339530"/>
      <w:bookmarkEnd w:id="7143"/>
      <w:bookmarkEnd w:id="7144"/>
      <w:r>
        <w:rPr>
          <w:rFonts w:hint="cs"/>
          <w:rtl/>
        </w:rPr>
        <w:t>י</w:t>
      </w:r>
      <w:r>
        <w:rPr>
          <w:rtl/>
        </w:rPr>
        <w:t>מי</w:t>
      </w:r>
      <w:r>
        <w:rPr>
          <w:rFonts w:hint="cs"/>
          <w:rtl/>
        </w:rPr>
        <w:t>,</w:t>
      </w:r>
      <w:r>
        <w:rPr>
          <w:rtl/>
        </w:rPr>
        <w:t xml:space="preserve"> </w:t>
      </w:r>
      <w:bookmarkStart w:id="7145" w:name="_ETM_Q30_339800"/>
      <w:bookmarkEnd w:id="7145"/>
      <w:r>
        <w:rPr>
          <w:rtl/>
        </w:rPr>
        <w:t xml:space="preserve">גם </w:t>
      </w:r>
      <w:bookmarkStart w:id="7146" w:name="_ETM_Q30_340040"/>
      <w:bookmarkEnd w:id="7146"/>
      <w:r>
        <w:rPr>
          <w:rtl/>
        </w:rPr>
        <w:t xml:space="preserve">טריטוריה </w:t>
      </w:r>
      <w:bookmarkStart w:id="7147" w:name="_ETM_Q30_340700"/>
      <w:bookmarkEnd w:id="7147"/>
      <w:r>
        <w:rPr>
          <w:rtl/>
        </w:rPr>
        <w:t xml:space="preserve">ימית </w:t>
      </w:r>
      <w:bookmarkStart w:id="7148" w:name="_ETM_Q30_341690"/>
      <w:bookmarkEnd w:id="7148"/>
      <w:r>
        <w:rPr>
          <w:rtl/>
        </w:rPr>
        <w:t xml:space="preserve">וגם </w:t>
      </w:r>
      <w:bookmarkStart w:id="7149" w:name="_ETM_Q30_342319"/>
      <w:bookmarkEnd w:id="7149"/>
      <w:r>
        <w:rPr>
          <w:rtl/>
        </w:rPr>
        <w:t xml:space="preserve">מים </w:t>
      </w:r>
      <w:bookmarkStart w:id="7150" w:name="_ETM_Q30_342740"/>
      <w:bookmarkEnd w:id="7150"/>
      <w:r>
        <w:rPr>
          <w:rtl/>
        </w:rPr>
        <w:t>כלכליים</w:t>
      </w:r>
      <w:r>
        <w:rPr>
          <w:rFonts w:hint="cs"/>
          <w:rtl/>
        </w:rPr>
        <w:t>.</w:t>
      </w:r>
      <w:r>
        <w:rPr>
          <w:rtl/>
        </w:rPr>
        <w:t xml:space="preserve"> </w:t>
      </w:r>
      <w:bookmarkStart w:id="7151" w:name="_ETM_Q30_345090"/>
      <w:bookmarkEnd w:id="7151"/>
      <w:r>
        <w:rPr>
          <w:rtl/>
        </w:rPr>
        <w:t>בא</w:t>
      </w:r>
      <w:r>
        <w:rPr>
          <w:rFonts w:hint="cs"/>
          <w:rtl/>
        </w:rPr>
        <w:t>ה</w:t>
      </w:r>
      <w:r>
        <w:rPr>
          <w:rtl/>
        </w:rPr>
        <w:t xml:space="preserve"> </w:t>
      </w:r>
      <w:bookmarkStart w:id="7152" w:name="_ETM_Q30_345450"/>
      <w:bookmarkEnd w:id="7152"/>
      <w:r>
        <w:rPr>
          <w:rtl/>
        </w:rPr>
        <w:t>היועמ"ש</w:t>
      </w:r>
      <w:r>
        <w:rPr>
          <w:rFonts w:hint="cs"/>
          <w:rtl/>
        </w:rPr>
        <w:t>ית,</w:t>
      </w:r>
      <w:r>
        <w:rPr>
          <w:rtl/>
        </w:rPr>
        <w:t xml:space="preserve"> </w:t>
      </w:r>
      <w:bookmarkStart w:id="7153" w:name="_ETM_Q30_346169"/>
      <w:bookmarkEnd w:id="7153"/>
      <w:r>
        <w:rPr>
          <w:rtl/>
        </w:rPr>
        <w:t xml:space="preserve">אומרת </w:t>
      </w:r>
      <w:bookmarkStart w:id="7154" w:name="_ETM_Q30_346560"/>
      <w:bookmarkEnd w:id="7154"/>
      <w:r>
        <w:rPr>
          <w:rtl/>
        </w:rPr>
        <w:t>להם</w:t>
      </w:r>
      <w:r>
        <w:rPr>
          <w:rFonts w:hint="cs"/>
          <w:rtl/>
        </w:rPr>
        <w:t>:</w:t>
      </w:r>
      <w:r>
        <w:rPr>
          <w:rtl/>
        </w:rPr>
        <w:t xml:space="preserve"> </w:t>
      </w:r>
      <w:bookmarkStart w:id="7155" w:name="_ETM_Q30_346800"/>
      <w:bookmarkEnd w:id="7155"/>
      <w:r>
        <w:rPr>
          <w:rtl/>
        </w:rPr>
        <w:t>חבר</w:t>
      </w:r>
      <w:r>
        <w:rPr>
          <w:rFonts w:hint="cs"/>
          <w:rtl/>
        </w:rPr>
        <w:t>'</w:t>
      </w:r>
      <w:r>
        <w:rPr>
          <w:rtl/>
        </w:rPr>
        <w:t>ה</w:t>
      </w:r>
      <w:r>
        <w:rPr>
          <w:rFonts w:hint="cs"/>
          <w:rtl/>
        </w:rPr>
        <w:t>,</w:t>
      </w:r>
      <w:r>
        <w:rPr>
          <w:rtl/>
        </w:rPr>
        <w:t xml:space="preserve"> </w:t>
      </w:r>
      <w:bookmarkStart w:id="7156" w:name="_ETM_Q30_348110"/>
      <w:bookmarkEnd w:id="7156"/>
      <w:r>
        <w:rPr>
          <w:rtl/>
        </w:rPr>
        <w:t xml:space="preserve">אולי </w:t>
      </w:r>
      <w:bookmarkStart w:id="7157" w:name="_ETM_Q30_348530"/>
      <w:bookmarkEnd w:id="7157"/>
      <w:r>
        <w:rPr>
          <w:rtl/>
        </w:rPr>
        <w:t xml:space="preserve">תעבירו </w:t>
      </w:r>
      <w:bookmarkStart w:id="7158" w:name="_ETM_Q30_349070"/>
      <w:bookmarkEnd w:id="7158"/>
      <w:r>
        <w:rPr>
          <w:rtl/>
        </w:rPr>
        <w:t xml:space="preserve">את </w:t>
      </w:r>
      <w:bookmarkStart w:id="7159" w:name="_ETM_Q30_349160"/>
      <w:bookmarkEnd w:id="7159"/>
      <w:r>
        <w:rPr>
          <w:rtl/>
        </w:rPr>
        <w:t xml:space="preserve">זה </w:t>
      </w:r>
      <w:bookmarkStart w:id="7160" w:name="_ETM_Q30_349280"/>
      <w:bookmarkEnd w:id="7160"/>
      <w:r>
        <w:rPr>
          <w:rtl/>
        </w:rPr>
        <w:t>בכנסת</w:t>
      </w:r>
      <w:r>
        <w:rPr>
          <w:rFonts w:hint="cs"/>
          <w:rtl/>
        </w:rPr>
        <w:t>.</w:t>
      </w:r>
      <w:r>
        <w:rPr>
          <w:rtl/>
        </w:rPr>
        <w:t xml:space="preserve"> </w:t>
      </w:r>
      <w:bookmarkStart w:id="7161" w:name="_ETM_Q30_350939"/>
      <w:bookmarkEnd w:id="7161"/>
      <w:r>
        <w:rPr>
          <w:rtl/>
        </w:rPr>
        <w:t xml:space="preserve">הם </w:t>
      </w:r>
      <w:bookmarkStart w:id="7162" w:name="_ETM_Q30_351150"/>
      <w:bookmarkEnd w:id="7162"/>
      <w:r>
        <w:rPr>
          <w:rtl/>
        </w:rPr>
        <w:t>אומרים</w:t>
      </w:r>
      <w:r>
        <w:rPr>
          <w:rFonts w:hint="cs"/>
          <w:rtl/>
        </w:rPr>
        <w:t>:</w:t>
      </w:r>
      <w:r>
        <w:rPr>
          <w:rtl/>
        </w:rPr>
        <w:t xml:space="preserve"> </w:t>
      </w:r>
      <w:bookmarkStart w:id="7163" w:name="_ETM_Q30_351510"/>
      <w:bookmarkEnd w:id="7163"/>
      <w:r>
        <w:rPr>
          <w:rtl/>
        </w:rPr>
        <w:t xml:space="preserve">מה </w:t>
      </w:r>
      <w:bookmarkStart w:id="7164" w:name="_ETM_Q30_351629"/>
      <w:bookmarkEnd w:id="7164"/>
      <w:r>
        <w:rPr>
          <w:rtl/>
        </w:rPr>
        <w:t>פתאום</w:t>
      </w:r>
      <w:r w:rsidR="00FD42E7">
        <w:rPr>
          <w:rFonts w:hint="cs"/>
          <w:rtl/>
        </w:rPr>
        <w:t>.</w:t>
      </w:r>
      <w:r>
        <w:rPr>
          <w:rtl/>
        </w:rPr>
        <w:t xml:space="preserve"> </w:t>
      </w:r>
      <w:bookmarkStart w:id="7165" w:name="_ETM_Q30_352560"/>
      <w:bookmarkEnd w:id="7165"/>
      <w:r>
        <w:rPr>
          <w:rtl/>
        </w:rPr>
        <w:t>הבריונים</w:t>
      </w:r>
      <w:r>
        <w:rPr>
          <w:rFonts w:hint="cs"/>
          <w:rtl/>
        </w:rPr>
        <w:t>.</w:t>
      </w:r>
      <w:r>
        <w:rPr>
          <w:rtl/>
        </w:rPr>
        <w:t xml:space="preserve"> </w:t>
      </w:r>
      <w:bookmarkStart w:id="7166" w:name="_ETM_Q30_354419"/>
      <w:bookmarkEnd w:id="7166"/>
      <w:r>
        <w:rPr>
          <w:rtl/>
        </w:rPr>
        <w:t xml:space="preserve">אין </w:t>
      </w:r>
      <w:bookmarkStart w:id="7167" w:name="_ETM_Q30_354690"/>
      <w:bookmarkEnd w:id="7167"/>
      <w:r>
        <w:rPr>
          <w:rtl/>
        </w:rPr>
        <w:t>כנסת</w:t>
      </w:r>
      <w:r>
        <w:rPr>
          <w:rFonts w:hint="cs"/>
          <w:rtl/>
        </w:rPr>
        <w:t>,</w:t>
      </w:r>
      <w:r>
        <w:rPr>
          <w:rtl/>
        </w:rPr>
        <w:t xml:space="preserve"> </w:t>
      </w:r>
      <w:bookmarkStart w:id="7168" w:name="_ETM_Q30_355620"/>
      <w:bookmarkEnd w:id="7168"/>
      <w:r>
        <w:rPr>
          <w:rtl/>
        </w:rPr>
        <w:t xml:space="preserve">אין </w:t>
      </w:r>
      <w:bookmarkStart w:id="7169" w:name="_ETM_Q30_355860"/>
      <w:bookmarkEnd w:id="7169"/>
      <w:r>
        <w:rPr>
          <w:rtl/>
        </w:rPr>
        <w:t>בטיח</w:t>
      </w:r>
      <w:r>
        <w:rPr>
          <w:rFonts w:hint="cs"/>
          <w:rtl/>
        </w:rPr>
        <w:t>,</w:t>
      </w:r>
      <w:r>
        <w:rPr>
          <w:rtl/>
        </w:rPr>
        <w:t xml:space="preserve"> </w:t>
      </w:r>
      <w:bookmarkStart w:id="7170" w:name="_ETM_Q30_356520"/>
      <w:bookmarkEnd w:id="7170"/>
      <w:r>
        <w:rPr>
          <w:rtl/>
        </w:rPr>
        <w:t xml:space="preserve">אין </w:t>
      </w:r>
      <w:bookmarkStart w:id="7171" w:name="_ETM_Q30_356820"/>
      <w:bookmarkEnd w:id="7171"/>
      <w:r>
        <w:rPr>
          <w:rtl/>
        </w:rPr>
        <w:t>חוק</w:t>
      </w:r>
      <w:r>
        <w:rPr>
          <w:rFonts w:hint="cs"/>
          <w:rtl/>
        </w:rPr>
        <w:t>,</w:t>
      </w:r>
      <w:r>
        <w:rPr>
          <w:rtl/>
        </w:rPr>
        <w:t xml:space="preserve"> </w:t>
      </w:r>
      <w:bookmarkStart w:id="7172" w:name="_ETM_Q30_357240"/>
      <w:bookmarkEnd w:id="7172"/>
      <w:r>
        <w:rPr>
          <w:rtl/>
        </w:rPr>
        <w:t xml:space="preserve">אין </w:t>
      </w:r>
      <w:bookmarkStart w:id="7173" w:name="_ETM_Q30_357419"/>
      <w:bookmarkEnd w:id="7173"/>
      <w:r>
        <w:rPr>
          <w:rtl/>
        </w:rPr>
        <w:t xml:space="preserve">שום </w:t>
      </w:r>
      <w:bookmarkStart w:id="7174" w:name="_ETM_Q30_357630"/>
      <w:bookmarkEnd w:id="7174"/>
      <w:r>
        <w:rPr>
          <w:rtl/>
        </w:rPr>
        <w:t>דבר</w:t>
      </w:r>
      <w:r>
        <w:rPr>
          <w:rFonts w:hint="cs"/>
          <w:rtl/>
        </w:rPr>
        <w:t>.</w:t>
      </w:r>
      <w:r>
        <w:rPr>
          <w:rtl/>
        </w:rPr>
        <w:t xml:space="preserve"> </w:t>
      </w:r>
      <w:bookmarkStart w:id="7175" w:name="_ETM_Q30_359349"/>
      <w:bookmarkEnd w:id="7175"/>
      <w:r>
        <w:rPr>
          <w:rtl/>
        </w:rPr>
        <w:t>וכמובן</w:t>
      </w:r>
      <w:r>
        <w:rPr>
          <w:rFonts w:hint="cs"/>
          <w:rtl/>
        </w:rPr>
        <w:t>,</w:t>
      </w:r>
      <w:r>
        <w:rPr>
          <w:rtl/>
        </w:rPr>
        <w:t xml:space="preserve"> </w:t>
      </w:r>
      <w:bookmarkStart w:id="7176" w:name="_ETM_Q30_361129"/>
      <w:bookmarkEnd w:id="7176"/>
      <w:r>
        <w:rPr>
          <w:rtl/>
        </w:rPr>
        <w:t xml:space="preserve">הם </w:t>
      </w:r>
      <w:bookmarkStart w:id="7177" w:name="_ETM_Q30_361340"/>
      <w:bookmarkEnd w:id="7177"/>
      <w:r>
        <w:rPr>
          <w:rtl/>
        </w:rPr>
        <w:t xml:space="preserve">עושים </w:t>
      </w:r>
      <w:bookmarkStart w:id="7178" w:name="_ETM_Q30_362669"/>
      <w:bookmarkEnd w:id="7178"/>
      <w:r>
        <w:rPr>
          <w:rtl/>
        </w:rPr>
        <w:t>הסכם</w:t>
      </w:r>
      <w:r>
        <w:rPr>
          <w:rFonts w:hint="cs"/>
          <w:rtl/>
        </w:rPr>
        <w:t>,</w:t>
      </w:r>
      <w:r>
        <w:rPr>
          <w:rtl/>
        </w:rPr>
        <w:t xml:space="preserve"> </w:t>
      </w:r>
      <w:bookmarkStart w:id="7179" w:name="_ETM_Q30_363389"/>
      <w:bookmarkEnd w:id="7179"/>
      <w:r>
        <w:rPr>
          <w:rtl/>
        </w:rPr>
        <w:t xml:space="preserve">עושים </w:t>
      </w:r>
      <w:bookmarkStart w:id="7180" w:name="_ETM_Q30_363840"/>
      <w:bookmarkEnd w:id="7180"/>
      <w:r>
        <w:rPr>
          <w:rtl/>
        </w:rPr>
        <w:t xml:space="preserve">מסיבות </w:t>
      </w:r>
      <w:bookmarkStart w:id="7181" w:name="_ETM_Q30_364350"/>
      <w:bookmarkEnd w:id="7181"/>
      <w:r>
        <w:rPr>
          <w:rtl/>
        </w:rPr>
        <w:t>עיתונאים</w:t>
      </w:r>
      <w:r>
        <w:rPr>
          <w:rFonts w:hint="cs"/>
          <w:rtl/>
        </w:rPr>
        <w:t>,</w:t>
      </w:r>
      <w:r>
        <w:rPr>
          <w:rtl/>
        </w:rPr>
        <w:t xml:space="preserve"> </w:t>
      </w:r>
      <w:bookmarkStart w:id="7182" w:name="_ETM_Q30_365780"/>
      <w:bookmarkEnd w:id="7182"/>
      <w:r>
        <w:rPr>
          <w:rtl/>
        </w:rPr>
        <w:t xml:space="preserve">חותמים </w:t>
      </w:r>
      <w:bookmarkStart w:id="7183" w:name="_ETM_Q30_366470"/>
      <w:bookmarkEnd w:id="7183"/>
      <w:r>
        <w:rPr>
          <w:rtl/>
        </w:rPr>
        <w:t>על</w:t>
      </w:r>
      <w:r>
        <w:rPr>
          <w:rFonts w:hint="cs"/>
          <w:rtl/>
        </w:rPr>
        <w:t>ק עם</w:t>
      </w:r>
      <w:r>
        <w:rPr>
          <w:rtl/>
        </w:rPr>
        <w:t xml:space="preserve"> </w:t>
      </w:r>
      <w:bookmarkStart w:id="7184" w:name="_ETM_Q30_366739"/>
      <w:bookmarkStart w:id="7185" w:name="_ETM_Q30_367040"/>
      <w:bookmarkEnd w:id="7184"/>
      <w:bookmarkEnd w:id="7185"/>
      <w:r>
        <w:rPr>
          <w:rtl/>
        </w:rPr>
        <w:t xml:space="preserve">החיזבאללה </w:t>
      </w:r>
      <w:bookmarkStart w:id="7186" w:name="_ETM_Q30_367879"/>
      <w:bookmarkEnd w:id="7186"/>
      <w:r>
        <w:rPr>
          <w:rFonts w:hint="cs"/>
          <w:rtl/>
        </w:rPr>
        <w:t>ע</w:t>
      </w:r>
      <w:r>
        <w:rPr>
          <w:rtl/>
        </w:rPr>
        <w:t>ל</w:t>
      </w:r>
      <w:r>
        <w:rPr>
          <w:rFonts w:hint="cs"/>
          <w:rtl/>
        </w:rPr>
        <w:t xml:space="preserve"> </w:t>
      </w:r>
      <w:r>
        <w:rPr>
          <w:rtl/>
        </w:rPr>
        <w:t xml:space="preserve">הסכם </w:t>
      </w:r>
      <w:bookmarkStart w:id="7187" w:name="_ETM_Q30_368360"/>
      <w:bookmarkEnd w:id="7187"/>
      <w:r>
        <w:rPr>
          <w:rtl/>
        </w:rPr>
        <w:t>שלום</w:t>
      </w:r>
      <w:r>
        <w:rPr>
          <w:rFonts w:hint="cs"/>
          <w:rtl/>
        </w:rPr>
        <w:t xml:space="preserve"> </w:t>
      </w:r>
      <w:r w:rsidR="00BD275A">
        <w:rPr>
          <w:rFonts w:hint="cs"/>
          <w:rtl/>
        </w:rPr>
        <w:t>– – –</w:t>
      </w:r>
    </w:p>
    <w:p w:rsidR="000A0921" w:rsidRDefault="000A0921" w:rsidP="00667C7B">
      <w:pPr>
        <w:rPr>
          <w:rtl/>
        </w:rPr>
      </w:pPr>
    </w:p>
    <w:p w:rsidR="000A0921" w:rsidRDefault="000A0921" w:rsidP="00667C7B">
      <w:pPr>
        <w:pStyle w:val="af5"/>
        <w:keepNext/>
        <w:rPr>
          <w:rtl/>
        </w:rPr>
      </w:pPr>
      <w:bookmarkStart w:id="7188" w:name="ET_interruption_5792_3"/>
      <w:r w:rsidRPr="008679F8">
        <w:rPr>
          <w:rStyle w:val="TagStyle"/>
          <w:rtl/>
        </w:rPr>
        <w:t xml:space="preserve"> &lt;&lt; קריאה &gt;&gt;</w:t>
      </w:r>
      <w:r w:rsidRPr="001E2FF9">
        <w:rPr>
          <w:rStyle w:val="TagStyle"/>
          <w:rtl/>
        </w:rPr>
        <w:t xml:space="preserve"> </w:t>
      </w:r>
      <w:r>
        <w:rPr>
          <w:rtl/>
        </w:rPr>
        <w:t>יבגני סובה (ישראל ביתנו):</w:t>
      </w:r>
      <w:r w:rsidRPr="001E2FF9">
        <w:rPr>
          <w:rStyle w:val="TagStyle"/>
          <w:rtl/>
        </w:rPr>
        <w:t xml:space="preserve"> </w:t>
      </w:r>
      <w:r w:rsidRPr="008679F8">
        <w:rPr>
          <w:rStyle w:val="TagStyle"/>
          <w:rtl/>
        </w:rPr>
        <w:t>&lt;&lt; קריאה &gt;&gt;</w:t>
      </w:r>
      <w:r>
        <w:rPr>
          <w:rtl/>
        </w:rPr>
        <w:t xml:space="preserve">   </w:t>
      </w:r>
      <w:bookmarkEnd w:id="7188"/>
    </w:p>
    <w:p w:rsidR="000A0921" w:rsidRDefault="000A0921" w:rsidP="00BD275A">
      <w:pPr>
        <w:rPr>
          <w:rtl/>
        </w:rPr>
      </w:pPr>
    </w:p>
    <w:p w:rsidR="000A0921" w:rsidRDefault="00BD275A" w:rsidP="00667C7B">
      <w:pPr>
        <w:rPr>
          <w:rtl/>
        </w:rPr>
      </w:pPr>
      <w:r>
        <w:rPr>
          <w:rFonts w:hint="cs"/>
          <w:rtl/>
        </w:rPr>
        <w:t>– – –</w:t>
      </w:r>
    </w:p>
    <w:p w:rsidR="000A0921" w:rsidRDefault="000A0921" w:rsidP="00667C7B">
      <w:pPr>
        <w:rPr>
          <w:rtl/>
        </w:rPr>
      </w:pPr>
      <w:bookmarkStart w:id="7189" w:name="_ETM_Q30_370264"/>
      <w:bookmarkStart w:id="7190" w:name="_ETM_Q30_370339"/>
      <w:bookmarkEnd w:id="7189"/>
      <w:bookmarkEnd w:id="7190"/>
    </w:p>
    <w:p w:rsidR="000A0921" w:rsidRDefault="000A0921" w:rsidP="00667C7B">
      <w:pPr>
        <w:pStyle w:val="-"/>
        <w:keepNext/>
        <w:rPr>
          <w:rtl/>
        </w:rPr>
      </w:pPr>
      <w:r w:rsidRPr="008679F8">
        <w:rPr>
          <w:rStyle w:val="TagStyle"/>
          <w:rtl/>
        </w:rPr>
        <w:t xml:space="preserve"> &lt;&lt; דובר_המשך &gt;&gt;</w:t>
      </w:r>
      <w:r w:rsidRPr="001E2FF9">
        <w:rPr>
          <w:rStyle w:val="TagStyle"/>
          <w:rtl/>
        </w:rPr>
        <w:t xml:space="preserve"> </w:t>
      </w:r>
      <w:r>
        <w:rPr>
          <w:rtl/>
        </w:rPr>
        <w:t>השר המקשר בין הממשלה לכנסת דוד אמסלם:</w:t>
      </w:r>
      <w:r w:rsidRPr="001E2FF9">
        <w:rPr>
          <w:rStyle w:val="TagStyle"/>
          <w:rtl/>
        </w:rPr>
        <w:t xml:space="preserve"> </w:t>
      </w:r>
      <w:r w:rsidRPr="008679F8">
        <w:rPr>
          <w:rStyle w:val="TagStyle"/>
          <w:rtl/>
        </w:rPr>
        <w:t>&lt;&lt; דובר_המשך &gt;&gt;</w:t>
      </w:r>
      <w:r>
        <w:rPr>
          <w:rtl/>
        </w:rPr>
        <w:t xml:space="preserve">   </w:t>
      </w:r>
    </w:p>
    <w:p w:rsidR="000A0921" w:rsidRDefault="000A0921" w:rsidP="00BD275A">
      <w:pPr>
        <w:rPr>
          <w:rtl/>
        </w:rPr>
      </w:pPr>
    </w:p>
    <w:p w:rsidR="000A0921" w:rsidRDefault="000A0921" w:rsidP="00270CF0">
      <w:pPr>
        <w:rPr>
          <w:rtl/>
        </w:rPr>
      </w:pPr>
      <w:bookmarkStart w:id="7191" w:name="_ETM_Q30_371099"/>
      <w:bookmarkStart w:id="7192" w:name="_ETM_Q30_371260"/>
      <w:bookmarkStart w:id="7193" w:name="_ETM_Q30_373160"/>
      <w:bookmarkStart w:id="7194" w:name="_ETM_Q30_377980"/>
      <w:bookmarkEnd w:id="7191"/>
      <w:bookmarkEnd w:id="7192"/>
      <w:bookmarkEnd w:id="7193"/>
      <w:bookmarkEnd w:id="7194"/>
      <w:r>
        <w:rPr>
          <w:rtl/>
        </w:rPr>
        <w:t xml:space="preserve">לא </w:t>
      </w:r>
      <w:bookmarkStart w:id="7195" w:name="_ETM_Q30_378129"/>
      <w:bookmarkEnd w:id="7195"/>
      <w:r>
        <w:rPr>
          <w:rtl/>
        </w:rPr>
        <w:t>שומע</w:t>
      </w:r>
      <w:r>
        <w:rPr>
          <w:rFonts w:hint="cs"/>
          <w:rtl/>
        </w:rPr>
        <w:t xml:space="preserve">. </w:t>
      </w:r>
      <w:bookmarkStart w:id="7196" w:name="_ETM_Q30_385608"/>
      <w:bookmarkEnd w:id="7196"/>
      <w:r>
        <w:rPr>
          <w:rFonts w:hint="cs"/>
          <w:rtl/>
        </w:rPr>
        <w:t>היו דגלים? בסדר.</w:t>
      </w:r>
      <w:r>
        <w:rPr>
          <w:rtl/>
        </w:rPr>
        <w:t xml:space="preserve"> </w:t>
      </w:r>
      <w:bookmarkStart w:id="7197" w:name="_ETM_Q30_388769"/>
      <w:bookmarkEnd w:id="7197"/>
      <w:r>
        <w:rPr>
          <w:rtl/>
        </w:rPr>
        <w:t xml:space="preserve">עשו </w:t>
      </w:r>
      <w:bookmarkStart w:id="7198" w:name="_ETM_Q30_389250"/>
      <w:bookmarkEnd w:id="7198"/>
      <w:r>
        <w:rPr>
          <w:rFonts w:hint="cs"/>
          <w:rtl/>
        </w:rPr>
        <w:t xml:space="preserve">הסכם, עשו </w:t>
      </w:r>
      <w:r>
        <w:rPr>
          <w:rtl/>
        </w:rPr>
        <w:t>מסיבות</w:t>
      </w:r>
      <w:r>
        <w:rPr>
          <w:rFonts w:hint="cs"/>
          <w:rtl/>
        </w:rPr>
        <w:t>,</w:t>
      </w:r>
      <w:r>
        <w:rPr>
          <w:rtl/>
        </w:rPr>
        <w:t xml:space="preserve"> </w:t>
      </w:r>
      <w:bookmarkStart w:id="7199" w:name="_ETM_Q30_390720"/>
      <w:bookmarkEnd w:id="7199"/>
      <w:r>
        <w:rPr>
          <w:rtl/>
        </w:rPr>
        <w:t xml:space="preserve">חילקו </w:t>
      </w:r>
      <w:bookmarkStart w:id="7200" w:name="_ETM_Q30_391260"/>
      <w:bookmarkEnd w:id="7200"/>
      <w:r>
        <w:rPr>
          <w:rtl/>
        </w:rPr>
        <w:t xml:space="preserve">פרסים </w:t>
      </w:r>
      <w:bookmarkStart w:id="7201" w:name="_ETM_Q30_391860"/>
      <w:bookmarkEnd w:id="7201"/>
      <w:r>
        <w:rPr>
          <w:rFonts w:hint="cs"/>
          <w:rtl/>
        </w:rPr>
        <w:t>אחד</w:t>
      </w:r>
      <w:r>
        <w:rPr>
          <w:rtl/>
        </w:rPr>
        <w:t xml:space="preserve"> </w:t>
      </w:r>
      <w:bookmarkStart w:id="7202" w:name="_ETM_Q30_392220"/>
      <w:bookmarkEnd w:id="7202"/>
      <w:r>
        <w:rPr>
          <w:rFonts w:hint="cs"/>
          <w:rtl/>
        </w:rPr>
        <w:t>ל</w:t>
      </w:r>
      <w:r>
        <w:rPr>
          <w:rtl/>
        </w:rPr>
        <w:t>שני</w:t>
      </w:r>
      <w:r>
        <w:rPr>
          <w:rFonts w:hint="cs"/>
          <w:rtl/>
        </w:rPr>
        <w:t>, צ'פחות</w:t>
      </w:r>
      <w:r>
        <w:rPr>
          <w:rtl/>
        </w:rPr>
        <w:t xml:space="preserve"> </w:t>
      </w:r>
      <w:bookmarkStart w:id="7203" w:name="_ETM_Q30_394720"/>
      <w:bookmarkEnd w:id="7203"/>
      <w:r>
        <w:rPr>
          <w:rFonts w:hint="cs"/>
          <w:rtl/>
        </w:rPr>
        <w:t>אחד</w:t>
      </w:r>
      <w:r>
        <w:rPr>
          <w:rtl/>
        </w:rPr>
        <w:t xml:space="preserve"> </w:t>
      </w:r>
      <w:bookmarkStart w:id="7204" w:name="_ETM_Q30_395080"/>
      <w:bookmarkEnd w:id="7204"/>
      <w:r>
        <w:rPr>
          <w:rtl/>
        </w:rPr>
        <w:t>לשני</w:t>
      </w:r>
      <w:r>
        <w:rPr>
          <w:rFonts w:hint="cs"/>
          <w:rtl/>
        </w:rPr>
        <w:t>.</w:t>
      </w:r>
      <w:r>
        <w:rPr>
          <w:rtl/>
        </w:rPr>
        <w:t xml:space="preserve"> </w:t>
      </w:r>
      <w:bookmarkStart w:id="7205" w:name="_ETM_Q30_396530"/>
      <w:bookmarkEnd w:id="7205"/>
      <w:r>
        <w:rPr>
          <w:rtl/>
        </w:rPr>
        <w:t xml:space="preserve">מה </w:t>
      </w:r>
      <w:bookmarkStart w:id="7206" w:name="_ETM_Q30_396740"/>
      <w:bookmarkEnd w:id="7206"/>
      <w:r>
        <w:rPr>
          <w:rtl/>
        </w:rPr>
        <w:t xml:space="preserve">זה </w:t>
      </w:r>
      <w:bookmarkStart w:id="7207" w:name="_ETM_Q30_396950"/>
      <w:bookmarkEnd w:id="7207"/>
      <w:r>
        <w:rPr>
          <w:rtl/>
        </w:rPr>
        <w:t xml:space="preserve">שטחי </w:t>
      </w:r>
      <w:bookmarkStart w:id="7208" w:name="_ETM_Q30_397430"/>
      <w:bookmarkEnd w:id="7208"/>
      <w:r>
        <w:rPr>
          <w:rtl/>
        </w:rPr>
        <w:t>מדינה</w:t>
      </w:r>
      <w:r>
        <w:rPr>
          <w:rFonts w:hint="cs"/>
          <w:rtl/>
        </w:rPr>
        <w:t>?</w:t>
      </w:r>
      <w:r>
        <w:rPr>
          <w:rtl/>
        </w:rPr>
        <w:t xml:space="preserve"> </w:t>
      </w:r>
      <w:bookmarkStart w:id="7209" w:name="_ETM_Q30_398570"/>
      <w:bookmarkEnd w:id="7209"/>
      <w:r>
        <w:rPr>
          <w:rtl/>
        </w:rPr>
        <w:t xml:space="preserve">לא </w:t>
      </w:r>
      <w:bookmarkStart w:id="7210" w:name="_ETM_Q30_398810"/>
      <w:bookmarkEnd w:id="7210"/>
      <w:r>
        <w:rPr>
          <w:rFonts w:hint="cs"/>
          <w:rtl/>
        </w:rPr>
        <w:t>משנה</w:t>
      </w:r>
      <w:r>
        <w:rPr>
          <w:rtl/>
        </w:rPr>
        <w:t xml:space="preserve"> </w:t>
      </w:r>
      <w:bookmarkStart w:id="7211" w:name="_ETM_Q30_399470"/>
      <w:bookmarkEnd w:id="7211"/>
      <w:r>
        <w:rPr>
          <w:rtl/>
        </w:rPr>
        <w:t xml:space="preserve">שזה </w:t>
      </w:r>
      <w:bookmarkStart w:id="7212" w:name="_ETM_Q30_399920"/>
      <w:bookmarkEnd w:id="7212"/>
      <w:r>
        <w:rPr>
          <w:rtl/>
        </w:rPr>
        <w:t>החוק</w:t>
      </w:r>
      <w:r>
        <w:rPr>
          <w:rFonts w:hint="cs"/>
          <w:rtl/>
        </w:rPr>
        <w:t>. הרי יש חוק. הם אומרים,</w:t>
      </w:r>
      <w:r>
        <w:rPr>
          <w:rtl/>
        </w:rPr>
        <w:t xml:space="preserve"> </w:t>
      </w:r>
      <w:bookmarkStart w:id="7213" w:name="_ETM_Q30_403829"/>
      <w:bookmarkEnd w:id="7213"/>
      <w:r>
        <w:rPr>
          <w:rtl/>
        </w:rPr>
        <w:t xml:space="preserve">אדוני </w:t>
      </w:r>
      <w:bookmarkStart w:id="7214" w:name="_ETM_Q30_404280"/>
      <w:bookmarkEnd w:id="7214"/>
      <w:r>
        <w:rPr>
          <w:rtl/>
        </w:rPr>
        <w:t>היושב-ראש</w:t>
      </w:r>
      <w:r>
        <w:rPr>
          <w:rFonts w:hint="cs"/>
          <w:rtl/>
        </w:rPr>
        <w:t>,</w:t>
      </w:r>
      <w:r>
        <w:rPr>
          <w:rtl/>
        </w:rPr>
        <w:t xml:space="preserve"> </w:t>
      </w:r>
      <w:bookmarkStart w:id="7215" w:name="_ETM_Q30_405540"/>
      <w:bookmarkEnd w:id="7215"/>
      <w:r>
        <w:rPr>
          <w:rtl/>
        </w:rPr>
        <w:t xml:space="preserve">שהחוק </w:t>
      </w:r>
      <w:bookmarkStart w:id="7216" w:name="_ETM_Q30_406690"/>
      <w:bookmarkEnd w:id="7216"/>
      <w:r>
        <w:rPr>
          <w:rtl/>
        </w:rPr>
        <w:t>ז</w:t>
      </w:r>
      <w:r>
        <w:rPr>
          <w:rFonts w:hint="cs"/>
          <w:rtl/>
        </w:rPr>
        <w:t xml:space="preserve">ה </w:t>
      </w:r>
      <w:r>
        <w:rPr>
          <w:rtl/>
        </w:rPr>
        <w:t>ר</w:t>
      </w:r>
      <w:r>
        <w:rPr>
          <w:rFonts w:hint="cs"/>
          <w:rtl/>
        </w:rPr>
        <w:t>ק</w:t>
      </w:r>
      <w:r>
        <w:rPr>
          <w:rtl/>
        </w:rPr>
        <w:t xml:space="preserve"> </w:t>
      </w:r>
      <w:bookmarkStart w:id="7217" w:name="_ETM_Q30_408870"/>
      <w:bookmarkEnd w:id="7217"/>
      <w:r>
        <w:rPr>
          <w:rtl/>
        </w:rPr>
        <w:t xml:space="preserve">מעל </w:t>
      </w:r>
      <w:bookmarkStart w:id="7218" w:name="_ETM_Q30_409319"/>
      <w:bookmarkEnd w:id="7218"/>
      <w:r>
        <w:rPr>
          <w:rtl/>
        </w:rPr>
        <w:t>המים</w:t>
      </w:r>
      <w:r>
        <w:rPr>
          <w:rFonts w:hint="cs"/>
          <w:rtl/>
        </w:rPr>
        <w:t>.</w:t>
      </w:r>
      <w:r>
        <w:rPr>
          <w:rtl/>
        </w:rPr>
        <w:t xml:space="preserve"> </w:t>
      </w:r>
      <w:bookmarkStart w:id="7219" w:name="_ETM_Q30_410920"/>
      <w:bookmarkEnd w:id="7219"/>
      <w:r>
        <w:rPr>
          <w:rFonts w:hint="cs"/>
          <w:rtl/>
        </w:rPr>
        <w:t>א</w:t>
      </w:r>
      <w:r>
        <w:rPr>
          <w:rtl/>
        </w:rPr>
        <w:t xml:space="preserve">ם </w:t>
      </w:r>
      <w:bookmarkStart w:id="7220" w:name="_ETM_Q30_411160"/>
      <w:bookmarkEnd w:id="7220"/>
      <w:r>
        <w:rPr>
          <w:rtl/>
        </w:rPr>
        <w:t xml:space="preserve">המים </w:t>
      </w:r>
      <w:bookmarkStart w:id="7221" w:name="_ETM_Q30_411550"/>
      <w:bookmarkEnd w:id="7221"/>
      <w:r>
        <w:rPr>
          <w:rtl/>
        </w:rPr>
        <w:t xml:space="preserve">מכסים </w:t>
      </w:r>
      <w:bookmarkStart w:id="7222" w:name="_ETM_Q30_412969"/>
      <w:bookmarkEnd w:id="7222"/>
      <w:r>
        <w:rPr>
          <w:rtl/>
        </w:rPr>
        <w:t xml:space="preserve">את </w:t>
      </w:r>
      <w:bookmarkStart w:id="7223" w:name="_ETM_Q30_413180"/>
      <w:bookmarkEnd w:id="7223"/>
      <w:r>
        <w:rPr>
          <w:rtl/>
        </w:rPr>
        <w:t>החו</w:t>
      </w:r>
      <w:r>
        <w:rPr>
          <w:rFonts w:hint="cs"/>
          <w:rtl/>
        </w:rPr>
        <w:t>ף,</w:t>
      </w:r>
      <w:r>
        <w:rPr>
          <w:rtl/>
        </w:rPr>
        <w:t xml:space="preserve"> </w:t>
      </w:r>
      <w:bookmarkStart w:id="7224" w:name="_ETM_Q30_413849"/>
      <w:bookmarkStart w:id="7225" w:name="_ETM_Q30_414120"/>
      <w:bookmarkEnd w:id="7224"/>
      <w:bookmarkEnd w:id="7225"/>
      <w:r>
        <w:rPr>
          <w:rtl/>
        </w:rPr>
        <w:t xml:space="preserve">כבר </w:t>
      </w:r>
      <w:bookmarkStart w:id="7226" w:name="_ETM_Q30_415519"/>
      <w:bookmarkEnd w:id="7226"/>
      <w:r>
        <w:rPr>
          <w:rtl/>
        </w:rPr>
        <w:t xml:space="preserve">לא </w:t>
      </w:r>
      <w:bookmarkStart w:id="7227" w:name="_ETM_Q30_415760"/>
      <w:bookmarkEnd w:id="7227"/>
      <w:r>
        <w:rPr>
          <w:rtl/>
        </w:rPr>
        <w:t xml:space="preserve">צריך </w:t>
      </w:r>
      <w:bookmarkStart w:id="7228" w:name="_ETM_Q30_416180"/>
      <w:bookmarkEnd w:id="7228"/>
      <w:r>
        <w:rPr>
          <w:rtl/>
        </w:rPr>
        <w:t>חוק</w:t>
      </w:r>
      <w:r>
        <w:rPr>
          <w:rFonts w:hint="cs"/>
          <w:rtl/>
        </w:rPr>
        <w:t>,</w:t>
      </w:r>
      <w:r>
        <w:rPr>
          <w:rtl/>
        </w:rPr>
        <w:t xml:space="preserve"> </w:t>
      </w:r>
      <w:bookmarkStart w:id="7229" w:name="_ETM_Q30_416450"/>
      <w:bookmarkEnd w:id="7229"/>
      <w:r>
        <w:rPr>
          <w:rtl/>
        </w:rPr>
        <w:t xml:space="preserve">החוק </w:t>
      </w:r>
      <w:bookmarkStart w:id="7230" w:name="_ETM_Q30_416749"/>
      <w:bookmarkEnd w:id="7230"/>
      <w:r>
        <w:rPr>
          <w:rtl/>
        </w:rPr>
        <w:t xml:space="preserve">לא </w:t>
      </w:r>
      <w:bookmarkStart w:id="7231" w:name="_ETM_Q30_416900"/>
      <w:bookmarkEnd w:id="7231"/>
      <w:r>
        <w:rPr>
          <w:rtl/>
        </w:rPr>
        <w:t>תופס</w:t>
      </w:r>
      <w:r>
        <w:rPr>
          <w:rFonts w:hint="cs"/>
          <w:rtl/>
        </w:rPr>
        <w:t xml:space="preserve"> שם.</w:t>
      </w:r>
      <w:r>
        <w:rPr>
          <w:rtl/>
        </w:rPr>
        <w:t xml:space="preserve"> </w:t>
      </w:r>
      <w:bookmarkStart w:id="7232" w:name="_ETM_Q30_418790"/>
      <w:bookmarkEnd w:id="7232"/>
      <w:r>
        <w:rPr>
          <w:rtl/>
        </w:rPr>
        <w:t>לכן</w:t>
      </w:r>
      <w:r>
        <w:rPr>
          <w:rFonts w:hint="cs"/>
          <w:rtl/>
        </w:rPr>
        <w:t>,</w:t>
      </w:r>
      <w:r>
        <w:rPr>
          <w:rtl/>
        </w:rPr>
        <w:t xml:space="preserve"> </w:t>
      </w:r>
      <w:bookmarkStart w:id="7233" w:name="_ETM_Q30_419210"/>
      <w:bookmarkEnd w:id="7233"/>
      <w:r>
        <w:rPr>
          <w:rtl/>
        </w:rPr>
        <w:t xml:space="preserve">כל </w:t>
      </w:r>
      <w:bookmarkStart w:id="7234" w:name="_ETM_Q30_419420"/>
      <w:bookmarkEnd w:id="7234"/>
      <w:r>
        <w:rPr>
          <w:rtl/>
        </w:rPr>
        <w:t xml:space="preserve">החבורה </w:t>
      </w:r>
      <w:bookmarkStart w:id="7235" w:name="_ETM_Q30_420050"/>
      <w:bookmarkEnd w:id="7235"/>
      <w:r>
        <w:rPr>
          <w:rtl/>
        </w:rPr>
        <w:t xml:space="preserve">הזאת </w:t>
      </w:r>
      <w:bookmarkStart w:id="7236" w:name="_ETM_Q30_421400"/>
      <w:bookmarkEnd w:id="7236"/>
      <w:r>
        <w:rPr>
          <w:rtl/>
        </w:rPr>
        <w:t>ז</w:t>
      </w:r>
      <w:r>
        <w:rPr>
          <w:rFonts w:hint="cs"/>
          <w:rtl/>
        </w:rPr>
        <w:t>ו</w:t>
      </w:r>
      <w:r>
        <w:rPr>
          <w:rtl/>
        </w:rPr>
        <w:t xml:space="preserve"> </w:t>
      </w:r>
      <w:bookmarkStart w:id="7237" w:name="_ETM_Q30_421640"/>
      <w:bookmarkEnd w:id="7237"/>
      <w:r>
        <w:rPr>
          <w:rtl/>
        </w:rPr>
        <w:t xml:space="preserve">חבורה </w:t>
      </w:r>
      <w:bookmarkStart w:id="7238" w:name="_ETM_Q30_422150"/>
      <w:bookmarkEnd w:id="7238"/>
      <w:r>
        <w:rPr>
          <w:rtl/>
        </w:rPr>
        <w:t>אנטי</w:t>
      </w:r>
      <w:r>
        <w:rPr>
          <w:rFonts w:hint="cs"/>
          <w:rtl/>
        </w:rPr>
        <w:t>-</w:t>
      </w:r>
      <w:r>
        <w:rPr>
          <w:rtl/>
        </w:rPr>
        <w:t>דמוקרטית</w:t>
      </w:r>
      <w:r>
        <w:rPr>
          <w:rFonts w:hint="cs"/>
          <w:rtl/>
        </w:rPr>
        <w:t>,</w:t>
      </w:r>
      <w:r>
        <w:rPr>
          <w:rtl/>
        </w:rPr>
        <w:t xml:space="preserve"> </w:t>
      </w:r>
      <w:bookmarkStart w:id="7239" w:name="_ETM_Q30_423170"/>
      <w:bookmarkEnd w:id="7239"/>
      <w:r>
        <w:rPr>
          <w:rtl/>
        </w:rPr>
        <w:t xml:space="preserve">כפי </w:t>
      </w:r>
      <w:bookmarkStart w:id="7240" w:name="_ETM_Q30_423350"/>
      <w:bookmarkEnd w:id="7240"/>
      <w:r>
        <w:rPr>
          <w:rtl/>
        </w:rPr>
        <w:t xml:space="preserve">שאני </w:t>
      </w:r>
      <w:bookmarkStart w:id="7241" w:name="_ETM_Q30_423680"/>
      <w:bookmarkEnd w:id="7241"/>
      <w:r>
        <w:rPr>
          <w:rtl/>
        </w:rPr>
        <w:t xml:space="preserve">תמיד </w:t>
      </w:r>
      <w:bookmarkStart w:id="7242" w:name="_ETM_Q30_423980"/>
      <w:bookmarkEnd w:id="7242"/>
      <w:r>
        <w:rPr>
          <w:rtl/>
        </w:rPr>
        <w:t>אומר</w:t>
      </w:r>
      <w:r>
        <w:rPr>
          <w:rFonts w:hint="cs"/>
          <w:rtl/>
        </w:rPr>
        <w:t>.</w:t>
      </w:r>
      <w:r>
        <w:rPr>
          <w:rtl/>
        </w:rPr>
        <w:t xml:space="preserve"> </w:t>
      </w:r>
      <w:bookmarkStart w:id="7243" w:name="_ETM_Q30_425250"/>
      <w:bookmarkEnd w:id="7243"/>
      <w:r>
        <w:rPr>
          <w:rtl/>
        </w:rPr>
        <w:t xml:space="preserve">אנשים </w:t>
      </w:r>
      <w:bookmarkStart w:id="7244" w:name="_ETM_Q30_425819"/>
      <w:bookmarkEnd w:id="7244"/>
      <w:r>
        <w:rPr>
          <w:rtl/>
        </w:rPr>
        <w:t>אלימים</w:t>
      </w:r>
      <w:r>
        <w:rPr>
          <w:rFonts w:hint="cs"/>
          <w:rtl/>
        </w:rPr>
        <w:t>,</w:t>
      </w:r>
      <w:r>
        <w:rPr>
          <w:rtl/>
        </w:rPr>
        <w:t xml:space="preserve"> </w:t>
      </w:r>
      <w:bookmarkStart w:id="7245" w:name="_ETM_Q30_426299"/>
      <w:bookmarkEnd w:id="7245"/>
      <w:r>
        <w:rPr>
          <w:rtl/>
        </w:rPr>
        <w:t>בריונים</w:t>
      </w:r>
      <w:r>
        <w:rPr>
          <w:rFonts w:hint="cs"/>
          <w:rtl/>
        </w:rPr>
        <w:t>,</w:t>
      </w:r>
      <w:r>
        <w:rPr>
          <w:rtl/>
        </w:rPr>
        <w:t xml:space="preserve"> </w:t>
      </w:r>
      <w:bookmarkStart w:id="7246" w:name="_ETM_Q30_429340"/>
      <w:bookmarkEnd w:id="7246"/>
      <w:r>
        <w:rPr>
          <w:rtl/>
        </w:rPr>
        <w:t xml:space="preserve">אנשים </w:t>
      </w:r>
      <w:bookmarkStart w:id="7247" w:name="_ETM_Q30_431340"/>
      <w:bookmarkEnd w:id="7247"/>
      <w:r>
        <w:rPr>
          <w:rtl/>
        </w:rPr>
        <w:t>ש</w:t>
      </w:r>
      <w:bookmarkStart w:id="7248" w:name="_ETM_Q30_432980"/>
      <w:bookmarkEnd w:id="7248"/>
      <w:r>
        <w:rPr>
          <w:rtl/>
        </w:rPr>
        <w:t xml:space="preserve">בזים </w:t>
      </w:r>
      <w:bookmarkStart w:id="7249" w:name="_ETM_Q30_433489"/>
      <w:bookmarkEnd w:id="7249"/>
      <w:r>
        <w:rPr>
          <w:rtl/>
        </w:rPr>
        <w:t>לחוק</w:t>
      </w:r>
      <w:r>
        <w:rPr>
          <w:rFonts w:hint="cs"/>
          <w:rtl/>
        </w:rPr>
        <w:t>.</w:t>
      </w:r>
      <w:r>
        <w:rPr>
          <w:rtl/>
        </w:rPr>
        <w:t xml:space="preserve"> </w:t>
      </w:r>
      <w:bookmarkStart w:id="7250" w:name="_ETM_Q30_434000"/>
      <w:bookmarkEnd w:id="7250"/>
      <w:r>
        <w:rPr>
          <w:rtl/>
        </w:rPr>
        <w:t xml:space="preserve">היום </w:t>
      </w:r>
      <w:bookmarkStart w:id="7251" w:name="_ETM_Q30_434269"/>
      <w:bookmarkEnd w:id="7251"/>
      <w:r>
        <w:rPr>
          <w:rtl/>
        </w:rPr>
        <w:t xml:space="preserve">גם </w:t>
      </w:r>
      <w:bookmarkStart w:id="7252" w:name="_ETM_Q30_434480"/>
      <w:bookmarkEnd w:id="7252"/>
      <w:r>
        <w:rPr>
          <w:rFonts w:hint="cs"/>
          <w:rtl/>
        </w:rPr>
        <w:t>ה</w:t>
      </w:r>
      <w:r>
        <w:rPr>
          <w:rtl/>
        </w:rPr>
        <w:t xml:space="preserve">ם </w:t>
      </w:r>
      <w:bookmarkStart w:id="7253" w:name="_ETM_Q30_434900"/>
      <w:bookmarkEnd w:id="7253"/>
      <w:r>
        <w:rPr>
          <w:rtl/>
        </w:rPr>
        <w:t xml:space="preserve">עושים </w:t>
      </w:r>
      <w:bookmarkStart w:id="7254" w:name="_ETM_Q30_435260"/>
      <w:bookmarkEnd w:id="7254"/>
      <w:r>
        <w:rPr>
          <w:rtl/>
        </w:rPr>
        <w:t xml:space="preserve">את </w:t>
      </w:r>
      <w:bookmarkStart w:id="7255" w:name="_ETM_Q30_435349"/>
      <w:bookmarkEnd w:id="7255"/>
      <w:r>
        <w:rPr>
          <w:rtl/>
        </w:rPr>
        <w:t xml:space="preserve">זה </w:t>
      </w:r>
      <w:bookmarkStart w:id="7256" w:name="_ETM_Q30_435469"/>
      <w:bookmarkEnd w:id="7256"/>
      <w:r>
        <w:rPr>
          <w:rtl/>
        </w:rPr>
        <w:t>מהמקפצה</w:t>
      </w:r>
      <w:r>
        <w:rPr>
          <w:rFonts w:hint="cs"/>
          <w:rtl/>
        </w:rPr>
        <w:t xml:space="preserve">. לא אכפת </w:t>
      </w:r>
      <w:bookmarkStart w:id="7257" w:name="_ETM_Q30_435109"/>
      <w:bookmarkEnd w:id="7257"/>
      <w:r>
        <w:rPr>
          <w:rFonts w:hint="cs"/>
          <w:rtl/>
        </w:rPr>
        <w:t>להם</w:t>
      </w:r>
      <w:r>
        <w:rPr>
          <w:rtl/>
        </w:rPr>
        <w:t xml:space="preserve"> </w:t>
      </w:r>
      <w:bookmarkStart w:id="7258" w:name="_ETM_Q30_436910"/>
      <w:bookmarkEnd w:id="7258"/>
      <w:r>
        <w:rPr>
          <w:rtl/>
        </w:rPr>
        <w:t xml:space="preserve">דבר </w:t>
      </w:r>
      <w:bookmarkStart w:id="7259" w:name="_ETM_Q30_437150"/>
      <w:bookmarkEnd w:id="7259"/>
      <w:r>
        <w:rPr>
          <w:rtl/>
        </w:rPr>
        <w:t xml:space="preserve">וחצי </w:t>
      </w:r>
      <w:bookmarkStart w:id="7260" w:name="_ETM_Q30_437570"/>
      <w:bookmarkEnd w:id="7260"/>
      <w:r>
        <w:rPr>
          <w:rtl/>
        </w:rPr>
        <w:t>דבר</w:t>
      </w:r>
      <w:r>
        <w:rPr>
          <w:rFonts w:hint="cs"/>
          <w:rtl/>
        </w:rPr>
        <w:t>.</w:t>
      </w:r>
      <w:r>
        <w:rPr>
          <w:rtl/>
        </w:rPr>
        <w:t xml:space="preserve"> </w:t>
      </w:r>
      <w:bookmarkStart w:id="7261" w:name="_ETM_Q30_439720"/>
      <w:bookmarkStart w:id="7262" w:name="_ETM_Q30_442837"/>
      <w:bookmarkEnd w:id="7261"/>
      <w:bookmarkEnd w:id="7262"/>
    </w:p>
    <w:p w:rsidR="000A0921" w:rsidRDefault="000A0921" w:rsidP="00667C7B">
      <w:pPr>
        <w:rPr>
          <w:rtl/>
        </w:rPr>
      </w:pPr>
      <w:bookmarkStart w:id="7263" w:name="_ETM_Q30_442894"/>
      <w:bookmarkEnd w:id="7263"/>
    </w:p>
    <w:p w:rsidR="000A0921" w:rsidRDefault="000A0921" w:rsidP="00667C7B">
      <w:pPr>
        <w:rPr>
          <w:rtl/>
        </w:rPr>
      </w:pPr>
      <w:bookmarkStart w:id="7264" w:name="_ETM_Q30_442981"/>
      <w:bookmarkStart w:id="7265" w:name="_ETM_Q30_443031"/>
      <w:bookmarkEnd w:id="7264"/>
      <w:bookmarkEnd w:id="7265"/>
      <w:r>
        <w:rPr>
          <w:rtl/>
        </w:rPr>
        <w:t xml:space="preserve">אנחנו </w:t>
      </w:r>
      <w:bookmarkStart w:id="7266" w:name="_ETM_Q30_440200"/>
      <w:bookmarkEnd w:id="7266"/>
      <w:r>
        <w:rPr>
          <w:rtl/>
        </w:rPr>
        <w:t>נמשיך</w:t>
      </w:r>
      <w:r>
        <w:rPr>
          <w:rFonts w:hint="cs"/>
          <w:rtl/>
        </w:rPr>
        <w:t>.</w:t>
      </w:r>
      <w:r>
        <w:rPr>
          <w:rtl/>
        </w:rPr>
        <w:t xml:space="preserve"> </w:t>
      </w:r>
      <w:bookmarkStart w:id="7267" w:name="_ETM_Q30_442610"/>
      <w:bookmarkStart w:id="7268" w:name="_ETM_Q30_443740"/>
      <w:bookmarkEnd w:id="7267"/>
      <w:bookmarkEnd w:id="7268"/>
      <w:r>
        <w:rPr>
          <w:rtl/>
        </w:rPr>
        <w:t xml:space="preserve">חבר </w:t>
      </w:r>
      <w:bookmarkStart w:id="7269" w:name="_ETM_Q30_444100"/>
      <w:bookmarkEnd w:id="7269"/>
      <w:r>
        <w:rPr>
          <w:rtl/>
        </w:rPr>
        <w:t xml:space="preserve">הכנסת </w:t>
      </w:r>
      <w:bookmarkStart w:id="7270" w:name="_ETM_Q30_445509"/>
      <w:bookmarkEnd w:id="7270"/>
      <w:r>
        <w:rPr>
          <w:rtl/>
        </w:rPr>
        <w:t xml:space="preserve">חנוך </w:t>
      </w:r>
      <w:bookmarkStart w:id="7271" w:name="_ETM_Q30_445900"/>
      <w:bookmarkEnd w:id="7271"/>
      <w:r>
        <w:rPr>
          <w:rtl/>
        </w:rPr>
        <w:t>מל</w:t>
      </w:r>
      <w:r>
        <w:rPr>
          <w:rFonts w:hint="cs"/>
          <w:rtl/>
        </w:rPr>
        <w:t>ביצקי,</w:t>
      </w:r>
      <w:r>
        <w:rPr>
          <w:rtl/>
        </w:rPr>
        <w:t xml:space="preserve"> </w:t>
      </w:r>
      <w:bookmarkStart w:id="7272" w:name="_ETM_Q30_446740"/>
      <w:bookmarkEnd w:id="7272"/>
      <w:r>
        <w:rPr>
          <w:rtl/>
        </w:rPr>
        <w:t xml:space="preserve">איך </w:t>
      </w:r>
      <w:bookmarkStart w:id="7273" w:name="_ETM_Q30_447069"/>
      <w:bookmarkEnd w:id="7273"/>
      <w:r>
        <w:rPr>
          <w:rtl/>
        </w:rPr>
        <w:t xml:space="preserve">אנחנו </w:t>
      </w:r>
      <w:bookmarkStart w:id="7274" w:name="_ETM_Q30_447520"/>
      <w:bookmarkEnd w:id="7274"/>
      <w:r>
        <w:rPr>
          <w:rFonts w:hint="cs"/>
          <w:rtl/>
        </w:rPr>
        <w:t>עכשיו ממנים</w:t>
      </w:r>
      <w:r>
        <w:rPr>
          <w:rtl/>
        </w:rPr>
        <w:t xml:space="preserve"> </w:t>
      </w:r>
      <w:bookmarkStart w:id="7275" w:name="_ETM_Q30_448150"/>
      <w:bookmarkEnd w:id="7275"/>
      <w:r>
        <w:rPr>
          <w:rtl/>
        </w:rPr>
        <w:t>רמטכ"ל</w:t>
      </w:r>
      <w:r>
        <w:rPr>
          <w:rFonts w:hint="cs"/>
          <w:rtl/>
        </w:rPr>
        <w:t>?</w:t>
      </w:r>
      <w:r>
        <w:rPr>
          <w:rtl/>
        </w:rPr>
        <w:t xml:space="preserve"> </w:t>
      </w:r>
      <w:bookmarkStart w:id="7276" w:name="_ETM_Q30_448659"/>
      <w:bookmarkEnd w:id="7276"/>
      <w:r>
        <w:rPr>
          <w:rtl/>
        </w:rPr>
        <w:t>רוצ</w:t>
      </w:r>
      <w:r>
        <w:rPr>
          <w:rFonts w:hint="cs"/>
          <w:rtl/>
        </w:rPr>
        <w:t>ים למנות אותו</w:t>
      </w:r>
      <w:r>
        <w:rPr>
          <w:rtl/>
        </w:rPr>
        <w:t xml:space="preserve"> </w:t>
      </w:r>
      <w:bookmarkStart w:id="7277" w:name="_ETM_Q30_449319"/>
      <w:bookmarkEnd w:id="7277"/>
      <w:r>
        <w:rPr>
          <w:rtl/>
        </w:rPr>
        <w:t>בבחירות</w:t>
      </w:r>
      <w:r>
        <w:rPr>
          <w:rFonts w:hint="cs"/>
          <w:rtl/>
        </w:rPr>
        <w:t>,</w:t>
      </w:r>
      <w:r>
        <w:rPr>
          <w:rtl/>
        </w:rPr>
        <w:t xml:space="preserve"> </w:t>
      </w:r>
      <w:bookmarkStart w:id="7278" w:name="_ETM_Q30_450960"/>
      <w:bookmarkEnd w:id="7278"/>
      <w:r>
        <w:rPr>
          <w:rtl/>
        </w:rPr>
        <w:t xml:space="preserve">אבל </w:t>
      </w:r>
      <w:bookmarkStart w:id="7279" w:name="_ETM_Q30_451290"/>
      <w:bookmarkEnd w:id="7279"/>
      <w:r>
        <w:rPr>
          <w:rFonts w:hint="cs"/>
          <w:rtl/>
        </w:rPr>
        <w:t>אין</w:t>
      </w:r>
      <w:r>
        <w:rPr>
          <w:rtl/>
        </w:rPr>
        <w:t xml:space="preserve"> </w:t>
      </w:r>
      <w:bookmarkStart w:id="7280" w:name="_ETM_Q30_451410"/>
      <w:bookmarkEnd w:id="7280"/>
      <w:r>
        <w:rPr>
          <w:rtl/>
        </w:rPr>
        <w:t xml:space="preserve">לנו </w:t>
      </w:r>
      <w:bookmarkStart w:id="7281" w:name="_ETM_Q30_451650"/>
      <w:bookmarkEnd w:id="7281"/>
      <w:r>
        <w:rPr>
          <w:rFonts w:hint="cs"/>
          <w:rtl/>
        </w:rPr>
        <w:t>ועדה. אין</w:t>
      </w:r>
      <w:r>
        <w:rPr>
          <w:rtl/>
        </w:rPr>
        <w:t xml:space="preserve"> </w:t>
      </w:r>
      <w:bookmarkStart w:id="7282" w:name="_ETM_Q30_453900"/>
      <w:bookmarkEnd w:id="7282"/>
      <w:r>
        <w:rPr>
          <w:rtl/>
        </w:rPr>
        <w:t xml:space="preserve">לנו </w:t>
      </w:r>
      <w:bookmarkStart w:id="7283" w:name="_ETM_Q30_454320"/>
      <w:bookmarkEnd w:id="7283"/>
      <w:r>
        <w:rPr>
          <w:rtl/>
        </w:rPr>
        <w:t>ועדה</w:t>
      </w:r>
      <w:r>
        <w:rPr>
          <w:rFonts w:hint="cs"/>
          <w:rtl/>
        </w:rPr>
        <w:t>.</w:t>
      </w:r>
      <w:r>
        <w:rPr>
          <w:rtl/>
        </w:rPr>
        <w:t xml:space="preserve"> </w:t>
      </w:r>
      <w:bookmarkStart w:id="7284" w:name="_ETM_Q30_456410"/>
      <w:bookmarkEnd w:id="7284"/>
      <w:r>
        <w:rPr>
          <w:rtl/>
        </w:rPr>
        <w:t xml:space="preserve">אז </w:t>
      </w:r>
      <w:bookmarkStart w:id="7285" w:name="_ETM_Q30_456770"/>
      <w:bookmarkEnd w:id="7285"/>
      <w:r>
        <w:rPr>
          <w:rtl/>
        </w:rPr>
        <w:t xml:space="preserve">היא </w:t>
      </w:r>
      <w:bookmarkStart w:id="7286" w:name="_ETM_Q30_456860"/>
      <w:bookmarkEnd w:id="7286"/>
      <w:r>
        <w:rPr>
          <w:rtl/>
        </w:rPr>
        <w:t xml:space="preserve">ממליצה </w:t>
      </w:r>
      <w:bookmarkStart w:id="7287" w:name="_ETM_Q30_457670"/>
      <w:bookmarkEnd w:id="7287"/>
      <w:r>
        <w:rPr>
          <w:rtl/>
        </w:rPr>
        <w:t xml:space="preserve">למנות </w:t>
      </w:r>
      <w:bookmarkStart w:id="7288" w:name="_ETM_Q30_458690"/>
      <w:bookmarkEnd w:id="7288"/>
      <w:r>
        <w:rPr>
          <w:rtl/>
        </w:rPr>
        <w:t xml:space="preserve">את </w:t>
      </w:r>
      <w:bookmarkStart w:id="7289" w:name="_ETM_Q30_458870"/>
      <w:bookmarkEnd w:id="7289"/>
      <w:r>
        <w:rPr>
          <w:rtl/>
        </w:rPr>
        <w:t xml:space="preserve">מזוז </w:t>
      </w:r>
      <w:bookmarkStart w:id="7290" w:name="_ETM_Q30_459560"/>
      <w:bookmarkEnd w:id="7290"/>
      <w:r>
        <w:rPr>
          <w:rtl/>
        </w:rPr>
        <w:t>ל</w:t>
      </w:r>
      <w:bookmarkStart w:id="7291" w:name="_ETM_Q30_459830"/>
      <w:bookmarkEnd w:id="7291"/>
      <w:r>
        <w:rPr>
          <w:rFonts w:hint="cs"/>
          <w:rtl/>
        </w:rPr>
        <w:t>שמונה</w:t>
      </w:r>
      <w:r>
        <w:rPr>
          <w:rtl/>
        </w:rPr>
        <w:t xml:space="preserve"> </w:t>
      </w:r>
      <w:bookmarkStart w:id="7292" w:name="_ETM_Q30_460550"/>
      <w:bookmarkEnd w:id="7292"/>
      <w:r>
        <w:rPr>
          <w:rtl/>
        </w:rPr>
        <w:t xml:space="preserve">שנים </w:t>
      </w:r>
      <w:bookmarkStart w:id="7293" w:name="_ETM_Q30_461240"/>
      <w:bookmarkEnd w:id="7293"/>
      <w:r>
        <w:rPr>
          <w:rtl/>
        </w:rPr>
        <w:t>בבחירות</w:t>
      </w:r>
      <w:r>
        <w:rPr>
          <w:rFonts w:hint="cs"/>
          <w:rtl/>
        </w:rPr>
        <w:t>.</w:t>
      </w:r>
      <w:r>
        <w:rPr>
          <w:rtl/>
        </w:rPr>
        <w:t xml:space="preserve"> </w:t>
      </w:r>
      <w:bookmarkStart w:id="7294" w:name="_ETM_Q30_461900"/>
      <w:bookmarkEnd w:id="7294"/>
      <w:r>
        <w:rPr>
          <w:rFonts w:hint="cs"/>
          <w:rtl/>
        </w:rPr>
        <w:t>אין</w:t>
      </w:r>
      <w:r>
        <w:rPr>
          <w:rtl/>
        </w:rPr>
        <w:t xml:space="preserve"> </w:t>
      </w:r>
      <w:bookmarkStart w:id="7295" w:name="_ETM_Q30_465380"/>
      <w:bookmarkEnd w:id="7295"/>
      <w:r>
        <w:rPr>
          <w:rtl/>
        </w:rPr>
        <w:t xml:space="preserve">לנו </w:t>
      </w:r>
      <w:bookmarkStart w:id="7296" w:name="_ETM_Q30_465680"/>
      <w:bookmarkEnd w:id="7296"/>
      <w:r>
        <w:rPr>
          <w:rtl/>
        </w:rPr>
        <w:t>ועדה</w:t>
      </w:r>
      <w:r>
        <w:rPr>
          <w:rFonts w:hint="cs"/>
          <w:rtl/>
        </w:rPr>
        <w:t>.</w:t>
      </w:r>
      <w:r>
        <w:rPr>
          <w:rtl/>
        </w:rPr>
        <w:t xml:space="preserve"> </w:t>
      </w:r>
      <w:bookmarkStart w:id="7297" w:name="_ETM_Q30_467620"/>
      <w:bookmarkEnd w:id="7297"/>
      <w:r>
        <w:rPr>
          <w:rtl/>
        </w:rPr>
        <w:t>תבין</w:t>
      </w:r>
      <w:r>
        <w:rPr>
          <w:rFonts w:hint="cs"/>
          <w:rtl/>
        </w:rPr>
        <w:t>, על</w:t>
      </w:r>
      <w:r>
        <w:rPr>
          <w:rtl/>
        </w:rPr>
        <w:t xml:space="preserve"> </w:t>
      </w:r>
      <w:bookmarkStart w:id="7298" w:name="_ETM_Q30_468279"/>
      <w:bookmarkEnd w:id="7298"/>
      <w:r>
        <w:rPr>
          <w:rtl/>
        </w:rPr>
        <w:t xml:space="preserve">זה </w:t>
      </w:r>
      <w:bookmarkStart w:id="7299" w:name="_ETM_Q30_468520"/>
      <w:bookmarkEnd w:id="7299"/>
      <w:r>
        <w:rPr>
          <w:rtl/>
        </w:rPr>
        <w:t xml:space="preserve">נאמר </w:t>
      </w:r>
      <w:bookmarkStart w:id="7300" w:name="_ETM_Q30_469270"/>
      <w:bookmarkEnd w:id="7300"/>
      <w:r>
        <w:rPr>
          <w:rFonts w:hint="cs"/>
          <w:rtl/>
        </w:rPr>
        <w:t>"</w:t>
      </w:r>
      <w:r>
        <w:rPr>
          <w:rtl/>
        </w:rPr>
        <w:t xml:space="preserve">עבירה </w:t>
      </w:r>
      <w:bookmarkStart w:id="7301" w:name="_ETM_Q30_469930"/>
      <w:bookmarkEnd w:id="7301"/>
      <w:r>
        <w:rPr>
          <w:rtl/>
        </w:rPr>
        <w:t xml:space="preserve">גוררת </w:t>
      </w:r>
      <w:bookmarkStart w:id="7302" w:name="_ETM_Q30_470589"/>
      <w:bookmarkEnd w:id="7302"/>
      <w:r>
        <w:rPr>
          <w:rtl/>
        </w:rPr>
        <w:t>עבירה</w:t>
      </w:r>
      <w:r>
        <w:rPr>
          <w:rFonts w:hint="cs"/>
          <w:rtl/>
        </w:rPr>
        <w:t>".</w:t>
      </w:r>
      <w:r>
        <w:rPr>
          <w:rtl/>
        </w:rPr>
        <w:t xml:space="preserve"> </w:t>
      </w:r>
      <w:bookmarkStart w:id="7303" w:name="_ETM_Q30_471130"/>
      <w:bookmarkEnd w:id="7303"/>
      <w:r>
        <w:rPr>
          <w:rtl/>
        </w:rPr>
        <w:t>אצלם</w:t>
      </w:r>
      <w:r>
        <w:rPr>
          <w:rFonts w:hint="cs"/>
          <w:rtl/>
        </w:rPr>
        <w:t>,</w:t>
      </w:r>
      <w:r>
        <w:rPr>
          <w:rtl/>
        </w:rPr>
        <w:t xml:space="preserve"> </w:t>
      </w:r>
      <w:bookmarkStart w:id="7304" w:name="_ETM_Q30_471639"/>
      <w:bookmarkEnd w:id="7304"/>
      <w:r>
        <w:rPr>
          <w:rtl/>
        </w:rPr>
        <w:t xml:space="preserve">לא </w:t>
      </w:r>
      <w:bookmarkStart w:id="7305" w:name="_ETM_Q30_471850"/>
      <w:bookmarkEnd w:id="7305"/>
      <w:r>
        <w:rPr>
          <w:rtl/>
        </w:rPr>
        <w:t xml:space="preserve">מעניין </w:t>
      </w:r>
      <w:bookmarkStart w:id="7306" w:name="_ETM_Q30_472180"/>
      <w:bookmarkEnd w:id="7306"/>
      <w:r>
        <w:rPr>
          <w:rtl/>
        </w:rPr>
        <w:t>אות</w:t>
      </w:r>
      <w:r>
        <w:rPr>
          <w:rFonts w:hint="cs"/>
          <w:rtl/>
        </w:rPr>
        <w:t>ם,</w:t>
      </w:r>
      <w:r>
        <w:rPr>
          <w:rtl/>
        </w:rPr>
        <w:t xml:space="preserve"> </w:t>
      </w:r>
      <w:bookmarkStart w:id="7307" w:name="_ETM_Q30_472330"/>
      <w:bookmarkEnd w:id="7307"/>
      <w:r>
        <w:rPr>
          <w:rtl/>
        </w:rPr>
        <w:t xml:space="preserve">משאית </w:t>
      </w:r>
      <w:bookmarkStart w:id="7308" w:name="_ETM_Q30_472960"/>
      <w:bookmarkEnd w:id="7308"/>
      <w:r>
        <w:rPr>
          <w:rtl/>
        </w:rPr>
        <w:t xml:space="preserve">של </w:t>
      </w:r>
      <w:bookmarkStart w:id="7309" w:name="_ETM_Q30_473199"/>
      <w:bookmarkEnd w:id="7309"/>
      <w:r>
        <w:rPr>
          <w:rFonts w:hint="cs"/>
          <w:rtl/>
        </w:rPr>
        <w:t xml:space="preserve">עבירות, </w:t>
      </w:r>
      <w:bookmarkStart w:id="7310" w:name="_ETM_Q30_474310"/>
      <w:bookmarkEnd w:id="7310"/>
      <w:r>
        <w:rPr>
          <w:rtl/>
        </w:rPr>
        <w:t>סמיטריילר</w:t>
      </w:r>
      <w:r>
        <w:rPr>
          <w:rFonts w:hint="cs"/>
          <w:rtl/>
        </w:rPr>
        <w:t>, פול-טריילר</w:t>
      </w:r>
      <w:r>
        <w:rPr>
          <w:rtl/>
        </w:rPr>
        <w:t xml:space="preserve"> </w:t>
      </w:r>
      <w:bookmarkStart w:id="7311" w:name="_ETM_Q30_475509"/>
      <w:bookmarkStart w:id="7312" w:name="_ETM_Q30_476110"/>
      <w:bookmarkStart w:id="7313" w:name="_ETM_Q30_477060"/>
      <w:bookmarkEnd w:id="7311"/>
      <w:bookmarkEnd w:id="7312"/>
      <w:bookmarkEnd w:id="7313"/>
      <w:r>
        <w:rPr>
          <w:rFonts w:hint="cs"/>
          <w:rtl/>
        </w:rPr>
        <w:t xml:space="preserve">– </w:t>
      </w:r>
      <w:r>
        <w:rPr>
          <w:rtl/>
        </w:rPr>
        <w:t xml:space="preserve">שום </w:t>
      </w:r>
      <w:bookmarkStart w:id="7314" w:name="_ETM_Q30_477389"/>
      <w:bookmarkEnd w:id="7314"/>
      <w:r>
        <w:rPr>
          <w:rtl/>
        </w:rPr>
        <w:t xml:space="preserve">דבר </w:t>
      </w:r>
      <w:bookmarkStart w:id="7315" w:name="_ETM_Q30_477660"/>
      <w:bookmarkEnd w:id="7315"/>
      <w:r>
        <w:rPr>
          <w:rtl/>
        </w:rPr>
        <w:t xml:space="preserve">לא </w:t>
      </w:r>
      <w:bookmarkStart w:id="7316" w:name="_ETM_Q30_477779"/>
      <w:bookmarkEnd w:id="7316"/>
      <w:r>
        <w:rPr>
          <w:rtl/>
        </w:rPr>
        <w:t>מעניין</w:t>
      </w:r>
      <w:r>
        <w:rPr>
          <w:rFonts w:hint="cs"/>
          <w:rtl/>
        </w:rPr>
        <w:t>. הם</w:t>
      </w:r>
      <w:r>
        <w:rPr>
          <w:rtl/>
        </w:rPr>
        <w:t xml:space="preserve"> </w:t>
      </w:r>
      <w:bookmarkStart w:id="7317" w:name="_ETM_Q30_479319"/>
      <w:bookmarkEnd w:id="7317"/>
      <w:r>
        <w:rPr>
          <w:rtl/>
        </w:rPr>
        <w:t>בשלהם</w:t>
      </w:r>
      <w:r>
        <w:rPr>
          <w:rFonts w:hint="cs"/>
          <w:rtl/>
        </w:rPr>
        <w:t>.</w:t>
      </w:r>
    </w:p>
    <w:p w:rsidR="000A0921" w:rsidRDefault="000A0921" w:rsidP="00667C7B">
      <w:pPr>
        <w:rPr>
          <w:rtl/>
        </w:rPr>
      </w:pPr>
      <w:bookmarkStart w:id="7318" w:name="_ETM_Q30_485358"/>
      <w:bookmarkStart w:id="7319" w:name="_ETM_Q30_485433"/>
      <w:bookmarkEnd w:id="7318"/>
      <w:bookmarkEnd w:id="7319"/>
    </w:p>
    <w:p w:rsidR="000A0921" w:rsidRDefault="000A0921" w:rsidP="00667C7B">
      <w:pPr>
        <w:pStyle w:val="af5"/>
        <w:keepNext/>
        <w:rPr>
          <w:rtl/>
        </w:rPr>
      </w:pPr>
      <w:bookmarkStart w:id="7320" w:name="ET_interruption_5807_7"/>
      <w:r w:rsidRPr="008679F8">
        <w:rPr>
          <w:rStyle w:val="TagStyle"/>
          <w:rtl/>
        </w:rPr>
        <w:t xml:space="preserve"> &lt;&lt; קריאה &gt;&gt;</w:t>
      </w:r>
      <w:r w:rsidRPr="00770A1B">
        <w:rPr>
          <w:rStyle w:val="TagStyle"/>
          <w:rtl/>
        </w:rPr>
        <w:t xml:space="preserve"> </w:t>
      </w:r>
      <w:r>
        <w:rPr>
          <w:rtl/>
        </w:rPr>
        <w:t>קטי קטרין שטרית (הליכוד):</w:t>
      </w:r>
      <w:r w:rsidRPr="00770A1B">
        <w:rPr>
          <w:rStyle w:val="TagStyle"/>
          <w:rtl/>
        </w:rPr>
        <w:t xml:space="preserve"> </w:t>
      </w:r>
      <w:r w:rsidRPr="008679F8">
        <w:rPr>
          <w:rStyle w:val="TagStyle"/>
          <w:rtl/>
        </w:rPr>
        <w:t>&lt;&lt; קריאה &gt;&gt;</w:t>
      </w:r>
      <w:r>
        <w:rPr>
          <w:rtl/>
        </w:rPr>
        <w:t xml:space="preserve">   </w:t>
      </w:r>
      <w:bookmarkEnd w:id="7320"/>
    </w:p>
    <w:p w:rsidR="000A0921" w:rsidRDefault="000A0921" w:rsidP="00BD275A">
      <w:pPr>
        <w:rPr>
          <w:rtl/>
        </w:rPr>
      </w:pPr>
    </w:p>
    <w:p w:rsidR="000A0921" w:rsidRDefault="000A0921" w:rsidP="00667C7B">
      <w:pPr>
        <w:rPr>
          <w:rtl/>
        </w:rPr>
      </w:pPr>
      <w:bookmarkStart w:id="7321" w:name="_ETM_Q30_491771"/>
      <w:bookmarkEnd w:id="7321"/>
      <w:r>
        <w:rPr>
          <w:rFonts w:hint="cs"/>
          <w:rtl/>
        </w:rPr>
        <w:t xml:space="preserve">אדוני, בועז </w:t>
      </w:r>
      <w:bookmarkStart w:id="7322" w:name="_ETM_Q30_490002"/>
      <w:bookmarkEnd w:id="7322"/>
      <w:r>
        <w:rPr>
          <w:rFonts w:hint="cs"/>
          <w:rtl/>
        </w:rPr>
        <w:t xml:space="preserve">יושב שבעה </w:t>
      </w:r>
      <w:r w:rsidR="00BD275A">
        <w:rPr>
          <w:rFonts w:hint="cs"/>
          <w:rtl/>
        </w:rPr>
        <w:t>– – –</w:t>
      </w:r>
      <w:bookmarkStart w:id="7323" w:name="_ETM_Q30_493122"/>
      <w:bookmarkEnd w:id="7323"/>
    </w:p>
    <w:p w:rsidR="000A0921" w:rsidRDefault="000A0921" w:rsidP="00667C7B">
      <w:pPr>
        <w:rPr>
          <w:rtl/>
        </w:rPr>
      </w:pPr>
      <w:bookmarkStart w:id="7324" w:name="_ETM_Q30_493186"/>
      <w:bookmarkEnd w:id="7324"/>
    </w:p>
    <w:p w:rsidR="000A0921" w:rsidRDefault="000A0921" w:rsidP="00667C7B">
      <w:pPr>
        <w:pStyle w:val="-"/>
        <w:keepNext/>
        <w:rPr>
          <w:rtl/>
        </w:rPr>
      </w:pPr>
      <w:r w:rsidRPr="008679F8">
        <w:rPr>
          <w:rStyle w:val="TagStyle"/>
          <w:rtl/>
        </w:rPr>
        <w:t xml:space="preserve"> &lt;&lt; דובר_המשך &gt;&gt;</w:t>
      </w:r>
      <w:r w:rsidRPr="00770A1B">
        <w:rPr>
          <w:rStyle w:val="TagStyle"/>
          <w:rtl/>
        </w:rPr>
        <w:t xml:space="preserve"> </w:t>
      </w:r>
      <w:r>
        <w:rPr>
          <w:rtl/>
        </w:rPr>
        <w:t>השר המקשר בין הממשלה לכנסת דוד אמסלם:</w:t>
      </w:r>
      <w:r w:rsidRPr="00770A1B">
        <w:rPr>
          <w:rStyle w:val="TagStyle"/>
          <w:rtl/>
        </w:rPr>
        <w:t xml:space="preserve"> </w:t>
      </w:r>
      <w:r w:rsidRPr="008679F8">
        <w:rPr>
          <w:rStyle w:val="TagStyle"/>
          <w:rtl/>
        </w:rPr>
        <w:t>&lt;&lt; דובר_המשך &gt;&gt;</w:t>
      </w:r>
      <w:r>
        <w:rPr>
          <w:rtl/>
        </w:rPr>
        <w:t xml:space="preserve">   </w:t>
      </w:r>
    </w:p>
    <w:p w:rsidR="000A0921" w:rsidRDefault="000A0921" w:rsidP="00BD275A">
      <w:pPr>
        <w:rPr>
          <w:rtl/>
        </w:rPr>
      </w:pPr>
    </w:p>
    <w:p w:rsidR="00FD42E7" w:rsidRDefault="000A0921" w:rsidP="00667C7B">
      <w:pPr>
        <w:rPr>
          <w:rtl/>
        </w:rPr>
      </w:pPr>
      <w:bookmarkStart w:id="7325" w:name="_ETM_Q30_493804"/>
      <w:bookmarkStart w:id="7326" w:name="_ETM_Q30_485730"/>
      <w:bookmarkStart w:id="7327" w:name="_ETM_Q30_493429"/>
      <w:bookmarkStart w:id="7328" w:name="_ETM_Q30_493670"/>
      <w:bookmarkStart w:id="7329" w:name="_ETM_Q30_494119"/>
      <w:bookmarkStart w:id="7330" w:name="_ETM_Q30_497220"/>
      <w:bookmarkEnd w:id="7325"/>
      <w:bookmarkEnd w:id="7326"/>
      <w:bookmarkEnd w:id="7327"/>
      <w:bookmarkEnd w:id="7328"/>
      <w:bookmarkEnd w:id="7329"/>
      <w:bookmarkEnd w:id="7330"/>
      <w:r>
        <w:rPr>
          <w:rtl/>
        </w:rPr>
        <w:t xml:space="preserve">בועז </w:t>
      </w:r>
      <w:bookmarkStart w:id="7331" w:name="_ETM_Q30_497580"/>
      <w:bookmarkEnd w:id="7331"/>
      <w:r>
        <w:rPr>
          <w:rtl/>
        </w:rPr>
        <w:t>ב</w:t>
      </w:r>
      <w:r>
        <w:rPr>
          <w:rFonts w:hint="cs"/>
          <w:rtl/>
        </w:rPr>
        <w:t>יסמוט,</w:t>
      </w:r>
      <w:r>
        <w:rPr>
          <w:rtl/>
        </w:rPr>
        <w:t xml:space="preserve"> </w:t>
      </w:r>
      <w:bookmarkStart w:id="7332" w:name="_ETM_Q30_498680"/>
      <w:bookmarkEnd w:id="7332"/>
      <w:r>
        <w:rPr>
          <w:rtl/>
        </w:rPr>
        <w:t xml:space="preserve">אני </w:t>
      </w:r>
      <w:bookmarkStart w:id="7333" w:name="_ETM_Q30_498890"/>
      <w:bookmarkEnd w:id="7333"/>
      <w:r>
        <w:rPr>
          <w:rtl/>
        </w:rPr>
        <w:t xml:space="preserve">משתתף </w:t>
      </w:r>
      <w:bookmarkStart w:id="7334" w:name="_ETM_Q30_500120"/>
      <w:bookmarkEnd w:id="7334"/>
      <w:r>
        <w:rPr>
          <w:rtl/>
        </w:rPr>
        <w:t>ב</w:t>
      </w:r>
      <w:r>
        <w:rPr>
          <w:rFonts w:hint="cs"/>
          <w:rtl/>
        </w:rPr>
        <w:t>אבלך,</w:t>
      </w:r>
      <w:r>
        <w:rPr>
          <w:rtl/>
        </w:rPr>
        <w:t xml:space="preserve"> </w:t>
      </w:r>
      <w:bookmarkStart w:id="7335" w:name="_ETM_Q30_501200"/>
      <w:bookmarkEnd w:id="7335"/>
      <w:r>
        <w:rPr>
          <w:rFonts w:hint="cs"/>
          <w:rtl/>
        </w:rPr>
        <w:t>ב</w:t>
      </w:r>
      <w:r>
        <w:rPr>
          <w:rtl/>
        </w:rPr>
        <w:t>א</w:t>
      </w:r>
      <w:r>
        <w:rPr>
          <w:rFonts w:hint="cs"/>
          <w:rtl/>
        </w:rPr>
        <w:t>ב</w:t>
      </w:r>
      <w:r>
        <w:rPr>
          <w:rtl/>
        </w:rPr>
        <w:t xml:space="preserve">ל </w:t>
      </w:r>
      <w:bookmarkStart w:id="7336" w:name="_ETM_Q30_501529"/>
      <w:bookmarkEnd w:id="7336"/>
      <w:r>
        <w:rPr>
          <w:rtl/>
        </w:rPr>
        <w:t>המשפחה</w:t>
      </w:r>
      <w:r>
        <w:rPr>
          <w:rFonts w:hint="cs"/>
          <w:rtl/>
        </w:rPr>
        <w:t>.</w:t>
      </w:r>
      <w:r>
        <w:rPr>
          <w:rtl/>
        </w:rPr>
        <w:t xml:space="preserve"> </w:t>
      </w:r>
      <w:bookmarkStart w:id="7337" w:name="_ETM_Q30_503080"/>
      <w:bookmarkEnd w:id="7337"/>
      <w:r>
        <w:rPr>
          <w:rtl/>
        </w:rPr>
        <w:t xml:space="preserve">אני </w:t>
      </w:r>
      <w:bookmarkStart w:id="7338" w:name="_ETM_Q30_503740"/>
      <w:bookmarkEnd w:id="7338"/>
      <w:r>
        <w:rPr>
          <w:rtl/>
        </w:rPr>
        <w:t xml:space="preserve">באמת </w:t>
      </w:r>
      <w:bookmarkStart w:id="7339" w:name="_ETM_Q30_505850"/>
      <w:bookmarkEnd w:id="7339"/>
      <w:r>
        <w:rPr>
          <w:rtl/>
        </w:rPr>
        <w:t xml:space="preserve">מאחל </w:t>
      </w:r>
      <w:bookmarkStart w:id="7340" w:name="_ETM_Q30_506210"/>
      <w:bookmarkEnd w:id="7340"/>
      <w:r>
        <w:rPr>
          <w:rtl/>
        </w:rPr>
        <w:t xml:space="preserve">לכם </w:t>
      </w:r>
      <w:bookmarkStart w:id="7341" w:name="_ETM_Q30_506449"/>
      <w:bookmarkEnd w:id="7341"/>
      <w:r>
        <w:rPr>
          <w:rtl/>
        </w:rPr>
        <w:t xml:space="preserve">שלא </w:t>
      </w:r>
      <w:bookmarkStart w:id="7342" w:name="_ETM_Q30_506779"/>
      <w:bookmarkEnd w:id="7342"/>
      <w:r>
        <w:rPr>
          <w:rtl/>
        </w:rPr>
        <w:t>ת</w:t>
      </w:r>
      <w:r>
        <w:rPr>
          <w:rFonts w:hint="cs"/>
          <w:rtl/>
        </w:rPr>
        <w:t>דעו לדאבה עוד ובבניין</w:t>
      </w:r>
      <w:r>
        <w:rPr>
          <w:rtl/>
        </w:rPr>
        <w:t xml:space="preserve"> </w:t>
      </w:r>
      <w:bookmarkStart w:id="7343" w:name="_ETM_Q30_509060"/>
      <w:bookmarkEnd w:id="7343"/>
      <w:r>
        <w:rPr>
          <w:rtl/>
        </w:rPr>
        <w:t xml:space="preserve">ירושלים </w:t>
      </w:r>
      <w:bookmarkStart w:id="7344" w:name="_ETM_Q30_509630"/>
      <w:bookmarkEnd w:id="7344"/>
      <w:r>
        <w:rPr>
          <w:rtl/>
        </w:rPr>
        <w:t>תנוח</w:t>
      </w:r>
      <w:r>
        <w:rPr>
          <w:rFonts w:hint="cs"/>
          <w:rtl/>
        </w:rPr>
        <w:t>מו.</w:t>
      </w:r>
    </w:p>
    <w:p w:rsidR="00FD42E7" w:rsidRDefault="00FD42E7" w:rsidP="00667C7B">
      <w:pPr>
        <w:rPr>
          <w:rtl/>
        </w:rPr>
      </w:pPr>
    </w:p>
    <w:p w:rsidR="000A0921" w:rsidRDefault="000A0921" w:rsidP="00667C7B">
      <w:pPr>
        <w:rPr>
          <w:rtl/>
        </w:rPr>
      </w:pPr>
      <w:r>
        <w:rPr>
          <w:rtl/>
        </w:rPr>
        <w:t xml:space="preserve"> </w:t>
      </w:r>
      <w:bookmarkStart w:id="7345" w:name="_ETM_Q30_512329"/>
      <w:bookmarkStart w:id="7346" w:name="_ETM_Q30_516910"/>
      <w:bookmarkStart w:id="7347" w:name="_ETM_Q30_517269"/>
      <w:bookmarkStart w:id="7348" w:name="_ETM_Q30_520320"/>
      <w:bookmarkEnd w:id="7345"/>
      <w:bookmarkEnd w:id="7346"/>
      <w:bookmarkEnd w:id="7347"/>
      <w:bookmarkEnd w:id="7348"/>
      <w:r>
        <w:rPr>
          <w:rtl/>
        </w:rPr>
        <w:t xml:space="preserve">לכן </w:t>
      </w:r>
      <w:bookmarkStart w:id="7349" w:name="_ETM_Q30_520739"/>
      <w:bookmarkEnd w:id="7349"/>
      <w:r>
        <w:rPr>
          <w:rtl/>
        </w:rPr>
        <w:t xml:space="preserve">אני </w:t>
      </w:r>
      <w:bookmarkStart w:id="7350" w:name="_ETM_Q30_520920"/>
      <w:bookmarkEnd w:id="7350"/>
      <w:r>
        <w:rPr>
          <w:rtl/>
        </w:rPr>
        <w:t>אומר</w:t>
      </w:r>
      <w:r>
        <w:rPr>
          <w:rFonts w:hint="cs"/>
          <w:rtl/>
        </w:rPr>
        <w:t>,</w:t>
      </w:r>
      <w:r>
        <w:rPr>
          <w:rtl/>
        </w:rPr>
        <w:t xml:space="preserve"> </w:t>
      </w:r>
      <w:bookmarkStart w:id="7351" w:name="_ETM_Q30_521460"/>
      <w:bookmarkEnd w:id="7351"/>
      <w:r>
        <w:rPr>
          <w:rtl/>
        </w:rPr>
        <w:t>רבותיי</w:t>
      </w:r>
      <w:r>
        <w:rPr>
          <w:rFonts w:hint="cs"/>
          <w:rtl/>
        </w:rPr>
        <w:t xml:space="preserve"> </w:t>
      </w:r>
      <w:r w:rsidR="00BD275A">
        <w:rPr>
          <w:rFonts w:hint="cs"/>
          <w:rtl/>
        </w:rPr>
        <w:t>– – –</w:t>
      </w:r>
    </w:p>
    <w:p w:rsidR="000A0921" w:rsidRDefault="000A0921" w:rsidP="00667C7B">
      <w:pPr>
        <w:rPr>
          <w:rtl/>
        </w:rPr>
      </w:pPr>
    </w:p>
    <w:p w:rsidR="000A0921" w:rsidRDefault="000A0921" w:rsidP="00667C7B">
      <w:pPr>
        <w:pStyle w:val="af5"/>
        <w:keepNext/>
        <w:rPr>
          <w:rtl/>
        </w:rPr>
      </w:pPr>
      <w:bookmarkStart w:id="7352" w:name="ET_interruption_5300_9"/>
      <w:r w:rsidRPr="008679F8">
        <w:rPr>
          <w:rStyle w:val="TagStyle"/>
          <w:rtl/>
        </w:rPr>
        <w:t xml:space="preserve"> &lt;&lt; קריאה &gt;&gt;</w:t>
      </w:r>
      <w:r w:rsidRPr="00C73620">
        <w:rPr>
          <w:rStyle w:val="TagStyle"/>
          <w:rtl/>
        </w:rPr>
        <w:t xml:space="preserve"> </w:t>
      </w:r>
      <w:r>
        <w:rPr>
          <w:rtl/>
        </w:rPr>
        <w:t>מירב בן ארי (יש עתיד):</w:t>
      </w:r>
      <w:r w:rsidRPr="00C73620">
        <w:rPr>
          <w:rStyle w:val="TagStyle"/>
          <w:rtl/>
        </w:rPr>
        <w:t xml:space="preserve"> </w:t>
      </w:r>
      <w:r w:rsidRPr="008679F8">
        <w:rPr>
          <w:rStyle w:val="TagStyle"/>
          <w:rtl/>
        </w:rPr>
        <w:t>&lt;&lt; קריאה &gt;&gt;</w:t>
      </w:r>
      <w:r>
        <w:rPr>
          <w:rtl/>
        </w:rPr>
        <w:t xml:space="preserve">   </w:t>
      </w:r>
      <w:bookmarkEnd w:id="7352"/>
    </w:p>
    <w:p w:rsidR="000A0921" w:rsidRDefault="000A0921" w:rsidP="00BD275A">
      <w:pPr>
        <w:rPr>
          <w:rtl/>
        </w:rPr>
      </w:pPr>
    </w:p>
    <w:p w:rsidR="000A0921" w:rsidRDefault="000A0921" w:rsidP="00667C7B">
      <w:pPr>
        <w:rPr>
          <w:rtl/>
        </w:rPr>
      </w:pPr>
      <w:r>
        <w:rPr>
          <w:rFonts w:hint="cs"/>
          <w:rtl/>
        </w:rPr>
        <w:t>סליחה, אדוני היושב-ראש, אנחנו סגרנו שב-15:00 המליאה נסג</w:t>
      </w:r>
      <w:bookmarkStart w:id="7353" w:name="_ETM_Q30_528457"/>
      <w:bookmarkEnd w:id="7353"/>
      <w:r>
        <w:rPr>
          <w:rFonts w:hint="cs"/>
          <w:rtl/>
        </w:rPr>
        <w:t xml:space="preserve">רת. השעה 14:55. זה לא מקובל, זה לא היה כאן אף פעם בחנוכה. עם כל הכבוד, אתם צריכים לסגור את </w:t>
      </w:r>
      <w:bookmarkStart w:id="7354" w:name="_ETM_Q30_540370"/>
      <w:bookmarkEnd w:id="7354"/>
      <w:r>
        <w:rPr>
          <w:rFonts w:hint="cs"/>
          <w:rtl/>
        </w:rPr>
        <w:t xml:space="preserve">המליאה, השעה 14:55, עם כל הכבוד לעניינים. אם יש הסכם, </w:t>
      </w:r>
      <w:bookmarkStart w:id="7355" w:name="_ETM_Q30_544823"/>
      <w:bookmarkEnd w:id="7355"/>
      <w:r>
        <w:rPr>
          <w:rFonts w:hint="cs"/>
          <w:rtl/>
        </w:rPr>
        <w:t xml:space="preserve">אם יש החלטה של הוועדה, צריך לסגור את המליאה. יש </w:t>
      </w:r>
      <w:bookmarkStart w:id="7356" w:name="_ETM_Q30_549757"/>
      <w:bookmarkEnd w:id="7356"/>
      <w:r>
        <w:rPr>
          <w:rFonts w:hint="cs"/>
          <w:rtl/>
        </w:rPr>
        <w:t>החלטה. למה עושים ועדת כנסת?</w:t>
      </w:r>
    </w:p>
    <w:p w:rsidR="000A0921" w:rsidRDefault="000A0921" w:rsidP="00667C7B">
      <w:pPr>
        <w:rPr>
          <w:rtl/>
        </w:rPr>
      </w:pPr>
    </w:p>
    <w:p w:rsidR="000A0921" w:rsidRDefault="000A0921" w:rsidP="00667C7B">
      <w:pPr>
        <w:pStyle w:val="af6"/>
        <w:keepNext/>
        <w:rPr>
          <w:rtl/>
        </w:rPr>
      </w:pPr>
      <w:bookmarkStart w:id="7357" w:name="ET_yor_6423_10"/>
      <w:r w:rsidRPr="008679F8">
        <w:rPr>
          <w:rStyle w:val="TagStyle"/>
          <w:rtl/>
        </w:rPr>
        <w:t xml:space="preserve"> &lt;&lt; יור &gt;&gt;</w:t>
      </w:r>
      <w:r w:rsidRPr="001068E9">
        <w:rPr>
          <w:rStyle w:val="TagStyle"/>
          <w:rtl/>
        </w:rPr>
        <w:t xml:space="preserve"> </w:t>
      </w:r>
      <w:r>
        <w:rPr>
          <w:rtl/>
        </w:rPr>
        <w:t>היו"ר אמיר אוחנה:</w:t>
      </w:r>
      <w:r w:rsidRPr="001068E9">
        <w:rPr>
          <w:rStyle w:val="TagStyle"/>
          <w:rtl/>
        </w:rPr>
        <w:t xml:space="preserve"> </w:t>
      </w:r>
      <w:r w:rsidRPr="008679F8">
        <w:rPr>
          <w:rStyle w:val="TagStyle"/>
          <w:rtl/>
        </w:rPr>
        <w:t>&lt;&lt; יור &gt;&gt;</w:t>
      </w:r>
      <w:r>
        <w:rPr>
          <w:rtl/>
        </w:rPr>
        <w:t xml:space="preserve">   </w:t>
      </w:r>
      <w:bookmarkEnd w:id="7357"/>
    </w:p>
    <w:p w:rsidR="000A0921" w:rsidRDefault="000A0921" w:rsidP="00BD275A">
      <w:pPr>
        <w:rPr>
          <w:rtl/>
        </w:rPr>
      </w:pPr>
    </w:p>
    <w:p w:rsidR="000A0921" w:rsidRDefault="000A0921" w:rsidP="00667C7B">
      <w:pPr>
        <w:rPr>
          <w:rtl/>
        </w:rPr>
      </w:pPr>
      <w:bookmarkStart w:id="7358" w:name="_ETM_Q30_552079"/>
      <w:bookmarkEnd w:id="7358"/>
      <w:r>
        <w:rPr>
          <w:rtl/>
        </w:rPr>
        <w:t>טוב</w:t>
      </w:r>
      <w:r>
        <w:rPr>
          <w:rFonts w:hint="cs"/>
          <w:rtl/>
        </w:rPr>
        <w:t>,</w:t>
      </w:r>
      <w:r>
        <w:rPr>
          <w:rtl/>
        </w:rPr>
        <w:t xml:space="preserve"> </w:t>
      </w:r>
      <w:bookmarkStart w:id="7359" w:name="_ETM_Q30_552320"/>
      <w:bookmarkEnd w:id="7359"/>
      <w:r>
        <w:rPr>
          <w:rtl/>
        </w:rPr>
        <w:t>שמעתי</w:t>
      </w:r>
      <w:r>
        <w:rPr>
          <w:rFonts w:hint="cs"/>
          <w:rtl/>
        </w:rPr>
        <w:t>, מאה אחוז.</w:t>
      </w:r>
    </w:p>
    <w:p w:rsidR="000A0921" w:rsidRDefault="000A0921" w:rsidP="00667C7B">
      <w:pPr>
        <w:rPr>
          <w:rtl/>
        </w:rPr>
      </w:pPr>
      <w:bookmarkStart w:id="7360" w:name="_ETM_Q30_561407"/>
      <w:bookmarkStart w:id="7361" w:name="_ETM_Q30_561477"/>
      <w:bookmarkEnd w:id="7360"/>
      <w:bookmarkEnd w:id="7361"/>
    </w:p>
    <w:p w:rsidR="000A0921" w:rsidRDefault="000A0921" w:rsidP="00667C7B">
      <w:pPr>
        <w:pStyle w:val="af5"/>
        <w:keepNext/>
        <w:rPr>
          <w:rtl/>
        </w:rPr>
      </w:pPr>
      <w:bookmarkStart w:id="7362" w:name="ET_interruption_5300_11"/>
      <w:r w:rsidRPr="008679F8">
        <w:rPr>
          <w:rStyle w:val="TagStyle"/>
          <w:rtl/>
        </w:rPr>
        <w:t xml:space="preserve"> &lt;&lt; קריאה &gt;&gt;</w:t>
      </w:r>
      <w:r w:rsidRPr="00C72928">
        <w:rPr>
          <w:rStyle w:val="TagStyle"/>
          <w:rtl/>
        </w:rPr>
        <w:t xml:space="preserve"> </w:t>
      </w:r>
      <w:r>
        <w:rPr>
          <w:rtl/>
        </w:rPr>
        <w:t>מירב בן ארי (יש עתיד):</w:t>
      </w:r>
      <w:r w:rsidRPr="00C72928">
        <w:rPr>
          <w:rStyle w:val="TagStyle"/>
          <w:rtl/>
        </w:rPr>
        <w:t xml:space="preserve"> </w:t>
      </w:r>
      <w:r w:rsidRPr="008679F8">
        <w:rPr>
          <w:rStyle w:val="TagStyle"/>
          <w:rtl/>
        </w:rPr>
        <w:t>&lt;&lt; קריאה &gt;&gt;</w:t>
      </w:r>
      <w:r>
        <w:rPr>
          <w:rtl/>
        </w:rPr>
        <w:t xml:space="preserve">   </w:t>
      </w:r>
      <w:bookmarkEnd w:id="7362"/>
    </w:p>
    <w:p w:rsidR="000A0921" w:rsidRDefault="000A0921" w:rsidP="00BD275A">
      <w:pPr>
        <w:rPr>
          <w:rtl/>
        </w:rPr>
      </w:pPr>
    </w:p>
    <w:p w:rsidR="000A0921" w:rsidRDefault="000A0921" w:rsidP="00667C7B">
      <w:pPr>
        <w:rPr>
          <w:rtl/>
        </w:rPr>
      </w:pPr>
      <w:bookmarkStart w:id="7363" w:name="_ETM_Q30_563235"/>
      <w:bookmarkEnd w:id="7363"/>
      <w:r>
        <w:rPr>
          <w:rFonts w:hint="cs"/>
          <w:rtl/>
        </w:rPr>
        <w:t xml:space="preserve">תקשיב לי טוב. </w:t>
      </w:r>
      <w:bookmarkStart w:id="7364" w:name="_ETM_Q30_560863"/>
      <w:bookmarkEnd w:id="7364"/>
      <w:r>
        <w:rPr>
          <w:rFonts w:hint="cs"/>
          <w:rtl/>
        </w:rPr>
        <w:t xml:space="preserve">אתמול בשעה 14:58 </w:t>
      </w:r>
      <w:bookmarkStart w:id="7365" w:name="_ETM_Q30_555939"/>
      <w:bookmarkStart w:id="7366" w:name="_ETM_Q30_581630"/>
      <w:bookmarkEnd w:id="7365"/>
      <w:bookmarkEnd w:id="7366"/>
      <w:r>
        <w:rPr>
          <w:rFonts w:hint="cs"/>
          <w:rtl/>
        </w:rPr>
        <w:t xml:space="preserve">סגרו לנו את המיקרופון, שלא נדבר שבממשלה שלנו, בשעה 15:00, גפני עמד על הרגליים האחריות וכולכם הלכתם </w:t>
      </w:r>
      <w:r w:rsidR="00BD275A">
        <w:rPr>
          <w:rFonts w:hint="cs"/>
          <w:rtl/>
        </w:rPr>
        <w:t>– – –</w:t>
      </w:r>
    </w:p>
    <w:p w:rsidR="000A0921" w:rsidRDefault="000A0921" w:rsidP="00667C7B">
      <w:pPr>
        <w:rPr>
          <w:rtl/>
        </w:rPr>
      </w:pPr>
      <w:bookmarkStart w:id="7367" w:name="_ETM_Q30_586256"/>
      <w:bookmarkStart w:id="7368" w:name="_ETM_Q30_586334"/>
      <w:bookmarkEnd w:id="7367"/>
      <w:bookmarkEnd w:id="7368"/>
    </w:p>
    <w:p w:rsidR="000A0921" w:rsidRDefault="000A0921" w:rsidP="00667C7B">
      <w:pPr>
        <w:pStyle w:val="-"/>
        <w:keepNext/>
        <w:rPr>
          <w:rtl/>
        </w:rPr>
      </w:pPr>
      <w:r w:rsidRPr="008679F8">
        <w:rPr>
          <w:rStyle w:val="TagStyle"/>
          <w:rtl/>
        </w:rPr>
        <w:t xml:space="preserve"> &lt;&lt; דובר_המשך &gt;&gt;</w:t>
      </w:r>
      <w:r w:rsidRPr="00C72928">
        <w:rPr>
          <w:rStyle w:val="TagStyle"/>
          <w:rtl/>
        </w:rPr>
        <w:t xml:space="preserve"> </w:t>
      </w:r>
      <w:r>
        <w:rPr>
          <w:rtl/>
        </w:rPr>
        <w:t>השר המקשר בין הממשלה לכנסת דוד אמסלם:</w:t>
      </w:r>
      <w:r w:rsidRPr="00C72928">
        <w:rPr>
          <w:rStyle w:val="TagStyle"/>
          <w:rtl/>
        </w:rPr>
        <w:t xml:space="preserve"> </w:t>
      </w:r>
      <w:r w:rsidRPr="008679F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7369" w:name="_ETM_Q30_587142"/>
      <w:bookmarkEnd w:id="7369"/>
      <w:r>
        <w:rPr>
          <w:rFonts w:hint="cs"/>
          <w:rtl/>
        </w:rPr>
        <w:t xml:space="preserve">מישל, </w:t>
      </w:r>
      <w:bookmarkStart w:id="7370" w:name="_ETM_Q30_583857"/>
      <w:bookmarkEnd w:id="7370"/>
      <w:r>
        <w:rPr>
          <w:rFonts w:hint="cs"/>
          <w:rtl/>
        </w:rPr>
        <w:t xml:space="preserve">חנוכה שמח. </w:t>
      </w:r>
      <w:bookmarkStart w:id="7371" w:name="_ETM_Q30_581750"/>
      <w:bookmarkStart w:id="7372" w:name="_ETM_Q30_583080"/>
      <w:bookmarkStart w:id="7373" w:name="_ETM_Q30_583409"/>
      <w:bookmarkStart w:id="7374" w:name="_ETM_Q30_583770"/>
      <w:bookmarkStart w:id="7375" w:name="_ETM_Q30_584580"/>
      <w:bookmarkEnd w:id="7371"/>
      <w:bookmarkEnd w:id="7372"/>
      <w:bookmarkEnd w:id="7373"/>
      <w:bookmarkEnd w:id="7374"/>
      <w:bookmarkEnd w:id="7375"/>
      <w:r>
        <w:rPr>
          <w:rtl/>
        </w:rPr>
        <w:t xml:space="preserve">בינתיים </w:t>
      </w:r>
      <w:bookmarkStart w:id="7376" w:name="_ETM_Q30_585270"/>
      <w:bookmarkEnd w:id="7376"/>
      <w:r>
        <w:rPr>
          <w:rtl/>
        </w:rPr>
        <w:t xml:space="preserve">אני </w:t>
      </w:r>
      <w:bookmarkStart w:id="7377" w:name="_ETM_Q30_585479"/>
      <w:bookmarkEnd w:id="7377"/>
      <w:r>
        <w:rPr>
          <w:rtl/>
        </w:rPr>
        <w:t xml:space="preserve">אנצל </w:t>
      </w:r>
      <w:bookmarkStart w:id="7378" w:name="_ETM_Q30_585900"/>
      <w:bookmarkEnd w:id="7378"/>
      <w:r>
        <w:rPr>
          <w:rtl/>
        </w:rPr>
        <w:t xml:space="preserve">את </w:t>
      </w:r>
      <w:bookmarkStart w:id="7379" w:name="_ETM_Q30_586020"/>
      <w:bookmarkEnd w:id="7379"/>
      <w:r>
        <w:rPr>
          <w:rtl/>
        </w:rPr>
        <w:t xml:space="preserve">זה </w:t>
      </w:r>
      <w:bookmarkStart w:id="7380" w:name="_ETM_Q30_586140"/>
      <w:bookmarkEnd w:id="7380"/>
      <w:r>
        <w:rPr>
          <w:rFonts w:hint="cs"/>
          <w:rtl/>
        </w:rPr>
        <w:t>לברכות לחברים</w:t>
      </w:r>
      <w:r w:rsidR="00FD42E7">
        <w:rPr>
          <w:rFonts w:hint="cs"/>
          <w:rtl/>
        </w:rPr>
        <w:t>,</w:t>
      </w:r>
      <w:r>
        <w:rPr>
          <w:rFonts w:hint="cs"/>
          <w:rtl/>
        </w:rPr>
        <w:t xml:space="preserve"> כשהיא מקרקרת פה.</w:t>
      </w:r>
    </w:p>
    <w:p w:rsidR="000A0921" w:rsidRDefault="000A0921" w:rsidP="00667C7B">
      <w:pPr>
        <w:rPr>
          <w:rtl/>
        </w:rPr>
      </w:pPr>
    </w:p>
    <w:p w:rsidR="000A0921" w:rsidRDefault="000A0921" w:rsidP="00667C7B">
      <w:pPr>
        <w:pStyle w:val="af5"/>
        <w:keepNext/>
        <w:rPr>
          <w:rtl/>
        </w:rPr>
      </w:pPr>
      <w:bookmarkStart w:id="7381" w:name="ET_interruption_5300_13"/>
      <w:r w:rsidRPr="008679F8">
        <w:rPr>
          <w:rStyle w:val="TagStyle"/>
          <w:rtl/>
        </w:rPr>
        <w:t xml:space="preserve"> &lt;&lt; קריאה &gt;&gt;</w:t>
      </w:r>
      <w:r w:rsidRPr="00C72928">
        <w:rPr>
          <w:rStyle w:val="TagStyle"/>
          <w:rtl/>
        </w:rPr>
        <w:t xml:space="preserve"> </w:t>
      </w:r>
      <w:r>
        <w:rPr>
          <w:rtl/>
        </w:rPr>
        <w:t>מירב בן ארי (יש עתיד):</w:t>
      </w:r>
      <w:r w:rsidRPr="00C72928">
        <w:rPr>
          <w:rStyle w:val="TagStyle"/>
          <w:rtl/>
        </w:rPr>
        <w:t xml:space="preserve"> </w:t>
      </w:r>
      <w:r w:rsidRPr="008679F8">
        <w:rPr>
          <w:rStyle w:val="TagStyle"/>
          <w:rtl/>
        </w:rPr>
        <w:t>&lt;&lt; קריאה &gt;&gt;</w:t>
      </w:r>
      <w:r>
        <w:rPr>
          <w:rtl/>
        </w:rPr>
        <w:t xml:space="preserve">   </w:t>
      </w:r>
      <w:bookmarkEnd w:id="7381"/>
    </w:p>
    <w:p w:rsidR="000A0921" w:rsidRDefault="000A0921" w:rsidP="00BD275A">
      <w:pPr>
        <w:rPr>
          <w:rtl/>
        </w:rPr>
      </w:pPr>
    </w:p>
    <w:p w:rsidR="000A0921" w:rsidRDefault="000A0921" w:rsidP="00667C7B">
      <w:pPr>
        <w:rPr>
          <w:rtl/>
        </w:rPr>
      </w:pPr>
      <w:r>
        <w:rPr>
          <w:rFonts w:hint="cs"/>
          <w:rtl/>
        </w:rPr>
        <w:t xml:space="preserve">אנחנו סגרנו ב-15:00 </w:t>
      </w:r>
      <w:r w:rsidR="00BD275A">
        <w:rPr>
          <w:rFonts w:hint="cs"/>
          <w:rtl/>
        </w:rPr>
        <w:t>– – –</w:t>
      </w:r>
      <w:bookmarkStart w:id="7382" w:name="_ETM_Q30_593661"/>
      <w:bookmarkEnd w:id="7382"/>
    </w:p>
    <w:p w:rsidR="000A0921" w:rsidRDefault="000A0921" w:rsidP="00BD275A">
      <w:pPr>
        <w:rPr>
          <w:rtl/>
        </w:rPr>
      </w:pPr>
      <w:bookmarkStart w:id="7383" w:name="_ETM_Q30_593713"/>
      <w:bookmarkEnd w:id="7383"/>
    </w:p>
    <w:p w:rsidR="000A0921" w:rsidRDefault="000A0921" w:rsidP="00667C7B">
      <w:pPr>
        <w:pStyle w:val="af5"/>
        <w:keepNext/>
        <w:rPr>
          <w:rtl/>
        </w:rPr>
      </w:pPr>
      <w:bookmarkStart w:id="7384" w:name="ET_interruption_6151_15"/>
      <w:r w:rsidRPr="008679F8">
        <w:rPr>
          <w:rStyle w:val="TagStyle"/>
          <w:rtl/>
        </w:rPr>
        <w:t xml:space="preserve"> &lt;&lt; קריאה &gt;&gt;</w:t>
      </w:r>
      <w:r w:rsidRPr="00C72928">
        <w:rPr>
          <w:rStyle w:val="TagStyle"/>
          <w:rtl/>
        </w:rPr>
        <w:t xml:space="preserve"> </w:t>
      </w:r>
      <w:r>
        <w:rPr>
          <w:rtl/>
        </w:rPr>
        <w:t>רון כץ (יש עתיד):</w:t>
      </w:r>
      <w:r w:rsidRPr="00C72928">
        <w:rPr>
          <w:rStyle w:val="TagStyle"/>
          <w:rtl/>
        </w:rPr>
        <w:t xml:space="preserve"> </w:t>
      </w:r>
      <w:r w:rsidRPr="008679F8">
        <w:rPr>
          <w:rStyle w:val="TagStyle"/>
          <w:rtl/>
        </w:rPr>
        <w:t>&lt;&lt; קריאה &gt;&gt;</w:t>
      </w:r>
      <w:r>
        <w:rPr>
          <w:rtl/>
        </w:rPr>
        <w:t xml:space="preserve">   </w:t>
      </w:r>
      <w:bookmarkEnd w:id="7384"/>
    </w:p>
    <w:p w:rsidR="000A0921" w:rsidRDefault="000A0921" w:rsidP="00BD275A">
      <w:pPr>
        <w:rPr>
          <w:rtl/>
        </w:rPr>
      </w:pPr>
    </w:p>
    <w:p w:rsidR="000A0921" w:rsidRDefault="000A0921" w:rsidP="00667C7B">
      <w:pPr>
        <w:rPr>
          <w:rtl/>
        </w:rPr>
      </w:pPr>
      <w:r>
        <w:rPr>
          <w:rFonts w:hint="cs"/>
          <w:rtl/>
        </w:rPr>
        <w:t xml:space="preserve">לא הבנתי מה קורה פה. מה קורה פה בסוף? </w:t>
      </w:r>
      <w:bookmarkStart w:id="7385" w:name="_ETM_Q30_598197"/>
      <w:bookmarkEnd w:id="7385"/>
      <w:r>
        <w:rPr>
          <w:rFonts w:hint="cs"/>
          <w:rtl/>
        </w:rPr>
        <w:t>שלוש דקות ל-15:00.</w:t>
      </w:r>
    </w:p>
    <w:p w:rsidR="000A0921" w:rsidRDefault="000A0921" w:rsidP="00667C7B">
      <w:pPr>
        <w:rPr>
          <w:rtl/>
        </w:rPr>
      </w:pPr>
      <w:bookmarkStart w:id="7386" w:name="_ETM_Q30_596388"/>
      <w:bookmarkEnd w:id="7386"/>
    </w:p>
    <w:p w:rsidR="000A0921" w:rsidRDefault="000A0921" w:rsidP="00667C7B">
      <w:pPr>
        <w:pStyle w:val="-"/>
        <w:keepNext/>
        <w:rPr>
          <w:rtl/>
        </w:rPr>
      </w:pPr>
      <w:r w:rsidRPr="008679F8">
        <w:rPr>
          <w:rStyle w:val="TagStyle"/>
          <w:rtl/>
        </w:rPr>
        <w:t xml:space="preserve"> &lt;&lt; דובר_המשך &gt;&gt;</w:t>
      </w:r>
      <w:r w:rsidRPr="00C72928">
        <w:rPr>
          <w:rStyle w:val="TagStyle"/>
          <w:rtl/>
        </w:rPr>
        <w:t xml:space="preserve"> </w:t>
      </w:r>
      <w:r>
        <w:rPr>
          <w:rtl/>
        </w:rPr>
        <w:t>השר המקשר בין הממשלה לכנסת דוד אמסלם:</w:t>
      </w:r>
      <w:r w:rsidRPr="00C72928">
        <w:rPr>
          <w:rStyle w:val="TagStyle"/>
          <w:rtl/>
        </w:rPr>
        <w:t xml:space="preserve"> </w:t>
      </w:r>
      <w:r w:rsidRPr="008679F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7387" w:name="_ETM_Q30_596780"/>
      <w:bookmarkStart w:id="7388" w:name="_ETM_Q30_594997"/>
      <w:bookmarkEnd w:id="7387"/>
      <w:bookmarkEnd w:id="7388"/>
      <w:r>
        <w:rPr>
          <w:rFonts w:hint="cs"/>
          <w:rtl/>
        </w:rPr>
        <w:t xml:space="preserve">לול ההודים התעורר. מה קרה? שבו במקום. </w:t>
      </w:r>
      <w:bookmarkStart w:id="7389" w:name="_ETM_Q30_600009"/>
      <w:bookmarkEnd w:id="7389"/>
      <w:r>
        <w:rPr>
          <w:rFonts w:hint="cs"/>
          <w:rtl/>
        </w:rPr>
        <w:t>שבו.</w:t>
      </w:r>
    </w:p>
    <w:p w:rsidR="000A0921" w:rsidRDefault="000A0921" w:rsidP="00667C7B">
      <w:pPr>
        <w:rPr>
          <w:rtl/>
        </w:rPr>
      </w:pPr>
      <w:bookmarkStart w:id="7390" w:name="_ETM_Q30_603046"/>
      <w:bookmarkStart w:id="7391" w:name="_ETM_Q30_603109"/>
      <w:bookmarkEnd w:id="7390"/>
      <w:bookmarkEnd w:id="7391"/>
    </w:p>
    <w:p w:rsidR="000A0921" w:rsidRDefault="000A0921" w:rsidP="00667C7B">
      <w:pPr>
        <w:pStyle w:val="af5"/>
        <w:keepNext/>
        <w:rPr>
          <w:rtl/>
        </w:rPr>
      </w:pPr>
      <w:bookmarkStart w:id="7392" w:name="ET_interruption_5787_17"/>
      <w:r w:rsidRPr="008679F8">
        <w:rPr>
          <w:rStyle w:val="TagStyle"/>
          <w:rtl/>
        </w:rPr>
        <w:t xml:space="preserve"> &lt;&lt; קריאה &gt;&gt;</w:t>
      </w:r>
      <w:r w:rsidRPr="00C72928">
        <w:rPr>
          <w:rStyle w:val="TagStyle"/>
          <w:rtl/>
        </w:rPr>
        <w:t xml:space="preserve"> </w:t>
      </w:r>
      <w:r>
        <w:rPr>
          <w:rtl/>
        </w:rPr>
        <w:t>יוראי להב הרצנו (יש עתיד):</w:t>
      </w:r>
      <w:r w:rsidRPr="00C72928">
        <w:rPr>
          <w:rStyle w:val="TagStyle"/>
          <w:rtl/>
        </w:rPr>
        <w:t xml:space="preserve"> </w:t>
      </w:r>
      <w:r w:rsidRPr="008679F8">
        <w:rPr>
          <w:rStyle w:val="TagStyle"/>
          <w:rtl/>
        </w:rPr>
        <w:t>&lt;&lt; קריאה &gt;&gt;</w:t>
      </w:r>
      <w:r>
        <w:rPr>
          <w:rtl/>
        </w:rPr>
        <w:t xml:space="preserve">   </w:t>
      </w:r>
      <w:bookmarkEnd w:id="7392"/>
    </w:p>
    <w:p w:rsidR="000A0921" w:rsidRDefault="000A0921" w:rsidP="00BD275A">
      <w:pPr>
        <w:rPr>
          <w:rtl/>
        </w:rPr>
      </w:pPr>
    </w:p>
    <w:p w:rsidR="000A0921" w:rsidRDefault="000A0921" w:rsidP="00667C7B">
      <w:pPr>
        <w:rPr>
          <w:rtl/>
        </w:rPr>
      </w:pPr>
      <w:r>
        <w:rPr>
          <w:rFonts w:hint="cs"/>
          <w:rtl/>
        </w:rPr>
        <w:t xml:space="preserve">15:00, </w:t>
      </w:r>
      <w:bookmarkStart w:id="7393" w:name="_ETM_Q30_603309"/>
      <w:bookmarkEnd w:id="7393"/>
      <w:r>
        <w:rPr>
          <w:rFonts w:hint="cs"/>
          <w:rtl/>
        </w:rPr>
        <w:t>חג. יש הנחיה של ועדת הכנסת.</w:t>
      </w:r>
    </w:p>
    <w:p w:rsidR="000A0921" w:rsidRDefault="000A0921" w:rsidP="00667C7B">
      <w:pPr>
        <w:rPr>
          <w:rtl/>
        </w:rPr>
      </w:pPr>
      <w:bookmarkStart w:id="7394" w:name="_ETM_Q30_606973"/>
      <w:bookmarkStart w:id="7395" w:name="_ETM_Q30_607037"/>
      <w:bookmarkEnd w:id="7394"/>
      <w:bookmarkEnd w:id="7395"/>
    </w:p>
    <w:p w:rsidR="000A0921" w:rsidRDefault="000A0921" w:rsidP="00667C7B">
      <w:pPr>
        <w:pStyle w:val="af5"/>
        <w:keepNext/>
        <w:rPr>
          <w:rtl/>
        </w:rPr>
      </w:pPr>
      <w:bookmarkStart w:id="7396" w:name="ET_interruption_6341_18"/>
      <w:r w:rsidRPr="008679F8">
        <w:rPr>
          <w:rStyle w:val="TagStyle"/>
          <w:rtl/>
        </w:rPr>
        <w:t xml:space="preserve"> &lt;&lt; קריאה &gt;&gt;</w:t>
      </w:r>
      <w:r w:rsidRPr="00C72928">
        <w:rPr>
          <w:rStyle w:val="TagStyle"/>
          <w:rtl/>
        </w:rPr>
        <w:t xml:space="preserve"> </w:t>
      </w:r>
      <w:r>
        <w:rPr>
          <w:rtl/>
        </w:rPr>
        <w:t>דבי ביטון (יש עתיד):</w:t>
      </w:r>
      <w:r w:rsidRPr="00C72928">
        <w:rPr>
          <w:rStyle w:val="TagStyle"/>
          <w:rtl/>
        </w:rPr>
        <w:t xml:space="preserve"> </w:t>
      </w:r>
      <w:r w:rsidRPr="008679F8">
        <w:rPr>
          <w:rStyle w:val="TagStyle"/>
          <w:rtl/>
        </w:rPr>
        <w:t>&lt;&lt; קריאה &gt;&gt;</w:t>
      </w:r>
      <w:r>
        <w:rPr>
          <w:rtl/>
        </w:rPr>
        <w:t xml:space="preserve">   </w:t>
      </w:r>
      <w:bookmarkEnd w:id="7396"/>
    </w:p>
    <w:p w:rsidR="000A0921" w:rsidRDefault="000A0921" w:rsidP="00BD275A">
      <w:pPr>
        <w:rPr>
          <w:rtl/>
        </w:rPr>
      </w:pPr>
    </w:p>
    <w:p w:rsidR="000A0921" w:rsidRDefault="000A0921" w:rsidP="00667C7B">
      <w:pPr>
        <w:rPr>
          <w:rtl/>
        </w:rPr>
      </w:pPr>
      <w:bookmarkStart w:id="7397" w:name="_ETM_Q30_605149"/>
      <w:bookmarkEnd w:id="7397"/>
      <w:r>
        <w:rPr>
          <w:rFonts w:hint="cs"/>
          <w:rtl/>
        </w:rPr>
        <w:t>אתה צריך להתבייש</w:t>
      </w:r>
      <w:r w:rsidR="00FD42E7">
        <w:rPr>
          <w:rFonts w:hint="cs"/>
          <w:rtl/>
        </w:rPr>
        <w:t>,</w:t>
      </w:r>
      <w:r>
        <w:rPr>
          <w:rFonts w:hint="cs"/>
          <w:rtl/>
        </w:rPr>
        <w:t xml:space="preserve"> כי פגעת </w:t>
      </w:r>
      <w:bookmarkStart w:id="7398" w:name="_ETM_Q30_601302"/>
      <w:bookmarkEnd w:id="7398"/>
      <w:r>
        <w:rPr>
          <w:rFonts w:hint="cs"/>
          <w:rtl/>
        </w:rPr>
        <w:t xml:space="preserve">באנשים עם צרכים מיוחדים </w:t>
      </w:r>
      <w:r w:rsidR="00BD275A">
        <w:rPr>
          <w:rFonts w:hint="cs"/>
          <w:rtl/>
        </w:rPr>
        <w:t>– – –</w:t>
      </w:r>
    </w:p>
    <w:p w:rsidR="000A0921" w:rsidRDefault="000A0921" w:rsidP="00667C7B">
      <w:pPr>
        <w:rPr>
          <w:rtl/>
        </w:rPr>
      </w:pPr>
      <w:bookmarkStart w:id="7399" w:name="_ETM_Q30_608826"/>
      <w:bookmarkStart w:id="7400" w:name="_ETM_Q30_608888"/>
      <w:bookmarkEnd w:id="7399"/>
      <w:bookmarkEnd w:id="7400"/>
    </w:p>
    <w:p w:rsidR="000A0921" w:rsidRDefault="000A0921" w:rsidP="00667C7B">
      <w:pPr>
        <w:pStyle w:val="-"/>
        <w:keepNext/>
        <w:rPr>
          <w:rtl/>
        </w:rPr>
      </w:pPr>
      <w:r w:rsidRPr="008679F8">
        <w:rPr>
          <w:rStyle w:val="TagStyle"/>
          <w:rtl/>
        </w:rPr>
        <w:t xml:space="preserve"> &lt;&lt; דובר_המשך &gt;&gt;</w:t>
      </w:r>
      <w:r w:rsidRPr="00C72928">
        <w:rPr>
          <w:rStyle w:val="TagStyle"/>
          <w:rtl/>
        </w:rPr>
        <w:t xml:space="preserve"> </w:t>
      </w:r>
      <w:r>
        <w:rPr>
          <w:rtl/>
        </w:rPr>
        <w:t>השר המקשר בין הממשלה לכנסת דוד אמסלם:</w:t>
      </w:r>
      <w:r w:rsidRPr="00C72928">
        <w:rPr>
          <w:rStyle w:val="TagStyle"/>
          <w:rtl/>
        </w:rPr>
        <w:t xml:space="preserve"> </w:t>
      </w:r>
      <w:r w:rsidRPr="008679F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7401" w:name="_ETM_Q30_618534"/>
      <w:bookmarkEnd w:id="7401"/>
      <w:r>
        <w:rPr>
          <w:rFonts w:hint="cs"/>
          <w:rtl/>
        </w:rPr>
        <w:t>אני מבקש לשבת.</w:t>
      </w:r>
    </w:p>
    <w:p w:rsidR="000A0921" w:rsidRDefault="000A0921" w:rsidP="00667C7B">
      <w:pPr>
        <w:rPr>
          <w:rtl/>
        </w:rPr>
      </w:pPr>
      <w:bookmarkStart w:id="7402" w:name="_ETM_Q30_632052"/>
      <w:bookmarkStart w:id="7403" w:name="_ETM_Q30_632107"/>
      <w:bookmarkEnd w:id="7402"/>
      <w:bookmarkEnd w:id="7403"/>
    </w:p>
    <w:p w:rsidR="000A0921" w:rsidRDefault="000A0921" w:rsidP="00667C7B">
      <w:pPr>
        <w:pStyle w:val="af5"/>
        <w:keepNext/>
        <w:rPr>
          <w:rtl/>
        </w:rPr>
      </w:pPr>
      <w:bookmarkStart w:id="7404" w:name="_ETM_Q30_631725"/>
      <w:bookmarkEnd w:id="7404"/>
      <w:r w:rsidRPr="00C72928">
        <w:rPr>
          <w:rStyle w:val="TagStyle"/>
          <w:rtl/>
        </w:rPr>
        <w:t xml:space="preserve"> &lt;&lt; קריאה &gt;&gt; </w:t>
      </w:r>
      <w:r>
        <w:rPr>
          <w:rtl/>
        </w:rPr>
        <w:t>קריאות:</w:t>
      </w:r>
      <w:r w:rsidRPr="00C72928">
        <w:rPr>
          <w:rStyle w:val="TagStyle"/>
          <w:rtl/>
        </w:rPr>
        <w:t xml:space="preserve"> &lt;&lt; קריאה &gt;&gt;</w:t>
      </w:r>
      <w:r>
        <w:rPr>
          <w:rtl/>
        </w:rPr>
        <w:t xml:space="preserve">   </w:t>
      </w:r>
    </w:p>
    <w:p w:rsidR="000A0921" w:rsidRDefault="000A0921" w:rsidP="00BD275A">
      <w:pPr>
        <w:rPr>
          <w:rtl/>
        </w:rPr>
      </w:pPr>
    </w:p>
    <w:p w:rsidR="000A0921" w:rsidRDefault="00BD275A" w:rsidP="00667C7B">
      <w:pPr>
        <w:rPr>
          <w:rtl/>
        </w:rPr>
      </w:pPr>
      <w:r>
        <w:rPr>
          <w:rFonts w:hint="cs"/>
          <w:rtl/>
        </w:rPr>
        <w:t>– – –</w:t>
      </w:r>
      <w:bookmarkStart w:id="7405" w:name="_ETM_Q30_625636"/>
      <w:bookmarkEnd w:id="7405"/>
    </w:p>
    <w:p w:rsidR="000A0921" w:rsidRDefault="000A0921" w:rsidP="00667C7B">
      <w:pPr>
        <w:rPr>
          <w:rtl/>
        </w:rPr>
      </w:pPr>
    </w:p>
    <w:p w:rsidR="000A0921" w:rsidRDefault="000A0921" w:rsidP="00667C7B">
      <w:pPr>
        <w:pStyle w:val="af6"/>
        <w:keepNext/>
        <w:rPr>
          <w:rtl/>
        </w:rPr>
      </w:pPr>
      <w:bookmarkStart w:id="7406" w:name="ET_yor_6423_24"/>
      <w:r w:rsidRPr="008679F8">
        <w:rPr>
          <w:rStyle w:val="TagStyle"/>
          <w:rtl/>
        </w:rPr>
        <w:t xml:space="preserve"> &lt;&lt; יור &gt;&gt;</w:t>
      </w:r>
      <w:r w:rsidRPr="00C72928">
        <w:rPr>
          <w:rStyle w:val="TagStyle"/>
          <w:rtl/>
        </w:rPr>
        <w:t xml:space="preserve"> </w:t>
      </w:r>
      <w:r>
        <w:rPr>
          <w:rtl/>
        </w:rPr>
        <w:t>היו"ר אמיר אוחנה:</w:t>
      </w:r>
      <w:r w:rsidRPr="00C72928">
        <w:rPr>
          <w:rStyle w:val="TagStyle"/>
          <w:rtl/>
        </w:rPr>
        <w:t xml:space="preserve"> </w:t>
      </w:r>
      <w:r w:rsidRPr="008679F8">
        <w:rPr>
          <w:rStyle w:val="TagStyle"/>
          <w:rtl/>
        </w:rPr>
        <w:t>&lt;&lt; יור &gt;&gt;</w:t>
      </w:r>
      <w:r>
        <w:rPr>
          <w:rtl/>
        </w:rPr>
        <w:t xml:space="preserve">   </w:t>
      </w:r>
      <w:bookmarkEnd w:id="7406"/>
    </w:p>
    <w:p w:rsidR="000A0921" w:rsidRDefault="000A0921" w:rsidP="00BD275A">
      <w:pPr>
        <w:rPr>
          <w:rtl/>
        </w:rPr>
      </w:pPr>
    </w:p>
    <w:p w:rsidR="000A0921" w:rsidRPr="00C72928" w:rsidRDefault="000A0921" w:rsidP="00667C7B">
      <w:pPr>
        <w:rPr>
          <w:rtl/>
        </w:rPr>
      </w:pPr>
      <w:r>
        <w:rPr>
          <w:rFonts w:hint="cs"/>
          <w:rtl/>
        </w:rPr>
        <w:t>טוב, חברי הכנסת, חברי הכנסת.</w:t>
      </w:r>
    </w:p>
    <w:p w:rsidR="000A0921" w:rsidRDefault="000A0921" w:rsidP="00667C7B">
      <w:pPr>
        <w:rPr>
          <w:rtl/>
        </w:rPr>
      </w:pPr>
      <w:bookmarkStart w:id="7407" w:name="_ETM_Q30_625699"/>
      <w:bookmarkEnd w:id="7407"/>
    </w:p>
    <w:p w:rsidR="000A0921" w:rsidRDefault="000A0921" w:rsidP="00667C7B">
      <w:pPr>
        <w:pStyle w:val="-"/>
        <w:keepNext/>
        <w:rPr>
          <w:rtl/>
        </w:rPr>
      </w:pPr>
      <w:r w:rsidRPr="008679F8">
        <w:rPr>
          <w:rStyle w:val="TagStyle"/>
          <w:rtl/>
        </w:rPr>
        <w:t xml:space="preserve"> &lt;&lt; דובר_המשך &gt;&gt;</w:t>
      </w:r>
      <w:r w:rsidRPr="00C72928">
        <w:rPr>
          <w:rStyle w:val="TagStyle"/>
          <w:rtl/>
        </w:rPr>
        <w:t xml:space="preserve"> </w:t>
      </w:r>
      <w:r>
        <w:rPr>
          <w:rtl/>
        </w:rPr>
        <w:t>השר המקשר בין הממשלה לכנסת דוד אמסלם:</w:t>
      </w:r>
      <w:r w:rsidRPr="00C72928">
        <w:rPr>
          <w:rStyle w:val="TagStyle"/>
          <w:rtl/>
        </w:rPr>
        <w:t xml:space="preserve"> </w:t>
      </w:r>
      <w:r w:rsidRPr="008679F8">
        <w:rPr>
          <w:rStyle w:val="TagStyle"/>
          <w:rtl/>
        </w:rPr>
        <w:t>&lt;&lt; דובר_המשך &gt;&gt;</w:t>
      </w:r>
      <w:r>
        <w:rPr>
          <w:rtl/>
        </w:rPr>
        <w:t xml:space="preserve">   </w:t>
      </w:r>
    </w:p>
    <w:p w:rsidR="000A0921" w:rsidRDefault="000A0921" w:rsidP="00BD275A">
      <w:pPr>
        <w:rPr>
          <w:rtl/>
        </w:rPr>
      </w:pPr>
    </w:p>
    <w:p w:rsidR="000A0921" w:rsidRPr="00C72928" w:rsidRDefault="000A0921" w:rsidP="00667C7B">
      <w:pPr>
        <w:rPr>
          <w:rtl/>
        </w:rPr>
      </w:pPr>
      <w:bookmarkStart w:id="7408" w:name="_ETM_Q30_626604"/>
      <w:bookmarkEnd w:id="7408"/>
      <w:r>
        <w:rPr>
          <w:rFonts w:hint="cs"/>
          <w:rtl/>
        </w:rPr>
        <w:t>אם אתם כבר רוצים</w:t>
      </w:r>
      <w:r w:rsidR="00FD42E7">
        <w:rPr>
          <w:rFonts w:hint="cs"/>
          <w:rtl/>
        </w:rPr>
        <w:t>,</w:t>
      </w:r>
      <w:r>
        <w:rPr>
          <w:rFonts w:hint="cs"/>
          <w:rtl/>
        </w:rPr>
        <w:t xml:space="preserve"> תבואו לרחבה, נו.</w:t>
      </w:r>
    </w:p>
    <w:p w:rsidR="000A0921" w:rsidRDefault="000A0921" w:rsidP="00667C7B">
      <w:pPr>
        <w:rPr>
          <w:rtl/>
        </w:rPr>
      </w:pPr>
      <w:bookmarkStart w:id="7409" w:name="_ETM_Q30_629373"/>
      <w:bookmarkEnd w:id="7409"/>
    </w:p>
    <w:p w:rsidR="000A0921" w:rsidRDefault="000A0921" w:rsidP="00667C7B">
      <w:pPr>
        <w:pStyle w:val="af5"/>
        <w:keepNext/>
        <w:rPr>
          <w:rtl/>
        </w:rPr>
      </w:pPr>
      <w:bookmarkStart w:id="7410" w:name="ET_interruption_5080_25"/>
      <w:r w:rsidRPr="008679F8">
        <w:rPr>
          <w:rStyle w:val="TagStyle"/>
          <w:rtl/>
        </w:rPr>
        <w:t xml:space="preserve"> &lt;&lt; קריאה &gt;&gt;</w:t>
      </w:r>
      <w:r w:rsidRPr="00C72928">
        <w:rPr>
          <w:rStyle w:val="TagStyle"/>
          <w:rtl/>
        </w:rPr>
        <w:t xml:space="preserve"> </w:t>
      </w:r>
      <w:r>
        <w:rPr>
          <w:rtl/>
        </w:rPr>
        <w:t>בועז טופורובסקי (יש עתיד):</w:t>
      </w:r>
      <w:r w:rsidRPr="00C72928">
        <w:rPr>
          <w:rStyle w:val="TagStyle"/>
          <w:rtl/>
        </w:rPr>
        <w:t xml:space="preserve"> </w:t>
      </w:r>
      <w:r w:rsidRPr="008679F8">
        <w:rPr>
          <w:rStyle w:val="TagStyle"/>
          <w:rtl/>
        </w:rPr>
        <w:t>&lt;&lt; קריאה &gt;&gt;</w:t>
      </w:r>
      <w:r>
        <w:rPr>
          <w:rtl/>
        </w:rPr>
        <w:t xml:space="preserve">   </w:t>
      </w:r>
      <w:bookmarkEnd w:id="7410"/>
    </w:p>
    <w:p w:rsidR="000A0921" w:rsidRDefault="000A0921" w:rsidP="00BD275A">
      <w:pPr>
        <w:rPr>
          <w:rtl/>
        </w:rPr>
      </w:pPr>
    </w:p>
    <w:p w:rsidR="000A0921" w:rsidRDefault="000A0921" w:rsidP="00667C7B">
      <w:pPr>
        <w:rPr>
          <w:rtl/>
        </w:rPr>
      </w:pPr>
      <w:bookmarkStart w:id="7411" w:name="_ETM_Q30_632715"/>
      <w:bookmarkEnd w:id="7411"/>
      <w:r>
        <w:rPr>
          <w:rFonts w:hint="cs"/>
          <w:rtl/>
        </w:rPr>
        <w:t xml:space="preserve">לא היה </w:t>
      </w:r>
      <w:bookmarkStart w:id="7412" w:name="_ETM_Q30_631316"/>
      <w:bookmarkEnd w:id="7412"/>
      <w:r>
        <w:rPr>
          <w:rFonts w:hint="cs"/>
          <w:rtl/>
        </w:rPr>
        <w:t>ביזוי כזה של הכנסת.</w:t>
      </w:r>
    </w:p>
    <w:p w:rsidR="000A0921" w:rsidRDefault="000A0921" w:rsidP="00667C7B">
      <w:pPr>
        <w:rPr>
          <w:rtl/>
        </w:rPr>
      </w:pPr>
    </w:p>
    <w:p w:rsidR="000A0921" w:rsidRDefault="000A0921" w:rsidP="00667C7B">
      <w:pPr>
        <w:pStyle w:val="af6"/>
        <w:keepNext/>
        <w:rPr>
          <w:rtl/>
        </w:rPr>
      </w:pPr>
      <w:bookmarkStart w:id="7413" w:name="ET_yor_6423_26"/>
      <w:r w:rsidRPr="008679F8">
        <w:rPr>
          <w:rStyle w:val="TagStyle"/>
          <w:rtl/>
        </w:rPr>
        <w:t xml:space="preserve"> &lt;&lt; יור &gt;&gt;</w:t>
      </w:r>
      <w:r w:rsidRPr="00C72928">
        <w:rPr>
          <w:rStyle w:val="TagStyle"/>
          <w:rtl/>
        </w:rPr>
        <w:t xml:space="preserve"> </w:t>
      </w:r>
      <w:r>
        <w:rPr>
          <w:rtl/>
        </w:rPr>
        <w:t>היו"ר אמיר אוחנה:</w:t>
      </w:r>
      <w:r w:rsidRPr="00C72928">
        <w:rPr>
          <w:rStyle w:val="TagStyle"/>
          <w:rtl/>
        </w:rPr>
        <w:t xml:space="preserve"> </w:t>
      </w:r>
      <w:r w:rsidRPr="008679F8">
        <w:rPr>
          <w:rStyle w:val="TagStyle"/>
          <w:rtl/>
        </w:rPr>
        <w:t>&lt;&lt; יור &gt;&gt;</w:t>
      </w:r>
      <w:r>
        <w:rPr>
          <w:rtl/>
        </w:rPr>
        <w:t xml:space="preserve">   </w:t>
      </w:r>
      <w:bookmarkEnd w:id="7413"/>
    </w:p>
    <w:p w:rsidR="000A0921" w:rsidRDefault="000A0921" w:rsidP="00BD275A">
      <w:pPr>
        <w:rPr>
          <w:rtl/>
        </w:rPr>
      </w:pPr>
    </w:p>
    <w:p w:rsidR="000A0921" w:rsidRPr="00C72928" w:rsidRDefault="000A0921" w:rsidP="00667C7B">
      <w:pPr>
        <w:rPr>
          <w:rtl/>
        </w:rPr>
      </w:pPr>
      <w:r>
        <w:rPr>
          <w:rFonts w:hint="cs"/>
          <w:rtl/>
        </w:rPr>
        <w:t xml:space="preserve">חברי הכנסת מהקואליציה ומהאופוזיציה, אנא שבו </w:t>
      </w:r>
      <w:bookmarkStart w:id="7414" w:name="_ETM_Q30_640264"/>
      <w:bookmarkEnd w:id="7414"/>
      <w:r>
        <w:rPr>
          <w:rFonts w:hint="cs"/>
          <w:rtl/>
        </w:rPr>
        <w:t>במקומותיכם. אופיר, די.</w:t>
      </w:r>
    </w:p>
    <w:p w:rsidR="000A0921" w:rsidRPr="008679F8" w:rsidRDefault="000A0921" w:rsidP="00667C7B">
      <w:pPr>
        <w:rPr>
          <w:rtl/>
        </w:rPr>
      </w:pPr>
      <w:bookmarkStart w:id="7415" w:name="_ETM_Q30_625867"/>
      <w:bookmarkStart w:id="7416" w:name="_ETM_Q30_625949"/>
      <w:bookmarkStart w:id="7417" w:name="_ETM_Q30_640410"/>
      <w:bookmarkEnd w:id="7415"/>
      <w:bookmarkEnd w:id="7416"/>
      <w:bookmarkEnd w:id="7417"/>
    </w:p>
    <w:p w:rsidR="000A0921" w:rsidRDefault="000A0921" w:rsidP="00667C7B">
      <w:pPr>
        <w:pStyle w:val="af5"/>
        <w:keepNext/>
        <w:rPr>
          <w:rtl/>
        </w:rPr>
      </w:pPr>
      <w:bookmarkStart w:id="7418" w:name="ET_interruption_5300_27"/>
      <w:r w:rsidRPr="008679F8">
        <w:rPr>
          <w:rStyle w:val="TagStyle"/>
          <w:rtl/>
        </w:rPr>
        <w:t xml:space="preserve"> &lt;&lt; קריאה &gt;&gt;</w:t>
      </w:r>
      <w:r w:rsidRPr="00C72928">
        <w:rPr>
          <w:rStyle w:val="TagStyle"/>
          <w:rtl/>
        </w:rPr>
        <w:t xml:space="preserve"> </w:t>
      </w:r>
      <w:r>
        <w:rPr>
          <w:rtl/>
        </w:rPr>
        <w:t>מירב בן ארי (יש עתיד):</w:t>
      </w:r>
      <w:r w:rsidRPr="00C72928">
        <w:rPr>
          <w:rStyle w:val="TagStyle"/>
          <w:rtl/>
        </w:rPr>
        <w:t xml:space="preserve"> </w:t>
      </w:r>
      <w:r w:rsidRPr="008679F8">
        <w:rPr>
          <w:rStyle w:val="TagStyle"/>
          <w:rtl/>
        </w:rPr>
        <w:t>&lt;&lt; קריאה &gt;&gt;</w:t>
      </w:r>
      <w:r>
        <w:rPr>
          <w:rtl/>
        </w:rPr>
        <w:t xml:space="preserve">   </w:t>
      </w:r>
      <w:bookmarkEnd w:id="7418"/>
    </w:p>
    <w:p w:rsidR="000A0921" w:rsidRDefault="000A0921" w:rsidP="00BD275A">
      <w:pPr>
        <w:rPr>
          <w:rtl/>
        </w:rPr>
      </w:pPr>
    </w:p>
    <w:p w:rsidR="000A0921" w:rsidRDefault="000A0921" w:rsidP="00667C7B">
      <w:pPr>
        <w:rPr>
          <w:rtl/>
        </w:rPr>
      </w:pPr>
      <w:bookmarkStart w:id="7419" w:name="_ETM_Q30_647362"/>
      <w:bookmarkEnd w:id="7419"/>
      <w:r>
        <w:rPr>
          <w:rFonts w:hint="cs"/>
          <w:rtl/>
        </w:rPr>
        <w:t xml:space="preserve">יש החלטה של ועדת הכנסת, המליאה נסגרת ב-15:00 </w:t>
      </w:r>
      <w:bookmarkStart w:id="7420" w:name="_ETM_Q30_656725"/>
      <w:bookmarkEnd w:id="7420"/>
      <w:r w:rsidR="00BD275A">
        <w:rPr>
          <w:rFonts w:hint="cs"/>
          <w:rtl/>
        </w:rPr>
        <w:t>– – –</w:t>
      </w:r>
    </w:p>
    <w:p w:rsidR="000A0921" w:rsidRDefault="000A0921" w:rsidP="00667C7B">
      <w:pPr>
        <w:rPr>
          <w:rtl/>
        </w:rPr>
      </w:pPr>
      <w:bookmarkStart w:id="7421" w:name="_ETM_Q30_657813"/>
      <w:bookmarkStart w:id="7422" w:name="_ETM_Q30_657859"/>
      <w:bookmarkEnd w:id="7421"/>
      <w:bookmarkEnd w:id="7422"/>
    </w:p>
    <w:p w:rsidR="000A0921" w:rsidRDefault="000A0921" w:rsidP="00667C7B">
      <w:pPr>
        <w:pStyle w:val="-"/>
        <w:keepNext/>
        <w:rPr>
          <w:rtl/>
        </w:rPr>
      </w:pPr>
      <w:bookmarkStart w:id="7423" w:name="ET_speakercontinue_5971_28"/>
      <w:r w:rsidRPr="008679F8">
        <w:rPr>
          <w:rStyle w:val="TagStyle"/>
          <w:rtl/>
        </w:rPr>
        <w:t xml:space="preserve"> &lt;&lt; דובר_המשך &gt;&gt;</w:t>
      </w:r>
      <w:r w:rsidRPr="00C72928">
        <w:rPr>
          <w:rStyle w:val="TagStyle"/>
          <w:rtl/>
        </w:rPr>
        <w:t xml:space="preserve"> </w:t>
      </w:r>
      <w:r>
        <w:rPr>
          <w:rtl/>
        </w:rPr>
        <w:t>השר המקשר בין הממשלה לכנסת דוד אמסלם:</w:t>
      </w:r>
      <w:r w:rsidRPr="00C72928">
        <w:rPr>
          <w:rStyle w:val="TagStyle"/>
          <w:rtl/>
        </w:rPr>
        <w:t xml:space="preserve"> </w:t>
      </w:r>
      <w:r w:rsidRPr="008679F8">
        <w:rPr>
          <w:rStyle w:val="TagStyle"/>
          <w:rtl/>
        </w:rPr>
        <w:t>&lt;&lt; דובר_המשך &gt;&gt;</w:t>
      </w:r>
      <w:r>
        <w:rPr>
          <w:rtl/>
        </w:rPr>
        <w:t xml:space="preserve">   </w:t>
      </w:r>
      <w:bookmarkEnd w:id="7423"/>
    </w:p>
    <w:p w:rsidR="000A0921" w:rsidRDefault="000A0921" w:rsidP="00BD275A">
      <w:pPr>
        <w:rPr>
          <w:rtl/>
        </w:rPr>
      </w:pPr>
    </w:p>
    <w:p w:rsidR="000A0921" w:rsidRDefault="000A0921" w:rsidP="00667C7B">
      <w:pPr>
        <w:rPr>
          <w:rtl/>
        </w:rPr>
      </w:pPr>
      <w:bookmarkStart w:id="7424" w:name="_ETM_Q30_659643"/>
      <w:bookmarkEnd w:id="7424"/>
      <w:r>
        <w:rPr>
          <w:rFonts w:hint="cs"/>
          <w:rtl/>
        </w:rPr>
        <w:t>טוב,</w:t>
      </w:r>
      <w:r>
        <w:rPr>
          <w:rtl/>
        </w:rPr>
        <w:t xml:space="preserve"> </w:t>
      </w:r>
      <w:bookmarkStart w:id="7425" w:name="_ETM_Q30_656870"/>
      <w:bookmarkEnd w:id="7425"/>
      <w:r>
        <w:rPr>
          <w:rtl/>
        </w:rPr>
        <w:t>רבותיי</w:t>
      </w:r>
      <w:r>
        <w:rPr>
          <w:rFonts w:hint="cs"/>
          <w:rtl/>
        </w:rPr>
        <w:t>,</w:t>
      </w:r>
      <w:r>
        <w:rPr>
          <w:rtl/>
        </w:rPr>
        <w:t xml:space="preserve"> </w:t>
      </w:r>
      <w:bookmarkStart w:id="7426" w:name="_ETM_Q30_658460"/>
      <w:bookmarkEnd w:id="7426"/>
      <w:r>
        <w:rPr>
          <w:rtl/>
        </w:rPr>
        <w:t xml:space="preserve">אדוני </w:t>
      </w:r>
      <w:bookmarkStart w:id="7427" w:name="_ETM_Q30_658790"/>
      <w:bookmarkEnd w:id="7427"/>
      <w:r>
        <w:rPr>
          <w:rtl/>
        </w:rPr>
        <w:t>היושב-ראש</w:t>
      </w:r>
      <w:r>
        <w:rPr>
          <w:rFonts w:hint="cs"/>
          <w:rtl/>
        </w:rPr>
        <w:t>,</w:t>
      </w:r>
      <w:r>
        <w:rPr>
          <w:rtl/>
        </w:rPr>
        <w:t xml:space="preserve"> </w:t>
      </w:r>
      <w:bookmarkStart w:id="7428" w:name="_ETM_Q30_659360"/>
      <w:bookmarkEnd w:id="7428"/>
      <w:r>
        <w:rPr>
          <w:rtl/>
        </w:rPr>
        <w:t xml:space="preserve">אני </w:t>
      </w:r>
      <w:bookmarkStart w:id="7429" w:name="_ETM_Q30_659570"/>
      <w:bookmarkEnd w:id="7429"/>
      <w:r>
        <w:rPr>
          <w:rFonts w:hint="cs"/>
          <w:rtl/>
        </w:rPr>
        <w:t>א</w:t>
      </w:r>
      <w:r>
        <w:rPr>
          <w:rtl/>
        </w:rPr>
        <w:t xml:space="preserve">אחל </w:t>
      </w:r>
      <w:bookmarkStart w:id="7430" w:name="_ETM_Q30_659960"/>
      <w:bookmarkEnd w:id="7430"/>
      <w:r>
        <w:rPr>
          <w:rtl/>
        </w:rPr>
        <w:t xml:space="preserve">לנו </w:t>
      </w:r>
      <w:bookmarkStart w:id="7431" w:name="_ETM_Q30_661329"/>
      <w:bookmarkEnd w:id="7431"/>
      <w:r>
        <w:rPr>
          <w:rFonts w:hint="cs"/>
          <w:rtl/>
        </w:rPr>
        <w:t xml:space="preserve">שיהיה </w:t>
      </w:r>
      <w:r>
        <w:rPr>
          <w:rtl/>
        </w:rPr>
        <w:t>ל</w:t>
      </w:r>
      <w:r>
        <w:rPr>
          <w:rFonts w:hint="cs"/>
          <w:rtl/>
        </w:rPr>
        <w:t>נו</w:t>
      </w:r>
      <w:r>
        <w:rPr>
          <w:rtl/>
        </w:rPr>
        <w:t xml:space="preserve"> </w:t>
      </w:r>
      <w:bookmarkStart w:id="7432" w:name="_ETM_Q30_662709"/>
      <w:bookmarkEnd w:id="7432"/>
      <w:r>
        <w:rPr>
          <w:rtl/>
        </w:rPr>
        <w:t xml:space="preserve">חג </w:t>
      </w:r>
      <w:bookmarkStart w:id="7433" w:name="_ETM_Q30_663250"/>
      <w:bookmarkEnd w:id="7433"/>
      <w:r>
        <w:rPr>
          <w:rFonts w:hint="cs"/>
          <w:rtl/>
        </w:rPr>
        <w:t xml:space="preserve">אורים </w:t>
      </w:r>
      <w:r>
        <w:rPr>
          <w:rtl/>
        </w:rPr>
        <w:t>שמח</w:t>
      </w:r>
      <w:r>
        <w:rPr>
          <w:rFonts w:hint="cs"/>
          <w:rtl/>
        </w:rPr>
        <w:t>.</w:t>
      </w:r>
      <w:r>
        <w:rPr>
          <w:rtl/>
        </w:rPr>
        <w:t xml:space="preserve"> </w:t>
      </w:r>
      <w:bookmarkStart w:id="7434" w:name="_ETM_Q30_664090"/>
      <w:bookmarkEnd w:id="7434"/>
    </w:p>
    <w:p w:rsidR="000A0921" w:rsidRDefault="000A0921" w:rsidP="00667C7B">
      <w:pPr>
        <w:rPr>
          <w:rtl/>
        </w:rPr>
      </w:pPr>
    </w:p>
    <w:p w:rsidR="000A0921" w:rsidRDefault="000A0921" w:rsidP="00667C7B">
      <w:pPr>
        <w:pStyle w:val="af6"/>
        <w:keepNext/>
        <w:rPr>
          <w:rtl/>
        </w:rPr>
      </w:pPr>
      <w:bookmarkStart w:id="7435" w:name="ET_yor_6423_29"/>
      <w:r w:rsidRPr="008679F8">
        <w:rPr>
          <w:rStyle w:val="TagStyle"/>
          <w:rtl/>
        </w:rPr>
        <w:t xml:space="preserve"> &lt;&lt; יור &gt;&gt;</w:t>
      </w:r>
      <w:r w:rsidRPr="00C72928">
        <w:rPr>
          <w:rStyle w:val="TagStyle"/>
          <w:rtl/>
        </w:rPr>
        <w:t xml:space="preserve"> </w:t>
      </w:r>
      <w:r>
        <w:rPr>
          <w:rtl/>
        </w:rPr>
        <w:t>היו"ר אמיר אוחנה:</w:t>
      </w:r>
      <w:r w:rsidRPr="00C72928">
        <w:rPr>
          <w:rStyle w:val="TagStyle"/>
          <w:rtl/>
        </w:rPr>
        <w:t xml:space="preserve"> </w:t>
      </w:r>
      <w:r w:rsidRPr="008679F8">
        <w:rPr>
          <w:rStyle w:val="TagStyle"/>
          <w:rtl/>
        </w:rPr>
        <w:t>&lt;&lt; יור &gt;&gt;</w:t>
      </w:r>
      <w:r>
        <w:rPr>
          <w:rtl/>
        </w:rPr>
        <w:t xml:space="preserve">   </w:t>
      </w:r>
      <w:bookmarkEnd w:id="7435"/>
    </w:p>
    <w:p w:rsidR="000A0921" w:rsidRDefault="000A0921" w:rsidP="00BD275A">
      <w:pPr>
        <w:rPr>
          <w:rtl/>
        </w:rPr>
      </w:pPr>
    </w:p>
    <w:p w:rsidR="000A0921" w:rsidRDefault="000A0921" w:rsidP="00667C7B">
      <w:pPr>
        <w:rPr>
          <w:rtl/>
        </w:rPr>
      </w:pPr>
      <w:r>
        <w:rPr>
          <w:rtl/>
        </w:rPr>
        <w:t xml:space="preserve">תודה </w:t>
      </w:r>
      <w:bookmarkStart w:id="7436" w:name="_ETM_Q30_664450"/>
      <w:bookmarkEnd w:id="7436"/>
      <w:r>
        <w:rPr>
          <w:rFonts w:hint="cs"/>
          <w:rtl/>
        </w:rPr>
        <w:t>רבה לשר אמסלם.</w:t>
      </w:r>
    </w:p>
    <w:p w:rsidR="000A0921" w:rsidRDefault="000A0921" w:rsidP="00667C7B">
      <w:pPr>
        <w:rPr>
          <w:rtl/>
        </w:rPr>
      </w:pPr>
      <w:bookmarkStart w:id="7437" w:name="_ETM_Q30_667525"/>
      <w:bookmarkStart w:id="7438" w:name="_ETM_Q30_667625"/>
      <w:bookmarkEnd w:id="7437"/>
      <w:bookmarkEnd w:id="7438"/>
    </w:p>
    <w:p w:rsidR="000A0921" w:rsidRDefault="000A0921" w:rsidP="00667C7B">
      <w:pPr>
        <w:pStyle w:val="-"/>
        <w:keepNext/>
        <w:rPr>
          <w:rtl/>
        </w:rPr>
      </w:pPr>
      <w:r w:rsidRPr="008679F8">
        <w:rPr>
          <w:rStyle w:val="TagStyle"/>
          <w:rtl/>
        </w:rPr>
        <w:t xml:space="preserve"> &lt;&lt; דובר_המשך &gt;&gt;</w:t>
      </w:r>
      <w:r w:rsidRPr="00C72928">
        <w:rPr>
          <w:rStyle w:val="TagStyle"/>
          <w:rtl/>
        </w:rPr>
        <w:t xml:space="preserve"> </w:t>
      </w:r>
      <w:r>
        <w:rPr>
          <w:rtl/>
        </w:rPr>
        <w:t>השר המקשר בין הממשלה לכנסת דוד אמסלם:</w:t>
      </w:r>
      <w:r w:rsidRPr="00C72928">
        <w:rPr>
          <w:rStyle w:val="TagStyle"/>
          <w:rtl/>
        </w:rPr>
        <w:t xml:space="preserve"> </w:t>
      </w:r>
      <w:r w:rsidRPr="008679F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bookmarkStart w:id="7439" w:name="_ETM_Q30_668309"/>
      <w:bookmarkEnd w:id="7439"/>
      <w:r>
        <w:rPr>
          <w:rFonts w:hint="cs"/>
          <w:rtl/>
        </w:rPr>
        <w:t xml:space="preserve">חכה, סבלנות. אני </w:t>
      </w:r>
      <w:bookmarkStart w:id="7440" w:name="_ETM_Q30_672038"/>
      <w:bookmarkEnd w:id="7440"/>
      <w:r>
        <w:rPr>
          <w:rFonts w:hint="cs"/>
          <w:rtl/>
        </w:rPr>
        <w:t>רוצה לאחל</w:t>
      </w:r>
      <w:r>
        <w:rPr>
          <w:rtl/>
        </w:rPr>
        <w:t xml:space="preserve"> </w:t>
      </w:r>
      <w:bookmarkStart w:id="7441" w:name="_ETM_Q30_670419"/>
      <w:bookmarkEnd w:id="7441"/>
      <w:r>
        <w:rPr>
          <w:rFonts w:hint="cs"/>
          <w:rtl/>
        </w:rPr>
        <w:t>ל</w:t>
      </w:r>
      <w:r>
        <w:rPr>
          <w:rtl/>
        </w:rPr>
        <w:t>שבויים</w:t>
      </w:r>
      <w:r>
        <w:rPr>
          <w:rFonts w:hint="cs"/>
          <w:rtl/>
        </w:rPr>
        <w:t>,</w:t>
      </w:r>
      <w:r>
        <w:rPr>
          <w:rtl/>
        </w:rPr>
        <w:t xml:space="preserve"> </w:t>
      </w:r>
      <w:bookmarkStart w:id="7442" w:name="_ETM_Q30_671469"/>
      <w:bookmarkEnd w:id="7442"/>
      <w:r>
        <w:rPr>
          <w:rFonts w:hint="cs"/>
          <w:rtl/>
        </w:rPr>
        <w:t>ל</w:t>
      </w:r>
      <w:r>
        <w:rPr>
          <w:rtl/>
        </w:rPr>
        <w:t>חטופים</w:t>
      </w:r>
      <w:r>
        <w:rPr>
          <w:rFonts w:hint="cs"/>
          <w:rtl/>
        </w:rPr>
        <w:t>,</w:t>
      </w:r>
      <w:r>
        <w:rPr>
          <w:rtl/>
        </w:rPr>
        <w:t xml:space="preserve"> </w:t>
      </w:r>
      <w:bookmarkStart w:id="7443" w:name="_ETM_Q30_672099"/>
      <w:bookmarkEnd w:id="7443"/>
      <w:r>
        <w:rPr>
          <w:rtl/>
        </w:rPr>
        <w:t xml:space="preserve">שיחזרו </w:t>
      </w:r>
      <w:bookmarkStart w:id="7444" w:name="_ETM_Q30_672639"/>
      <w:bookmarkEnd w:id="7444"/>
      <w:r>
        <w:rPr>
          <w:rtl/>
        </w:rPr>
        <w:t>במהרה</w:t>
      </w:r>
      <w:r>
        <w:rPr>
          <w:rFonts w:hint="cs"/>
          <w:rtl/>
        </w:rPr>
        <w:t xml:space="preserve">, לחיילי צה"ל </w:t>
      </w:r>
      <w:r w:rsidR="00BD275A">
        <w:rPr>
          <w:rFonts w:hint="cs"/>
          <w:rtl/>
        </w:rPr>
        <w:t>– –</w:t>
      </w:r>
    </w:p>
    <w:p w:rsidR="000A0921" w:rsidRDefault="000A0921" w:rsidP="00667C7B">
      <w:pPr>
        <w:rPr>
          <w:rtl/>
        </w:rPr>
      </w:pPr>
      <w:bookmarkStart w:id="7445" w:name="_ETM_Q30_676275"/>
      <w:bookmarkStart w:id="7446" w:name="_ETM_Q30_676347"/>
      <w:bookmarkEnd w:id="7445"/>
      <w:bookmarkEnd w:id="7446"/>
    </w:p>
    <w:p w:rsidR="000A0921" w:rsidRDefault="000A0921" w:rsidP="00667C7B">
      <w:pPr>
        <w:pStyle w:val="af6"/>
        <w:keepNext/>
        <w:rPr>
          <w:rtl/>
        </w:rPr>
      </w:pPr>
      <w:bookmarkStart w:id="7447" w:name="ET_yor_6423_31"/>
      <w:r w:rsidRPr="008679F8">
        <w:rPr>
          <w:rStyle w:val="TagStyle"/>
          <w:rtl/>
        </w:rPr>
        <w:t xml:space="preserve"> &lt;&lt; יור &gt;&gt;</w:t>
      </w:r>
      <w:r w:rsidRPr="00731190">
        <w:rPr>
          <w:rStyle w:val="TagStyle"/>
          <w:rtl/>
        </w:rPr>
        <w:t xml:space="preserve"> </w:t>
      </w:r>
      <w:r>
        <w:rPr>
          <w:rtl/>
        </w:rPr>
        <w:t>היו"ר אמיר אוחנה:</w:t>
      </w:r>
      <w:r w:rsidRPr="00731190">
        <w:rPr>
          <w:rStyle w:val="TagStyle"/>
          <w:rtl/>
        </w:rPr>
        <w:t xml:space="preserve"> </w:t>
      </w:r>
      <w:r w:rsidRPr="008679F8">
        <w:rPr>
          <w:rStyle w:val="TagStyle"/>
          <w:rtl/>
        </w:rPr>
        <w:t>&lt;&lt; יור &gt;&gt;</w:t>
      </w:r>
      <w:r>
        <w:rPr>
          <w:rtl/>
        </w:rPr>
        <w:t xml:space="preserve">   </w:t>
      </w:r>
      <w:bookmarkEnd w:id="7447"/>
    </w:p>
    <w:p w:rsidR="000A0921" w:rsidRDefault="000A0921" w:rsidP="00BD275A">
      <w:pPr>
        <w:rPr>
          <w:rtl/>
        </w:rPr>
      </w:pPr>
    </w:p>
    <w:p w:rsidR="000A0921" w:rsidRDefault="000A0921" w:rsidP="00667C7B">
      <w:pPr>
        <w:rPr>
          <w:rtl/>
        </w:rPr>
      </w:pPr>
      <w:bookmarkStart w:id="7448" w:name="_ETM_Q30_676959"/>
      <w:bookmarkStart w:id="7449" w:name="_ETM_Q30_673599"/>
      <w:bookmarkEnd w:id="7448"/>
      <w:bookmarkEnd w:id="7449"/>
      <w:r>
        <w:rPr>
          <w:rtl/>
        </w:rPr>
        <w:t xml:space="preserve">חברי </w:t>
      </w:r>
      <w:bookmarkStart w:id="7450" w:name="_ETM_Q30_676310"/>
      <w:bookmarkEnd w:id="7450"/>
      <w:r>
        <w:rPr>
          <w:rFonts w:hint="cs"/>
          <w:rtl/>
        </w:rPr>
        <w:t xml:space="preserve">הכנסת, די. </w:t>
      </w:r>
      <w:r>
        <w:rPr>
          <w:rtl/>
        </w:rPr>
        <w:t>דודי</w:t>
      </w:r>
      <w:r>
        <w:rPr>
          <w:rFonts w:hint="cs"/>
          <w:rtl/>
        </w:rPr>
        <w:t>, דודי.</w:t>
      </w:r>
    </w:p>
    <w:p w:rsidR="000A0921" w:rsidRDefault="000A0921" w:rsidP="00667C7B">
      <w:pPr>
        <w:rPr>
          <w:rtl/>
        </w:rPr>
      </w:pPr>
    </w:p>
    <w:p w:rsidR="000A0921" w:rsidRDefault="000A0921" w:rsidP="00667C7B">
      <w:pPr>
        <w:pStyle w:val="af5"/>
        <w:keepNext/>
        <w:rPr>
          <w:rtl/>
        </w:rPr>
      </w:pPr>
      <w:bookmarkStart w:id="7451" w:name="ET_interruption_5787_32"/>
      <w:r w:rsidRPr="008679F8">
        <w:rPr>
          <w:rStyle w:val="TagStyle"/>
          <w:rtl/>
        </w:rPr>
        <w:t xml:space="preserve"> &lt;&lt; קריאה &gt;&gt;</w:t>
      </w:r>
      <w:r w:rsidRPr="00731190">
        <w:rPr>
          <w:rStyle w:val="TagStyle"/>
          <w:rtl/>
        </w:rPr>
        <w:t xml:space="preserve"> </w:t>
      </w:r>
      <w:r>
        <w:rPr>
          <w:rtl/>
        </w:rPr>
        <w:t>יוראי להב הרצנו (יש עתיד):</w:t>
      </w:r>
      <w:r w:rsidRPr="00731190">
        <w:rPr>
          <w:rStyle w:val="TagStyle"/>
          <w:rtl/>
        </w:rPr>
        <w:t xml:space="preserve"> </w:t>
      </w:r>
      <w:r w:rsidRPr="008679F8">
        <w:rPr>
          <w:rStyle w:val="TagStyle"/>
          <w:rtl/>
        </w:rPr>
        <w:t>&lt;&lt; קריאה &gt;&gt;</w:t>
      </w:r>
      <w:r>
        <w:rPr>
          <w:rtl/>
        </w:rPr>
        <w:t xml:space="preserve">   </w:t>
      </w:r>
      <w:bookmarkEnd w:id="7451"/>
    </w:p>
    <w:p w:rsidR="000A0921" w:rsidRDefault="000A0921" w:rsidP="00BD275A">
      <w:pPr>
        <w:rPr>
          <w:rtl/>
        </w:rPr>
      </w:pPr>
    </w:p>
    <w:p w:rsidR="000A0921" w:rsidRDefault="000A0921" w:rsidP="00667C7B">
      <w:pPr>
        <w:rPr>
          <w:rtl/>
        </w:rPr>
      </w:pPr>
      <w:r>
        <w:rPr>
          <w:rFonts w:hint="cs"/>
          <w:rtl/>
        </w:rPr>
        <w:t>זהו, נגמר הזמן.</w:t>
      </w:r>
      <w:bookmarkStart w:id="7452" w:name="_ETM_Q30_680700"/>
      <w:bookmarkEnd w:id="7452"/>
    </w:p>
    <w:p w:rsidR="000A0921" w:rsidRDefault="000A0921" w:rsidP="00667C7B">
      <w:pPr>
        <w:rPr>
          <w:rtl/>
        </w:rPr>
      </w:pPr>
      <w:bookmarkStart w:id="7453" w:name="_ETM_Q30_680763"/>
      <w:bookmarkEnd w:id="7453"/>
    </w:p>
    <w:p w:rsidR="000A0921" w:rsidRDefault="000A0921" w:rsidP="00667C7B">
      <w:pPr>
        <w:pStyle w:val="-"/>
        <w:keepNext/>
        <w:rPr>
          <w:rtl/>
        </w:rPr>
      </w:pPr>
      <w:bookmarkStart w:id="7454" w:name="ET_speakercontinue_5971_33"/>
      <w:r w:rsidRPr="008679F8">
        <w:rPr>
          <w:rStyle w:val="TagStyle"/>
          <w:rtl/>
        </w:rPr>
        <w:t xml:space="preserve"> &lt;&lt; דובר_המשך &gt;&gt;</w:t>
      </w:r>
      <w:r w:rsidRPr="00731190">
        <w:rPr>
          <w:rStyle w:val="TagStyle"/>
          <w:rtl/>
        </w:rPr>
        <w:t xml:space="preserve"> </w:t>
      </w:r>
      <w:r>
        <w:rPr>
          <w:rtl/>
        </w:rPr>
        <w:t>השר המקשר בין הממשלה לכנסת דוד אמסלם:</w:t>
      </w:r>
      <w:r w:rsidRPr="00731190">
        <w:rPr>
          <w:rStyle w:val="TagStyle"/>
          <w:rtl/>
        </w:rPr>
        <w:t xml:space="preserve"> </w:t>
      </w:r>
      <w:r w:rsidRPr="008679F8">
        <w:rPr>
          <w:rStyle w:val="TagStyle"/>
          <w:rtl/>
        </w:rPr>
        <w:t>&lt;&lt; דובר_המשך &gt;&gt;</w:t>
      </w:r>
      <w:r>
        <w:rPr>
          <w:rtl/>
        </w:rPr>
        <w:t xml:space="preserve">   </w:t>
      </w:r>
      <w:bookmarkEnd w:id="7454"/>
    </w:p>
    <w:p w:rsidR="000A0921" w:rsidRDefault="000A0921" w:rsidP="00BD275A">
      <w:pPr>
        <w:rPr>
          <w:rtl/>
        </w:rPr>
      </w:pPr>
    </w:p>
    <w:p w:rsidR="000A0921" w:rsidRDefault="00BD275A" w:rsidP="00667C7B">
      <w:pPr>
        <w:rPr>
          <w:rtl/>
        </w:rPr>
      </w:pPr>
      <w:r>
        <w:rPr>
          <w:rFonts w:hint="cs"/>
          <w:rtl/>
        </w:rPr>
        <w:t>– –</w:t>
      </w:r>
      <w:r w:rsidR="000A0921">
        <w:rPr>
          <w:rFonts w:hint="cs"/>
          <w:rtl/>
        </w:rPr>
        <w:t xml:space="preserve"> ולכל פצועי צה"ל החלמה מהירה.</w:t>
      </w:r>
    </w:p>
    <w:p w:rsidR="000A0921" w:rsidRDefault="000A0921" w:rsidP="00667C7B">
      <w:pPr>
        <w:rPr>
          <w:rtl/>
        </w:rPr>
      </w:pPr>
    </w:p>
    <w:p w:rsidR="000A0921" w:rsidRDefault="000A0921" w:rsidP="00667C7B">
      <w:pPr>
        <w:pStyle w:val="af6"/>
        <w:keepNext/>
        <w:rPr>
          <w:rtl/>
        </w:rPr>
      </w:pPr>
      <w:bookmarkStart w:id="7455" w:name="ET_yor_6423_34"/>
      <w:r w:rsidRPr="008679F8">
        <w:rPr>
          <w:rStyle w:val="TagStyle"/>
          <w:rtl/>
        </w:rPr>
        <w:t xml:space="preserve"> &lt;&lt; יור &gt;&gt;</w:t>
      </w:r>
      <w:r w:rsidRPr="00731190">
        <w:rPr>
          <w:rStyle w:val="TagStyle"/>
          <w:rtl/>
        </w:rPr>
        <w:t xml:space="preserve"> </w:t>
      </w:r>
      <w:r>
        <w:rPr>
          <w:rtl/>
        </w:rPr>
        <w:t>היו"ר אמיר אוחנה:</w:t>
      </w:r>
      <w:r w:rsidRPr="00731190">
        <w:rPr>
          <w:rStyle w:val="TagStyle"/>
          <w:rtl/>
        </w:rPr>
        <w:t xml:space="preserve"> </w:t>
      </w:r>
      <w:r w:rsidRPr="008679F8">
        <w:rPr>
          <w:rStyle w:val="TagStyle"/>
          <w:rtl/>
        </w:rPr>
        <w:t>&lt;&lt; יור &gt;&gt;</w:t>
      </w:r>
      <w:r>
        <w:rPr>
          <w:rtl/>
        </w:rPr>
        <w:t xml:space="preserve">   </w:t>
      </w:r>
      <w:bookmarkEnd w:id="7455"/>
    </w:p>
    <w:p w:rsidR="000A0921" w:rsidRDefault="000A0921" w:rsidP="00BD275A">
      <w:pPr>
        <w:rPr>
          <w:rtl/>
        </w:rPr>
      </w:pPr>
    </w:p>
    <w:p w:rsidR="000A0921" w:rsidRDefault="000A0921" w:rsidP="00667C7B">
      <w:pPr>
        <w:rPr>
          <w:rtl/>
        </w:rPr>
      </w:pPr>
      <w:bookmarkStart w:id="7456" w:name="_ETM_Q30_678434"/>
      <w:bookmarkStart w:id="7457" w:name="_ETM_Q30_678474"/>
      <w:bookmarkStart w:id="7458" w:name="_ETM_Q30_676580"/>
      <w:bookmarkStart w:id="7459" w:name="_ETM_Q30_677150"/>
      <w:bookmarkStart w:id="7460" w:name="_ETM_Q30_680849"/>
      <w:bookmarkStart w:id="7461" w:name="_ETM_Q30_681659"/>
      <w:bookmarkStart w:id="7462" w:name="_ETM_Q30_682019"/>
      <w:bookmarkStart w:id="7463" w:name="_ETM_Q30_682469"/>
      <w:bookmarkStart w:id="7464" w:name="_ETM_Q30_683459"/>
      <w:bookmarkStart w:id="7465" w:name="_ETM_Q30_683819"/>
      <w:bookmarkEnd w:id="7456"/>
      <w:bookmarkEnd w:id="7457"/>
      <w:bookmarkEnd w:id="7458"/>
      <w:bookmarkEnd w:id="7459"/>
      <w:bookmarkEnd w:id="7460"/>
      <w:bookmarkEnd w:id="7461"/>
      <w:bookmarkEnd w:id="7462"/>
      <w:bookmarkEnd w:id="7463"/>
      <w:bookmarkEnd w:id="7464"/>
      <w:bookmarkEnd w:id="7465"/>
      <w:r>
        <w:rPr>
          <w:rFonts w:hint="cs"/>
          <w:rtl/>
        </w:rPr>
        <w:t>תודה רבה. אנחנו עוברים להצבעה.</w:t>
      </w:r>
    </w:p>
    <w:p w:rsidR="000A0921" w:rsidRDefault="000A0921" w:rsidP="00667C7B">
      <w:pPr>
        <w:rPr>
          <w:rtl/>
        </w:rPr>
      </w:pPr>
    </w:p>
    <w:p w:rsidR="000A0921" w:rsidRDefault="000A0921" w:rsidP="00667C7B">
      <w:pPr>
        <w:pStyle w:val="-"/>
        <w:keepNext/>
        <w:rPr>
          <w:rtl/>
        </w:rPr>
      </w:pPr>
      <w:r w:rsidRPr="008679F8">
        <w:rPr>
          <w:rStyle w:val="TagStyle"/>
          <w:rtl/>
        </w:rPr>
        <w:t xml:space="preserve"> &lt;&lt; דובר_המשך &gt;&gt;</w:t>
      </w:r>
      <w:r w:rsidRPr="00A563CF">
        <w:rPr>
          <w:rStyle w:val="TagStyle"/>
          <w:rtl/>
        </w:rPr>
        <w:t xml:space="preserve"> </w:t>
      </w:r>
      <w:r>
        <w:rPr>
          <w:rtl/>
        </w:rPr>
        <w:t>השר המקשר בין הממשלה לכנסת דוד אמסלם:</w:t>
      </w:r>
      <w:r w:rsidRPr="00A563CF">
        <w:rPr>
          <w:rStyle w:val="TagStyle"/>
          <w:rtl/>
        </w:rPr>
        <w:t xml:space="preserve"> </w:t>
      </w:r>
      <w:r w:rsidRPr="008679F8">
        <w:rPr>
          <w:rStyle w:val="TagStyle"/>
          <w:rtl/>
        </w:rPr>
        <w:t>&lt;&lt; דובר_המשך &gt;&gt;</w:t>
      </w:r>
      <w:r>
        <w:rPr>
          <w:rtl/>
        </w:rPr>
        <w:t xml:space="preserve">   </w:t>
      </w:r>
    </w:p>
    <w:p w:rsidR="000A0921" w:rsidRDefault="000A0921" w:rsidP="00BD275A">
      <w:pPr>
        <w:rPr>
          <w:rtl/>
        </w:rPr>
      </w:pPr>
    </w:p>
    <w:p w:rsidR="000A0921" w:rsidRDefault="000A0921" w:rsidP="00667C7B">
      <w:pPr>
        <w:rPr>
          <w:rtl/>
        </w:rPr>
      </w:pPr>
      <w:r>
        <w:rPr>
          <w:rFonts w:hint="cs"/>
          <w:rtl/>
        </w:rPr>
        <w:t xml:space="preserve">כן, לזימי? לא </w:t>
      </w:r>
      <w:bookmarkStart w:id="7466" w:name="_ETM_Q30_682501"/>
      <w:bookmarkEnd w:id="7466"/>
      <w:r>
        <w:rPr>
          <w:rFonts w:hint="cs"/>
          <w:rtl/>
        </w:rPr>
        <w:t>שומע. לא שומע.</w:t>
      </w:r>
      <w:bookmarkStart w:id="7467" w:name="_ETM_Q30_689717"/>
      <w:bookmarkEnd w:id="7467"/>
    </w:p>
    <w:p w:rsidR="000A0921" w:rsidRDefault="000A0921" w:rsidP="00667C7B">
      <w:pPr>
        <w:rPr>
          <w:rtl/>
        </w:rPr>
      </w:pPr>
      <w:bookmarkStart w:id="7468" w:name="_ETM_Q30_689791"/>
      <w:bookmarkEnd w:id="7468"/>
    </w:p>
    <w:p w:rsidR="000A0921" w:rsidRDefault="000A0921" w:rsidP="00667C7B">
      <w:pPr>
        <w:pStyle w:val="af6"/>
        <w:keepNext/>
        <w:rPr>
          <w:rtl/>
        </w:rPr>
      </w:pPr>
      <w:bookmarkStart w:id="7469" w:name="ET_yor_6423_36"/>
      <w:r w:rsidRPr="008679F8">
        <w:rPr>
          <w:rStyle w:val="TagStyle"/>
          <w:rtl/>
        </w:rPr>
        <w:t xml:space="preserve"> &lt;&lt; יור &gt;&gt;</w:t>
      </w:r>
      <w:r w:rsidRPr="00A563CF">
        <w:rPr>
          <w:rStyle w:val="TagStyle"/>
          <w:rtl/>
        </w:rPr>
        <w:t xml:space="preserve"> </w:t>
      </w:r>
      <w:r>
        <w:rPr>
          <w:rtl/>
        </w:rPr>
        <w:t>היו"ר אמיר אוחנה:</w:t>
      </w:r>
      <w:r w:rsidRPr="00A563CF">
        <w:rPr>
          <w:rStyle w:val="TagStyle"/>
          <w:rtl/>
        </w:rPr>
        <w:t xml:space="preserve"> </w:t>
      </w:r>
      <w:r w:rsidRPr="008679F8">
        <w:rPr>
          <w:rStyle w:val="TagStyle"/>
          <w:rtl/>
        </w:rPr>
        <w:t>&lt;&lt; יור &gt;&gt;</w:t>
      </w:r>
      <w:r>
        <w:rPr>
          <w:rtl/>
        </w:rPr>
        <w:t xml:space="preserve">   </w:t>
      </w:r>
      <w:bookmarkEnd w:id="7469"/>
    </w:p>
    <w:p w:rsidR="000A0921" w:rsidRDefault="000A0921" w:rsidP="00BD275A">
      <w:pPr>
        <w:rPr>
          <w:rtl/>
        </w:rPr>
      </w:pPr>
    </w:p>
    <w:p w:rsidR="000A0921" w:rsidRDefault="000A0921" w:rsidP="00667C7B">
      <w:pPr>
        <w:rPr>
          <w:rtl/>
        </w:rPr>
      </w:pPr>
      <w:bookmarkStart w:id="7470" w:name="_ETM_Q30_690602"/>
      <w:bookmarkEnd w:id="7470"/>
      <w:r>
        <w:rPr>
          <w:rFonts w:hint="cs"/>
          <w:rtl/>
        </w:rPr>
        <w:t>אנחנו עוברים</w:t>
      </w:r>
      <w:r>
        <w:rPr>
          <w:rtl/>
        </w:rPr>
        <w:t xml:space="preserve"> </w:t>
      </w:r>
      <w:bookmarkStart w:id="7471" w:name="_ETM_Q30_689410"/>
      <w:bookmarkEnd w:id="7471"/>
      <w:r>
        <w:rPr>
          <w:rFonts w:hint="cs"/>
          <w:rtl/>
        </w:rPr>
        <w:t>ל</w:t>
      </w:r>
      <w:r>
        <w:rPr>
          <w:rtl/>
        </w:rPr>
        <w:t>הצבעה</w:t>
      </w:r>
      <w:r>
        <w:rPr>
          <w:rFonts w:hint="cs"/>
          <w:rtl/>
        </w:rPr>
        <w:t>. מי שמבקש</w:t>
      </w:r>
      <w:r>
        <w:rPr>
          <w:rtl/>
        </w:rPr>
        <w:t xml:space="preserve"> </w:t>
      </w:r>
      <w:bookmarkStart w:id="7472" w:name="_ETM_Q30_692030"/>
      <w:bookmarkEnd w:id="7472"/>
      <w:r>
        <w:rPr>
          <w:rtl/>
        </w:rPr>
        <w:t>להצביע</w:t>
      </w:r>
      <w:r>
        <w:rPr>
          <w:rFonts w:hint="cs"/>
          <w:rtl/>
        </w:rPr>
        <w:t>,</w:t>
      </w:r>
      <w:r>
        <w:rPr>
          <w:rtl/>
        </w:rPr>
        <w:t xml:space="preserve"> </w:t>
      </w:r>
      <w:bookmarkStart w:id="7473" w:name="_ETM_Q30_692959"/>
      <w:bookmarkEnd w:id="7473"/>
      <w:r>
        <w:rPr>
          <w:rtl/>
        </w:rPr>
        <w:t xml:space="preserve">נא </w:t>
      </w:r>
      <w:bookmarkStart w:id="7474" w:name="_ETM_Q30_693140"/>
      <w:bookmarkEnd w:id="7474"/>
      <w:r>
        <w:rPr>
          <w:rtl/>
        </w:rPr>
        <w:t>לשבת</w:t>
      </w:r>
      <w:r>
        <w:rPr>
          <w:rFonts w:hint="cs"/>
          <w:rtl/>
        </w:rPr>
        <w:t>.</w:t>
      </w:r>
      <w:r>
        <w:rPr>
          <w:rtl/>
        </w:rPr>
        <w:t xml:space="preserve"> </w:t>
      </w:r>
      <w:bookmarkStart w:id="7475" w:name="_ETM_Q30_694670"/>
      <w:bookmarkEnd w:id="7475"/>
      <w:r>
        <w:rPr>
          <w:rtl/>
        </w:rPr>
        <w:t xml:space="preserve">אנחנו </w:t>
      </w:r>
      <w:bookmarkStart w:id="7476" w:name="_ETM_Q30_695090"/>
      <w:bookmarkEnd w:id="7476"/>
      <w:r>
        <w:rPr>
          <w:rtl/>
        </w:rPr>
        <w:t xml:space="preserve">מצביעים </w:t>
      </w:r>
      <w:bookmarkStart w:id="7477" w:name="_ETM_Q30_695720"/>
      <w:bookmarkEnd w:id="7477"/>
      <w:r>
        <w:rPr>
          <w:rtl/>
        </w:rPr>
        <w:t xml:space="preserve">בקריאה </w:t>
      </w:r>
      <w:bookmarkStart w:id="7478" w:name="_ETM_Q30_696319"/>
      <w:bookmarkEnd w:id="7478"/>
      <w:r>
        <w:rPr>
          <w:rFonts w:hint="cs"/>
          <w:rtl/>
        </w:rPr>
        <w:t>ה</w:t>
      </w:r>
      <w:r>
        <w:rPr>
          <w:rtl/>
        </w:rPr>
        <w:t xml:space="preserve">שנייה </w:t>
      </w:r>
      <w:bookmarkStart w:id="7479" w:name="_ETM_Q30_697250"/>
      <w:bookmarkEnd w:id="7479"/>
      <w:r>
        <w:rPr>
          <w:rtl/>
        </w:rPr>
        <w:t xml:space="preserve">על </w:t>
      </w:r>
      <w:bookmarkStart w:id="7480" w:name="_ETM_Q30_697459"/>
      <w:bookmarkEnd w:id="7480"/>
      <w:r>
        <w:rPr>
          <w:rtl/>
        </w:rPr>
        <w:t xml:space="preserve">הצעת </w:t>
      </w:r>
      <w:bookmarkStart w:id="7481" w:name="_ETM_Q30_697819"/>
      <w:bookmarkEnd w:id="7481"/>
      <w:r>
        <w:rPr>
          <w:rtl/>
        </w:rPr>
        <w:t xml:space="preserve">חוק </w:t>
      </w:r>
      <w:bookmarkStart w:id="7482" w:name="_ETM_Q30_698510"/>
      <w:bookmarkEnd w:id="7482"/>
      <w:r>
        <w:rPr>
          <w:rFonts w:hint="eastAsia"/>
          <w:rtl/>
        </w:rPr>
        <w:t xml:space="preserve">– </w:t>
      </w:r>
      <w:r>
        <w:rPr>
          <w:rtl/>
        </w:rPr>
        <w:t>טוב</w:t>
      </w:r>
      <w:r>
        <w:rPr>
          <w:rFonts w:hint="cs"/>
          <w:rtl/>
        </w:rPr>
        <w:t>, חברי הכנסת שיפריעו,</w:t>
      </w:r>
      <w:r>
        <w:rPr>
          <w:rtl/>
        </w:rPr>
        <w:t xml:space="preserve"> </w:t>
      </w:r>
      <w:bookmarkStart w:id="7483" w:name="_ETM_Q30_700160"/>
      <w:bookmarkEnd w:id="7483"/>
      <w:r>
        <w:rPr>
          <w:rtl/>
        </w:rPr>
        <w:t xml:space="preserve">פשוט </w:t>
      </w:r>
      <w:bookmarkStart w:id="7484" w:name="_ETM_Q30_700490"/>
      <w:bookmarkEnd w:id="7484"/>
      <w:r>
        <w:rPr>
          <w:rtl/>
        </w:rPr>
        <w:t xml:space="preserve">אנחנו </w:t>
      </w:r>
      <w:bookmarkStart w:id="7485" w:name="_ETM_Q30_700730"/>
      <w:bookmarkEnd w:id="7485"/>
      <w:r>
        <w:rPr>
          <w:rtl/>
        </w:rPr>
        <w:t xml:space="preserve">נוציא </w:t>
      </w:r>
      <w:bookmarkStart w:id="7486" w:name="_ETM_Q30_701030"/>
      <w:bookmarkEnd w:id="7486"/>
      <w:r>
        <w:rPr>
          <w:rtl/>
        </w:rPr>
        <w:t>החוצה</w:t>
      </w:r>
      <w:r>
        <w:rPr>
          <w:rFonts w:hint="cs"/>
          <w:rtl/>
        </w:rPr>
        <w:t>.</w:t>
      </w:r>
      <w:r>
        <w:rPr>
          <w:rtl/>
        </w:rPr>
        <w:t xml:space="preserve"> </w:t>
      </w:r>
      <w:bookmarkStart w:id="7487" w:name="_ETM_Q30_704279"/>
      <w:bookmarkEnd w:id="7487"/>
      <w:r>
        <w:rPr>
          <w:rtl/>
        </w:rPr>
        <w:t xml:space="preserve">אנחנו </w:t>
      </w:r>
      <w:bookmarkStart w:id="7488" w:name="_ETM_Q30_704639"/>
      <w:bookmarkEnd w:id="7488"/>
      <w:r>
        <w:rPr>
          <w:rtl/>
        </w:rPr>
        <w:t xml:space="preserve">מצביעים </w:t>
      </w:r>
      <w:bookmarkStart w:id="7489" w:name="_ETM_Q30_705120"/>
      <w:bookmarkEnd w:id="7489"/>
      <w:r>
        <w:rPr>
          <w:rtl/>
        </w:rPr>
        <w:t xml:space="preserve">בקריאה </w:t>
      </w:r>
      <w:bookmarkStart w:id="7490" w:name="_ETM_Q30_705659"/>
      <w:bookmarkEnd w:id="7490"/>
      <w:r>
        <w:rPr>
          <w:rFonts w:hint="cs"/>
          <w:rtl/>
        </w:rPr>
        <w:t>ה</w:t>
      </w:r>
      <w:r>
        <w:rPr>
          <w:rtl/>
        </w:rPr>
        <w:t xml:space="preserve">שנייה </w:t>
      </w:r>
      <w:bookmarkStart w:id="7491" w:name="_ETM_Q30_706379"/>
      <w:bookmarkEnd w:id="7491"/>
      <w:r>
        <w:rPr>
          <w:rtl/>
        </w:rPr>
        <w:t xml:space="preserve">על </w:t>
      </w:r>
      <w:bookmarkStart w:id="7492" w:name="_ETM_Q30_706589"/>
      <w:bookmarkEnd w:id="7492"/>
      <w:r>
        <w:rPr>
          <w:rtl/>
        </w:rPr>
        <w:t xml:space="preserve">הצעת </w:t>
      </w:r>
      <w:bookmarkStart w:id="7493" w:name="_ETM_Q30_707010"/>
      <w:bookmarkEnd w:id="7493"/>
      <w:r>
        <w:rPr>
          <w:rtl/>
        </w:rPr>
        <w:t xml:space="preserve">חוק </w:t>
      </w:r>
      <w:bookmarkStart w:id="7494" w:name="_ETM_Q30_707669"/>
      <w:bookmarkEnd w:id="7494"/>
      <w:r>
        <w:rPr>
          <w:rtl/>
        </w:rPr>
        <w:t xml:space="preserve">ההתייעלות </w:t>
      </w:r>
      <w:bookmarkStart w:id="7495" w:name="_ETM_Q30_708299"/>
      <w:bookmarkEnd w:id="7495"/>
      <w:r>
        <w:rPr>
          <w:rtl/>
        </w:rPr>
        <w:t xml:space="preserve">הכלכלית </w:t>
      </w:r>
      <w:bookmarkStart w:id="7496" w:name="_ETM_Q30_708959"/>
      <w:bookmarkEnd w:id="7496"/>
      <w:r>
        <w:rPr>
          <w:rFonts w:hint="cs"/>
          <w:rtl/>
        </w:rPr>
        <w:t>(</w:t>
      </w:r>
      <w:r>
        <w:rPr>
          <w:rtl/>
        </w:rPr>
        <w:t xml:space="preserve">תיקוני </w:t>
      </w:r>
      <w:bookmarkStart w:id="7497" w:name="_ETM_Q30_709379"/>
      <w:bookmarkEnd w:id="7497"/>
      <w:r>
        <w:rPr>
          <w:rtl/>
        </w:rPr>
        <w:t xml:space="preserve">חקיקה </w:t>
      </w:r>
      <w:bookmarkStart w:id="7498" w:name="_ETM_Q30_710620"/>
      <w:bookmarkEnd w:id="7498"/>
      <w:r>
        <w:rPr>
          <w:rtl/>
        </w:rPr>
        <w:t xml:space="preserve">להשגת </w:t>
      </w:r>
      <w:bookmarkStart w:id="7499" w:name="_ETM_Q30_711700"/>
      <w:bookmarkEnd w:id="7499"/>
      <w:r>
        <w:rPr>
          <w:rtl/>
        </w:rPr>
        <w:t>יעד</w:t>
      </w:r>
      <w:r>
        <w:rPr>
          <w:rFonts w:hint="cs"/>
          <w:rtl/>
        </w:rPr>
        <w:t xml:space="preserve">י </w:t>
      </w:r>
      <w:bookmarkStart w:id="7500" w:name="_ETM_Q30_712111"/>
      <w:bookmarkEnd w:id="7500"/>
      <w:r>
        <w:rPr>
          <w:rtl/>
        </w:rPr>
        <w:t xml:space="preserve">התקציב </w:t>
      </w:r>
      <w:bookmarkStart w:id="7501" w:name="_ETM_Q30_719840"/>
      <w:bookmarkEnd w:id="7501"/>
      <w:r>
        <w:rPr>
          <w:rtl/>
        </w:rPr>
        <w:t xml:space="preserve">לשנת </w:t>
      </w:r>
      <w:bookmarkStart w:id="7502" w:name="_ETM_Q30_720200"/>
      <w:bookmarkEnd w:id="7502"/>
      <w:r>
        <w:rPr>
          <w:rtl/>
        </w:rPr>
        <w:t>2025</w:t>
      </w:r>
      <w:r>
        <w:rPr>
          <w:rFonts w:hint="cs"/>
          <w:rtl/>
        </w:rPr>
        <w:t>)</w:t>
      </w:r>
      <w:r>
        <w:rPr>
          <w:rtl/>
        </w:rPr>
        <w:t xml:space="preserve"> </w:t>
      </w:r>
      <w:r>
        <w:rPr>
          <w:rFonts w:hint="eastAsia"/>
          <w:rtl/>
        </w:rPr>
        <w:t>–</w:t>
      </w:r>
      <w:bookmarkStart w:id="7503" w:name="_ETM_Q30_712390"/>
      <w:bookmarkEnd w:id="7503"/>
      <w:r>
        <w:rPr>
          <w:rFonts w:hint="cs"/>
          <w:rtl/>
        </w:rPr>
        <w:t xml:space="preserve"> </w:t>
      </w:r>
      <w:r>
        <w:rPr>
          <w:rtl/>
        </w:rPr>
        <w:t xml:space="preserve">חברת </w:t>
      </w:r>
      <w:bookmarkStart w:id="7504" w:name="_ETM_Q30_712809"/>
      <w:bookmarkEnd w:id="7504"/>
      <w:r>
        <w:rPr>
          <w:rtl/>
        </w:rPr>
        <w:t xml:space="preserve">הכנסת </w:t>
      </w:r>
      <w:bookmarkStart w:id="7505" w:name="_ETM_Q30_713170"/>
      <w:bookmarkEnd w:id="7505"/>
      <w:r>
        <w:rPr>
          <w:rtl/>
        </w:rPr>
        <w:t xml:space="preserve">מירב </w:t>
      </w:r>
      <w:bookmarkStart w:id="7506" w:name="_ETM_Q30_713500"/>
      <w:bookmarkEnd w:id="7506"/>
      <w:r>
        <w:rPr>
          <w:rtl/>
        </w:rPr>
        <w:t xml:space="preserve">בן </w:t>
      </w:r>
      <w:bookmarkStart w:id="7507" w:name="_ETM_Q30_713650"/>
      <w:bookmarkEnd w:id="7507"/>
      <w:r>
        <w:rPr>
          <w:rtl/>
        </w:rPr>
        <w:t>ארי</w:t>
      </w:r>
      <w:r>
        <w:rPr>
          <w:rFonts w:hint="cs"/>
          <w:rtl/>
        </w:rPr>
        <w:t>,</w:t>
      </w:r>
      <w:r>
        <w:rPr>
          <w:rtl/>
        </w:rPr>
        <w:t xml:space="preserve"> </w:t>
      </w:r>
      <w:bookmarkStart w:id="7508" w:name="_ETM_Q30_714069"/>
      <w:bookmarkEnd w:id="7508"/>
      <w:r>
        <w:rPr>
          <w:rtl/>
        </w:rPr>
        <w:t>די</w:t>
      </w:r>
      <w:r>
        <w:rPr>
          <w:rFonts w:hint="cs"/>
          <w:rtl/>
        </w:rPr>
        <w:t>,</w:t>
      </w:r>
      <w:r>
        <w:rPr>
          <w:rtl/>
        </w:rPr>
        <w:t xml:space="preserve"> </w:t>
      </w:r>
      <w:bookmarkStart w:id="7509" w:name="_ETM_Q30_714849"/>
      <w:bookmarkEnd w:id="7509"/>
      <w:r>
        <w:rPr>
          <w:rFonts w:hint="cs"/>
          <w:rtl/>
        </w:rPr>
        <w:t xml:space="preserve">אנחנו מצביעים </w:t>
      </w:r>
      <w:bookmarkStart w:id="7510" w:name="_ETM_Q30_717110"/>
      <w:bookmarkStart w:id="7511" w:name="_ETM_Q30_717559"/>
      <w:bookmarkStart w:id="7512" w:name="_ETM_Q30_718190"/>
      <w:bookmarkStart w:id="7513" w:name="_ETM_Q30_718879"/>
      <w:bookmarkStart w:id="7514" w:name="_ETM_Q30_719239"/>
      <w:bookmarkEnd w:id="7510"/>
      <w:bookmarkEnd w:id="7511"/>
      <w:bookmarkEnd w:id="7512"/>
      <w:bookmarkEnd w:id="7513"/>
      <w:bookmarkEnd w:id="7514"/>
      <w:r>
        <w:rPr>
          <w:rFonts w:hint="cs"/>
          <w:rtl/>
        </w:rPr>
        <w:t>–</w:t>
      </w:r>
      <w:bookmarkStart w:id="7515" w:name="_ETM_Q30_721909"/>
      <w:bookmarkEnd w:id="7515"/>
      <w:r>
        <w:rPr>
          <w:rFonts w:hint="cs"/>
          <w:rtl/>
        </w:rPr>
        <w:t xml:space="preserve"> (מ</w:t>
      </w:r>
      <w:r>
        <w:rPr>
          <w:rtl/>
        </w:rPr>
        <w:t xml:space="preserve">יסוי </w:t>
      </w:r>
      <w:bookmarkStart w:id="7516" w:name="_ETM_Q30_722239"/>
      <w:bookmarkEnd w:id="7516"/>
      <w:r>
        <w:rPr>
          <w:rtl/>
        </w:rPr>
        <w:t xml:space="preserve">רווחים </w:t>
      </w:r>
      <w:bookmarkStart w:id="7517" w:name="_ETM_Q30_722750"/>
      <w:bookmarkEnd w:id="7517"/>
      <w:r>
        <w:rPr>
          <w:rtl/>
        </w:rPr>
        <w:t xml:space="preserve">לא </w:t>
      </w:r>
      <w:bookmarkStart w:id="7518" w:name="_ETM_Q30_722870"/>
      <w:bookmarkEnd w:id="7518"/>
      <w:r>
        <w:rPr>
          <w:rtl/>
        </w:rPr>
        <w:t>מחולקים</w:t>
      </w:r>
      <w:r>
        <w:rPr>
          <w:rFonts w:hint="cs"/>
          <w:rtl/>
        </w:rPr>
        <w:t>),</w:t>
      </w:r>
      <w:r>
        <w:rPr>
          <w:rtl/>
        </w:rPr>
        <w:t xml:space="preserve"> </w:t>
      </w:r>
      <w:bookmarkStart w:id="7519" w:name="_ETM_Q30_723500"/>
      <w:bookmarkEnd w:id="7519"/>
      <w:r>
        <w:rPr>
          <w:rtl/>
        </w:rPr>
        <w:t>התשפ</w:t>
      </w:r>
      <w:r>
        <w:rPr>
          <w:rFonts w:hint="cs"/>
          <w:rtl/>
        </w:rPr>
        <w:t>"ה</w:t>
      </w:r>
      <w:r>
        <w:rPr>
          <w:rFonts w:hint="eastAsia"/>
        </w:rPr>
        <w:t>–</w:t>
      </w:r>
      <w:bookmarkStart w:id="7520" w:name="_ETM_Q30_725269"/>
      <w:bookmarkEnd w:id="7520"/>
      <w:r>
        <w:rPr>
          <w:rtl/>
        </w:rPr>
        <w:t>2024</w:t>
      </w:r>
      <w:r>
        <w:rPr>
          <w:rFonts w:hint="cs"/>
          <w:rtl/>
        </w:rPr>
        <w:t>.</w:t>
      </w:r>
      <w:r>
        <w:rPr>
          <w:rtl/>
        </w:rPr>
        <w:t xml:space="preserve"> </w:t>
      </w:r>
      <w:bookmarkStart w:id="7521" w:name="_ETM_Q30_727189"/>
      <w:bookmarkEnd w:id="7521"/>
      <w:r>
        <w:rPr>
          <w:rtl/>
        </w:rPr>
        <w:t xml:space="preserve">בהתאם </w:t>
      </w:r>
      <w:bookmarkStart w:id="7522" w:name="_ETM_Q30_727670"/>
      <w:bookmarkEnd w:id="7522"/>
      <w:r>
        <w:rPr>
          <w:rtl/>
        </w:rPr>
        <w:t xml:space="preserve">להחלטת </w:t>
      </w:r>
      <w:bookmarkStart w:id="7523" w:name="_ETM_Q30_728179"/>
      <w:bookmarkEnd w:id="7523"/>
      <w:r>
        <w:rPr>
          <w:rtl/>
        </w:rPr>
        <w:t xml:space="preserve">ועדת </w:t>
      </w:r>
      <w:bookmarkStart w:id="7524" w:name="_ETM_Q30_728569"/>
      <w:bookmarkEnd w:id="7524"/>
      <w:r>
        <w:rPr>
          <w:rtl/>
        </w:rPr>
        <w:t>הכנסת</w:t>
      </w:r>
      <w:r>
        <w:rPr>
          <w:rFonts w:hint="cs"/>
          <w:rtl/>
        </w:rPr>
        <w:t>,</w:t>
      </w:r>
      <w:r>
        <w:rPr>
          <w:rtl/>
        </w:rPr>
        <w:t xml:space="preserve"> </w:t>
      </w:r>
      <w:bookmarkStart w:id="7525" w:name="_ETM_Q30_729019"/>
      <w:bookmarkEnd w:id="7525"/>
      <w:r>
        <w:rPr>
          <w:rtl/>
        </w:rPr>
        <w:t xml:space="preserve">תתקיים </w:t>
      </w:r>
      <w:bookmarkStart w:id="7526" w:name="_ETM_Q30_729499"/>
      <w:bookmarkEnd w:id="7526"/>
      <w:r>
        <w:rPr>
          <w:rtl/>
        </w:rPr>
        <w:t xml:space="preserve">הצבעה </w:t>
      </w:r>
      <w:bookmarkStart w:id="7527" w:name="_ETM_Q30_729920"/>
      <w:bookmarkEnd w:id="7527"/>
      <w:r>
        <w:rPr>
          <w:rFonts w:hint="cs"/>
          <w:rtl/>
        </w:rPr>
        <w:t xml:space="preserve">על </w:t>
      </w:r>
      <w:r>
        <w:rPr>
          <w:rtl/>
        </w:rPr>
        <w:t xml:space="preserve">לא </w:t>
      </w:r>
      <w:bookmarkStart w:id="7528" w:name="_ETM_Q30_730069"/>
      <w:bookmarkEnd w:id="7528"/>
      <w:r>
        <w:rPr>
          <w:rtl/>
        </w:rPr>
        <w:t xml:space="preserve">יותר </w:t>
      </w:r>
      <w:bookmarkStart w:id="7529" w:name="_ETM_Q30_730400"/>
      <w:bookmarkEnd w:id="7529"/>
      <w:r>
        <w:rPr>
          <w:rtl/>
        </w:rPr>
        <w:t xml:space="preserve">מ-60 </w:t>
      </w:r>
      <w:bookmarkStart w:id="7530" w:name="_ETM_Q30_730939"/>
      <w:bookmarkEnd w:id="7530"/>
      <w:r>
        <w:rPr>
          <w:rtl/>
        </w:rPr>
        <w:t>הסתייגויות</w:t>
      </w:r>
      <w:r>
        <w:rPr>
          <w:rFonts w:hint="cs"/>
          <w:rtl/>
        </w:rPr>
        <w:t>,</w:t>
      </w:r>
      <w:r>
        <w:rPr>
          <w:rtl/>
        </w:rPr>
        <w:t xml:space="preserve"> </w:t>
      </w:r>
      <w:bookmarkStart w:id="7531" w:name="_ETM_Q30_732609"/>
      <w:bookmarkStart w:id="7532" w:name="_ETM_Q30_732760"/>
      <w:bookmarkEnd w:id="7531"/>
      <w:bookmarkEnd w:id="7532"/>
      <w:r>
        <w:rPr>
          <w:rFonts w:hint="cs"/>
          <w:rtl/>
        </w:rPr>
        <w:t>ו</w:t>
      </w:r>
      <w:r>
        <w:rPr>
          <w:rtl/>
        </w:rPr>
        <w:t xml:space="preserve">אני </w:t>
      </w:r>
      <w:bookmarkStart w:id="7533" w:name="_ETM_Q30_732879"/>
      <w:bookmarkEnd w:id="7533"/>
      <w:r>
        <w:rPr>
          <w:rtl/>
        </w:rPr>
        <w:t xml:space="preserve">מציין </w:t>
      </w:r>
      <w:bookmarkStart w:id="7534" w:name="_ETM_Q30_733269"/>
      <w:bookmarkEnd w:id="7534"/>
      <w:r>
        <w:rPr>
          <w:rtl/>
        </w:rPr>
        <w:t xml:space="preserve">לפרוטוקול </w:t>
      </w:r>
      <w:bookmarkStart w:id="7535" w:name="_ETM_Q30_734079"/>
      <w:bookmarkEnd w:id="7535"/>
      <w:r>
        <w:rPr>
          <w:rtl/>
        </w:rPr>
        <w:t xml:space="preserve">כי </w:t>
      </w:r>
      <w:bookmarkStart w:id="7536" w:name="_ETM_Q30_734230"/>
      <w:bookmarkEnd w:id="7536"/>
      <w:r>
        <w:rPr>
          <w:rtl/>
        </w:rPr>
        <w:t xml:space="preserve">כל </w:t>
      </w:r>
      <w:bookmarkStart w:id="7537" w:name="_ETM_Q30_734530"/>
      <w:bookmarkEnd w:id="7537"/>
      <w:r>
        <w:rPr>
          <w:rtl/>
        </w:rPr>
        <w:t xml:space="preserve">ההסתייגויות </w:t>
      </w:r>
      <w:bookmarkStart w:id="7538" w:name="_ETM_Q30_735129"/>
      <w:bookmarkEnd w:id="7538"/>
      <w:r>
        <w:rPr>
          <w:rtl/>
        </w:rPr>
        <w:t xml:space="preserve">שלא </w:t>
      </w:r>
      <w:bookmarkStart w:id="7539" w:name="_ETM_Q30_735340"/>
      <w:bookmarkEnd w:id="7539"/>
      <w:r>
        <w:rPr>
          <w:rtl/>
        </w:rPr>
        <w:t xml:space="preserve">נצביע </w:t>
      </w:r>
      <w:bookmarkStart w:id="7540" w:name="_ETM_Q30_735819"/>
      <w:bookmarkEnd w:id="7540"/>
      <w:r>
        <w:rPr>
          <w:rtl/>
        </w:rPr>
        <w:t xml:space="preserve">עליהן </w:t>
      </w:r>
      <w:bookmarkStart w:id="7541" w:name="_ETM_Q30_736630"/>
      <w:bookmarkEnd w:id="7541"/>
      <w:r>
        <w:rPr>
          <w:rtl/>
        </w:rPr>
        <w:t>מו</w:t>
      </w:r>
      <w:r>
        <w:rPr>
          <w:rFonts w:hint="cs"/>
          <w:rtl/>
        </w:rPr>
        <w:t>ס</w:t>
      </w:r>
      <w:r>
        <w:rPr>
          <w:rtl/>
        </w:rPr>
        <w:t>רות</w:t>
      </w:r>
      <w:r>
        <w:rPr>
          <w:rFonts w:hint="cs"/>
          <w:rtl/>
        </w:rPr>
        <w:t>.</w:t>
      </w:r>
      <w:r>
        <w:rPr>
          <w:rtl/>
        </w:rPr>
        <w:t xml:space="preserve"> </w:t>
      </w:r>
      <w:bookmarkStart w:id="7542" w:name="_ETM_Q30_737590"/>
      <w:bookmarkEnd w:id="7542"/>
    </w:p>
    <w:p w:rsidR="000A0921" w:rsidRDefault="000A0921" w:rsidP="00667C7B">
      <w:pPr>
        <w:rPr>
          <w:rtl/>
        </w:rPr>
      </w:pPr>
      <w:bookmarkStart w:id="7543" w:name="_ETM_Q30_737848"/>
      <w:bookmarkStart w:id="7544" w:name="_ETM_Q30_737901"/>
      <w:bookmarkEnd w:id="7543"/>
      <w:bookmarkEnd w:id="7544"/>
    </w:p>
    <w:p w:rsidR="000A0921" w:rsidRDefault="000A0921" w:rsidP="00667C7B">
      <w:pPr>
        <w:rPr>
          <w:rtl/>
        </w:rPr>
      </w:pPr>
      <w:bookmarkStart w:id="7545" w:name="_ETM_Q30_737992"/>
      <w:bookmarkStart w:id="7546" w:name="_ETM_Q30_738033"/>
      <w:bookmarkEnd w:id="7545"/>
      <w:bookmarkEnd w:id="7546"/>
      <w:r>
        <w:rPr>
          <w:rtl/>
        </w:rPr>
        <w:t xml:space="preserve">ביקשו </w:t>
      </w:r>
      <w:bookmarkStart w:id="7547" w:name="_ETM_Q30_738039"/>
      <w:bookmarkEnd w:id="7547"/>
      <w:r>
        <w:rPr>
          <w:rtl/>
        </w:rPr>
        <w:t xml:space="preserve">שאלה </w:t>
      </w:r>
      <w:bookmarkStart w:id="7548" w:name="_ETM_Q30_738460"/>
      <w:bookmarkEnd w:id="7548"/>
      <w:r>
        <w:rPr>
          <w:rtl/>
        </w:rPr>
        <w:t>מהצד</w:t>
      </w:r>
      <w:r>
        <w:rPr>
          <w:rFonts w:hint="cs"/>
          <w:rtl/>
        </w:rPr>
        <w:t>,</w:t>
      </w:r>
      <w:r>
        <w:rPr>
          <w:rtl/>
        </w:rPr>
        <w:t xml:space="preserve"> </w:t>
      </w:r>
      <w:bookmarkStart w:id="7549" w:name="_ETM_Q30_739000"/>
      <w:bookmarkEnd w:id="7549"/>
      <w:r>
        <w:rPr>
          <w:rtl/>
        </w:rPr>
        <w:t xml:space="preserve">חבר </w:t>
      </w:r>
      <w:bookmarkStart w:id="7550" w:name="_ETM_Q30_739330"/>
      <w:bookmarkEnd w:id="7550"/>
      <w:r>
        <w:rPr>
          <w:rtl/>
        </w:rPr>
        <w:t xml:space="preserve">הכנסת </w:t>
      </w:r>
      <w:bookmarkStart w:id="7551" w:name="_ETM_Q30_739690"/>
      <w:bookmarkEnd w:id="7551"/>
      <w:r>
        <w:rPr>
          <w:rtl/>
        </w:rPr>
        <w:t xml:space="preserve">פורר </w:t>
      </w:r>
      <w:bookmarkStart w:id="7552" w:name="_ETM_Q30_740949"/>
      <w:bookmarkEnd w:id="7552"/>
      <w:r>
        <w:rPr>
          <w:rtl/>
        </w:rPr>
        <w:t xml:space="preserve">וחברת </w:t>
      </w:r>
      <w:bookmarkStart w:id="7553" w:name="_ETM_Q30_741729"/>
      <w:bookmarkEnd w:id="7553"/>
      <w:r>
        <w:rPr>
          <w:rFonts w:hint="cs"/>
          <w:rtl/>
        </w:rPr>
        <w:t>הכנסת פנינה תמנו שטה.</w:t>
      </w:r>
      <w:bookmarkStart w:id="7554" w:name="_ETM_Q30_742690"/>
      <w:bookmarkEnd w:id="7554"/>
      <w:r>
        <w:rPr>
          <w:rtl/>
        </w:rPr>
        <w:t xml:space="preserve"> </w:t>
      </w:r>
      <w:bookmarkStart w:id="7555" w:name="_ETM_Q30_742780"/>
      <w:bookmarkEnd w:id="7555"/>
      <w:r>
        <w:rPr>
          <w:rFonts w:hint="cs"/>
          <w:rtl/>
        </w:rPr>
        <w:t>ב</w:t>
      </w:r>
      <w:r>
        <w:rPr>
          <w:rtl/>
        </w:rPr>
        <w:t>בקשה</w:t>
      </w:r>
      <w:r>
        <w:rPr>
          <w:rFonts w:hint="cs"/>
          <w:rtl/>
        </w:rPr>
        <w:t>.</w:t>
      </w:r>
      <w:r>
        <w:rPr>
          <w:rtl/>
        </w:rPr>
        <w:t xml:space="preserve"> </w:t>
      </w:r>
      <w:bookmarkStart w:id="7556" w:name="_ETM_Q30_745240"/>
      <w:bookmarkEnd w:id="7556"/>
      <w:r>
        <w:rPr>
          <w:rtl/>
        </w:rPr>
        <w:t>חבר</w:t>
      </w:r>
      <w:r>
        <w:rPr>
          <w:rFonts w:hint="cs"/>
          <w:rtl/>
        </w:rPr>
        <w:t xml:space="preserve"> </w:t>
      </w:r>
      <w:bookmarkStart w:id="7557" w:name="_ETM_Q30_745403"/>
      <w:bookmarkEnd w:id="7557"/>
      <w:r>
        <w:rPr>
          <w:rFonts w:hint="cs"/>
          <w:rtl/>
        </w:rPr>
        <w:t>הכנסת פורר,</w:t>
      </w:r>
      <w:r>
        <w:rPr>
          <w:rtl/>
        </w:rPr>
        <w:t xml:space="preserve"> </w:t>
      </w:r>
      <w:bookmarkStart w:id="7558" w:name="_ETM_Q30_746139"/>
      <w:bookmarkEnd w:id="7558"/>
      <w:r>
        <w:rPr>
          <w:rtl/>
        </w:rPr>
        <w:t xml:space="preserve">שאלה </w:t>
      </w:r>
      <w:bookmarkStart w:id="7559" w:name="_ETM_Q30_746500"/>
      <w:bookmarkEnd w:id="7559"/>
      <w:r>
        <w:rPr>
          <w:rtl/>
        </w:rPr>
        <w:t>מהצד</w:t>
      </w:r>
      <w:r>
        <w:rPr>
          <w:rFonts w:hint="cs"/>
          <w:rtl/>
        </w:rPr>
        <w:t>,</w:t>
      </w:r>
      <w:r>
        <w:rPr>
          <w:rtl/>
        </w:rPr>
        <w:t xml:space="preserve"> </w:t>
      </w:r>
      <w:bookmarkStart w:id="7560" w:name="_ETM_Q30_746979"/>
      <w:bookmarkEnd w:id="7560"/>
      <w:r>
        <w:rPr>
          <w:rtl/>
        </w:rPr>
        <w:t>בבקשה</w:t>
      </w:r>
      <w:r>
        <w:rPr>
          <w:rFonts w:hint="cs"/>
          <w:rtl/>
        </w:rPr>
        <w:t>.</w:t>
      </w:r>
    </w:p>
    <w:p w:rsidR="000A0921" w:rsidRDefault="000A0921" w:rsidP="00667C7B">
      <w:pPr>
        <w:rPr>
          <w:rtl/>
        </w:rPr>
      </w:pPr>
      <w:bookmarkStart w:id="7561" w:name="_ETM_Q30_751818"/>
      <w:bookmarkStart w:id="7562" w:name="_ETM_Q30_751902"/>
      <w:bookmarkEnd w:id="7561"/>
      <w:bookmarkEnd w:id="7562"/>
    </w:p>
    <w:p w:rsidR="000A0921" w:rsidRDefault="000A0921" w:rsidP="00667C7B">
      <w:pPr>
        <w:pStyle w:val="af5"/>
        <w:keepNext/>
        <w:rPr>
          <w:rtl/>
        </w:rPr>
      </w:pPr>
      <w:bookmarkStart w:id="7563" w:name="ET_interruption_5787_37"/>
      <w:r w:rsidRPr="008679F8">
        <w:rPr>
          <w:rStyle w:val="TagStyle"/>
          <w:rtl/>
        </w:rPr>
        <w:t xml:space="preserve"> &lt;&lt; קריאה &gt;&gt;</w:t>
      </w:r>
      <w:r w:rsidRPr="00DA1555">
        <w:rPr>
          <w:rStyle w:val="TagStyle"/>
          <w:rtl/>
        </w:rPr>
        <w:t xml:space="preserve"> </w:t>
      </w:r>
      <w:r>
        <w:rPr>
          <w:rtl/>
        </w:rPr>
        <w:t>יוראי להב הרצנו (יש עתיד):</w:t>
      </w:r>
      <w:r w:rsidRPr="00DA1555">
        <w:rPr>
          <w:rStyle w:val="TagStyle"/>
          <w:rtl/>
        </w:rPr>
        <w:t xml:space="preserve"> </w:t>
      </w:r>
      <w:r w:rsidRPr="008679F8">
        <w:rPr>
          <w:rStyle w:val="TagStyle"/>
          <w:rtl/>
        </w:rPr>
        <w:t>&lt;&lt; קריאה &gt;&gt;</w:t>
      </w:r>
      <w:r>
        <w:rPr>
          <w:rtl/>
        </w:rPr>
        <w:t xml:space="preserve">   </w:t>
      </w:r>
      <w:bookmarkEnd w:id="7563"/>
    </w:p>
    <w:p w:rsidR="000A0921" w:rsidRDefault="000A0921" w:rsidP="00BD275A">
      <w:pPr>
        <w:rPr>
          <w:rtl/>
        </w:rPr>
      </w:pPr>
    </w:p>
    <w:p w:rsidR="000A0921" w:rsidRDefault="000A0921" w:rsidP="00667C7B">
      <w:pPr>
        <w:rPr>
          <w:rtl/>
        </w:rPr>
      </w:pPr>
      <w:r>
        <w:rPr>
          <w:rFonts w:hint="cs"/>
          <w:rtl/>
        </w:rPr>
        <w:t xml:space="preserve">אתם דורסים את התקנון, את הנהלים </w:t>
      </w:r>
      <w:r w:rsidR="00BD275A">
        <w:rPr>
          <w:rFonts w:hint="cs"/>
          <w:rtl/>
        </w:rPr>
        <w:t>– – –</w:t>
      </w:r>
    </w:p>
    <w:p w:rsidR="000A0921" w:rsidRDefault="000A0921" w:rsidP="00667C7B">
      <w:pPr>
        <w:rPr>
          <w:rtl/>
        </w:rPr>
      </w:pPr>
      <w:bookmarkStart w:id="7564" w:name="_ETM_Q30_754853"/>
      <w:bookmarkStart w:id="7565" w:name="_ETM_Q30_754930"/>
      <w:bookmarkEnd w:id="7564"/>
      <w:bookmarkEnd w:id="7565"/>
    </w:p>
    <w:p w:rsidR="000A0921" w:rsidRDefault="000A0921" w:rsidP="00667C7B">
      <w:pPr>
        <w:pStyle w:val="a4"/>
        <w:keepNext/>
        <w:rPr>
          <w:rtl/>
        </w:rPr>
      </w:pPr>
      <w:bookmarkStart w:id="7566" w:name="ET_speaker_5520_38"/>
      <w:r w:rsidRPr="008679F8">
        <w:rPr>
          <w:rStyle w:val="TagStyle"/>
          <w:rtl/>
        </w:rPr>
        <w:t xml:space="preserve"> &lt;&lt; דובר &gt;&gt;</w:t>
      </w:r>
      <w:r w:rsidRPr="00DA1555">
        <w:rPr>
          <w:rStyle w:val="TagStyle"/>
          <w:rtl/>
        </w:rPr>
        <w:t xml:space="preserve"> </w:t>
      </w:r>
      <w:bookmarkStart w:id="7567" w:name="_Toc186562597"/>
      <w:bookmarkStart w:id="7568" w:name="_Toc186562773"/>
      <w:bookmarkStart w:id="7569" w:name="_Toc186562841"/>
      <w:r>
        <w:rPr>
          <w:rtl/>
        </w:rPr>
        <w:t>עודד פורר (ישראל ביתנו):</w:t>
      </w:r>
      <w:bookmarkEnd w:id="7567"/>
      <w:bookmarkEnd w:id="7568"/>
      <w:bookmarkEnd w:id="7569"/>
      <w:r w:rsidRPr="00DA1555">
        <w:rPr>
          <w:rStyle w:val="TagStyle"/>
          <w:rtl/>
        </w:rPr>
        <w:t xml:space="preserve"> </w:t>
      </w:r>
      <w:r w:rsidRPr="008679F8">
        <w:rPr>
          <w:rStyle w:val="TagStyle"/>
          <w:rtl/>
        </w:rPr>
        <w:t>&lt;&lt; דובר &gt;&gt;</w:t>
      </w:r>
      <w:r>
        <w:rPr>
          <w:rtl/>
        </w:rPr>
        <w:t xml:space="preserve">   </w:t>
      </w:r>
      <w:bookmarkEnd w:id="7566"/>
    </w:p>
    <w:p w:rsidR="000A0921" w:rsidRDefault="000A0921" w:rsidP="00BD275A">
      <w:pPr>
        <w:rPr>
          <w:rtl/>
        </w:rPr>
      </w:pPr>
    </w:p>
    <w:p w:rsidR="000A0921" w:rsidRDefault="000A0921" w:rsidP="00667C7B">
      <w:pPr>
        <w:rPr>
          <w:rtl/>
          <w:lang w:eastAsia="he-IL"/>
        </w:rPr>
      </w:pPr>
      <w:bookmarkStart w:id="7570" w:name="_ETM_Q30_748300"/>
      <w:bookmarkStart w:id="7571" w:name="_ETM_Q30_748570"/>
      <w:bookmarkStart w:id="7572" w:name="_ETM_Q30_753070"/>
      <w:bookmarkEnd w:id="7570"/>
      <w:bookmarkEnd w:id="7571"/>
      <w:bookmarkEnd w:id="7572"/>
      <w:r>
        <w:rPr>
          <w:rtl/>
        </w:rPr>
        <w:t xml:space="preserve">אדוני </w:t>
      </w:r>
      <w:bookmarkStart w:id="7573" w:name="_ETM_Q30_753280"/>
      <w:bookmarkEnd w:id="7573"/>
      <w:r>
        <w:rPr>
          <w:rtl/>
        </w:rPr>
        <w:t>היושב-ראש</w:t>
      </w:r>
      <w:r>
        <w:rPr>
          <w:rFonts w:hint="cs"/>
          <w:rtl/>
        </w:rPr>
        <w:t>,</w:t>
      </w:r>
      <w:r>
        <w:rPr>
          <w:rtl/>
        </w:rPr>
        <w:t xml:space="preserve"> </w:t>
      </w:r>
      <w:bookmarkStart w:id="7574" w:name="_ETM_Q30_754610"/>
      <w:bookmarkEnd w:id="7574"/>
      <w:r>
        <w:rPr>
          <w:rtl/>
        </w:rPr>
        <w:t xml:space="preserve">חברי </w:t>
      </w:r>
      <w:bookmarkStart w:id="7575" w:name="_ETM_Q30_754940"/>
      <w:bookmarkEnd w:id="7575"/>
      <w:r>
        <w:rPr>
          <w:rtl/>
        </w:rPr>
        <w:t>הכנסת</w:t>
      </w:r>
      <w:r>
        <w:rPr>
          <w:rFonts w:hint="cs"/>
          <w:rtl/>
        </w:rPr>
        <w:t>,</w:t>
      </w:r>
      <w:r>
        <w:rPr>
          <w:rtl/>
        </w:rPr>
        <w:t xml:space="preserve"> </w:t>
      </w:r>
      <w:bookmarkStart w:id="7576" w:name="_ETM_Q30_755570"/>
      <w:bookmarkEnd w:id="7576"/>
      <w:r>
        <w:rPr>
          <w:rtl/>
        </w:rPr>
        <w:t xml:space="preserve">הבוקר </w:t>
      </w:r>
      <w:bookmarkStart w:id="7577" w:name="_ETM_Q30_755960"/>
      <w:bookmarkEnd w:id="7577"/>
      <w:r>
        <w:rPr>
          <w:rtl/>
        </w:rPr>
        <w:t xml:space="preserve">נחשף </w:t>
      </w:r>
      <w:bookmarkStart w:id="7578" w:name="_ETM_Q30_757040"/>
      <w:bookmarkEnd w:id="7578"/>
      <w:r>
        <w:rPr>
          <w:rtl/>
        </w:rPr>
        <w:t xml:space="preserve">הסכם </w:t>
      </w:r>
      <w:bookmarkStart w:id="7579" w:name="_ETM_Q30_757790"/>
      <w:bookmarkEnd w:id="7579"/>
      <w:r>
        <w:rPr>
          <w:rtl/>
        </w:rPr>
        <w:t xml:space="preserve">כתוב </w:t>
      </w:r>
      <w:bookmarkStart w:id="7580" w:name="_ETM_Q30_758830"/>
      <w:bookmarkEnd w:id="7580"/>
      <w:r>
        <w:rPr>
          <w:rtl/>
        </w:rPr>
        <w:t xml:space="preserve">בין </w:t>
      </w:r>
      <w:bookmarkStart w:id="7581" w:name="_ETM_Q30_759729"/>
      <w:bookmarkEnd w:id="7581"/>
      <w:r>
        <w:rPr>
          <w:rFonts w:hint="cs"/>
          <w:rtl/>
        </w:rPr>
        <w:t>ה</w:t>
      </w:r>
      <w:r>
        <w:rPr>
          <w:rtl/>
        </w:rPr>
        <w:t xml:space="preserve">שר </w:t>
      </w:r>
      <w:bookmarkStart w:id="7582" w:name="_ETM_Q30_760240"/>
      <w:bookmarkEnd w:id="7582"/>
      <w:r>
        <w:rPr>
          <w:rFonts w:hint="cs"/>
          <w:rtl/>
        </w:rPr>
        <w:t>ל</w:t>
      </w:r>
      <w:r>
        <w:rPr>
          <w:rtl/>
        </w:rPr>
        <w:t xml:space="preserve">ביטחון </w:t>
      </w:r>
      <w:bookmarkStart w:id="7583" w:name="_ETM_Q30_760780"/>
      <w:bookmarkEnd w:id="7583"/>
      <w:r>
        <w:rPr>
          <w:rtl/>
        </w:rPr>
        <w:t xml:space="preserve">לאומי </w:t>
      </w:r>
      <w:bookmarkStart w:id="7584" w:name="_ETM_Q30_761590"/>
      <w:bookmarkEnd w:id="7584"/>
      <w:r>
        <w:rPr>
          <w:rtl/>
        </w:rPr>
        <w:t xml:space="preserve">לבין </w:t>
      </w:r>
      <w:bookmarkStart w:id="7585" w:name="_ETM_Q30_761919"/>
      <w:bookmarkEnd w:id="7585"/>
      <w:r>
        <w:rPr>
          <w:rtl/>
        </w:rPr>
        <w:t xml:space="preserve">שר </w:t>
      </w:r>
      <w:bookmarkStart w:id="7586" w:name="_ETM_Q30_762250"/>
      <w:bookmarkEnd w:id="7586"/>
      <w:r>
        <w:rPr>
          <w:rtl/>
        </w:rPr>
        <w:t xml:space="preserve">האוצר </w:t>
      </w:r>
      <w:bookmarkStart w:id="7587" w:name="_ETM_Q30_763150"/>
      <w:bookmarkEnd w:id="7587"/>
      <w:r>
        <w:rPr>
          <w:rFonts w:hint="cs"/>
          <w:rtl/>
        </w:rPr>
        <w:t>ב</w:t>
      </w:r>
      <w:r>
        <w:rPr>
          <w:rtl/>
        </w:rPr>
        <w:t xml:space="preserve">דבר </w:t>
      </w:r>
      <w:bookmarkStart w:id="7588" w:name="_ETM_Q30_764990"/>
      <w:bookmarkEnd w:id="7588"/>
      <w:r>
        <w:rPr>
          <w:rFonts w:hint="cs"/>
          <w:rtl/>
        </w:rPr>
        <w:t>אתננים</w:t>
      </w:r>
      <w:r>
        <w:rPr>
          <w:rtl/>
        </w:rPr>
        <w:t xml:space="preserve"> </w:t>
      </w:r>
      <w:bookmarkStart w:id="7589" w:name="_ETM_Q30_765170"/>
      <w:bookmarkStart w:id="7590" w:name="_ETM_Q30_765500"/>
      <w:bookmarkEnd w:id="7589"/>
      <w:bookmarkEnd w:id="7590"/>
      <w:r>
        <w:rPr>
          <w:rtl/>
        </w:rPr>
        <w:t>תקציב</w:t>
      </w:r>
      <w:r>
        <w:rPr>
          <w:rFonts w:hint="cs"/>
          <w:rtl/>
        </w:rPr>
        <w:t>י</w:t>
      </w:r>
      <w:r>
        <w:rPr>
          <w:rtl/>
        </w:rPr>
        <w:t xml:space="preserve">ים </w:t>
      </w:r>
      <w:bookmarkStart w:id="7591" w:name="_ETM_Q30_766639"/>
      <w:bookmarkEnd w:id="7591"/>
      <w:r>
        <w:rPr>
          <w:rtl/>
        </w:rPr>
        <w:t xml:space="preserve">שניתנו </w:t>
      </w:r>
      <w:bookmarkStart w:id="7592" w:name="_ETM_Q30_767720"/>
      <w:bookmarkEnd w:id="7592"/>
      <w:r>
        <w:rPr>
          <w:rtl/>
        </w:rPr>
        <w:t xml:space="preserve">טרם </w:t>
      </w:r>
      <w:bookmarkStart w:id="7593" w:name="_ETM_Q30_768110"/>
      <w:bookmarkEnd w:id="7593"/>
      <w:r>
        <w:rPr>
          <w:rtl/>
        </w:rPr>
        <w:t xml:space="preserve">ההצבעה </w:t>
      </w:r>
      <w:bookmarkStart w:id="7594" w:name="_ETM_Q30_768559"/>
      <w:bookmarkEnd w:id="7594"/>
      <w:r>
        <w:rPr>
          <w:rtl/>
        </w:rPr>
        <w:t xml:space="preserve">בהיקף </w:t>
      </w:r>
      <w:bookmarkStart w:id="7595" w:name="_ETM_Q30_768920"/>
      <w:bookmarkEnd w:id="7595"/>
      <w:r>
        <w:rPr>
          <w:rtl/>
        </w:rPr>
        <w:t xml:space="preserve">של </w:t>
      </w:r>
      <w:bookmarkStart w:id="7596" w:name="_ETM_Q30_769070"/>
      <w:bookmarkEnd w:id="7596"/>
      <w:r>
        <w:rPr>
          <w:rtl/>
        </w:rPr>
        <w:t>כ-</w:t>
      </w:r>
      <w:bookmarkStart w:id="7597" w:name="_ETM_Q30_770450"/>
      <w:bookmarkEnd w:id="7597"/>
      <w:r>
        <w:rPr>
          <w:rFonts w:hint="cs"/>
          <w:rtl/>
        </w:rPr>
        <w:t xml:space="preserve">850 </w:t>
      </w:r>
      <w:bookmarkStart w:id="7598" w:name="_ETM_Q30_772795"/>
      <w:bookmarkEnd w:id="7598"/>
      <w:r>
        <w:rPr>
          <w:rFonts w:hint="cs"/>
          <w:rtl/>
        </w:rPr>
        <w:t xml:space="preserve">מיליון </w:t>
      </w:r>
      <w:r>
        <w:rPr>
          <w:rtl/>
        </w:rPr>
        <w:t>שקלים</w:t>
      </w:r>
      <w:r>
        <w:rPr>
          <w:rFonts w:hint="cs"/>
          <w:rtl/>
        </w:rPr>
        <w:t>.</w:t>
      </w:r>
      <w:r>
        <w:rPr>
          <w:rtl/>
        </w:rPr>
        <w:t xml:space="preserve"> </w:t>
      </w:r>
      <w:bookmarkStart w:id="7599" w:name="_ETM_Q30_771480"/>
      <w:bookmarkEnd w:id="7599"/>
      <w:r>
        <w:rPr>
          <w:rtl/>
        </w:rPr>
        <w:t xml:space="preserve">ההסכם </w:t>
      </w:r>
      <w:bookmarkStart w:id="7600" w:name="_ETM_Q30_772110"/>
      <w:bookmarkEnd w:id="7600"/>
      <w:r>
        <w:rPr>
          <w:rtl/>
        </w:rPr>
        <w:t xml:space="preserve">הזה </w:t>
      </w:r>
      <w:bookmarkStart w:id="7601" w:name="_ETM_Q30_772500"/>
      <w:bookmarkEnd w:id="7601"/>
      <w:r>
        <w:rPr>
          <w:rtl/>
        </w:rPr>
        <w:t>נחתם</w:t>
      </w:r>
      <w:r>
        <w:rPr>
          <w:rFonts w:hint="cs"/>
          <w:rtl/>
        </w:rPr>
        <w:t>,</w:t>
      </w:r>
      <w:r>
        <w:rPr>
          <w:rtl/>
        </w:rPr>
        <w:t xml:space="preserve"> </w:t>
      </w:r>
      <w:bookmarkStart w:id="7602" w:name="_ETM_Q30_773429"/>
      <w:bookmarkEnd w:id="7602"/>
      <w:r>
        <w:rPr>
          <w:rtl/>
        </w:rPr>
        <w:t xml:space="preserve">על </w:t>
      </w:r>
      <w:bookmarkStart w:id="7603" w:name="_ETM_Q30_773610"/>
      <w:bookmarkEnd w:id="7603"/>
      <w:r>
        <w:rPr>
          <w:rtl/>
        </w:rPr>
        <w:t xml:space="preserve">פי </w:t>
      </w:r>
      <w:bookmarkStart w:id="7604" w:name="_ETM_Q30_773760"/>
      <w:bookmarkEnd w:id="7604"/>
      <w:r>
        <w:rPr>
          <w:rtl/>
        </w:rPr>
        <w:t xml:space="preserve">התאריך </w:t>
      </w:r>
      <w:bookmarkStart w:id="7605" w:name="_ETM_Q30_774179"/>
      <w:bookmarkEnd w:id="7605"/>
      <w:r>
        <w:rPr>
          <w:rtl/>
        </w:rPr>
        <w:t>שמתואר</w:t>
      </w:r>
      <w:r>
        <w:rPr>
          <w:rFonts w:hint="cs"/>
          <w:rtl/>
        </w:rPr>
        <w:t>ך עליו</w:t>
      </w:r>
      <w:r>
        <w:rPr>
          <w:rtl/>
        </w:rPr>
        <w:t xml:space="preserve"> </w:t>
      </w:r>
      <w:bookmarkStart w:id="7606" w:name="_ETM_Q30_775020"/>
      <w:bookmarkEnd w:id="7606"/>
      <w:r>
        <w:rPr>
          <w:rtl/>
        </w:rPr>
        <w:t xml:space="preserve">וחתום </w:t>
      </w:r>
      <w:bookmarkStart w:id="7607" w:name="_ETM_Q30_775440"/>
      <w:bookmarkEnd w:id="7607"/>
      <w:r>
        <w:rPr>
          <w:rtl/>
        </w:rPr>
        <w:t xml:space="preserve">עליו </w:t>
      </w:r>
      <w:bookmarkStart w:id="7608" w:name="_ETM_Q30_775679"/>
      <w:bookmarkEnd w:id="7608"/>
      <w:r>
        <w:rPr>
          <w:rtl/>
        </w:rPr>
        <w:t xml:space="preserve">גם </w:t>
      </w:r>
      <w:bookmarkStart w:id="7609" w:name="_ETM_Q30_775919"/>
      <w:bookmarkEnd w:id="7609"/>
      <w:r>
        <w:rPr>
          <w:rtl/>
        </w:rPr>
        <w:t xml:space="preserve">מזכיר </w:t>
      </w:r>
      <w:bookmarkStart w:id="7610" w:name="_ETM_Q30_776309"/>
      <w:bookmarkEnd w:id="7610"/>
      <w:r>
        <w:rPr>
          <w:rtl/>
        </w:rPr>
        <w:t>הממשלה</w:t>
      </w:r>
      <w:r>
        <w:rPr>
          <w:rFonts w:hint="cs"/>
          <w:rtl/>
        </w:rPr>
        <w:t>,</w:t>
      </w:r>
      <w:r>
        <w:rPr>
          <w:rtl/>
        </w:rPr>
        <w:t xml:space="preserve"> </w:t>
      </w:r>
      <w:bookmarkStart w:id="7611" w:name="_ETM_Q30_777300"/>
      <w:bookmarkEnd w:id="7611"/>
      <w:r>
        <w:rPr>
          <w:rtl/>
        </w:rPr>
        <w:t>ב-</w:t>
      </w:r>
      <w:r>
        <w:rPr>
          <w:rFonts w:hint="cs"/>
          <w:rtl/>
        </w:rPr>
        <w:t xml:space="preserve">18 בנובמבר </w:t>
      </w:r>
      <w:r>
        <w:rPr>
          <w:rtl/>
        </w:rPr>
        <w:t>2024</w:t>
      </w:r>
      <w:r>
        <w:rPr>
          <w:rFonts w:hint="cs"/>
          <w:rtl/>
        </w:rPr>
        <w:t>,</w:t>
      </w:r>
      <w:r>
        <w:rPr>
          <w:rtl/>
        </w:rPr>
        <w:t xml:space="preserve"> </w:t>
      </w:r>
      <w:bookmarkStart w:id="7612" w:name="_ETM_Q30_780789"/>
      <w:bookmarkEnd w:id="7612"/>
      <w:r>
        <w:rPr>
          <w:rFonts w:hint="cs"/>
          <w:rtl/>
        </w:rPr>
        <w:t>ו</w:t>
      </w:r>
      <w:r>
        <w:rPr>
          <w:rtl/>
        </w:rPr>
        <w:t xml:space="preserve">אחריו </w:t>
      </w:r>
      <w:bookmarkStart w:id="7613" w:name="_ETM_Q30_781389"/>
      <w:bookmarkEnd w:id="7613"/>
      <w:r>
        <w:rPr>
          <w:rFonts w:hint="cs"/>
          <w:rtl/>
        </w:rPr>
        <w:t>ה</w:t>
      </w:r>
      <w:r>
        <w:rPr>
          <w:rtl/>
        </w:rPr>
        <w:t xml:space="preserve">תקיימו </w:t>
      </w:r>
      <w:bookmarkStart w:id="7614" w:name="_ETM_Q30_781839"/>
      <w:bookmarkEnd w:id="7614"/>
      <w:r>
        <w:rPr>
          <w:rtl/>
        </w:rPr>
        <w:t>כ</w:t>
      </w:r>
      <w:r>
        <w:rPr>
          <w:rFonts w:hint="cs"/>
          <w:rtl/>
        </w:rPr>
        <w:t>א</w:t>
      </w:r>
      <w:r>
        <w:rPr>
          <w:rtl/>
        </w:rPr>
        <w:t xml:space="preserve">ן </w:t>
      </w:r>
      <w:bookmarkStart w:id="7615" w:name="_ETM_Q30_782020"/>
      <w:bookmarkEnd w:id="7615"/>
      <w:r>
        <w:rPr>
          <w:rtl/>
        </w:rPr>
        <w:t>הצבע</w:t>
      </w:r>
      <w:r>
        <w:rPr>
          <w:rFonts w:hint="cs"/>
          <w:rtl/>
        </w:rPr>
        <w:t>ות שנוגעות לתקציב.</w:t>
      </w:r>
    </w:p>
    <w:p w:rsidR="000A0921" w:rsidRDefault="000A0921" w:rsidP="00667C7B">
      <w:pPr>
        <w:rPr>
          <w:rtl/>
          <w:lang w:eastAsia="he-IL"/>
        </w:rPr>
      </w:pPr>
    </w:p>
    <w:p w:rsidR="00EA2DC8" w:rsidRDefault="00EA2DC8" w:rsidP="00FD42E7">
      <w:pPr>
        <w:rPr>
          <w:rtl/>
        </w:rPr>
      </w:pPr>
      <w:bookmarkStart w:id="7616" w:name="TOR_Q31"/>
      <w:bookmarkEnd w:id="7616"/>
      <w:r>
        <w:rPr>
          <w:rFonts w:hint="cs"/>
          <w:rtl/>
        </w:rPr>
        <w:t xml:space="preserve">נשאל שר האוצר אם ישנן הבטחות וסיכומי צד שלא הופיעו בפני הכנסת </w:t>
      </w:r>
      <w:r w:rsidR="00FD42E7">
        <w:rPr>
          <w:rFonts w:hint="eastAsia"/>
          <w:rtl/>
        </w:rPr>
        <w:t xml:space="preserve">– </w:t>
      </w:r>
      <w:r>
        <w:rPr>
          <w:rFonts w:hint="cs"/>
          <w:rtl/>
        </w:rPr>
        <w:t>הוא אמר שלא. מכאן שהוא שיקר לחברי הכנסת</w:t>
      </w:r>
      <w:r w:rsidR="00FD42E7">
        <w:rPr>
          <w:rFonts w:hint="cs"/>
          <w:rtl/>
        </w:rPr>
        <w:t>.</w:t>
      </w:r>
      <w:r>
        <w:rPr>
          <w:rFonts w:hint="cs"/>
          <w:rtl/>
        </w:rPr>
        <w:t xml:space="preserve"> ההצבעות </w:t>
      </w:r>
      <w:bookmarkStart w:id="7617" w:name="_ETM_Q31_200000"/>
      <w:bookmarkEnd w:id="7617"/>
      <w:r>
        <w:rPr>
          <w:rFonts w:hint="cs"/>
          <w:rtl/>
        </w:rPr>
        <w:t xml:space="preserve">האלה בוצעו שלא בהתאם למה שהוצג לחברי הכנסת, בעיקר שהוא </w:t>
      </w:r>
      <w:bookmarkStart w:id="7618" w:name="_ETM_Q31_205000"/>
      <w:bookmarkEnd w:id="7618"/>
      <w:r>
        <w:rPr>
          <w:rFonts w:hint="cs"/>
          <w:rtl/>
        </w:rPr>
        <w:t xml:space="preserve">היה צריך להניח הסכמות כאלה לפחות 24 שעות </w:t>
      </w:r>
      <w:bookmarkStart w:id="7619" w:name="_ETM_Q31_206000"/>
      <w:bookmarkEnd w:id="7619"/>
      <w:r>
        <w:rPr>
          <w:rFonts w:hint="cs"/>
          <w:rtl/>
        </w:rPr>
        <w:t xml:space="preserve">לפני ההצבעה. </w:t>
      </w:r>
    </w:p>
    <w:p w:rsidR="00EA2DC8" w:rsidRDefault="00EA2DC8" w:rsidP="00456B8A">
      <w:pPr>
        <w:rPr>
          <w:rtl/>
        </w:rPr>
      </w:pPr>
    </w:p>
    <w:p w:rsidR="00EA2DC8" w:rsidRDefault="00EA2DC8" w:rsidP="00456B8A">
      <w:pPr>
        <w:pStyle w:val="af6"/>
        <w:keepNext/>
        <w:rPr>
          <w:rtl/>
        </w:rPr>
      </w:pPr>
      <w:bookmarkStart w:id="7620" w:name="ET_yor_6423_19"/>
      <w:r w:rsidRPr="00613960">
        <w:rPr>
          <w:rStyle w:val="TagStyle"/>
          <w:rtl/>
        </w:rPr>
        <w:t xml:space="preserve"> &lt;&lt; יור &gt;&gt;</w:t>
      </w:r>
      <w:r w:rsidRPr="00677614">
        <w:rPr>
          <w:rStyle w:val="TagStyle"/>
          <w:rtl/>
        </w:rPr>
        <w:t xml:space="preserve"> </w:t>
      </w:r>
      <w:r>
        <w:rPr>
          <w:rtl/>
        </w:rPr>
        <w:t>היו"ר אמיר אוחנה:</w:t>
      </w:r>
      <w:r w:rsidRPr="00677614">
        <w:rPr>
          <w:rStyle w:val="TagStyle"/>
          <w:rtl/>
        </w:rPr>
        <w:t xml:space="preserve"> </w:t>
      </w:r>
      <w:r w:rsidRPr="00613960">
        <w:rPr>
          <w:rStyle w:val="TagStyle"/>
          <w:rtl/>
        </w:rPr>
        <w:t>&lt;&lt; יור &gt;&gt;</w:t>
      </w:r>
      <w:r>
        <w:rPr>
          <w:rtl/>
        </w:rPr>
        <w:t xml:space="preserve">  </w:t>
      </w:r>
      <w:bookmarkEnd w:id="7620"/>
    </w:p>
    <w:p w:rsidR="00EA2DC8" w:rsidRDefault="00EA2DC8" w:rsidP="00BD275A">
      <w:pPr>
        <w:rPr>
          <w:rtl/>
        </w:rPr>
      </w:pPr>
    </w:p>
    <w:p w:rsidR="00EA2DC8" w:rsidRDefault="00EA2DC8" w:rsidP="00456B8A">
      <w:pPr>
        <w:rPr>
          <w:rtl/>
        </w:rPr>
      </w:pPr>
      <w:r>
        <w:rPr>
          <w:rFonts w:hint="cs"/>
          <w:rtl/>
        </w:rPr>
        <w:t xml:space="preserve">תודה. </w:t>
      </w:r>
    </w:p>
    <w:p w:rsidR="00EA2DC8" w:rsidRDefault="00EA2DC8" w:rsidP="00456B8A">
      <w:pPr>
        <w:rPr>
          <w:rtl/>
        </w:rPr>
      </w:pPr>
    </w:p>
    <w:p w:rsidR="00EA2DC8" w:rsidRDefault="00EA2DC8" w:rsidP="00456B8A">
      <w:pPr>
        <w:pStyle w:val="-"/>
        <w:keepNext/>
        <w:rPr>
          <w:rtl/>
        </w:rPr>
      </w:pPr>
      <w:bookmarkStart w:id="7621" w:name="ET_speakercontinue_5520_22"/>
      <w:r w:rsidRPr="00613960">
        <w:rPr>
          <w:rStyle w:val="TagStyle"/>
          <w:rtl/>
        </w:rPr>
        <w:t xml:space="preserve"> &lt;&lt; דובר_המשך &gt;&gt;</w:t>
      </w:r>
      <w:r w:rsidRPr="00677614">
        <w:rPr>
          <w:rStyle w:val="TagStyle"/>
          <w:rtl/>
        </w:rPr>
        <w:t xml:space="preserve"> </w:t>
      </w:r>
      <w:r>
        <w:rPr>
          <w:rtl/>
        </w:rPr>
        <w:t>עודד פורר (ישראל ביתנו):</w:t>
      </w:r>
      <w:r w:rsidRPr="00677614">
        <w:rPr>
          <w:rStyle w:val="TagStyle"/>
          <w:rtl/>
        </w:rPr>
        <w:t xml:space="preserve"> </w:t>
      </w:r>
      <w:r w:rsidRPr="00613960">
        <w:rPr>
          <w:rStyle w:val="TagStyle"/>
          <w:rtl/>
        </w:rPr>
        <w:t>&lt;&lt; דובר_המשך &gt;&gt;</w:t>
      </w:r>
      <w:r>
        <w:rPr>
          <w:rtl/>
        </w:rPr>
        <w:t xml:space="preserve">  </w:t>
      </w:r>
      <w:bookmarkEnd w:id="7621"/>
    </w:p>
    <w:p w:rsidR="00EA2DC8" w:rsidRDefault="00EA2DC8" w:rsidP="00BD275A">
      <w:pPr>
        <w:rPr>
          <w:rtl/>
        </w:rPr>
      </w:pPr>
    </w:p>
    <w:p w:rsidR="00EA2DC8" w:rsidRDefault="00EA2DC8" w:rsidP="00456B8A">
      <w:pPr>
        <w:rPr>
          <w:rtl/>
        </w:rPr>
      </w:pPr>
      <w:r>
        <w:rPr>
          <w:rFonts w:hint="cs"/>
          <w:rtl/>
        </w:rPr>
        <w:t xml:space="preserve">אני אומר כאן, אדוני היושב-ראש, </w:t>
      </w:r>
      <w:bookmarkStart w:id="7622" w:name="_ETM_Q31_212000"/>
      <w:bookmarkEnd w:id="7622"/>
      <w:r>
        <w:rPr>
          <w:rFonts w:hint="cs"/>
          <w:rtl/>
        </w:rPr>
        <w:t>מכבודו של הבית הזה – עוד נותר לו איזשהו</w:t>
      </w:r>
      <w:bookmarkStart w:id="7623" w:name="_ETM_Q31_214000"/>
      <w:bookmarkEnd w:id="7623"/>
      <w:r>
        <w:rPr>
          <w:rFonts w:hint="cs"/>
          <w:rtl/>
        </w:rPr>
        <w:t xml:space="preserve"> קמצוץ שאתה רוצה לשמור עליו – חייבים לבטל את ההצבעות שנעשו</w:t>
      </w:r>
      <w:bookmarkStart w:id="7624" w:name="_ETM_Q31_217000"/>
      <w:bookmarkEnd w:id="7624"/>
      <w:r>
        <w:rPr>
          <w:rFonts w:hint="cs"/>
          <w:rtl/>
        </w:rPr>
        <w:t xml:space="preserve"> באופן בלתי חוקי. </w:t>
      </w:r>
    </w:p>
    <w:p w:rsidR="00EA2DC8" w:rsidRDefault="00EA2DC8" w:rsidP="00456B8A">
      <w:pPr>
        <w:rPr>
          <w:rtl/>
        </w:rPr>
      </w:pPr>
    </w:p>
    <w:p w:rsidR="00EA2DC8" w:rsidRDefault="00EA2DC8" w:rsidP="00FD42E7">
      <w:pPr>
        <w:rPr>
          <w:rtl/>
        </w:rPr>
      </w:pPr>
      <w:r>
        <w:rPr>
          <w:rFonts w:hint="cs"/>
          <w:rtl/>
        </w:rPr>
        <w:t xml:space="preserve">שנית, אני חייב לומר, ישנה החלטת ועדת </w:t>
      </w:r>
      <w:bookmarkStart w:id="7625" w:name="_ETM_Q31_224000"/>
      <w:bookmarkEnd w:id="7625"/>
      <w:r>
        <w:rPr>
          <w:rFonts w:hint="cs"/>
          <w:rtl/>
        </w:rPr>
        <w:t>כנסת שבגלל החנוכה, בשעה 15:00 תינעל המליאה. העובדה שה</w:t>
      </w:r>
      <w:bookmarkStart w:id="7626" w:name="_ETM_Q31_227000"/>
      <w:bookmarkEnd w:id="7626"/>
      <w:r>
        <w:rPr>
          <w:rFonts w:hint="cs"/>
          <w:rtl/>
        </w:rPr>
        <w:t xml:space="preserve">דיונים כאן </w:t>
      </w:r>
      <w:r w:rsidR="00FD42E7">
        <w:rPr>
          <w:rFonts w:hint="cs"/>
          <w:rtl/>
        </w:rPr>
        <w:t>נ</w:t>
      </w:r>
      <w:r>
        <w:rPr>
          <w:rFonts w:hint="cs"/>
          <w:rtl/>
        </w:rPr>
        <w:t xml:space="preserve">משכים בניגוד להחלטת ועדת הכנסת </w:t>
      </w:r>
      <w:bookmarkStart w:id="7627" w:name="_ETM_Q31_234000"/>
      <w:bookmarkEnd w:id="7627"/>
      <w:r>
        <w:rPr>
          <w:rFonts w:hint="cs"/>
          <w:rtl/>
        </w:rPr>
        <w:t xml:space="preserve">היא בלתי חוקית, היא לא נכונה וגם היא, שוב, </w:t>
      </w:r>
      <w:bookmarkStart w:id="7628" w:name="_ETM_Q31_237000"/>
      <w:bookmarkEnd w:id="7628"/>
      <w:r>
        <w:rPr>
          <w:rFonts w:hint="cs"/>
          <w:rtl/>
        </w:rPr>
        <w:t xml:space="preserve">תחזור בחזרה לכל אלה שצעקו כאן את זעקת הקוזק </w:t>
      </w:r>
      <w:bookmarkStart w:id="7629" w:name="_ETM_Q31_238000"/>
      <w:bookmarkEnd w:id="7629"/>
      <w:r>
        <w:rPr>
          <w:rFonts w:hint="cs"/>
          <w:rtl/>
        </w:rPr>
        <w:t>הנגזל, כשבחנוכה רצו לנהל מליאה תחת ממשלה אחרת</w:t>
      </w:r>
      <w:r w:rsidR="00FD42E7">
        <w:rPr>
          <w:rFonts w:hint="cs"/>
          <w:rtl/>
        </w:rPr>
        <w:t>.</w:t>
      </w:r>
      <w:r>
        <w:rPr>
          <w:rFonts w:hint="cs"/>
          <w:rtl/>
        </w:rPr>
        <w:t xml:space="preserve"> ואנחנו</w:t>
      </w:r>
      <w:bookmarkStart w:id="7630" w:name="_ETM_Q31_246000"/>
      <w:bookmarkEnd w:id="7630"/>
      <w:r>
        <w:rPr>
          <w:rFonts w:hint="cs"/>
          <w:rtl/>
        </w:rPr>
        <w:t xml:space="preserve"> לא ניהלנו את המליאה בחנוכה. דווקא עכשיו אתם אלה שמנהלים את המליאה בחנוכה. </w:t>
      </w:r>
    </w:p>
    <w:p w:rsidR="00EA2DC8" w:rsidRDefault="00EA2DC8" w:rsidP="00456B8A">
      <w:pPr>
        <w:rPr>
          <w:rtl/>
        </w:rPr>
      </w:pPr>
      <w:bookmarkStart w:id="7631" w:name="_ETM_Q31_249000"/>
      <w:bookmarkEnd w:id="7631"/>
    </w:p>
    <w:p w:rsidR="00EA2DC8" w:rsidRDefault="00EA2DC8" w:rsidP="00456B8A">
      <w:pPr>
        <w:pStyle w:val="af6"/>
        <w:keepNext/>
        <w:rPr>
          <w:rtl/>
        </w:rPr>
      </w:pPr>
      <w:bookmarkStart w:id="7632" w:name="ET_yor_6423_23"/>
      <w:r w:rsidRPr="00613960">
        <w:rPr>
          <w:rStyle w:val="TagStyle"/>
          <w:rtl/>
        </w:rPr>
        <w:t xml:space="preserve"> &lt;&lt; יור &gt;&gt;</w:t>
      </w:r>
      <w:r w:rsidRPr="00677614">
        <w:rPr>
          <w:rStyle w:val="TagStyle"/>
          <w:rtl/>
        </w:rPr>
        <w:t xml:space="preserve"> </w:t>
      </w:r>
      <w:r>
        <w:rPr>
          <w:rtl/>
        </w:rPr>
        <w:t>היו"ר אמיר אוחנה:</w:t>
      </w:r>
      <w:r w:rsidRPr="00677614">
        <w:rPr>
          <w:rStyle w:val="TagStyle"/>
          <w:rtl/>
        </w:rPr>
        <w:t xml:space="preserve"> </w:t>
      </w:r>
      <w:r w:rsidRPr="00613960">
        <w:rPr>
          <w:rStyle w:val="TagStyle"/>
          <w:rtl/>
        </w:rPr>
        <w:t>&lt;&lt; יור &gt;&gt;</w:t>
      </w:r>
      <w:r>
        <w:rPr>
          <w:rtl/>
        </w:rPr>
        <w:t xml:space="preserve">  </w:t>
      </w:r>
      <w:bookmarkEnd w:id="7632"/>
    </w:p>
    <w:p w:rsidR="00EA2DC8" w:rsidRDefault="00EA2DC8" w:rsidP="00BD275A">
      <w:pPr>
        <w:rPr>
          <w:rtl/>
        </w:rPr>
      </w:pPr>
    </w:p>
    <w:p w:rsidR="00EA2DC8" w:rsidRDefault="00EA2DC8" w:rsidP="00456B8A">
      <w:pPr>
        <w:rPr>
          <w:rtl/>
          <w:lang w:eastAsia="he-IL"/>
        </w:rPr>
      </w:pPr>
      <w:bookmarkStart w:id="7633" w:name="_ETM_Q31_250000"/>
      <w:bookmarkEnd w:id="7633"/>
      <w:r>
        <w:rPr>
          <w:rFonts w:hint="cs"/>
          <w:rtl/>
        </w:rPr>
        <w:t xml:space="preserve">חבר הכנסת מאיר כהן. </w:t>
      </w:r>
      <w:bookmarkStart w:id="7634" w:name="_ETM_Q31_207000"/>
      <w:bookmarkEnd w:id="7634"/>
      <w:r>
        <w:rPr>
          <w:rFonts w:hint="cs"/>
          <w:rtl/>
          <w:lang w:eastAsia="he-IL"/>
        </w:rPr>
        <w:t>חבר הכנסת מאיר כהן,</w:t>
      </w:r>
      <w:bookmarkStart w:id="7635" w:name="_ETM_Q31_253000"/>
      <w:bookmarkEnd w:id="7635"/>
      <w:r>
        <w:rPr>
          <w:rFonts w:hint="cs"/>
          <w:rtl/>
          <w:lang w:eastAsia="he-IL"/>
        </w:rPr>
        <w:t xml:space="preserve"> קריאה ראשונה. חבר הכנסת אלעזר שטרן, קריאה ראשונה. חברת הכנסת פנינה </w:t>
      </w:r>
      <w:bookmarkStart w:id="7636" w:name="_ETM_Q31_255000"/>
      <w:bookmarkEnd w:id="7636"/>
      <w:r>
        <w:rPr>
          <w:rFonts w:hint="cs"/>
          <w:rtl/>
          <w:lang w:eastAsia="he-IL"/>
        </w:rPr>
        <w:t>תמנו שטה תשאל. אחריה ישיב – מי ישיב? איזה ש</w:t>
      </w:r>
      <w:bookmarkStart w:id="7637" w:name="_ETM_Q31_264000"/>
      <w:bookmarkEnd w:id="7637"/>
      <w:r>
        <w:rPr>
          <w:rFonts w:hint="cs"/>
          <w:rtl/>
          <w:lang w:eastAsia="he-IL"/>
        </w:rPr>
        <w:t xml:space="preserve">ר, השר המקשר? אופיר סופר. בבקשה. </w:t>
      </w:r>
    </w:p>
    <w:p w:rsidR="00EA2DC8" w:rsidRDefault="00EA2DC8" w:rsidP="00456B8A">
      <w:pPr>
        <w:rPr>
          <w:rtl/>
          <w:lang w:eastAsia="he-IL"/>
        </w:rPr>
      </w:pPr>
    </w:p>
    <w:p w:rsidR="00EA2DC8" w:rsidRDefault="00EA2DC8" w:rsidP="00456B8A">
      <w:pPr>
        <w:pStyle w:val="a4"/>
        <w:keepNext/>
        <w:rPr>
          <w:rtl/>
        </w:rPr>
      </w:pPr>
      <w:bookmarkStart w:id="7638" w:name="ET_speaker_5115_3"/>
      <w:r w:rsidRPr="00613960">
        <w:rPr>
          <w:rStyle w:val="TagStyle"/>
          <w:rtl/>
        </w:rPr>
        <w:t>&lt;&lt; דובר &gt;&gt;</w:t>
      </w:r>
      <w:r w:rsidRPr="002E6F43">
        <w:rPr>
          <w:rStyle w:val="TagStyle"/>
          <w:rtl/>
        </w:rPr>
        <w:t xml:space="preserve"> </w:t>
      </w:r>
      <w:bookmarkStart w:id="7639" w:name="_Toc186562598"/>
      <w:bookmarkStart w:id="7640" w:name="_Toc186562774"/>
      <w:bookmarkStart w:id="7641" w:name="_Toc186562842"/>
      <w:r>
        <w:rPr>
          <w:rtl/>
        </w:rPr>
        <w:t>פנינה תמנו (המחנה הממלכתי):</w:t>
      </w:r>
      <w:bookmarkEnd w:id="7639"/>
      <w:bookmarkEnd w:id="7640"/>
      <w:bookmarkEnd w:id="7641"/>
      <w:r w:rsidRPr="002E6F43">
        <w:rPr>
          <w:rStyle w:val="TagStyle"/>
          <w:rtl/>
        </w:rPr>
        <w:t xml:space="preserve"> </w:t>
      </w:r>
      <w:r w:rsidRPr="00613960">
        <w:rPr>
          <w:rStyle w:val="TagStyle"/>
          <w:rtl/>
        </w:rPr>
        <w:t>&lt;&lt; דובר &gt;&gt;</w:t>
      </w:r>
      <w:r>
        <w:rPr>
          <w:rtl/>
        </w:rPr>
        <w:t xml:space="preserve">  </w:t>
      </w:r>
      <w:bookmarkEnd w:id="7638"/>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בהמשך לדברים שאמר חברי חבר הכנסת עודד </w:t>
      </w:r>
      <w:bookmarkStart w:id="7642" w:name="_ETM_Q31_265000"/>
      <w:bookmarkEnd w:id="7642"/>
      <w:r>
        <w:rPr>
          <w:rFonts w:hint="cs"/>
          <w:rtl/>
          <w:lang w:eastAsia="he-IL"/>
        </w:rPr>
        <w:t xml:space="preserve">פורר </w:t>
      </w:r>
      <w:r w:rsidR="00BD275A">
        <w:rPr>
          <w:rFonts w:hint="cs"/>
          <w:rtl/>
          <w:lang w:eastAsia="he-IL"/>
        </w:rPr>
        <w:t>– – –</w:t>
      </w:r>
      <w:r>
        <w:rPr>
          <w:rFonts w:hint="cs"/>
          <w:rtl/>
          <w:lang w:eastAsia="he-IL"/>
        </w:rPr>
        <w:t xml:space="preserve"> </w:t>
      </w:r>
    </w:p>
    <w:p w:rsidR="00EA2DC8" w:rsidRDefault="00EA2DC8" w:rsidP="00456B8A">
      <w:pPr>
        <w:rPr>
          <w:rtl/>
          <w:lang w:eastAsia="he-IL"/>
        </w:rPr>
      </w:pPr>
    </w:p>
    <w:p w:rsidR="00EA2DC8" w:rsidRDefault="00EA2DC8" w:rsidP="00456B8A">
      <w:pPr>
        <w:pStyle w:val="af5"/>
        <w:keepNext/>
        <w:rPr>
          <w:rtl/>
        </w:rPr>
      </w:pPr>
      <w:bookmarkStart w:id="7643" w:name="ET_interruption_5080_4"/>
      <w:r w:rsidRPr="00613960">
        <w:rPr>
          <w:rStyle w:val="TagStyle"/>
          <w:rtl/>
        </w:rPr>
        <w:t xml:space="preserve"> &lt;&lt; קריאה &gt;&gt;</w:t>
      </w:r>
      <w:r w:rsidRPr="002E6F43">
        <w:rPr>
          <w:rStyle w:val="TagStyle"/>
          <w:rtl/>
        </w:rPr>
        <w:t xml:space="preserve"> </w:t>
      </w:r>
      <w:r>
        <w:rPr>
          <w:rtl/>
        </w:rPr>
        <w:t>בועז טופורובסקי (יש עתיד):</w:t>
      </w:r>
      <w:r w:rsidRPr="002E6F43">
        <w:rPr>
          <w:rStyle w:val="TagStyle"/>
          <w:rtl/>
        </w:rPr>
        <w:t xml:space="preserve"> </w:t>
      </w:r>
      <w:r w:rsidRPr="00613960">
        <w:rPr>
          <w:rStyle w:val="TagStyle"/>
          <w:rtl/>
        </w:rPr>
        <w:t>&lt;&lt; קריאה &gt;&gt;</w:t>
      </w:r>
      <w:r>
        <w:rPr>
          <w:rtl/>
        </w:rPr>
        <w:t xml:space="preserve">  </w:t>
      </w:r>
      <w:bookmarkEnd w:id="7643"/>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הלו, 15:00 ודקה, נגמר. אין לך סמכות לעקוף את ועדת הכנסת. </w:t>
      </w:r>
    </w:p>
    <w:p w:rsidR="00EA2DC8" w:rsidRDefault="00EA2DC8" w:rsidP="00456B8A">
      <w:pPr>
        <w:rPr>
          <w:rtl/>
          <w:lang w:eastAsia="he-IL"/>
        </w:rPr>
      </w:pPr>
    </w:p>
    <w:p w:rsidR="00EA2DC8" w:rsidRDefault="00EA2DC8" w:rsidP="00456B8A">
      <w:pPr>
        <w:pStyle w:val="af6"/>
        <w:keepNext/>
        <w:rPr>
          <w:rtl/>
        </w:rPr>
      </w:pPr>
      <w:r w:rsidRPr="00613960">
        <w:rPr>
          <w:rStyle w:val="TagStyle"/>
          <w:rtl/>
        </w:rPr>
        <w:t xml:space="preserve"> &lt;&lt; יור &gt;&gt;</w:t>
      </w:r>
      <w:r w:rsidRPr="004D4A8A">
        <w:rPr>
          <w:rStyle w:val="TagStyle"/>
          <w:rtl/>
        </w:rPr>
        <w:t xml:space="preserve"> </w:t>
      </w:r>
      <w:r>
        <w:rPr>
          <w:rtl/>
        </w:rPr>
        <w:t>היו"ר אמיר אוחנה:</w:t>
      </w:r>
      <w:r w:rsidRPr="004D4A8A">
        <w:rPr>
          <w:rStyle w:val="TagStyle"/>
          <w:rtl/>
        </w:rPr>
        <w:t xml:space="preserve"> </w:t>
      </w:r>
      <w:r w:rsidRPr="00613960">
        <w:rPr>
          <w:rStyle w:val="TagStyle"/>
          <w:rtl/>
        </w:rPr>
        <w:t>&lt;&lt; יור &gt;&gt;</w:t>
      </w:r>
      <w:r>
        <w:rPr>
          <w:rtl/>
        </w:rPr>
        <w:t xml:space="preserve">  </w:t>
      </w:r>
    </w:p>
    <w:p w:rsidR="00EA2DC8" w:rsidRDefault="00EA2DC8" w:rsidP="00BD275A">
      <w:pPr>
        <w:rPr>
          <w:rtl/>
          <w:lang w:eastAsia="he-IL"/>
        </w:rPr>
      </w:pPr>
    </w:p>
    <w:p w:rsidR="00EA2DC8" w:rsidRDefault="00EA2DC8" w:rsidP="00456B8A">
      <w:pPr>
        <w:rPr>
          <w:rtl/>
          <w:lang w:eastAsia="he-IL"/>
        </w:rPr>
      </w:pPr>
      <w:bookmarkStart w:id="7644" w:name="_ETM_Q31_272000"/>
      <w:bookmarkEnd w:id="7644"/>
      <w:r>
        <w:rPr>
          <w:rFonts w:hint="cs"/>
          <w:rtl/>
          <w:lang w:eastAsia="he-IL"/>
        </w:rPr>
        <w:t>א</w:t>
      </w:r>
      <w:bookmarkStart w:id="7645" w:name="_ETM_Q31_273000"/>
      <w:bookmarkEnd w:id="7645"/>
      <w:r>
        <w:rPr>
          <w:rFonts w:hint="cs"/>
          <w:rtl/>
          <w:lang w:eastAsia="he-IL"/>
        </w:rPr>
        <w:t xml:space="preserve">ם צריך לקרוא ולהוציא, גם נקרא ונוציא. </w:t>
      </w:r>
      <w:bookmarkStart w:id="7646" w:name="_ETM_Q31_275000"/>
      <w:bookmarkEnd w:id="7646"/>
    </w:p>
    <w:p w:rsidR="00EA2DC8" w:rsidRDefault="00EA2DC8" w:rsidP="00456B8A">
      <w:pPr>
        <w:rPr>
          <w:rtl/>
          <w:lang w:eastAsia="he-IL"/>
        </w:rPr>
      </w:pPr>
    </w:p>
    <w:p w:rsidR="00EA2DC8" w:rsidRDefault="00EA2DC8" w:rsidP="00456B8A">
      <w:pPr>
        <w:pStyle w:val="af5"/>
        <w:keepNext/>
        <w:rPr>
          <w:rtl/>
        </w:rPr>
      </w:pPr>
      <w:bookmarkStart w:id="7647" w:name="_ETM_Q31_276000"/>
      <w:bookmarkEnd w:id="7647"/>
      <w:r w:rsidRPr="00613960">
        <w:rPr>
          <w:rStyle w:val="TagStyle"/>
          <w:rtl/>
        </w:rPr>
        <w:t xml:space="preserve"> &lt;&lt; קריאה &gt;&gt;</w:t>
      </w:r>
      <w:r w:rsidRPr="004D4A8A">
        <w:rPr>
          <w:rStyle w:val="TagStyle"/>
          <w:rtl/>
        </w:rPr>
        <w:t xml:space="preserve"> </w:t>
      </w:r>
      <w:r>
        <w:rPr>
          <w:rtl/>
        </w:rPr>
        <w:t>רון כץ (יש עתיד):</w:t>
      </w:r>
      <w:r w:rsidRPr="004D4A8A">
        <w:rPr>
          <w:rStyle w:val="TagStyle"/>
          <w:rtl/>
        </w:rPr>
        <w:t xml:space="preserve"> </w:t>
      </w:r>
      <w:r w:rsidRPr="00613960">
        <w:rPr>
          <w:rStyle w:val="TagStyle"/>
          <w:rtl/>
        </w:rPr>
        <w:t>&lt;&lt;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מה קורה? מה קורה פה? שנדע. </w:t>
      </w:r>
    </w:p>
    <w:p w:rsidR="00EA2DC8" w:rsidRDefault="00EA2DC8" w:rsidP="00456B8A">
      <w:pPr>
        <w:rPr>
          <w:rtl/>
          <w:lang w:eastAsia="he-IL"/>
        </w:rPr>
      </w:pPr>
    </w:p>
    <w:p w:rsidR="00EA2DC8" w:rsidRDefault="00EA2DC8" w:rsidP="00456B8A">
      <w:pPr>
        <w:pStyle w:val="af5"/>
        <w:keepNext/>
        <w:rPr>
          <w:rtl/>
        </w:rPr>
      </w:pPr>
      <w:bookmarkStart w:id="7648" w:name="ET_interruption_5080_26"/>
      <w:r w:rsidRPr="00613960">
        <w:rPr>
          <w:rStyle w:val="TagStyle"/>
          <w:rtl/>
        </w:rPr>
        <w:t xml:space="preserve"> &lt;&lt; קריאה &gt;&gt;</w:t>
      </w:r>
      <w:r w:rsidRPr="004D4A8A">
        <w:rPr>
          <w:rStyle w:val="TagStyle"/>
          <w:rtl/>
        </w:rPr>
        <w:t xml:space="preserve"> </w:t>
      </w:r>
      <w:r>
        <w:rPr>
          <w:rtl/>
        </w:rPr>
        <w:t>בועז טופורובסקי (יש עתיד):</w:t>
      </w:r>
      <w:r w:rsidRPr="004D4A8A">
        <w:rPr>
          <w:rStyle w:val="TagStyle"/>
          <w:rtl/>
        </w:rPr>
        <w:t xml:space="preserve"> </w:t>
      </w:r>
      <w:r w:rsidRPr="00613960">
        <w:rPr>
          <w:rStyle w:val="TagStyle"/>
          <w:rtl/>
        </w:rPr>
        <w:t>&lt;&lt; קריאה &gt;&gt;</w:t>
      </w:r>
      <w:r>
        <w:rPr>
          <w:rtl/>
        </w:rPr>
        <w:t xml:space="preserve">  </w:t>
      </w:r>
      <w:bookmarkEnd w:id="7648"/>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אין לך סמכות. אין לך סמכות לעקוף </w:t>
      </w:r>
      <w:bookmarkStart w:id="7649" w:name="_ETM_Q31_282000"/>
      <w:bookmarkEnd w:id="7649"/>
      <w:r>
        <w:rPr>
          <w:rFonts w:hint="cs"/>
          <w:rtl/>
          <w:lang w:eastAsia="he-IL"/>
        </w:rPr>
        <w:t xml:space="preserve">את ועדת הכנסת. </w:t>
      </w:r>
    </w:p>
    <w:p w:rsidR="00EA2DC8" w:rsidRPr="004D4A8A" w:rsidRDefault="00EA2DC8" w:rsidP="00456B8A">
      <w:pPr>
        <w:rPr>
          <w:rtl/>
          <w:lang w:eastAsia="he-IL"/>
        </w:rPr>
      </w:pPr>
      <w:bookmarkStart w:id="7650" w:name="_ETM_Q31_284000"/>
      <w:bookmarkEnd w:id="7650"/>
    </w:p>
    <w:p w:rsidR="00EA2DC8" w:rsidRDefault="00EA2DC8" w:rsidP="00456B8A">
      <w:pPr>
        <w:pStyle w:val="af6"/>
        <w:keepNext/>
        <w:rPr>
          <w:rtl/>
        </w:rPr>
      </w:pPr>
      <w:bookmarkStart w:id="7651" w:name="ET_yor_6423_5"/>
      <w:r w:rsidRPr="00613960">
        <w:rPr>
          <w:rStyle w:val="TagStyle"/>
          <w:rtl/>
        </w:rPr>
        <w:t>&lt;&lt;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r>
        <w:rPr>
          <w:rtl/>
        </w:rPr>
        <w:t xml:space="preserve">  </w:t>
      </w:r>
      <w:bookmarkEnd w:id="7651"/>
    </w:p>
    <w:p w:rsidR="00EA2DC8" w:rsidRDefault="00EA2DC8" w:rsidP="00BD275A">
      <w:pPr>
        <w:rPr>
          <w:rtl/>
          <w:lang w:eastAsia="he-IL"/>
        </w:rPr>
      </w:pPr>
    </w:p>
    <w:p w:rsidR="00EA2DC8" w:rsidRDefault="00EA2DC8" w:rsidP="00FD42E7">
      <w:pPr>
        <w:rPr>
          <w:rtl/>
          <w:lang w:eastAsia="he-IL"/>
        </w:rPr>
      </w:pPr>
      <w:r>
        <w:rPr>
          <w:rFonts w:hint="cs"/>
          <w:rtl/>
          <w:lang w:eastAsia="he-IL"/>
        </w:rPr>
        <w:t>חבר הכנסת טופורובסק</w:t>
      </w:r>
      <w:r>
        <w:rPr>
          <w:rFonts w:hint="eastAsia"/>
          <w:rtl/>
          <w:lang w:eastAsia="he-IL"/>
        </w:rPr>
        <w:t>י</w:t>
      </w:r>
      <w:r>
        <w:rPr>
          <w:rFonts w:hint="cs"/>
          <w:rtl/>
          <w:lang w:eastAsia="he-IL"/>
        </w:rPr>
        <w:t>, קריאה ראשונה. חברת הכנסת</w:t>
      </w:r>
      <w:bookmarkStart w:id="7652" w:name="_ETM_Q31_297000"/>
      <w:bookmarkEnd w:id="7652"/>
      <w:r>
        <w:rPr>
          <w:rFonts w:hint="cs"/>
          <w:rtl/>
          <w:lang w:eastAsia="he-IL"/>
        </w:rPr>
        <w:t xml:space="preserve"> פנינה תמנו שטה, בבקשה. </w:t>
      </w:r>
    </w:p>
    <w:p w:rsidR="00EA2DC8" w:rsidRDefault="00EA2DC8" w:rsidP="00456B8A">
      <w:pPr>
        <w:rPr>
          <w:rtl/>
          <w:lang w:eastAsia="he-IL"/>
        </w:rPr>
      </w:pPr>
      <w:bookmarkStart w:id="7653" w:name="_ETM_Q31_298000"/>
      <w:bookmarkEnd w:id="7653"/>
    </w:p>
    <w:p w:rsidR="00EA2DC8" w:rsidRDefault="00EA2DC8" w:rsidP="00456B8A">
      <w:pPr>
        <w:pStyle w:val="-"/>
        <w:keepNext/>
        <w:rPr>
          <w:rtl/>
        </w:rPr>
      </w:pPr>
      <w:bookmarkStart w:id="7654" w:name="ET_speakercontinue_5115_28"/>
      <w:r w:rsidRPr="00613960">
        <w:rPr>
          <w:rStyle w:val="TagStyle"/>
          <w:rtl/>
        </w:rPr>
        <w:t xml:space="preserve"> &lt;&lt; דובר_המשך &gt;&gt;</w:t>
      </w:r>
      <w:r w:rsidRPr="004D4A8A">
        <w:rPr>
          <w:rStyle w:val="TagStyle"/>
          <w:rtl/>
        </w:rPr>
        <w:t xml:space="preserve"> </w:t>
      </w:r>
      <w:r>
        <w:rPr>
          <w:rtl/>
        </w:rPr>
        <w:t>פנינה תמנו (המחנה הממלכתי):</w:t>
      </w:r>
      <w:r w:rsidRPr="004D4A8A">
        <w:rPr>
          <w:rStyle w:val="TagStyle"/>
          <w:rtl/>
        </w:rPr>
        <w:t xml:space="preserve"> </w:t>
      </w:r>
      <w:r w:rsidRPr="00613960">
        <w:rPr>
          <w:rStyle w:val="TagStyle"/>
          <w:rtl/>
        </w:rPr>
        <w:t>&lt;&lt; דובר_המשך &gt;&gt;</w:t>
      </w:r>
      <w:r>
        <w:rPr>
          <w:rtl/>
        </w:rPr>
        <w:t xml:space="preserve">  </w:t>
      </w:r>
      <w:bookmarkEnd w:id="7654"/>
    </w:p>
    <w:p w:rsidR="00EA2DC8" w:rsidRDefault="00EA2DC8" w:rsidP="00BD275A">
      <w:pPr>
        <w:rPr>
          <w:rtl/>
          <w:lang w:eastAsia="he-IL"/>
        </w:rPr>
      </w:pPr>
    </w:p>
    <w:p w:rsidR="00EA2DC8" w:rsidRDefault="00EA2DC8" w:rsidP="00FD42E7">
      <w:pPr>
        <w:rPr>
          <w:rtl/>
          <w:lang w:eastAsia="he-IL"/>
        </w:rPr>
      </w:pPr>
      <w:bookmarkStart w:id="7655" w:name="_ETM_Q31_299000"/>
      <w:bookmarkEnd w:id="7655"/>
      <w:r>
        <w:rPr>
          <w:rFonts w:hint="cs"/>
          <w:rtl/>
          <w:lang w:eastAsia="he-IL"/>
        </w:rPr>
        <w:t xml:space="preserve">תודה, אדוני היושב-ראש. </w:t>
      </w:r>
      <w:bookmarkStart w:id="7656" w:name="_ETM_Q31_289000"/>
      <w:bookmarkEnd w:id="7656"/>
      <w:r>
        <w:rPr>
          <w:rFonts w:hint="cs"/>
          <w:rtl/>
          <w:lang w:eastAsia="he-IL"/>
        </w:rPr>
        <w:t>בהמשך לדברים שאמר חברי חבר</w:t>
      </w:r>
      <w:bookmarkStart w:id="7657" w:name="_ETM_Q31_303000"/>
      <w:bookmarkEnd w:id="7657"/>
      <w:r>
        <w:rPr>
          <w:rFonts w:hint="cs"/>
          <w:rtl/>
          <w:lang w:eastAsia="he-IL"/>
        </w:rPr>
        <w:t xml:space="preserve"> הכנסת עודד פורר על ההפרה הבוטה של הקואליציה, על ההצבעה ועל ההסכמות שנתקבלו בוועדת הכנסת – עכשיו אנחנו </w:t>
      </w:r>
      <w:bookmarkStart w:id="7658" w:name="_ETM_Q31_311000"/>
      <w:bookmarkEnd w:id="7658"/>
      <w:r>
        <w:rPr>
          <w:rFonts w:hint="cs"/>
          <w:rtl/>
          <w:lang w:eastAsia="he-IL"/>
        </w:rPr>
        <w:t>נמצאים בשעה 15:00 ודקה</w:t>
      </w:r>
      <w:r w:rsidR="00FD42E7">
        <w:rPr>
          <w:rFonts w:hint="cs"/>
          <w:rtl/>
          <w:lang w:eastAsia="he-IL"/>
        </w:rPr>
        <w:t>.</w:t>
      </w:r>
      <w:r>
        <w:rPr>
          <w:rFonts w:hint="cs"/>
          <w:rtl/>
          <w:lang w:eastAsia="he-IL"/>
        </w:rPr>
        <w:t xml:space="preserve"> אני רוצה לדעת, לאור פרסומים שהיו פה בטרם נכנסתם להצביע על </w:t>
      </w:r>
      <w:bookmarkStart w:id="7659" w:name="_ETM_Q31_317000"/>
      <w:bookmarkEnd w:id="7659"/>
      <w:r>
        <w:rPr>
          <w:rFonts w:hint="cs"/>
          <w:rtl/>
          <w:lang w:eastAsia="he-IL"/>
        </w:rPr>
        <w:t>החוק, האם יש הסכם עם חבר הכנסת אלמוג כהן?</w:t>
      </w:r>
      <w:r>
        <w:rPr>
          <w:rFonts w:hint="cs"/>
          <w:lang w:eastAsia="he-IL"/>
        </w:rPr>
        <w:t xml:space="preserve"> </w:t>
      </w:r>
      <w:r>
        <w:rPr>
          <w:rFonts w:hint="cs"/>
          <w:rtl/>
          <w:lang w:eastAsia="he-IL"/>
        </w:rPr>
        <w:t xml:space="preserve">איזו תמורה הוא עומד לקבל על כך שהוא </w:t>
      </w:r>
      <w:bookmarkStart w:id="7660" w:name="_ETM_Q31_327000"/>
      <w:bookmarkEnd w:id="7660"/>
      <w:r>
        <w:rPr>
          <w:rFonts w:hint="cs"/>
          <w:rtl/>
          <w:lang w:eastAsia="he-IL"/>
        </w:rPr>
        <w:t>הולך להצביע בניגוד לעמדת הסיעה שלו ובניגוד לעמדת בן גביר?</w:t>
      </w:r>
      <w:r>
        <w:rPr>
          <w:rFonts w:hint="cs"/>
          <w:lang w:eastAsia="he-IL"/>
        </w:rPr>
        <w:t xml:space="preserve"> </w:t>
      </w:r>
      <w:r>
        <w:rPr>
          <w:rFonts w:hint="cs"/>
          <w:rtl/>
          <w:lang w:eastAsia="he-IL"/>
        </w:rPr>
        <w:t xml:space="preserve">אני רוצה לדעת על </w:t>
      </w:r>
      <w:bookmarkStart w:id="7661" w:name="_ETM_Q31_334000"/>
      <w:bookmarkEnd w:id="7661"/>
      <w:r>
        <w:rPr>
          <w:rFonts w:hint="cs"/>
          <w:rtl/>
          <w:lang w:eastAsia="he-IL"/>
        </w:rPr>
        <w:t xml:space="preserve">מה מדובר. </w:t>
      </w:r>
    </w:p>
    <w:p w:rsidR="00EA2DC8" w:rsidRDefault="00EA2DC8" w:rsidP="00456B8A">
      <w:pPr>
        <w:rPr>
          <w:rtl/>
          <w:lang w:eastAsia="he-IL"/>
        </w:rPr>
      </w:pPr>
    </w:p>
    <w:p w:rsidR="00EA2DC8" w:rsidRDefault="00EA2DC8" w:rsidP="00456B8A">
      <w:pPr>
        <w:rPr>
          <w:rtl/>
          <w:lang w:eastAsia="he-IL"/>
        </w:rPr>
      </w:pPr>
      <w:bookmarkStart w:id="7662" w:name="_ETM_Q31_336000"/>
      <w:bookmarkEnd w:id="7662"/>
      <w:r>
        <w:rPr>
          <w:rFonts w:hint="cs"/>
          <w:rtl/>
          <w:lang w:eastAsia="he-IL"/>
        </w:rPr>
        <w:t xml:space="preserve">כמו כן, ההסכמים הקואליציוניים שיש בין בן גביר </w:t>
      </w:r>
      <w:bookmarkStart w:id="7663" w:name="_ETM_Q31_338000"/>
      <w:bookmarkEnd w:id="7663"/>
      <w:r>
        <w:rPr>
          <w:rFonts w:hint="cs"/>
          <w:rtl/>
          <w:lang w:eastAsia="he-IL"/>
        </w:rPr>
        <w:t xml:space="preserve">לסמוטריץ' היו צריכים להיות מונחים גם בכתב. מדוע הם לא </w:t>
      </w:r>
      <w:bookmarkStart w:id="7664" w:name="_ETM_Q31_342000"/>
      <w:bookmarkEnd w:id="7664"/>
      <w:r>
        <w:rPr>
          <w:rFonts w:hint="cs"/>
          <w:rtl/>
          <w:lang w:eastAsia="he-IL"/>
        </w:rPr>
        <w:t xml:space="preserve">מונחים? לכן אי-אפשר להמשיך בהצבעה הזאת, והיא נעשית באופן </w:t>
      </w:r>
      <w:bookmarkStart w:id="7665" w:name="_ETM_Q31_346000"/>
      <w:bookmarkEnd w:id="7665"/>
      <w:r>
        <w:rPr>
          <w:rFonts w:hint="cs"/>
          <w:rtl/>
          <w:lang w:eastAsia="he-IL"/>
        </w:rPr>
        <w:t xml:space="preserve">בלתי חוקי. תודה. </w:t>
      </w:r>
    </w:p>
    <w:p w:rsidR="00EA2DC8" w:rsidRDefault="00EA2DC8" w:rsidP="00456B8A">
      <w:pPr>
        <w:rPr>
          <w:rtl/>
          <w:lang w:eastAsia="he-IL"/>
        </w:rPr>
      </w:pPr>
    </w:p>
    <w:p w:rsidR="00EA2DC8" w:rsidRDefault="00EA2DC8" w:rsidP="00456B8A">
      <w:pPr>
        <w:pStyle w:val="af6"/>
        <w:keepNext/>
        <w:rPr>
          <w:rtl/>
        </w:rPr>
      </w:pPr>
      <w:r w:rsidRPr="00613960">
        <w:rPr>
          <w:rStyle w:val="TagStyle"/>
          <w:rtl/>
        </w:rPr>
        <w:t xml:space="preserve"> &lt;&lt;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תודה. ישיב בשם הממשלה השר סופר, </w:t>
      </w:r>
      <w:bookmarkStart w:id="7666" w:name="_ETM_Q31_349000"/>
      <w:bookmarkEnd w:id="7666"/>
      <w:r>
        <w:rPr>
          <w:rFonts w:hint="cs"/>
          <w:rtl/>
          <w:lang w:eastAsia="he-IL"/>
        </w:rPr>
        <w:t>בבקשה.</w:t>
      </w:r>
    </w:p>
    <w:p w:rsidR="00EA2DC8" w:rsidRDefault="00EA2DC8" w:rsidP="00456B8A">
      <w:pPr>
        <w:rPr>
          <w:rtl/>
          <w:lang w:eastAsia="he-IL"/>
        </w:rPr>
      </w:pPr>
      <w:bookmarkStart w:id="7667" w:name="_ETM_Q31_350000"/>
      <w:bookmarkEnd w:id="7667"/>
    </w:p>
    <w:p w:rsidR="00EA2DC8" w:rsidRDefault="00EA2DC8" w:rsidP="00456B8A">
      <w:pPr>
        <w:pStyle w:val="a4"/>
        <w:keepNext/>
        <w:rPr>
          <w:rtl/>
        </w:rPr>
      </w:pPr>
      <w:bookmarkStart w:id="7668" w:name="ET_speaker_6450_29"/>
      <w:r w:rsidRPr="00613960">
        <w:rPr>
          <w:rStyle w:val="TagStyle"/>
          <w:rtl/>
        </w:rPr>
        <w:t xml:space="preserve"> &lt;&lt; דובר &gt;&gt;</w:t>
      </w:r>
      <w:r w:rsidRPr="004D4A8A">
        <w:rPr>
          <w:rStyle w:val="TagStyle"/>
          <w:rtl/>
        </w:rPr>
        <w:t xml:space="preserve"> </w:t>
      </w:r>
      <w:bookmarkStart w:id="7669" w:name="_Toc186562599"/>
      <w:bookmarkStart w:id="7670" w:name="_Toc186562775"/>
      <w:bookmarkStart w:id="7671" w:name="_Toc186562843"/>
      <w:r>
        <w:rPr>
          <w:rtl/>
        </w:rPr>
        <w:t>שר העלייה והקליטה אופיר סופר:</w:t>
      </w:r>
      <w:bookmarkEnd w:id="7669"/>
      <w:bookmarkEnd w:id="7670"/>
      <w:bookmarkEnd w:id="7671"/>
      <w:r w:rsidRPr="004D4A8A">
        <w:rPr>
          <w:rStyle w:val="TagStyle"/>
          <w:rtl/>
        </w:rPr>
        <w:t xml:space="preserve"> </w:t>
      </w:r>
      <w:r w:rsidRPr="00613960">
        <w:rPr>
          <w:rStyle w:val="TagStyle"/>
          <w:rtl/>
        </w:rPr>
        <w:t>&lt;&lt; דובר &gt;&gt;</w:t>
      </w:r>
      <w:r>
        <w:rPr>
          <w:rtl/>
        </w:rPr>
        <w:t xml:space="preserve">  </w:t>
      </w:r>
      <w:bookmarkEnd w:id="7668"/>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אדוני היושב-ראש, אין שום הסכם ואפשר ללכת להצביע. </w:t>
      </w:r>
      <w:bookmarkStart w:id="7672" w:name="_ETM_Q31_356000"/>
      <w:bookmarkEnd w:id="7672"/>
    </w:p>
    <w:p w:rsidR="00EA2DC8" w:rsidRPr="004D4A8A" w:rsidRDefault="00EA2DC8" w:rsidP="00456B8A">
      <w:pPr>
        <w:rPr>
          <w:rtl/>
          <w:lang w:eastAsia="he-IL"/>
        </w:rPr>
      </w:pPr>
      <w:bookmarkStart w:id="7673" w:name="_ETM_Q31_357000"/>
      <w:bookmarkEnd w:id="7673"/>
    </w:p>
    <w:p w:rsidR="00EA2DC8" w:rsidRDefault="00EA2DC8" w:rsidP="00456B8A">
      <w:pPr>
        <w:pStyle w:val="af6"/>
        <w:keepNext/>
        <w:rPr>
          <w:rtl/>
        </w:rPr>
      </w:pPr>
      <w:r w:rsidRPr="00613960">
        <w:rPr>
          <w:rStyle w:val="TagStyle"/>
          <w:rtl/>
        </w:rPr>
        <w:t xml:space="preserve"> &lt;&lt;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r>
        <w:rPr>
          <w:rtl/>
        </w:rPr>
        <w:t xml:space="preserve">  </w:t>
      </w:r>
    </w:p>
    <w:p w:rsidR="00EA2DC8" w:rsidRDefault="00EA2DC8" w:rsidP="00BD275A">
      <w:pPr>
        <w:rPr>
          <w:rtl/>
          <w:lang w:eastAsia="he-IL"/>
        </w:rPr>
      </w:pPr>
    </w:p>
    <w:p w:rsidR="004C2A90" w:rsidRDefault="00EA2DC8" w:rsidP="004C2A90">
      <w:pPr>
        <w:rPr>
          <w:rtl/>
          <w:lang w:eastAsia="he-IL"/>
        </w:rPr>
      </w:pPr>
      <w:r>
        <w:rPr>
          <w:rFonts w:hint="cs"/>
          <w:rtl/>
          <w:lang w:eastAsia="he-IL"/>
        </w:rPr>
        <w:t>אם כן, אנחנו עוברים להצבעה, רבותיי. בהתאם להחלטת ועדת הכנסת,</w:t>
      </w:r>
      <w:bookmarkStart w:id="7674" w:name="_ETM_Q31_364000"/>
      <w:bookmarkEnd w:id="7674"/>
      <w:r>
        <w:rPr>
          <w:rFonts w:hint="cs"/>
          <w:rtl/>
          <w:lang w:eastAsia="he-IL"/>
        </w:rPr>
        <w:t xml:space="preserve"> תתקיים הצ</w:t>
      </w:r>
      <w:r w:rsidR="004C2A90">
        <w:rPr>
          <w:rFonts w:hint="cs"/>
          <w:rtl/>
          <w:lang w:eastAsia="he-IL"/>
        </w:rPr>
        <w:t xml:space="preserve">בעה על לא יותר מ-60 הסתייגויות, </w:t>
      </w:r>
      <w:r w:rsidR="004C2A90">
        <w:rPr>
          <w:rFonts w:hint="cs"/>
          <w:rtl/>
        </w:rPr>
        <w:t xml:space="preserve">של </w:t>
      </w:r>
      <w:r w:rsidR="004C2A90">
        <w:rPr>
          <w:rtl/>
        </w:rPr>
        <w:t xml:space="preserve">קבוצת </w:t>
      </w:r>
      <w:r w:rsidR="004C2A90">
        <w:rPr>
          <w:rFonts w:hint="cs"/>
          <w:rtl/>
        </w:rPr>
        <w:t xml:space="preserve">סיעת </w:t>
      </w:r>
      <w:r w:rsidR="004C2A90">
        <w:rPr>
          <w:rtl/>
        </w:rPr>
        <w:t>יש עתיד – חברי הכ</w:t>
      </w:r>
      <w:r w:rsidR="004C2A90">
        <w:rPr>
          <w:rFonts w:hint="cs"/>
          <w:rtl/>
        </w:rPr>
        <w:t>נ</w:t>
      </w:r>
      <w:r w:rsidR="004C2A90">
        <w:rPr>
          <w:rtl/>
        </w:rPr>
        <w:t>סת יאיר לפיד, מאיר כהן, קארין אלהרר, מירב כהן, אלעזר שטרן, מיקי לוי, מירב בן ארי, רם בן ברק, יואב סגלוביץ', בועז טופורובסקי, מיכל שיר סגמן, עידן רול, יוראי להב הרצ</w:t>
      </w:r>
      <w:r w:rsidR="004C2A90">
        <w:rPr>
          <w:rFonts w:hint="cs"/>
          <w:rtl/>
        </w:rPr>
        <w:t>נ</w:t>
      </w:r>
      <w:r w:rsidR="004C2A90">
        <w:rPr>
          <w:rtl/>
        </w:rPr>
        <w:t>ו, ולדימיר בליאק, רון כץ, מטי צרפתי הרכבי, טטיא</w:t>
      </w:r>
      <w:r w:rsidR="004C2A90">
        <w:rPr>
          <w:rFonts w:hint="cs"/>
          <w:rtl/>
        </w:rPr>
        <w:t>נ</w:t>
      </w:r>
      <w:r w:rsidR="004C2A90">
        <w:rPr>
          <w:rtl/>
        </w:rPr>
        <w:t>ה מזרסקי, יסמין פרידמן, דבי ביטון, משה טור פז, סימון דוידסון</w:t>
      </w:r>
      <w:r w:rsidR="004C2A90">
        <w:rPr>
          <w:rFonts w:hint="cs"/>
          <w:rtl/>
        </w:rPr>
        <w:t>, נ</w:t>
      </w:r>
      <w:r w:rsidR="004C2A90">
        <w:rPr>
          <w:rtl/>
        </w:rPr>
        <w:t>אור שירי, שלי טל מירון</w:t>
      </w:r>
      <w:r w:rsidR="004C2A90">
        <w:rPr>
          <w:rFonts w:hint="cs"/>
          <w:rtl/>
        </w:rPr>
        <w:t xml:space="preserve"> ו</w:t>
      </w:r>
      <w:r w:rsidR="004C2A90">
        <w:rPr>
          <w:rtl/>
        </w:rPr>
        <w:t>ירון לוי</w:t>
      </w:r>
      <w:r w:rsidR="004C2A90">
        <w:rPr>
          <w:rFonts w:hint="cs"/>
          <w:rtl/>
        </w:rPr>
        <w:t xml:space="preserve">; </w:t>
      </w:r>
      <w:r w:rsidR="004C2A90">
        <w:rPr>
          <w:rtl/>
        </w:rPr>
        <w:t xml:space="preserve">קבוצת </w:t>
      </w:r>
      <w:r w:rsidR="004C2A90">
        <w:rPr>
          <w:rFonts w:hint="cs"/>
          <w:rtl/>
        </w:rPr>
        <w:t xml:space="preserve">סיעת </w:t>
      </w:r>
      <w:r w:rsidR="004C2A90">
        <w:rPr>
          <w:rtl/>
        </w:rPr>
        <w:t>המח</w:t>
      </w:r>
      <w:r w:rsidR="004C2A90">
        <w:rPr>
          <w:rFonts w:hint="cs"/>
          <w:rtl/>
        </w:rPr>
        <w:t>נ</w:t>
      </w:r>
      <w:r w:rsidR="004C2A90">
        <w:rPr>
          <w:rtl/>
        </w:rPr>
        <w:t>ה הממלכתי – חברי הכ</w:t>
      </w:r>
      <w:r w:rsidR="004C2A90">
        <w:rPr>
          <w:rFonts w:hint="cs"/>
          <w:rtl/>
        </w:rPr>
        <w:t>נ</w:t>
      </w:r>
      <w:r w:rsidR="004C2A90">
        <w:rPr>
          <w:rtl/>
        </w:rPr>
        <w:t>סת ב</w:t>
      </w:r>
      <w:r w:rsidR="004C2A90">
        <w:rPr>
          <w:rFonts w:hint="cs"/>
          <w:rtl/>
        </w:rPr>
        <w:t>נ</w:t>
      </w:r>
      <w:r w:rsidR="004C2A90">
        <w:rPr>
          <w:rtl/>
        </w:rPr>
        <w:t>ימין ג</w:t>
      </w:r>
      <w:r w:rsidR="004C2A90">
        <w:rPr>
          <w:rFonts w:hint="cs"/>
          <w:rtl/>
        </w:rPr>
        <w:t>נ</w:t>
      </w:r>
      <w:r w:rsidR="004C2A90">
        <w:rPr>
          <w:rtl/>
        </w:rPr>
        <w:t>ץ, גדי איז</w:t>
      </w:r>
      <w:r w:rsidR="004C2A90">
        <w:rPr>
          <w:rFonts w:hint="cs"/>
          <w:rtl/>
        </w:rPr>
        <w:t>נ</w:t>
      </w:r>
      <w:r w:rsidR="004C2A90">
        <w:rPr>
          <w:rtl/>
        </w:rPr>
        <w:t xml:space="preserve">קוט, </w:t>
      </w:r>
      <w:r w:rsidR="004C2A90">
        <w:rPr>
          <w:rFonts w:hint="cs"/>
          <w:rtl/>
        </w:rPr>
        <w:t xml:space="preserve">פנינה </w:t>
      </w:r>
      <w:r w:rsidR="004C2A90">
        <w:rPr>
          <w:rtl/>
        </w:rPr>
        <w:t>תמ</w:t>
      </w:r>
      <w:r w:rsidR="004C2A90">
        <w:rPr>
          <w:rFonts w:hint="cs"/>
          <w:rtl/>
        </w:rPr>
        <w:t>נ</w:t>
      </w:r>
      <w:r w:rsidR="004C2A90">
        <w:rPr>
          <w:rtl/>
        </w:rPr>
        <w:t>ו, חילי טרופר, מיכאל מרדכי ביטון, מתן כה</w:t>
      </w:r>
      <w:r w:rsidR="004C2A90">
        <w:rPr>
          <w:rFonts w:hint="cs"/>
          <w:rtl/>
        </w:rPr>
        <w:t>נ</w:t>
      </w:r>
      <w:r w:rsidR="004C2A90">
        <w:rPr>
          <w:rtl/>
        </w:rPr>
        <w:t>א, אורית פרקש הכהן</w:t>
      </w:r>
      <w:r w:rsidR="004C2A90">
        <w:rPr>
          <w:rFonts w:hint="cs"/>
          <w:rtl/>
        </w:rPr>
        <w:t xml:space="preserve"> ו</w:t>
      </w:r>
      <w:r w:rsidR="004C2A90">
        <w:rPr>
          <w:rtl/>
        </w:rPr>
        <w:t>אלון שוסטר</w:t>
      </w:r>
      <w:r w:rsidR="004C2A90">
        <w:rPr>
          <w:rFonts w:hint="cs"/>
          <w:rtl/>
        </w:rPr>
        <w:t xml:space="preserve">; </w:t>
      </w:r>
      <w:r w:rsidR="004C2A90">
        <w:rPr>
          <w:rtl/>
        </w:rPr>
        <w:t>קבוצת ישראל בית</w:t>
      </w:r>
      <w:r w:rsidR="004C2A90">
        <w:rPr>
          <w:rFonts w:hint="cs"/>
          <w:rtl/>
        </w:rPr>
        <w:t>נו</w:t>
      </w:r>
      <w:r w:rsidR="004C2A90">
        <w:rPr>
          <w:rtl/>
        </w:rPr>
        <w:t xml:space="preserve"> – חברי הכ</w:t>
      </w:r>
      <w:r w:rsidR="004C2A90">
        <w:rPr>
          <w:rFonts w:hint="cs"/>
          <w:rtl/>
        </w:rPr>
        <w:t>נ</w:t>
      </w:r>
      <w:r w:rsidR="004C2A90">
        <w:rPr>
          <w:rtl/>
        </w:rPr>
        <w:t>סת אביגדור ליברמן, עודד פורר, יבג</w:t>
      </w:r>
      <w:r w:rsidR="004C2A90">
        <w:rPr>
          <w:rFonts w:hint="cs"/>
          <w:rtl/>
        </w:rPr>
        <w:t>נ</w:t>
      </w:r>
      <w:r w:rsidR="004C2A90">
        <w:rPr>
          <w:rtl/>
        </w:rPr>
        <w:t>י סובה, שרון</w:t>
      </w:r>
      <w:r w:rsidR="004C2A90">
        <w:rPr>
          <w:rFonts w:hint="cs"/>
          <w:rtl/>
        </w:rPr>
        <w:t xml:space="preserve"> נ</w:t>
      </w:r>
      <w:r w:rsidR="004C2A90">
        <w:rPr>
          <w:rtl/>
        </w:rPr>
        <w:t>יר, יוליה מלי</w:t>
      </w:r>
      <w:r w:rsidR="004C2A90">
        <w:rPr>
          <w:rFonts w:hint="cs"/>
          <w:rtl/>
        </w:rPr>
        <w:t>נ</w:t>
      </w:r>
      <w:r w:rsidR="004C2A90">
        <w:rPr>
          <w:rtl/>
        </w:rPr>
        <w:t>ובסקי</w:t>
      </w:r>
      <w:r w:rsidR="004C2A90">
        <w:rPr>
          <w:rFonts w:hint="cs"/>
          <w:rtl/>
        </w:rPr>
        <w:t xml:space="preserve"> ו</w:t>
      </w:r>
      <w:r w:rsidR="004C2A90">
        <w:rPr>
          <w:rtl/>
        </w:rPr>
        <w:t>חמד עמאר</w:t>
      </w:r>
      <w:r w:rsidR="004C2A90">
        <w:rPr>
          <w:rFonts w:hint="cs"/>
          <w:rtl/>
        </w:rPr>
        <w:t xml:space="preserve">; </w:t>
      </w:r>
      <w:r w:rsidR="004C2A90">
        <w:rPr>
          <w:rtl/>
        </w:rPr>
        <w:t xml:space="preserve">קבוצת </w:t>
      </w:r>
      <w:r w:rsidR="004C2A90">
        <w:rPr>
          <w:rFonts w:hint="cs"/>
          <w:rtl/>
        </w:rPr>
        <w:t xml:space="preserve">סיעת </w:t>
      </w:r>
      <w:r w:rsidR="004C2A90">
        <w:rPr>
          <w:rtl/>
        </w:rPr>
        <w:t>חד"ש</w:t>
      </w:r>
      <w:r w:rsidR="004C2A90">
        <w:rPr>
          <w:rFonts w:hint="cs"/>
          <w:rtl/>
        </w:rPr>
        <w:t>-</w:t>
      </w:r>
      <w:r w:rsidR="004C2A90">
        <w:rPr>
          <w:rtl/>
        </w:rPr>
        <w:t>תע"ל – חברי הכ</w:t>
      </w:r>
      <w:r w:rsidR="004C2A90">
        <w:rPr>
          <w:rFonts w:hint="cs"/>
          <w:rtl/>
        </w:rPr>
        <w:t>נ</w:t>
      </w:r>
      <w:r w:rsidR="004C2A90">
        <w:rPr>
          <w:rtl/>
        </w:rPr>
        <w:t>סת איימן עודה, אחמד טיבי, עאידה תומא סלימאן, עופר כסיף</w:t>
      </w:r>
      <w:r w:rsidR="004C2A90">
        <w:rPr>
          <w:rFonts w:hint="cs"/>
          <w:rtl/>
        </w:rPr>
        <w:t xml:space="preserve"> ו</w:t>
      </w:r>
      <w:r w:rsidR="004C2A90">
        <w:rPr>
          <w:rtl/>
        </w:rPr>
        <w:t>יוסף עטאו</w:t>
      </w:r>
      <w:r w:rsidR="004C2A90">
        <w:rPr>
          <w:rFonts w:hint="cs"/>
          <w:rtl/>
        </w:rPr>
        <w:t>נ</w:t>
      </w:r>
      <w:r w:rsidR="004C2A90">
        <w:rPr>
          <w:rtl/>
        </w:rPr>
        <w:t>ה</w:t>
      </w:r>
      <w:r w:rsidR="004C2A90">
        <w:rPr>
          <w:rFonts w:hint="cs"/>
          <w:rtl/>
        </w:rPr>
        <w:t>;</w:t>
      </w:r>
      <w:r w:rsidR="004C2A90" w:rsidRPr="004C2A90">
        <w:rPr>
          <w:rtl/>
        </w:rPr>
        <w:t xml:space="preserve"> </w:t>
      </w:r>
      <w:r w:rsidR="004C2A90">
        <w:rPr>
          <w:rtl/>
        </w:rPr>
        <w:t xml:space="preserve">קבוצת </w:t>
      </w:r>
      <w:r w:rsidR="004C2A90">
        <w:rPr>
          <w:rFonts w:hint="cs"/>
          <w:rtl/>
        </w:rPr>
        <w:t xml:space="preserve">סיעת </w:t>
      </w:r>
      <w:r w:rsidR="004C2A90">
        <w:rPr>
          <w:rtl/>
        </w:rPr>
        <w:t>רע"ם – חברי הכ</w:t>
      </w:r>
      <w:r w:rsidR="004C2A90">
        <w:rPr>
          <w:rFonts w:hint="cs"/>
          <w:rtl/>
        </w:rPr>
        <w:t>נ</w:t>
      </w:r>
      <w:r w:rsidR="004C2A90">
        <w:rPr>
          <w:rtl/>
        </w:rPr>
        <w:t>סת מ</w:t>
      </w:r>
      <w:r w:rsidR="004C2A90">
        <w:rPr>
          <w:rFonts w:hint="cs"/>
          <w:rtl/>
        </w:rPr>
        <w:t>נ</w:t>
      </w:r>
      <w:r w:rsidR="004C2A90">
        <w:rPr>
          <w:rtl/>
        </w:rPr>
        <w:t>סור עבאס, ווליד טאהא, ואליד אלהואשלה, אימאן ח'טיב יאסין</w:t>
      </w:r>
      <w:r w:rsidR="004C2A90">
        <w:rPr>
          <w:rFonts w:hint="cs"/>
          <w:rtl/>
        </w:rPr>
        <w:t xml:space="preserve"> וי</w:t>
      </w:r>
      <w:r w:rsidR="004C2A90">
        <w:rPr>
          <w:rtl/>
        </w:rPr>
        <w:t>אסר חוג'יראת</w:t>
      </w:r>
      <w:r w:rsidR="004C2A90">
        <w:rPr>
          <w:rFonts w:hint="cs"/>
          <w:rtl/>
        </w:rPr>
        <w:t xml:space="preserve">; </w:t>
      </w:r>
      <w:r w:rsidR="004C2A90">
        <w:rPr>
          <w:rtl/>
        </w:rPr>
        <w:t xml:space="preserve">קבוצת </w:t>
      </w:r>
      <w:r w:rsidR="004C2A90">
        <w:rPr>
          <w:rFonts w:hint="cs"/>
          <w:rtl/>
        </w:rPr>
        <w:t xml:space="preserve">סיעת </w:t>
      </w:r>
      <w:r w:rsidR="004C2A90">
        <w:rPr>
          <w:rtl/>
        </w:rPr>
        <w:t>העבודה – חברי הכ</w:t>
      </w:r>
      <w:r w:rsidR="004C2A90">
        <w:rPr>
          <w:rFonts w:hint="cs"/>
          <w:rtl/>
        </w:rPr>
        <w:t>נ</w:t>
      </w:r>
      <w:r w:rsidR="004C2A90">
        <w:rPr>
          <w:rtl/>
        </w:rPr>
        <w:t>סת מרב מיכאלי</w:t>
      </w:r>
      <w:r w:rsidR="004C2A90">
        <w:rPr>
          <w:rFonts w:hint="cs"/>
          <w:rtl/>
        </w:rPr>
        <w:t>, נ</w:t>
      </w:r>
      <w:r w:rsidR="004C2A90">
        <w:rPr>
          <w:rtl/>
        </w:rPr>
        <w:t>עמה לזימי, גלעד קריב</w:t>
      </w:r>
      <w:r w:rsidR="004C2A90">
        <w:rPr>
          <w:rFonts w:hint="cs"/>
          <w:rtl/>
        </w:rPr>
        <w:t xml:space="preserve"> ו</w:t>
      </w:r>
      <w:r w:rsidR="004C2A90">
        <w:rPr>
          <w:rtl/>
        </w:rPr>
        <w:t>אפרת רייטן מרו</w:t>
      </w:r>
      <w:r w:rsidR="004C2A90">
        <w:rPr>
          <w:rFonts w:hint="cs"/>
          <w:rtl/>
        </w:rPr>
        <w:t xml:space="preserve">ם; </w:t>
      </w:r>
      <w:r w:rsidR="004C2A90">
        <w:rPr>
          <w:rtl/>
        </w:rPr>
        <w:t xml:space="preserve">קבוצת </w:t>
      </w:r>
      <w:r w:rsidR="004C2A90">
        <w:rPr>
          <w:rFonts w:hint="cs"/>
          <w:rtl/>
        </w:rPr>
        <w:t xml:space="preserve">סיעת </w:t>
      </w:r>
      <w:r w:rsidR="004C2A90">
        <w:rPr>
          <w:rtl/>
        </w:rPr>
        <w:t>עוצמה יהודית – חברי הכ</w:t>
      </w:r>
      <w:r w:rsidR="004C2A90">
        <w:rPr>
          <w:rFonts w:hint="cs"/>
          <w:rtl/>
        </w:rPr>
        <w:t>נ</w:t>
      </w:r>
      <w:r w:rsidR="004C2A90">
        <w:rPr>
          <w:rtl/>
        </w:rPr>
        <w:t>סת אלמוג כהן, צביקה פוגל, לימור סון הר מלך</w:t>
      </w:r>
      <w:r w:rsidR="004C2A90">
        <w:rPr>
          <w:rFonts w:hint="cs"/>
          <w:rtl/>
        </w:rPr>
        <w:t xml:space="preserve"> ו</w:t>
      </w:r>
      <w:r w:rsidR="004C2A90">
        <w:rPr>
          <w:rtl/>
        </w:rPr>
        <w:t>יצחק קרויזר</w:t>
      </w:r>
      <w:r w:rsidR="004C2A90">
        <w:rPr>
          <w:rFonts w:hint="cs"/>
          <w:rtl/>
        </w:rPr>
        <w:t>.</w:t>
      </w:r>
    </w:p>
    <w:p w:rsidR="004C2A90" w:rsidRDefault="004C2A90" w:rsidP="00456B8A">
      <w:pPr>
        <w:rPr>
          <w:rtl/>
          <w:lang w:eastAsia="he-IL"/>
        </w:rPr>
      </w:pPr>
    </w:p>
    <w:p w:rsidR="00EA2DC8" w:rsidRDefault="00EA2DC8" w:rsidP="00456B8A">
      <w:pPr>
        <w:rPr>
          <w:rtl/>
          <w:lang w:eastAsia="he-IL"/>
        </w:rPr>
      </w:pPr>
      <w:r>
        <w:rPr>
          <w:rFonts w:hint="cs"/>
          <w:rtl/>
          <w:lang w:eastAsia="he-IL"/>
        </w:rPr>
        <w:t xml:space="preserve">אני כאמור מציין לפרוטוקול </w:t>
      </w:r>
      <w:r w:rsidR="00BD275A">
        <w:rPr>
          <w:rFonts w:hint="cs"/>
          <w:rtl/>
          <w:lang w:eastAsia="he-IL"/>
        </w:rPr>
        <w:t>– – –</w:t>
      </w:r>
      <w:r>
        <w:rPr>
          <w:rFonts w:hint="cs"/>
          <w:rtl/>
          <w:lang w:eastAsia="he-IL"/>
        </w:rPr>
        <w:t xml:space="preserve"> </w:t>
      </w:r>
    </w:p>
    <w:p w:rsidR="00EA2DC8" w:rsidRDefault="00EA2DC8" w:rsidP="00456B8A">
      <w:pPr>
        <w:rPr>
          <w:rtl/>
          <w:lang w:eastAsia="he-IL"/>
        </w:rPr>
      </w:pPr>
    </w:p>
    <w:p w:rsidR="00EA2DC8" w:rsidRDefault="00EA2DC8" w:rsidP="00456B8A">
      <w:pPr>
        <w:pStyle w:val="af5"/>
        <w:keepNext/>
        <w:rPr>
          <w:rtl/>
        </w:rPr>
      </w:pPr>
      <w:bookmarkStart w:id="7675" w:name="_ETM_Q31_371000"/>
      <w:bookmarkStart w:id="7676" w:name="ET_interruption_5080_9"/>
      <w:bookmarkEnd w:id="7675"/>
      <w:r w:rsidRPr="00613960">
        <w:rPr>
          <w:rStyle w:val="TagStyle"/>
          <w:rtl/>
        </w:rPr>
        <w:t xml:space="preserve"> &lt;&lt; קריאה &gt;&gt;</w:t>
      </w:r>
      <w:r w:rsidRPr="002E6F43">
        <w:rPr>
          <w:rStyle w:val="TagStyle"/>
          <w:rtl/>
        </w:rPr>
        <w:t xml:space="preserve"> </w:t>
      </w:r>
      <w:r>
        <w:rPr>
          <w:rtl/>
        </w:rPr>
        <w:t>בועז טופורובסקי (יש עתיד):</w:t>
      </w:r>
      <w:r w:rsidRPr="002E6F43">
        <w:rPr>
          <w:rStyle w:val="TagStyle"/>
          <w:rtl/>
        </w:rPr>
        <w:t xml:space="preserve"> </w:t>
      </w:r>
      <w:r w:rsidRPr="00613960">
        <w:rPr>
          <w:rStyle w:val="TagStyle"/>
          <w:rtl/>
        </w:rPr>
        <w:t>&lt;&lt; קריאה &gt;&gt;</w:t>
      </w:r>
      <w:r>
        <w:rPr>
          <w:rtl/>
        </w:rPr>
        <w:t xml:space="preserve">  </w:t>
      </w:r>
      <w:bookmarkEnd w:id="7676"/>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החלטת ועדת הכנסת </w:t>
      </w:r>
      <w:r>
        <w:rPr>
          <w:rFonts w:hint="eastAsia"/>
          <w:rtl/>
          <w:lang w:eastAsia="he-IL"/>
        </w:rPr>
        <w:t>–</w:t>
      </w:r>
      <w:r>
        <w:rPr>
          <w:rFonts w:hint="cs"/>
          <w:rtl/>
          <w:lang w:eastAsia="he-IL"/>
        </w:rPr>
        <w:t xml:space="preserve"> עד השעה 15:00. אין </w:t>
      </w:r>
      <w:bookmarkStart w:id="7677" w:name="_ETM_Q31_375000"/>
      <w:bookmarkEnd w:id="7677"/>
      <w:r>
        <w:rPr>
          <w:rFonts w:hint="cs"/>
          <w:rtl/>
          <w:lang w:eastAsia="he-IL"/>
        </w:rPr>
        <w:t xml:space="preserve">מליאה עכשיו. אין מליאה עכשיו. </w:t>
      </w:r>
    </w:p>
    <w:p w:rsidR="00EA2DC8" w:rsidRDefault="00EA2DC8" w:rsidP="00456B8A">
      <w:pPr>
        <w:rPr>
          <w:rtl/>
          <w:lang w:eastAsia="he-IL"/>
        </w:rPr>
      </w:pPr>
    </w:p>
    <w:p w:rsidR="00EA2DC8" w:rsidRDefault="00EA2DC8" w:rsidP="00456B8A">
      <w:pPr>
        <w:pStyle w:val="af6"/>
        <w:keepNext/>
        <w:rPr>
          <w:rtl/>
        </w:rPr>
      </w:pPr>
      <w:bookmarkStart w:id="7678" w:name="ET_yor_6423_30"/>
      <w:r w:rsidRPr="00613960">
        <w:rPr>
          <w:rStyle w:val="TagStyle"/>
          <w:rtl/>
        </w:rPr>
        <w:t xml:space="preserve"> &lt;&lt; יור &gt;&gt;</w:t>
      </w:r>
      <w:r w:rsidRPr="004D4A8A">
        <w:rPr>
          <w:rStyle w:val="TagStyle"/>
          <w:rtl/>
        </w:rPr>
        <w:t xml:space="preserve"> </w:t>
      </w:r>
      <w:r>
        <w:rPr>
          <w:rtl/>
        </w:rPr>
        <w:t>היו"ר אמיר אוחנה:</w:t>
      </w:r>
      <w:r w:rsidRPr="004D4A8A">
        <w:rPr>
          <w:rStyle w:val="TagStyle"/>
          <w:rtl/>
        </w:rPr>
        <w:t xml:space="preserve"> </w:t>
      </w:r>
      <w:r w:rsidRPr="00613960">
        <w:rPr>
          <w:rStyle w:val="TagStyle"/>
          <w:rtl/>
        </w:rPr>
        <w:t>&lt;&lt; יור &gt;&gt;</w:t>
      </w:r>
      <w:r>
        <w:rPr>
          <w:rtl/>
        </w:rPr>
        <w:t xml:space="preserve">  </w:t>
      </w:r>
      <w:bookmarkEnd w:id="7678"/>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חבר הכנסת טופורובסקי, קריאה שנייה. </w:t>
      </w:r>
      <w:bookmarkStart w:id="7679" w:name="_ETM_Q31_383000"/>
      <w:bookmarkEnd w:id="7679"/>
    </w:p>
    <w:p w:rsidR="00EA2DC8" w:rsidRDefault="00EA2DC8" w:rsidP="00456B8A">
      <w:pPr>
        <w:rPr>
          <w:rtl/>
          <w:lang w:eastAsia="he-IL"/>
        </w:rPr>
      </w:pPr>
    </w:p>
    <w:p w:rsidR="00EA2DC8" w:rsidRDefault="00EA2DC8" w:rsidP="00456B8A">
      <w:pPr>
        <w:pStyle w:val="af5"/>
        <w:keepNext/>
        <w:rPr>
          <w:rtl/>
        </w:rPr>
      </w:pPr>
      <w:bookmarkStart w:id="7680" w:name="ET_interruption_5080_31"/>
      <w:r w:rsidRPr="00613960">
        <w:rPr>
          <w:rStyle w:val="TagStyle"/>
          <w:rtl/>
        </w:rPr>
        <w:t xml:space="preserve"> &lt;&lt; קריאה &gt;&gt;</w:t>
      </w:r>
      <w:r w:rsidRPr="004D4A8A">
        <w:rPr>
          <w:rStyle w:val="TagStyle"/>
          <w:rtl/>
        </w:rPr>
        <w:t xml:space="preserve"> </w:t>
      </w:r>
      <w:r>
        <w:rPr>
          <w:rtl/>
        </w:rPr>
        <w:t>בועז טופורובסקי (יש עתיד):</w:t>
      </w:r>
      <w:r w:rsidRPr="004D4A8A">
        <w:rPr>
          <w:rStyle w:val="TagStyle"/>
          <w:rtl/>
        </w:rPr>
        <w:t xml:space="preserve"> </w:t>
      </w:r>
      <w:r w:rsidRPr="00613960">
        <w:rPr>
          <w:rStyle w:val="TagStyle"/>
          <w:rtl/>
        </w:rPr>
        <w:t>&lt;&lt; קריאה &gt;&gt;</w:t>
      </w:r>
      <w:r>
        <w:rPr>
          <w:rtl/>
        </w:rPr>
        <w:t xml:space="preserve">  </w:t>
      </w:r>
      <w:bookmarkEnd w:id="7680"/>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זאת גנבה, אתם גנבים. זאת גנבה. </w:t>
      </w:r>
    </w:p>
    <w:p w:rsidR="00EA2DC8" w:rsidRDefault="00EA2DC8" w:rsidP="00456B8A">
      <w:pPr>
        <w:rPr>
          <w:rtl/>
          <w:lang w:eastAsia="he-IL"/>
        </w:rPr>
      </w:pPr>
    </w:p>
    <w:p w:rsidR="00EA2DC8" w:rsidRDefault="00EA2DC8" w:rsidP="00456B8A">
      <w:pPr>
        <w:pStyle w:val="af6"/>
        <w:keepNext/>
        <w:rPr>
          <w:rtl/>
        </w:rPr>
      </w:pPr>
      <w:bookmarkStart w:id="7681" w:name="ET_yor_6423_32"/>
      <w:r w:rsidRPr="00613960">
        <w:rPr>
          <w:rStyle w:val="TagStyle"/>
          <w:rtl/>
        </w:rPr>
        <w:t xml:space="preserve"> &lt;&lt; יור &gt;&gt;</w:t>
      </w:r>
      <w:r w:rsidRPr="004D4A8A">
        <w:rPr>
          <w:rStyle w:val="TagStyle"/>
          <w:rtl/>
        </w:rPr>
        <w:t xml:space="preserve"> </w:t>
      </w:r>
      <w:r>
        <w:rPr>
          <w:rtl/>
        </w:rPr>
        <w:t>היו"ר אמיר אוחנה:</w:t>
      </w:r>
      <w:r w:rsidRPr="004D4A8A">
        <w:rPr>
          <w:rStyle w:val="TagStyle"/>
          <w:rtl/>
        </w:rPr>
        <w:t xml:space="preserve"> </w:t>
      </w:r>
      <w:r w:rsidRPr="00613960">
        <w:rPr>
          <w:rStyle w:val="TagStyle"/>
          <w:rtl/>
        </w:rPr>
        <w:t>&lt;&lt; יור &gt;&gt;</w:t>
      </w:r>
      <w:r>
        <w:rPr>
          <w:rtl/>
        </w:rPr>
        <w:t xml:space="preserve">  </w:t>
      </w:r>
      <w:bookmarkEnd w:id="7681"/>
    </w:p>
    <w:p w:rsidR="00EA2DC8" w:rsidRDefault="00EA2DC8" w:rsidP="00BD275A">
      <w:pPr>
        <w:rPr>
          <w:rtl/>
          <w:lang w:eastAsia="he-IL"/>
        </w:rPr>
      </w:pPr>
    </w:p>
    <w:p w:rsidR="00EA2DC8" w:rsidRDefault="00EA2DC8" w:rsidP="00456B8A">
      <w:pPr>
        <w:rPr>
          <w:rtl/>
          <w:lang w:eastAsia="he-IL"/>
        </w:rPr>
      </w:pPr>
      <w:bookmarkStart w:id="7682" w:name="_ETM_Q31_379000"/>
      <w:bookmarkEnd w:id="7682"/>
      <w:r>
        <w:rPr>
          <w:rFonts w:hint="cs"/>
          <w:rtl/>
          <w:lang w:eastAsia="he-IL"/>
        </w:rPr>
        <w:t>חבר הכנסת טופורובסקי,</w:t>
      </w:r>
      <w:bookmarkStart w:id="7683" w:name="_ETM_Q31_381000"/>
      <w:bookmarkEnd w:id="7683"/>
      <w:r>
        <w:rPr>
          <w:rFonts w:hint="cs"/>
          <w:rtl/>
          <w:lang w:eastAsia="he-IL"/>
        </w:rPr>
        <w:t xml:space="preserve"> קריאה שנייה. </w:t>
      </w:r>
    </w:p>
    <w:p w:rsidR="00EA2DC8" w:rsidRDefault="00EA2DC8" w:rsidP="00456B8A">
      <w:pPr>
        <w:rPr>
          <w:rtl/>
          <w:lang w:eastAsia="he-IL"/>
        </w:rPr>
      </w:pPr>
    </w:p>
    <w:p w:rsidR="00EA2DC8" w:rsidRDefault="00EA2DC8" w:rsidP="00456B8A">
      <w:pPr>
        <w:pStyle w:val="af5"/>
        <w:keepNext/>
        <w:rPr>
          <w:rtl/>
        </w:rPr>
      </w:pPr>
      <w:bookmarkStart w:id="7684" w:name="ET_interruption_5787_33"/>
      <w:r w:rsidRPr="00613960">
        <w:rPr>
          <w:rStyle w:val="TagStyle"/>
          <w:rtl/>
        </w:rPr>
        <w:t xml:space="preserve"> &lt;&lt; קריאה &gt;&gt;</w:t>
      </w:r>
      <w:r w:rsidRPr="004D4A8A">
        <w:rPr>
          <w:rStyle w:val="TagStyle"/>
          <w:rtl/>
        </w:rPr>
        <w:t xml:space="preserve"> </w:t>
      </w:r>
      <w:r>
        <w:rPr>
          <w:rtl/>
        </w:rPr>
        <w:t>יוראי להב הרצנו (יש עתיד):</w:t>
      </w:r>
      <w:r w:rsidRPr="004D4A8A">
        <w:rPr>
          <w:rStyle w:val="TagStyle"/>
          <w:rtl/>
        </w:rPr>
        <w:t xml:space="preserve"> </w:t>
      </w:r>
      <w:r w:rsidRPr="00613960">
        <w:rPr>
          <w:rStyle w:val="TagStyle"/>
          <w:rtl/>
        </w:rPr>
        <w:t>&lt;&lt; קריאה &gt;&gt;</w:t>
      </w:r>
      <w:r>
        <w:rPr>
          <w:rtl/>
        </w:rPr>
        <w:t xml:space="preserve">  </w:t>
      </w:r>
      <w:bookmarkEnd w:id="7684"/>
    </w:p>
    <w:p w:rsidR="00EA2DC8" w:rsidRDefault="00EA2DC8" w:rsidP="00BD275A">
      <w:pPr>
        <w:rPr>
          <w:rtl/>
          <w:lang w:eastAsia="he-IL"/>
        </w:rPr>
      </w:pPr>
    </w:p>
    <w:p w:rsidR="00EA2DC8" w:rsidRDefault="00EA2DC8" w:rsidP="00456B8A">
      <w:pPr>
        <w:rPr>
          <w:rtl/>
          <w:lang w:eastAsia="he-IL"/>
        </w:rPr>
      </w:pPr>
      <w:bookmarkStart w:id="7685" w:name="_ETM_Q31_382000"/>
      <w:bookmarkEnd w:id="7685"/>
      <w:r>
        <w:rPr>
          <w:rFonts w:hint="cs"/>
          <w:rtl/>
          <w:lang w:eastAsia="he-IL"/>
        </w:rPr>
        <w:t xml:space="preserve">יש החלטה של ועדת הכנסת </w:t>
      </w:r>
      <w:r w:rsidR="00BD275A">
        <w:rPr>
          <w:rFonts w:hint="cs"/>
          <w:rtl/>
          <w:lang w:eastAsia="he-IL"/>
        </w:rPr>
        <w:t>– – –</w:t>
      </w:r>
      <w:r>
        <w:rPr>
          <w:rFonts w:hint="cs"/>
          <w:rtl/>
          <w:lang w:eastAsia="he-IL"/>
        </w:rPr>
        <w:t xml:space="preserve"> </w:t>
      </w:r>
    </w:p>
    <w:p w:rsidR="00EA2DC8" w:rsidRPr="00613960" w:rsidRDefault="00EA2DC8" w:rsidP="00456B8A">
      <w:pPr>
        <w:rPr>
          <w:rtl/>
        </w:rPr>
      </w:pPr>
      <w:bookmarkStart w:id="7686" w:name="_ETM_Q31_387000"/>
      <w:bookmarkEnd w:id="7686"/>
    </w:p>
    <w:p w:rsidR="00EA2DC8" w:rsidRDefault="00EA2DC8" w:rsidP="00456B8A">
      <w:pPr>
        <w:pStyle w:val="af6"/>
        <w:keepNext/>
        <w:rPr>
          <w:rtl/>
        </w:rPr>
      </w:pPr>
      <w:bookmarkStart w:id="7687" w:name="_ETM_Q31_384000"/>
      <w:bookmarkEnd w:id="7687"/>
      <w:r w:rsidRPr="00613960">
        <w:rPr>
          <w:rStyle w:val="TagStyle"/>
          <w:rtl/>
        </w:rPr>
        <w:t xml:space="preserve"> &lt;&lt;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חבר הכנסת יוראי להב הרצנו, קריאה ראשונה. כל ההסתייגויות שלא נצביע עליהן </w:t>
      </w:r>
      <w:r>
        <w:rPr>
          <w:rFonts w:hint="eastAsia"/>
          <w:rtl/>
          <w:lang w:eastAsia="he-IL"/>
        </w:rPr>
        <w:t>–</w:t>
      </w:r>
      <w:r>
        <w:rPr>
          <w:rFonts w:hint="cs"/>
          <w:rtl/>
          <w:lang w:eastAsia="he-IL"/>
        </w:rPr>
        <w:t xml:space="preserve"> מוסרות. אנחנו נצביע </w:t>
      </w:r>
      <w:bookmarkStart w:id="7688" w:name="_ETM_Q31_398000"/>
      <w:bookmarkEnd w:id="7688"/>
      <w:r>
        <w:rPr>
          <w:rFonts w:hint="cs"/>
          <w:rtl/>
          <w:lang w:eastAsia="he-IL"/>
        </w:rPr>
        <w:t xml:space="preserve">תחילה </w:t>
      </w:r>
      <w:r w:rsidR="00BD275A">
        <w:rPr>
          <w:rFonts w:hint="cs"/>
          <w:rtl/>
          <w:lang w:eastAsia="he-IL"/>
        </w:rPr>
        <w:t>– – –</w:t>
      </w:r>
      <w:r>
        <w:rPr>
          <w:rFonts w:hint="cs"/>
          <w:rtl/>
          <w:lang w:eastAsia="he-IL"/>
        </w:rPr>
        <w:t xml:space="preserve"> </w:t>
      </w:r>
    </w:p>
    <w:p w:rsidR="00EA2DC8" w:rsidRDefault="00EA2DC8" w:rsidP="00456B8A">
      <w:pPr>
        <w:rPr>
          <w:rtl/>
          <w:lang w:eastAsia="he-IL"/>
        </w:rPr>
      </w:pPr>
      <w:bookmarkStart w:id="7689" w:name="_ETM_Q31_396000"/>
      <w:bookmarkEnd w:id="7689"/>
    </w:p>
    <w:p w:rsidR="00EA2DC8" w:rsidRDefault="00EA2DC8" w:rsidP="00456B8A">
      <w:pPr>
        <w:pStyle w:val="af5"/>
        <w:keepNext/>
        <w:rPr>
          <w:rtl/>
        </w:rPr>
      </w:pPr>
      <w:bookmarkStart w:id="7690" w:name="ET_interruption_6255_34"/>
      <w:r w:rsidRPr="00613960">
        <w:rPr>
          <w:rStyle w:val="TagStyle"/>
          <w:rtl/>
        </w:rPr>
        <w:t xml:space="preserve"> &lt;&lt; קריאה &gt;&gt;</w:t>
      </w:r>
      <w:r w:rsidRPr="00872843">
        <w:rPr>
          <w:rStyle w:val="TagStyle"/>
          <w:rtl/>
        </w:rPr>
        <w:t xml:space="preserve"> </w:t>
      </w:r>
      <w:r>
        <w:rPr>
          <w:rtl/>
        </w:rPr>
        <w:t>סימון דוידסון (יש עתיד):</w:t>
      </w:r>
      <w:r w:rsidRPr="00872843">
        <w:rPr>
          <w:rStyle w:val="TagStyle"/>
          <w:rtl/>
        </w:rPr>
        <w:t xml:space="preserve"> </w:t>
      </w:r>
      <w:r w:rsidRPr="00613960">
        <w:rPr>
          <w:rStyle w:val="TagStyle"/>
          <w:rtl/>
        </w:rPr>
        <w:t>&lt;&lt; קריאה &gt;&gt;</w:t>
      </w:r>
      <w:r>
        <w:rPr>
          <w:rtl/>
        </w:rPr>
        <w:t xml:space="preserve">  </w:t>
      </w:r>
      <w:bookmarkEnd w:id="7690"/>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אדוני היושב-ראש, אין פה יועצת משפטית? </w:t>
      </w:r>
    </w:p>
    <w:p w:rsidR="00EA2DC8" w:rsidRDefault="00EA2DC8" w:rsidP="00456B8A">
      <w:pPr>
        <w:rPr>
          <w:rtl/>
          <w:lang w:eastAsia="he-IL"/>
        </w:rPr>
      </w:pPr>
      <w:bookmarkStart w:id="7691" w:name="_ETM_Q31_408000"/>
      <w:bookmarkEnd w:id="7691"/>
    </w:p>
    <w:p w:rsidR="00EA2DC8" w:rsidRDefault="00EA2DC8" w:rsidP="00456B8A">
      <w:pPr>
        <w:pStyle w:val="af5"/>
        <w:keepNext/>
        <w:rPr>
          <w:rtl/>
        </w:rPr>
      </w:pPr>
      <w:bookmarkStart w:id="7692" w:name="ET_interruption_6341_36"/>
      <w:r w:rsidRPr="00613960">
        <w:rPr>
          <w:rStyle w:val="TagStyle"/>
          <w:rtl/>
        </w:rPr>
        <w:t xml:space="preserve"> &lt;&lt; קריאה &gt;&gt;</w:t>
      </w:r>
      <w:r w:rsidRPr="00872843">
        <w:rPr>
          <w:rStyle w:val="TagStyle"/>
          <w:rtl/>
        </w:rPr>
        <w:t xml:space="preserve"> </w:t>
      </w:r>
      <w:r>
        <w:rPr>
          <w:rtl/>
        </w:rPr>
        <w:t>דבי ביטון (יש עתיד):</w:t>
      </w:r>
      <w:r w:rsidRPr="00872843">
        <w:rPr>
          <w:rStyle w:val="TagStyle"/>
          <w:rtl/>
        </w:rPr>
        <w:t xml:space="preserve"> </w:t>
      </w:r>
      <w:r w:rsidRPr="00613960">
        <w:rPr>
          <w:rStyle w:val="TagStyle"/>
          <w:rtl/>
        </w:rPr>
        <w:t>&lt;&lt; קריאה &gt;&gt;</w:t>
      </w:r>
      <w:r>
        <w:rPr>
          <w:rtl/>
        </w:rPr>
        <w:t xml:space="preserve">  </w:t>
      </w:r>
      <w:bookmarkEnd w:id="7692"/>
    </w:p>
    <w:p w:rsidR="00EA2DC8" w:rsidRDefault="00EA2DC8" w:rsidP="00BD275A">
      <w:pPr>
        <w:rPr>
          <w:rtl/>
          <w:lang w:eastAsia="he-IL"/>
        </w:rPr>
      </w:pPr>
    </w:p>
    <w:p w:rsidR="00EA2DC8" w:rsidRPr="00872843" w:rsidRDefault="00EA2DC8" w:rsidP="00456B8A">
      <w:pPr>
        <w:rPr>
          <w:rtl/>
          <w:lang w:eastAsia="he-IL"/>
        </w:rPr>
      </w:pPr>
      <w:r>
        <w:rPr>
          <w:rFonts w:hint="cs"/>
          <w:rtl/>
          <w:lang w:eastAsia="he-IL"/>
        </w:rPr>
        <w:t>רא</w:t>
      </w:r>
      <w:bookmarkStart w:id="7693" w:name="_ETM_Q31_406000"/>
      <w:bookmarkEnd w:id="7693"/>
      <w:r>
        <w:rPr>
          <w:rFonts w:hint="cs"/>
          <w:rtl/>
          <w:lang w:eastAsia="he-IL"/>
        </w:rPr>
        <w:t xml:space="preserve">ש הממשלה, הביאו אותך </w:t>
      </w:r>
      <w:bookmarkStart w:id="7694" w:name="_ETM_Q31_405000"/>
      <w:bookmarkEnd w:id="7694"/>
      <w:r>
        <w:rPr>
          <w:rFonts w:hint="cs"/>
          <w:rtl/>
          <w:lang w:eastAsia="he-IL"/>
        </w:rPr>
        <w:t xml:space="preserve">ממיטת חולייך, לפחות </w:t>
      </w:r>
      <w:r w:rsidR="00BD275A">
        <w:rPr>
          <w:rFonts w:hint="cs"/>
          <w:rtl/>
          <w:lang w:eastAsia="he-IL"/>
        </w:rPr>
        <w:t>– – –</w:t>
      </w:r>
      <w:r>
        <w:rPr>
          <w:rFonts w:hint="cs"/>
          <w:rtl/>
          <w:lang w:eastAsia="he-IL"/>
        </w:rPr>
        <w:t xml:space="preserve"> </w:t>
      </w:r>
    </w:p>
    <w:p w:rsidR="00EA2DC8" w:rsidRDefault="00EA2DC8" w:rsidP="00456B8A">
      <w:pPr>
        <w:rPr>
          <w:rtl/>
          <w:lang w:eastAsia="he-IL"/>
        </w:rPr>
      </w:pPr>
    </w:p>
    <w:p w:rsidR="00EA2DC8" w:rsidRDefault="00EA2DC8" w:rsidP="00456B8A">
      <w:pPr>
        <w:pStyle w:val="af6"/>
        <w:keepNext/>
        <w:rPr>
          <w:rtl/>
        </w:rPr>
      </w:pPr>
      <w:bookmarkStart w:id="7695" w:name="ET_yor_6423_37"/>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695"/>
    </w:p>
    <w:p w:rsidR="00EA2DC8" w:rsidRDefault="00EA2DC8" w:rsidP="00BD275A">
      <w:pPr>
        <w:rPr>
          <w:rtl/>
          <w:lang w:eastAsia="he-IL"/>
        </w:rPr>
      </w:pPr>
    </w:p>
    <w:p w:rsidR="00EA2DC8" w:rsidRDefault="00EA2DC8" w:rsidP="00456B8A">
      <w:pPr>
        <w:rPr>
          <w:rtl/>
          <w:lang w:eastAsia="he-IL"/>
        </w:rPr>
      </w:pPr>
      <w:bookmarkStart w:id="7696" w:name="_ETM_Q31_404000"/>
      <w:bookmarkEnd w:id="7696"/>
      <w:r>
        <w:rPr>
          <w:rFonts w:hint="cs"/>
          <w:rtl/>
          <w:lang w:eastAsia="he-IL"/>
        </w:rPr>
        <w:t>חברי</w:t>
      </w:r>
      <w:bookmarkStart w:id="7697" w:name="_ETM_Q31_412000"/>
      <w:bookmarkEnd w:id="7697"/>
      <w:r>
        <w:rPr>
          <w:rFonts w:hint="cs"/>
          <w:rtl/>
          <w:lang w:eastAsia="he-IL"/>
        </w:rPr>
        <w:t xml:space="preserve"> הכנסת, אנחנו עוברים להצבעה, בבקשה. </w:t>
      </w:r>
      <w:bookmarkStart w:id="7698" w:name="_ETM_Q31_411000"/>
      <w:bookmarkEnd w:id="7698"/>
      <w:r>
        <w:rPr>
          <w:rFonts w:hint="cs"/>
          <w:rtl/>
          <w:lang w:eastAsia="he-IL"/>
        </w:rPr>
        <w:t xml:space="preserve"> </w:t>
      </w:r>
    </w:p>
    <w:p w:rsidR="00EA2DC8" w:rsidRPr="00872843" w:rsidRDefault="00EA2DC8" w:rsidP="00456B8A">
      <w:pPr>
        <w:rPr>
          <w:rtl/>
          <w:lang w:eastAsia="he-IL"/>
        </w:rPr>
      </w:pPr>
    </w:p>
    <w:p w:rsidR="00EA2DC8" w:rsidRDefault="00EA2DC8" w:rsidP="00456B8A">
      <w:pPr>
        <w:pStyle w:val="af5"/>
        <w:keepNext/>
        <w:rPr>
          <w:rtl/>
        </w:rPr>
      </w:pPr>
      <w:bookmarkStart w:id="7699" w:name="ET_interruption_5080_11"/>
      <w:r w:rsidRPr="00613960">
        <w:rPr>
          <w:rStyle w:val="TagStyle"/>
          <w:rtl/>
        </w:rPr>
        <w:t xml:space="preserve"> &lt;&lt; קריאה &gt;&gt;</w:t>
      </w:r>
      <w:r w:rsidRPr="002E6F43">
        <w:rPr>
          <w:rStyle w:val="TagStyle"/>
          <w:rtl/>
        </w:rPr>
        <w:t xml:space="preserve"> </w:t>
      </w:r>
      <w:r>
        <w:rPr>
          <w:rtl/>
        </w:rPr>
        <w:t>בועז טופורובסקי (יש עתיד):</w:t>
      </w:r>
      <w:r w:rsidRPr="002E6F43">
        <w:rPr>
          <w:rStyle w:val="TagStyle"/>
          <w:rtl/>
        </w:rPr>
        <w:t xml:space="preserve"> </w:t>
      </w:r>
      <w:r w:rsidRPr="00613960">
        <w:rPr>
          <w:rStyle w:val="TagStyle"/>
          <w:rtl/>
        </w:rPr>
        <w:t>&lt;&lt; קריאה &gt;&gt;</w:t>
      </w:r>
      <w:r>
        <w:rPr>
          <w:rtl/>
        </w:rPr>
        <w:t xml:space="preserve">  </w:t>
      </w:r>
      <w:bookmarkEnd w:id="7699"/>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איך? אין, זה לא חוקי. </w:t>
      </w:r>
    </w:p>
    <w:p w:rsidR="00EA2DC8" w:rsidRDefault="00EA2DC8" w:rsidP="00456B8A">
      <w:pPr>
        <w:rPr>
          <w:rtl/>
          <w:lang w:eastAsia="he-IL"/>
        </w:rPr>
      </w:pPr>
    </w:p>
    <w:p w:rsidR="00EA2DC8" w:rsidRDefault="00EA2DC8" w:rsidP="00456B8A">
      <w:pPr>
        <w:pStyle w:val="af6"/>
        <w:keepNext/>
        <w:rPr>
          <w:rtl/>
        </w:rPr>
      </w:pPr>
      <w:bookmarkStart w:id="7700" w:name="ET_yor_6423_12"/>
      <w:r w:rsidRPr="00613960">
        <w:rPr>
          <w:rStyle w:val="TagStyle"/>
          <w:rtl/>
        </w:rPr>
        <w:t xml:space="preserve"> &lt;&lt;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r>
        <w:rPr>
          <w:rtl/>
        </w:rPr>
        <w:t xml:space="preserve">  </w:t>
      </w:r>
      <w:bookmarkEnd w:id="7700"/>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כל הטענות והמענות נשמעו, </w:t>
      </w:r>
      <w:bookmarkStart w:id="7701" w:name="_ETM_Q31_416000"/>
      <w:bookmarkEnd w:id="7701"/>
      <w:r>
        <w:rPr>
          <w:rFonts w:hint="cs"/>
          <w:rtl/>
          <w:lang w:eastAsia="he-IL"/>
        </w:rPr>
        <w:t>ייבחנו, הכול בסדר. בבקשה, חברת הכנסת בן ארי, על איזה</w:t>
      </w:r>
      <w:bookmarkStart w:id="7702" w:name="_ETM_Q31_424000"/>
      <w:bookmarkEnd w:id="7702"/>
      <w:r>
        <w:rPr>
          <w:rFonts w:hint="cs"/>
          <w:rtl/>
          <w:lang w:eastAsia="he-IL"/>
        </w:rPr>
        <w:t xml:space="preserve"> הסתייגות אנחנו מצביעים? </w:t>
      </w:r>
    </w:p>
    <w:p w:rsidR="00EA2DC8" w:rsidRDefault="00EA2DC8" w:rsidP="00456B8A">
      <w:pPr>
        <w:rPr>
          <w:rtl/>
          <w:lang w:eastAsia="he-IL"/>
        </w:rPr>
      </w:pPr>
    </w:p>
    <w:p w:rsidR="00EA2DC8" w:rsidRDefault="00EA2DC8" w:rsidP="00456B8A">
      <w:pPr>
        <w:pStyle w:val="af5"/>
        <w:keepNext/>
        <w:rPr>
          <w:rtl/>
        </w:rPr>
      </w:pPr>
      <w:bookmarkStart w:id="7703" w:name="ET_interruption_6127_38"/>
      <w:r w:rsidRPr="00613960">
        <w:rPr>
          <w:rStyle w:val="TagStyle"/>
          <w:rtl/>
        </w:rPr>
        <w:t xml:space="preserve"> &lt;&lt; קריאה &gt;&gt;</w:t>
      </w:r>
      <w:r w:rsidRPr="00872843">
        <w:rPr>
          <w:rStyle w:val="TagStyle"/>
          <w:rtl/>
        </w:rPr>
        <w:t xml:space="preserve"> </w:t>
      </w:r>
      <w:r>
        <w:rPr>
          <w:rtl/>
        </w:rPr>
        <w:t>ולדימיר בליאק (יש עתיד):</w:t>
      </w:r>
      <w:r w:rsidRPr="00872843">
        <w:rPr>
          <w:rStyle w:val="TagStyle"/>
          <w:rtl/>
        </w:rPr>
        <w:t xml:space="preserve"> </w:t>
      </w:r>
      <w:r w:rsidRPr="00613960">
        <w:rPr>
          <w:rStyle w:val="TagStyle"/>
          <w:rtl/>
        </w:rPr>
        <w:t>&lt;&lt; קריאה &gt;&gt;</w:t>
      </w:r>
      <w:r>
        <w:rPr>
          <w:rtl/>
        </w:rPr>
        <w:t xml:space="preserve">  </w:t>
      </w:r>
      <w:bookmarkEnd w:id="7703"/>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הצבעה שמית. </w:t>
      </w:r>
    </w:p>
    <w:p w:rsidR="00EA2DC8" w:rsidRDefault="00EA2DC8" w:rsidP="00456B8A">
      <w:pPr>
        <w:rPr>
          <w:rtl/>
          <w:lang w:eastAsia="he-IL"/>
        </w:rPr>
      </w:pPr>
    </w:p>
    <w:p w:rsidR="00EA2DC8" w:rsidRDefault="00EA2DC8" w:rsidP="00456B8A">
      <w:pPr>
        <w:pStyle w:val="af6"/>
        <w:keepNext/>
        <w:rPr>
          <w:rtl/>
        </w:rPr>
      </w:pPr>
      <w:bookmarkStart w:id="7704" w:name="ET_yor_6423_39"/>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04"/>
    </w:p>
    <w:p w:rsidR="00EA2DC8" w:rsidRDefault="00EA2DC8" w:rsidP="00BD275A">
      <w:pPr>
        <w:rPr>
          <w:rtl/>
          <w:lang w:eastAsia="he-IL"/>
        </w:rPr>
      </w:pPr>
    </w:p>
    <w:p w:rsidR="00EA2DC8" w:rsidRPr="00872843" w:rsidRDefault="00EA2DC8" w:rsidP="00456B8A">
      <w:pPr>
        <w:rPr>
          <w:rtl/>
          <w:lang w:eastAsia="he-IL"/>
        </w:rPr>
      </w:pPr>
      <w:bookmarkStart w:id="7705" w:name="_ETM_Q31_431000"/>
      <w:bookmarkEnd w:id="7705"/>
      <w:r>
        <w:rPr>
          <w:rFonts w:hint="cs"/>
          <w:rtl/>
          <w:lang w:eastAsia="he-IL"/>
        </w:rPr>
        <w:t>הצבעה שמית, טוב.</w:t>
      </w:r>
      <w:bookmarkStart w:id="7706" w:name="_ETM_Q31_428000"/>
      <w:bookmarkEnd w:id="7706"/>
      <w:r>
        <w:rPr>
          <w:rFonts w:hint="cs"/>
          <w:rtl/>
          <w:lang w:eastAsia="he-IL"/>
        </w:rPr>
        <w:t xml:space="preserve"> חברת הכנסת בן ארי, איפה היא? </w:t>
      </w:r>
    </w:p>
    <w:p w:rsidR="00EA2DC8" w:rsidRDefault="00EA2DC8" w:rsidP="00456B8A">
      <w:pPr>
        <w:rPr>
          <w:rtl/>
          <w:lang w:eastAsia="he-IL"/>
        </w:rPr>
      </w:pPr>
      <w:bookmarkStart w:id="7707" w:name="_ETM_Q31_423000"/>
      <w:bookmarkEnd w:id="7707"/>
    </w:p>
    <w:p w:rsidR="00EA2DC8" w:rsidRDefault="00EA2DC8" w:rsidP="00456B8A">
      <w:pPr>
        <w:pStyle w:val="af5"/>
        <w:keepNext/>
        <w:rPr>
          <w:rtl/>
        </w:rPr>
      </w:pPr>
      <w:bookmarkStart w:id="7708" w:name="ET_interruption_5787_40"/>
      <w:r w:rsidRPr="00613960">
        <w:rPr>
          <w:rStyle w:val="TagStyle"/>
          <w:rtl/>
        </w:rPr>
        <w:t xml:space="preserve"> &lt;&lt; קריאה &gt;&gt;</w:t>
      </w:r>
      <w:r w:rsidRPr="00872843">
        <w:rPr>
          <w:rStyle w:val="TagStyle"/>
          <w:rtl/>
        </w:rPr>
        <w:t xml:space="preserve"> </w:t>
      </w:r>
      <w:r>
        <w:rPr>
          <w:rtl/>
        </w:rPr>
        <w:t>יוראי להב הרצנו (יש עתיד):</w:t>
      </w:r>
      <w:r w:rsidRPr="00872843">
        <w:rPr>
          <w:rStyle w:val="TagStyle"/>
          <w:rtl/>
        </w:rPr>
        <w:t xml:space="preserve"> </w:t>
      </w:r>
      <w:r w:rsidRPr="00613960">
        <w:rPr>
          <w:rStyle w:val="TagStyle"/>
          <w:rtl/>
        </w:rPr>
        <w:t>&lt;&lt; קריאה &gt;&gt;</w:t>
      </w:r>
      <w:r>
        <w:rPr>
          <w:rtl/>
        </w:rPr>
        <w:t xml:space="preserve">  </w:t>
      </w:r>
      <w:bookmarkEnd w:id="7708"/>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אם אתם דורסים הכול, </w:t>
      </w:r>
      <w:bookmarkStart w:id="7709" w:name="_ETM_Q31_443000"/>
      <w:bookmarkEnd w:id="7709"/>
      <w:r>
        <w:rPr>
          <w:rFonts w:hint="cs"/>
          <w:rtl/>
          <w:lang w:eastAsia="he-IL"/>
        </w:rPr>
        <w:t xml:space="preserve">גם אנחנו נדרוס הכול. מה זה הדבר הזה? מה זאת הצביעות הזאת? </w:t>
      </w:r>
    </w:p>
    <w:p w:rsidR="00EA2DC8" w:rsidRDefault="00EA2DC8" w:rsidP="00456B8A">
      <w:pPr>
        <w:rPr>
          <w:rtl/>
          <w:lang w:eastAsia="he-IL"/>
        </w:rPr>
      </w:pPr>
      <w:bookmarkStart w:id="7710" w:name="_ETM_Q31_447000"/>
      <w:bookmarkEnd w:id="7710"/>
    </w:p>
    <w:p w:rsidR="00EA2DC8" w:rsidRDefault="00EA2DC8" w:rsidP="00456B8A">
      <w:pPr>
        <w:pStyle w:val="af6"/>
        <w:keepNext/>
        <w:rPr>
          <w:rtl/>
        </w:rPr>
      </w:pPr>
      <w:bookmarkStart w:id="7711" w:name="ET_yor_6423_41"/>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11"/>
    </w:p>
    <w:p w:rsidR="00EA2DC8" w:rsidRDefault="00EA2DC8" w:rsidP="00BD275A">
      <w:pPr>
        <w:rPr>
          <w:rtl/>
          <w:lang w:eastAsia="he-IL"/>
        </w:rPr>
      </w:pPr>
    </w:p>
    <w:p w:rsidR="00EA2DC8" w:rsidRDefault="00EA2DC8" w:rsidP="00456B8A">
      <w:pPr>
        <w:rPr>
          <w:rtl/>
          <w:lang w:eastAsia="he-IL"/>
        </w:rPr>
      </w:pPr>
      <w:bookmarkStart w:id="7712" w:name="_ETM_Q31_448000"/>
      <w:bookmarkEnd w:id="7712"/>
      <w:r>
        <w:rPr>
          <w:rFonts w:hint="cs"/>
          <w:rtl/>
          <w:lang w:eastAsia="he-IL"/>
        </w:rPr>
        <w:t xml:space="preserve">חברת הכנסת בן ארי, תרצי מיקרופון? </w:t>
      </w:r>
    </w:p>
    <w:p w:rsidR="00EA2DC8" w:rsidRPr="00872843" w:rsidRDefault="00EA2DC8" w:rsidP="00456B8A">
      <w:pPr>
        <w:rPr>
          <w:rtl/>
          <w:lang w:eastAsia="he-IL"/>
        </w:rPr>
      </w:pPr>
      <w:bookmarkStart w:id="7713" w:name="_ETM_Q31_457000"/>
      <w:bookmarkEnd w:id="7713"/>
    </w:p>
    <w:p w:rsidR="00EA2DC8" w:rsidRDefault="00EA2DC8" w:rsidP="00456B8A">
      <w:pPr>
        <w:pStyle w:val="af5"/>
        <w:keepNext/>
        <w:rPr>
          <w:rtl/>
        </w:rPr>
      </w:pPr>
      <w:r w:rsidRPr="00613960">
        <w:rPr>
          <w:rStyle w:val="TagStyle"/>
          <w:rtl/>
        </w:rPr>
        <w:t xml:space="preserve"> &lt;&lt; קריאה &gt;&gt;</w:t>
      </w:r>
      <w:r w:rsidRPr="002E6F43">
        <w:rPr>
          <w:rStyle w:val="TagStyle"/>
          <w:rtl/>
        </w:rPr>
        <w:t xml:space="preserve"> </w:t>
      </w:r>
      <w:r>
        <w:rPr>
          <w:rtl/>
        </w:rPr>
        <w:t>מירב בן ארי (יש עתיד):</w:t>
      </w:r>
      <w:r w:rsidRPr="002E6F43">
        <w:rPr>
          <w:rStyle w:val="TagStyle"/>
          <w:rtl/>
        </w:rPr>
        <w:t xml:space="preserve"> </w:t>
      </w:r>
      <w:r w:rsidRPr="00613960">
        <w:rPr>
          <w:rStyle w:val="TagStyle"/>
          <w:rtl/>
        </w:rPr>
        <w:t>&lt;&lt;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התשובה על השאלות מהצד. צריך לענות לשואלים. </w:t>
      </w:r>
    </w:p>
    <w:p w:rsidR="00EA2DC8" w:rsidRDefault="00EA2DC8" w:rsidP="00456B8A">
      <w:pPr>
        <w:rPr>
          <w:rtl/>
          <w:lang w:eastAsia="he-IL"/>
        </w:rPr>
      </w:pPr>
    </w:p>
    <w:p w:rsidR="00EA2DC8" w:rsidRDefault="00EA2DC8" w:rsidP="00456B8A">
      <w:pPr>
        <w:pStyle w:val="af6"/>
        <w:keepNext/>
        <w:rPr>
          <w:rtl/>
        </w:rPr>
      </w:pPr>
      <w:bookmarkStart w:id="7714" w:name="ET_yor_6423_14"/>
      <w:r w:rsidRPr="00613960">
        <w:rPr>
          <w:rStyle w:val="TagStyle"/>
          <w:rtl/>
        </w:rPr>
        <w:t xml:space="preserve"> &lt;&lt;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r>
        <w:rPr>
          <w:rtl/>
        </w:rPr>
        <w:t xml:space="preserve">  </w:t>
      </w:r>
      <w:bookmarkEnd w:id="7714"/>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הוא ענה. </w:t>
      </w:r>
      <w:bookmarkStart w:id="7715" w:name="_ETM_Q31_460000"/>
      <w:bookmarkEnd w:id="7715"/>
      <w:r>
        <w:rPr>
          <w:rFonts w:hint="cs"/>
          <w:rtl/>
          <w:lang w:eastAsia="he-IL"/>
        </w:rPr>
        <w:t>חבר הכנסת יוראי להב הרצנו, קריאה שנייה. חבר הכנסת יוראי להב הרצנו, אתה בקריאה שנייה.</w:t>
      </w:r>
    </w:p>
    <w:p w:rsidR="00EA2DC8" w:rsidRDefault="00EA2DC8" w:rsidP="00456B8A">
      <w:pPr>
        <w:rPr>
          <w:rtl/>
          <w:lang w:eastAsia="he-IL"/>
        </w:rPr>
      </w:pPr>
    </w:p>
    <w:p w:rsidR="00EA2DC8" w:rsidRDefault="00EA2DC8" w:rsidP="00456B8A">
      <w:pPr>
        <w:pStyle w:val="af5"/>
        <w:keepNext/>
        <w:rPr>
          <w:rtl/>
        </w:rPr>
      </w:pPr>
      <w:bookmarkStart w:id="7716" w:name="ET_interruption_5787_42"/>
      <w:r w:rsidRPr="00613960">
        <w:rPr>
          <w:rStyle w:val="TagStyle"/>
          <w:rtl/>
        </w:rPr>
        <w:t xml:space="preserve"> &lt;&lt; קריאה &gt;&gt;</w:t>
      </w:r>
      <w:r w:rsidRPr="00872843">
        <w:rPr>
          <w:rStyle w:val="TagStyle"/>
          <w:rtl/>
        </w:rPr>
        <w:t xml:space="preserve"> </w:t>
      </w:r>
      <w:r>
        <w:rPr>
          <w:rtl/>
        </w:rPr>
        <w:t>יוראי להב הרצנו (יש עתיד):</w:t>
      </w:r>
      <w:r w:rsidRPr="00872843">
        <w:rPr>
          <w:rStyle w:val="TagStyle"/>
          <w:rtl/>
        </w:rPr>
        <w:t xml:space="preserve"> </w:t>
      </w:r>
      <w:r w:rsidRPr="00613960">
        <w:rPr>
          <w:rStyle w:val="TagStyle"/>
          <w:rtl/>
        </w:rPr>
        <w:t>&lt;&lt; קריאה &gt;&gt;</w:t>
      </w:r>
      <w:r>
        <w:rPr>
          <w:rtl/>
        </w:rPr>
        <w:t xml:space="preserve">  </w:t>
      </w:r>
      <w:bookmarkEnd w:id="7716"/>
    </w:p>
    <w:p w:rsidR="00EA2DC8" w:rsidRDefault="00EA2DC8" w:rsidP="00BD275A">
      <w:pPr>
        <w:rPr>
          <w:rtl/>
          <w:lang w:eastAsia="he-IL"/>
        </w:rPr>
      </w:pPr>
    </w:p>
    <w:p w:rsidR="00EA2DC8" w:rsidRDefault="00BD275A" w:rsidP="00456B8A">
      <w:pPr>
        <w:rPr>
          <w:rtl/>
          <w:lang w:eastAsia="he-IL"/>
        </w:rPr>
      </w:pPr>
      <w:r>
        <w:rPr>
          <w:rFonts w:hint="cs"/>
          <w:rtl/>
          <w:lang w:eastAsia="he-IL"/>
        </w:rPr>
        <w:t>– – –</w:t>
      </w:r>
      <w:r w:rsidR="00EA2DC8">
        <w:rPr>
          <w:rFonts w:hint="cs"/>
          <w:rtl/>
          <w:lang w:eastAsia="he-IL"/>
        </w:rPr>
        <w:t xml:space="preserve"> </w:t>
      </w:r>
    </w:p>
    <w:p w:rsidR="00EA2DC8" w:rsidRDefault="00EA2DC8" w:rsidP="00456B8A">
      <w:pPr>
        <w:rPr>
          <w:rtl/>
          <w:lang w:eastAsia="he-IL"/>
        </w:rPr>
      </w:pPr>
    </w:p>
    <w:p w:rsidR="00EA2DC8" w:rsidRDefault="00EA2DC8" w:rsidP="00456B8A">
      <w:pPr>
        <w:pStyle w:val="af6"/>
        <w:keepNext/>
        <w:rPr>
          <w:rtl/>
        </w:rPr>
      </w:pPr>
      <w:bookmarkStart w:id="7717" w:name="ET_yor_6423_43"/>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17"/>
    </w:p>
    <w:p w:rsidR="00EA2DC8" w:rsidRDefault="00EA2DC8" w:rsidP="00BD275A">
      <w:pPr>
        <w:rPr>
          <w:rtl/>
          <w:lang w:eastAsia="he-IL"/>
        </w:rPr>
      </w:pPr>
    </w:p>
    <w:p w:rsidR="00EA2DC8" w:rsidRDefault="00EA2DC8" w:rsidP="004C2A90">
      <w:pPr>
        <w:rPr>
          <w:rtl/>
          <w:lang w:eastAsia="he-IL"/>
        </w:rPr>
      </w:pPr>
      <w:r>
        <w:rPr>
          <w:rFonts w:hint="cs"/>
          <w:rtl/>
          <w:lang w:eastAsia="he-IL"/>
        </w:rPr>
        <w:t xml:space="preserve">קריאה שלישית, נא לצאת, </w:t>
      </w:r>
      <w:bookmarkStart w:id="7718" w:name="_ETM_Q31_468000"/>
      <w:bookmarkEnd w:id="7718"/>
      <w:r>
        <w:rPr>
          <w:rFonts w:hint="cs"/>
          <w:rtl/>
          <w:lang w:eastAsia="he-IL"/>
        </w:rPr>
        <w:t>תודה רבה. חבר הכנסת הרצנו, נא לצאת. חבר הכנסת יוראי להב הרצנו, נא לצאת</w:t>
      </w:r>
      <w:r w:rsidR="004C2A90">
        <w:rPr>
          <w:rFonts w:hint="cs"/>
          <w:rtl/>
          <w:lang w:eastAsia="he-IL"/>
        </w:rPr>
        <w:t>.</w:t>
      </w:r>
      <w:r>
        <w:rPr>
          <w:rFonts w:hint="cs"/>
          <w:rtl/>
          <w:lang w:eastAsia="he-IL"/>
        </w:rPr>
        <w:t xml:space="preserve"> תודה. </w:t>
      </w:r>
      <w:bookmarkStart w:id="7719" w:name="_ETM_Q31_480000"/>
      <w:bookmarkEnd w:id="7719"/>
    </w:p>
    <w:p w:rsidR="00EA2DC8" w:rsidRDefault="00EA2DC8" w:rsidP="00456B8A">
      <w:pPr>
        <w:rPr>
          <w:rtl/>
          <w:lang w:eastAsia="he-IL"/>
        </w:rPr>
      </w:pPr>
    </w:p>
    <w:p w:rsidR="00EA2DC8" w:rsidRDefault="00EA2DC8" w:rsidP="00456B8A">
      <w:pPr>
        <w:pStyle w:val="af5"/>
        <w:keepNext/>
        <w:rPr>
          <w:rtl/>
        </w:rPr>
      </w:pPr>
      <w:bookmarkStart w:id="7720" w:name="ET_interruption_5787_44"/>
      <w:r w:rsidRPr="00613960">
        <w:rPr>
          <w:rStyle w:val="TagStyle"/>
          <w:rtl/>
        </w:rPr>
        <w:t xml:space="preserve"> &lt;&lt; קריאה &gt;&gt;</w:t>
      </w:r>
      <w:r w:rsidRPr="00872843">
        <w:rPr>
          <w:rStyle w:val="TagStyle"/>
          <w:rtl/>
        </w:rPr>
        <w:t xml:space="preserve"> </w:t>
      </w:r>
      <w:r>
        <w:rPr>
          <w:rtl/>
        </w:rPr>
        <w:t>יוראי להב הרצנו (יש עתיד):</w:t>
      </w:r>
      <w:r w:rsidRPr="00872843">
        <w:rPr>
          <w:rStyle w:val="TagStyle"/>
          <w:rtl/>
        </w:rPr>
        <w:t xml:space="preserve"> </w:t>
      </w:r>
      <w:r w:rsidRPr="00613960">
        <w:rPr>
          <w:rStyle w:val="TagStyle"/>
          <w:rtl/>
        </w:rPr>
        <w:t>&lt;&lt; קריאה &gt;&gt;</w:t>
      </w:r>
      <w:r>
        <w:rPr>
          <w:rtl/>
        </w:rPr>
        <w:t xml:space="preserve">  </w:t>
      </w:r>
      <w:bookmarkEnd w:id="7720"/>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מה זה הדבר הזה? </w:t>
      </w:r>
    </w:p>
    <w:p w:rsidR="00EA2DC8" w:rsidRDefault="00EA2DC8" w:rsidP="00456B8A">
      <w:pPr>
        <w:rPr>
          <w:rtl/>
          <w:lang w:eastAsia="he-IL"/>
        </w:rPr>
      </w:pPr>
      <w:bookmarkStart w:id="7721" w:name="_ETM_Q31_481000"/>
      <w:bookmarkEnd w:id="7721"/>
    </w:p>
    <w:p w:rsidR="00EA2DC8" w:rsidRDefault="00EA2DC8" w:rsidP="00456B8A">
      <w:pPr>
        <w:pStyle w:val="af6"/>
        <w:keepNext/>
        <w:rPr>
          <w:rtl/>
        </w:rPr>
      </w:pPr>
      <w:bookmarkStart w:id="7722" w:name="ET_yor_6423_45"/>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22"/>
    </w:p>
    <w:p w:rsidR="00EA2DC8" w:rsidRDefault="00EA2DC8" w:rsidP="00BD275A">
      <w:pPr>
        <w:rPr>
          <w:rtl/>
          <w:lang w:eastAsia="he-IL"/>
        </w:rPr>
      </w:pPr>
    </w:p>
    <w:p w:rsidR="00EA2DC8" w:rsidRDefault="00EA2DC8" w:rsidP="00456B8A">
      <w:pPr>
        <w:rPr>
          <w:rtl/>
          <w:lang w:eastAsia="he-IL"/>
        </w:rPr>
      </w:pPr>
      <w:bookmarkStart w:id="7723" w:name="_ETM_Q31_482000"/>
      <w:bookmarkEnd w:id="7723"/>
      <w:r>
        <w:rPr>
          <w:rFonts w:hint="cs"/>
          <w:rtl/>
          <w:lang w:eastAsia="he-IL"/>
        </w:rPr>
        <w:t xml:space="preserve">אמרתי יוראי להב הרצנו, זה מה </w:t>
      </w:r>
      <w:bookmarkStart w:id="7724" w:name="_ETM_Q31_483000"/>
      <w:bookmarkEnd w:id="7724"/>
      <w:r>
        <w:rPr>
          <w:rFonts w:hint="cs"/>
          <w:rtl/>
          <w:lang w:eastAsia="he-IL"/>
        </w:rPr>
        <w:t xml:space="preserve">שאמרתי. כן, בבקשה. </w:t>
      </w:r>
    </w:p>
    <w:p w:rsidR="00EA2DC8" w:rsidRDefault="00EA2DC8" w:rsidP="00456B8A">
      <w:pPr>
        <w:rPr>
          <w:rtl/>
          <w:lang w:eastAsia="he-IL"/>
        </w:rPr>
      </w:pPr>
      <w:bookmarkStart w:id="7725" w:name="_ETM_Q31_487000"/>
      <w:bookmarkEnd w:id="7725"/>
    </w:p>
    <w:p w:rsidR="00EA2DC8" w:rsidRDefault="00EA2DC8" w:rsidP="00456B8A">
      <w:pPr>
        <w:pStyle w:val="af5"/>
        <w:keepNext/>
        <w:rPr>
          <w:rtl/>
        </w:rPr>
      </w:pPr>
      <w:bookmarkStart w:id="7726" w:name="ET_interruption_5080_46"/>
      <w:r w:rsidRPr="00613960">
        <w:rPr>
          <w:rStyle w:val="TagStyle"/>
          <w:rtl/>
        </w:rPr>
        <w:t xml:space="preserve"> &lt;&lt; קריאה &gt;&gt;</w:t>
      </w:r>
      <w:r w:rsidRPr="00872843">
        <w:rPr>
          <w:rStyle w:val="TagStyle"/>
          <w:rtl/>
        </w:rPr>
        <w:t xml:space="preserve"> </w:t>
      </w:r>
      <w:r>
        <w:rPr>
          <w:rtl/>
        </w:rPr>
        <w:t>בועז טופורובסקי (יש עתיד):</w:t>
      </w:r>
      <w:r w:rsidRPr="00872843">
        <w:rPr>
          <w:rStyle w:val="TagStyle"/>
          <w:rtl/>
        </w:rPr>
        <w:t xml:space="preserve"> </w:t>
      </w:r>
      <w:r w:rsidRPr="00613960">
        <w:rPr>
          <w:rStyle w:val="TagStyle"/>
          <w:rtl/>
        </w:rPr>
        <w:t>&lt;&lt; קריאה &gt;&gt;</w:t>
      </w:r>
      <w:r>
        <w:rPr>
          <w:rtl/>
        </w:rPr>
        <w:t xml:space="preserve">  </w:t>
      </w:r>
      <w:bookmarkEnd w:id="7726"/>
    </w:p>
    <w:p w:rsidR="00EA2DC8" w:rsidRDefault="00EA2DC8" w:rsidP="00BD275A">
      <w:pPr>
        <w:rPr>
          <w:rtl/>
          <w:lang w:eastAsia="he-IL"/>
        </w:rPr>
      </w:pPr>
    </w:p>
    <w:p w:rsidR="00EA2DC8" w:rsidRDefault="00BD275A" w:rsidP="00456B8A">
      <w:pPr>
        <w:rPr>
          <w:rtl/>
          <w:lang w:eastAsia="he-IL"/>
        </w:rPr>
      </w:pPr>
      <w:r>
        <w:rPr>
          <w:rFonts w:hint="cs"/>
          <w:rtl/>
          <w:lang w:eastAsia="he-IL"/>
        </w:rPr>
        <w:t>– – –</w:t>
      </w:r>
      <w:r w:rsidR="00EA2DC8">
        <w:rPr>
          <w:rFonts w:hint="cs"/>
          <w:rtl/>
          <w:lang w:eastAsia="he-IL"/>
        </w:rPr>
        <w:t xml:space="preserve"> </w:t>
      </w:r>
    </w:p>
    <w:p w:rsidR="00EA2DC8" w:rsidRDefault="00EA2DC8" w:rsidP="00456B8A">
      <w:pPr>
        <w:rPr>
          <w:rtl/>
          <w:lang w:eastAsia="he-IL"/>
        </w:rPr>
      </w:pPr>
    </w:p>
    <w:p w:rsidR="00EA2DC8" w:rsidRDefault="00EA2DC8" w:rsidP="00456B8A">
      <w:pPr>
        <w:pStyle w:val="af6"/>
        <w:keepNext/>
        <w:rPr>
          <w:rtl/>
        </w:rPr>
      </w:pPr>
      <w:bookmarkStart w:id="7727" w:name="ET_yor_6423_47"/>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27"/>
    </w:p>
    <w:p w:rsidR="00EA2DC8" w:rsidRDefault="00EA2DC8" w:rsidP="00BD275A">
      <w:pPr>
        <w:rPr>
          <w:rtl/>
          <w:lang w:eastAsia="he-IL"/>
        </w:rPr>
      </w:pPr>
    </w:p>
    <w:p w:rsidR="00EA2DC8" w:rsidRPr="00872843" w:rsidRDefault="00EA2DC8" w:rsidP="004C2A90">
      <w:pPr>
        <w:rPr>
          <w:rtl/>
          <w:lang w:eastAsia="he-IL"/>
        </w:rPr>
      </w:pPr>
      <w:r>
        <w:rPr>
          <w:rFonts w:hint="cs"/>
          <w:rtl/>
          <w:lang w:eastAsia="he-IL"/>
        </w:rPr>
        <w:t xml:space="preserve">חבר הכנסת טופורובסקי, קריאה </w:t>
      </w:r>
      <w:bookmarkStart w:id="7728" w:name="_ETM_Q31_492000"/>
      <w:bookmarkEnd w:id="7728"/>
      <w:r>
        <w:rPr>
          <w:rFonts w:hint="cs"/>
          <w:rtl/>
          <w:lang w:eastAsia="he-IL"/>
        </w:rPr>
        <w:t>שלישית, נא לצאת. נא להוציא את חבר הכנסת טופורובסקי</w:t>
      </w:r>
      <w:r w:rsidR="004C2A90">
        <w:rPr>
          <w:rFonts w:hint="cs"/>
          <w:rtl/>
          <w:lang w:eastAsia="he-IL"/>
        </w:rPr>
        <w:t>.</w:t>
      </w:r>
      <w:r>
        <w:rPr>
          <w:rFonts w:hint="cs"/>
          <w:rtl/>
          <w:lang w:eastAsia="he-IL"/>
        </w:rPr>
        <w:t xml:space="preserve"> צא </w:t>
      </w:r>
      <w:bookmarkStart w:id="7729" w:name="_ETM_Q31_498000"/>
      <w:bookmarkEnd w:id="7729"/>
      <w:r>
        <w:rPr>
          <w:rFonts w:hint="cs"/>
          <w:rtl/>
          <w:lang w:eastAsia="he-IL"/>
        </w:rPr>
        <w:t xml:space="preserve">החוצה. תודה. </w:t>
      </w:r>
    </w:p>
    <w:p w:rsidR="00EA2DC8" w:rsidRDefault="00EA2DC8" w:rsidP="00456B8A">
      <w:pPr>
        <w:rPr>
          <w:rtl/>
          <w:lang w:eastAsia="he-IL"/>
        </w:rPr>
      </w:pPr>
    </w:p>
    <w:p w:rsidR="00EA2DC8" w:rsidRDefault="00EA2DC8" w:rsidP="00456B8A">
      <w:pPr>
        <w:pStyle w:val="af5"/>
        <w:keepNext/>
        <w:rPr>
          <w:rtl/>
        </w:rPr>
      </w:pPr>
      <w:bookmarkStart w:id="7730" w:name="ET_interruption_5300_48"/>
      <w:r w:rsidRPr="00613960">
        <w:rPr>
          <w:rStyle w:val="TagStyle"/>
          <w:rtl/>
        </w:rPr>
        <w:t xml:space="preserve"> &lt;&lt; קריאה &gt;&gt;</w:t>
      </w:r>
      <w:r w:rsidRPr="00872843">
        <w:rPr>
          <w:rStyle w:val="TagStyle"/>
          <w:rtl/>
        </w:rPr>
        <w:t xml:space="preserve"> </w:t>
      </w:r>
      <w:r>
        <w:rPr>
          <w:rtl/>
        </w:rPr>
        <w:t>מירב בן ארי (יש עתיד):</w:t>
      </w:r>
      <w:r w:rsidRPr="00872843">
        <w:rPr>
          <w:rStyle w:val="TagStyle"/>
          <w:rtl/>
        </w:rPr>
        <w:t xml:space="preserve"> </w:t>
      </w:r>
      <w:r w:rsidRPr="00613960">
        <w:rPr>
          <w:rStyle w:val="TagStyle"/>
          <w:rtl/>
        </w:rPr>
        <w:t>&lt;&lt; קריאה &gt;&gt;</w:t>
      </w:r>
      <w:r>
        <w:rPr>
          <w:rtl/>
        </w:rPr>
        <w:t xml:space="preserve">  </w:t>
      </w:r>
      <w:bookmarkEnd w:id="7730"/>
    </w:p>
    <w:p w:rsidR="00EA2DC8" w:rsidRDefault="00EA2DC8" w:rsidP="00BD275A">
      <w:pPr>
        <w:rPr>
          <w:rtl/>
          <w:lang w:eastAsia="he-IL"/>
        </w:rPr>
      </w:pPr>
    </w:p>
    <w:p w:rsidR="00EA2DC8" w:rsidRDefault="00EA2DC8" w:rsidP="004C2A90">
      <w:pPr>
        <w:rPr>
          <w:rtl/>
          <w:lang w:eastAsia="he-IL"/>
        </w:rPr>
      </w:pPr>
      <w:r>
        <w:rPr>
          <w:rFonts w:hint="cs"/>
          <w:rtl/>
          <w:lang w:eastAsia="he-IL"/>
        </w:rPr>
        <w:t>מ</w:t>
      </w:r>
      <w:bookmarkStart w:id="7731" w:name="_ETM_Q31_499000"/>
      <w:bookmarkEnd w:id="7731"/>
      <w:r>
        <w:rPr>
          <w:rFonts w:hint="cs"/>
          <w:rtl/>
          <w:lang w:eastAsia="he-IL"/>
        </w:rPr>
        <w:t xml:space="preserve">ה עם תשובה </w:t>
      </w:r>
      <w:r w:rsidR="004C2A90">
        <w:rPr>
          <w:rFonts w:hint="cs"/>
          <w:rtl/>
          <w:lang w:eastAsia="he-IL"/>
        </w:rPr>
        <w:t>ע</w:t>
      </w:r>
      <w:r>
        <w:rPr>
          <w:rFonts w:hint="cs"/>
          <w:rtl/>
          <w:lang w:eastAsia="he-IL"/>
        </w:rPr>
        <w:t>ל</w:t>
      </w:r>
      <w:r w:rsidR="004C2A90">
        <w:rPr>
          <w:rFonts w:hint="cs"/>
          <w:rtl/>
          <w:lang w:eastAsia="he-IL"/>
        </w:rPr>
        <w:t xml:space="preserve"> ה</w:t>
      </w:r>
      <w:r>
        <w:rPr>
          <w:rFonts w:hint="cs"/>
          <w:rtl/>
          <w:lang w:eastAsia="he-IL"/>
        </w:rPr>
        <w:t xml:space="preserve">שאלות מהצד? התשובה על השאלות מהצד. </w:t>
      </w:r>
    </w:p>
    <w:p w:rsidR="00EA2DC8" w:rsidRDefault="00EA2DC8" w:rsidP="00456B8A">
      <w:pPr>
        <w:rPr>
          <w:rtl/>
          <w:lang w:eastAsia="he-IL"/>
        </w:rPr>
      </w:pPr>
      <w:bookmarkStart w:id="7732" w:name="_ETM_Q31_501000"/>
      <w:bookmarkEnd w:id="7732"/>
    </w:p>
    <w:p w:rsidR="00EA2DC8" w:rsidRDefault="00EA2DC8" w:rsidP="00456B8A">
      <w:pPr>
        <w:pStyle w:val="af6"/>
        <w:keepNext/>
        <w:rPr>
          <w:rtl/>
        </w:rPr>
      </w:pPr>
      <w:bookmarkStart w:id="7733" w:name="ET_yor_6423_49"/>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33"/>
    </w:p>
    <w:p w:rsidR="00EA2DC8" w:rsidRDefault="00EA2DC8" w:rsidP="00BD275A">
      <w:pPr>
        <w:rPr>
          <w:rtl/>
          <w:lang w:eastAsia="he-IL"/>
        </w:rPr>
      </w:pPr>
    </w:p>
    <w:p w:rsidR="00EA2DC8" w:rsidRDefault="00EA2DC8" w:rsidP="00456B8A">
      <w:pPr>
        <w:rPr>
          <w:rtl/>
          <w:lang w:eastAsia="he-IL"/>
        </w:rPr>
      </w:pPr>
      <w:bookmarkStart w:id="7734" w:name="_ETM_Q31_502000"/>
      <w:bookmarkEnd w:id="7734"/>
      <w:r>
        <w:rPr>
          <w:rFonts w:hint="cs"/>
          <w:rtl/>
          <w:lang w:eastAsia="he-IL"/>
        </w:rPr>
        <w:t xml:space="preserve">אבל הוא ענה. </w:t>
      </w:r>
      <w:bookmarkStart w:id="7735" w:name="_ETM_Q31_504000"/>
      <w:bookmarkStart w:id="7736" w:name="_ETM_Q31_505000"/>
      <w:bookmarkEnd w:id="7735"/>
      <w:bookmarkEnd w:id="7736"/>
      <w:r>
        <w:rPr>
          <w:rFonts w:hint="cs"/>
          <w:rtl/>
          <w:lang w:eastAsia="he-IL"/>
        </w:rPr>
        <w:t xml:space="preserve">שר האוצר לא נמצא. </w:t>
      </w:r>
    </w:p>
    <w:p w:rsidR="00EA2DC8" w:rsidRDefault="00EA2DC8" w:rsidP="00456B8A">
      <w:pPr>
        <w:rPr>
          <w:rtl/>
          <w:lang w:eastAsia="he-IL"/>
        </w:rPr>
      </w:pPr>
    </w:p>
    <w:p w:rsidR="00EA2DC8" w:rsidRDefault="00EA2DC8" w:rsidP="00456B8A">
      <w:pPr>
        <w:pStyle w:val="af5"/>
        <w:keepNext/>
        <w:rPr>
          <w:rtl/>
        </w:rPr>
      </w:pPr>
      <w:bookmarkStart w:id="7737" w:name="ET_interruption_5300_52"/>
      <w:r w:rsidRPr="00613960">
        <w:rPr>
          <w:rStyle w:val="TagStyle"/>
          <w:rtl/>
        </w:rPr>
        <w:t xml:space="preserve"> &lt;&lt; קריאה &gt;&gt;</w:t>
      </w:r>
      <w:r w:rsidRPr="00872843">
        <w:rPr>
          <w:rStyle w:val="TagStyle"/>
          <w:rtl/>
        </w:rPr>
        <w:t xml:space="preserve"> </w:t>
      </w:r>
      <w:r>
        <w:rPr>
          <w:rtl/>
        </w:rPr>
        <w:t>מירב בן ארי (יש עתיד):</w:t>
      </w:r>
      <w:r w:rsidRPr="00872843">
        <w:rPr>
          <w:rStyle w:val="TagStyle"/>
          <w:rtl/>
        </w:rPr>
        <w:t xml:space="preserve"> </w:t>
      </w:r>
      <w:r w:rsidRPr="00613960">
        <w:rPr>
          <w:rStyle w:val="TagStyle"/>
          <w:rtl/>
        </w:rPr>
        <w:t>&lt;&lt; קריאה &gt;&gt;</w:t>
      </w:r>
      <w:r>
        <w:rPr>
          <w:rtl/>
        </w:rPr>
        <w:t xml:space="preserve">  </w:t>
      </w:r>
      <w:bookmarkEnd w:id="7737"/>
    </w:p>
    <w:p w:rsidR="00EA2DC8" w:rsidRDefault="00EA2DC8" w:rsidP="00BD275A">
      <w:pPr>
        <w:rPr>
          <w:rtl/>
          <w:lang w:eastAsia="he-IL"/>
        </w:rPr>
      </w:pPr>
    </w:p>
    <w:p w:rsidR="00EA2DC8" w:rsidRDefault="00EA2DC8" w:rsidP="00456B8A">
      <w:pPr>
        <w:rPr>
          <w:rtl/>
          <w:lang w:eastAsia="he-IL"/>
        </w:rPr>
      </w:pPr>
      <w:r>
        <w:rPr>
          <w:rFonts w:hint="cs"/>
          <w:rtl/>
          <w:lang w:eastAsia="he-IL"/>
        </w:rPr>
        <w:t>צריך</w:t>
      </w:r>
      <w:bookmarkStart w:id="7738" w:name="_ETM_Q31_509000"/>
      <w:bookmarkEnd w:id="7738"/>
      <w:r>
        <w:rPr>
          <w:rFonts w:hint="cs"/>
          <w:rtl/>
          <w:lang w:eastAsia="he-IL"/>
        </w:rPr>
        <w:t xml:space="preserve"> לענות, להשיב לשואלים. </w:t>
      </w:r>
    </w:p>
    <w:p w:rsidR="00EA2DC8" w:rsidRDefault="00EA2DC8" w:rsidP="00456B8A">
      <w:pPr>
        <w:rPr>
          <w:rtl/>
          <w:lang w:eastAsia="he-IL"/>
        </w:rPr>
      </w:pPr>
      <w:bookmarkStart w:id="7739" w:name="_ETM_Q31_510000"/>
      <w:bookmarkEnd w:id="7739"/>
    </w:p>
    <w:p w:rsidR="00EA2DC8" w:rsidRDefault="00EA2DC8" w:rsidP="00456B8A">
      <w:pPr>
        <w:pStyle w:val="af6"/>
        <w:keepNext/>
        <w:rPr>
          <w:rtl/>
        </w:rPr>
      </w:pPr>
      <w:bookmarkStart w:id="7740" w:name="ET_yor_6423_53"/>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40"/>
    </w:p>
    <w:p w:rsidR="00EA2DC8" w:rsidRDefault="00EA2DC8" w:rsidP="00BD275A">
      <w:pPr>
        <w:rPr>
          <w:rtl/>
          <w:lang w:eastAsia="he-IL"/>
        </w:rPr>
      </w:pPr>
    </w:p>
    <w:p w:rsidR="00EA2DC8" w:rsidRDefault="00EA2DC8" w:rsidP="00456B8A">
      <w:pPr>
        <w:rPr>
          <w:rtl/>
          <w:lang w:eastAsia="he-IL"/>
        </w:rPr>
      </w:pPr>
      <w:bookmarkStart w:id="7741" w:name="_ETM_Q31_511000"/>
      <w:bookmarkEnd w:id="7741"/>
      <w:r>
        <w:rPr>
          <w:rFonts w:hint="cs"/>
          <w:rtl/>
          <w:lang w:eastAsia="he-IL"/>
        </w:rPr>
        <w:t xml:space="preserve">אז הוא ענה בשם שר </w:t>
      </w:r>
      <w:bookmarkStart w:id="7742" w:name="_ETM_Q31_515000"/>
      <w:bookmarkEnd w:id="7742"/>
      <w:r>
        <w:rPr>
          <w:rFonts w:hint="cs"/>
          <w:rtl/>
          <w:lang w:eastAsia="he-IL"/>
        </w:rPr>
        <w:t xml:space="preserve">האוצר. </w:t>
      </w:r>
    </w:p>
    <w:p w:rsidR="00EA2DC8" w:rsidRDefault="00EA2DC8" w:rsidP="00456B8A">
      <w:pPr>
        <w:rPr>
          <w:rtl/>
          <w:lang w:eastAsia="he-IL"/>
        </w:rPr>
      </w:pPr>
      <w:bookmarkStart w:id="7743" w:name="_ETM_Q31_519000"/>
      <w:bookmarkEnd w:id="7743"/>
    </w:p>
    <w:p w:rsidR="00EA2DC8" w:rsidRDefault="00EA2DC8" w:rsidP="00456B8A">
      <w:pPr>
        <w:pStyle w:val="af5"/>
        <w:keepNext/>
        <w:rPr>
          <w:rtl/>
        </w:rPr>
      </w:pPr>
      <w:bookmarkStart w:id="7744" w:name="ET_interruption_5300_65"/>
      <w:r w:rsidRPr="00613960">
        <w:rPr>
          <w:rStyle w:val="TagStyle"/>
          <w:rtl/>
        </w:rPr>
        <w:t>&lt;&lt; קריאה &gt;&gt;</w:t>
      </w:r>
      <w:r w:rsidRPr="00872843">
        <w:rPr>
          <w:rStyle w:val="TagStyle"/>
          <w:rtl/>
        </w:rPr>
        <w:t xml:space="preserve"> </w:t>
      </w:r>
      <w:r>
        <w:rPr>
          <w:rtl/>
        </w:rPr>
        <w:t>מירב בן ארי (יש עתיד):</w:t>
      </w:r>
      <w:r w:rsidRPr="00872843">
        <w:rPr>
          <w:rStyle w:val="TagStyle"/>
          <w:rtl/>
        </w:rPr>
        <w:t xml:space="preserve"> </w:t>
      </w:r>
      <w:r w:rsidRPr="00613960">
        <w:rPr>
          <w:rStyle w:val="TagStyle"/>
          <w:rtl/>
        </w:rPr>
        <w:t>&lt;&lt; קריאה &gt;&gt;</w:t>
      </w:r>
      <w:bookmarkEnd w:id="7744"/>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לפני ההסתייגויות, שר צריך לעלות ולהשיב על השאלות של </w:t>
      </w:r>
      <w:bookmarkStart w:id="7745" w:name="_ETM_Q31_527000"/>
      <w:bookmarkEnd w:id="7745"/>
      <w:r>
        <w:rPr>
          <w:rFonts w:hint="cs"/>
          <w:rtl/>
          <w:lang w:eastAsia="he-IL"/>
        </w:rPr>
        <w:t xml:space="preserve">חברי הכנסת. </w:t>
      </w:r>
    </w:p>
    <w:p w:rsidR="00EA2DC8" w:rsidRDefault="00EA2DC8" w:rsidP="00456B8A">
      <w:pPr>
        <w:rPr>
          <w:rtl/>
          <w:lang w:eastAsia="he-IL"/>
        </w:rPr>
      </w:pPr>
    </w:p>
    <w:p w:rsidR="00EA2DC8" w:rsidRDefault="00EA2DC8" w:rsidP="00456B8A">
      <w:pPr>
        <w:pStyle w:val="af6"/>
        <w:keepNext/>
        <w:rPr>
          <w:rtl/>
        </w:rPr>
      </w:pPr>
      <w:bookmarkStart w:id="7746" w:name="ET_yor_6423_54"/>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46"/>
    </w:p>
    <w:p w:rsidR="00EA2DC8" w:rsidRDefault="00EA2DC8" w:rsidP="00BD275A">
      <w:pPr>
        <w:rPr>
          <w:rtl/>
          <w:lang w:eastAsia="he-IL"/>
        </w:rPr>
      </w:pPr>
    </w:p>
    <w:p w:rsidR="00EA2DC8" w:rsidRDefault="00EA2DC8" w:rsidP="00456B8A">
      <w:pPr>
        <w:rPr>
          <w:rtl/>
          <w:lang w:eastAsia="he-IL"/>
        </w:rPr>
      </w:pPr>
      <w:bookmarkStart w:id="7747" w:name="_ETM_Q31_529000"/>
      <w:bookmarkStart w:id="7748" w:name="_ETM_Q31_470000"/>
      <w:bookmarkEnd w:id="7747"/>
      <w:bookmarkEnd w:id="7748"/>
      <w:r>
        <w:rPr>
          <w:rFonts w:hint="cs"/>
          <w:rtl/>
          <w:lang w:eastAsia="he-IL"/>
        </w:rPr>
        <w:t xml:space="preserve">השר סופר השיב בשם שר האוצר. </w:t>
      </w:r>
    </w:p>
    <w:p w:rsidR="00EA2DC8" w:rsidRDefault="00EA2DC8" w:rsidP="00456B8A">
      <w:pPr>
        <w:rPr>
          <w:rtl/>
          <w:lang w:eastAsia="he-IL"/>
        </w:rPr>
      </w:pPr>
    </w:p>
    <w:p w:rsidR="00EA2DC8" w:rsidRDefault="00EA2DC8" w:rsidP="00456B8A">
      <w:pPr>
        <w:rPr>
          <w:rtl/>
          <w:lang w:eastAsia="he-IL"/>
        </w:rPr>
      </w:pPr>
      <w:r>
        <w:rPr>
          <w:rFonts w:hint="cs"/>
          <w:rtl/>
          <w:lang w:eastAsia="he-IL"/>
        </w:rPr>
        <w:t>אנחנו נצביע על הסתייגויות</w:t>
      </w:r>
      <w:bookmarkStart w:id="7749" w:name="_ETM_Q31_546000"/>
      <w:bookmarkEnd w:id="7749"/>
      <w:r>
        <w:rPr>
          <w:rFonts w:hint="cs"/>
          <w:rtl/>
          <w:lang w:eastAsia="he-IL"/>
        </w:rPr>
        <w:t xml:space="preserve">? אם אני לא אקבל תשובה, אני אצטרך להצביע </w:t>
      </w:r>
      <w:bookmarkStart w:id="7750" w:name="_ETM_Q31_549000"/>
      <w:bookmarkEnd w:id="7750"/>
      <w:r>
        <w:rPr>
          <w:rFonts w:hint="cs"/>
          <w:rtl/>
          <w:lang w:eastAsia="he-IL"/>
        </w:rPr>
        <w:t xml:space="preserve">על ההסתייגות הראשונה. חברת הכנסת בן ארי. מירב, אני </w:t>
      </w:r>
      <w:bookmarkStart w:id="7751" w:name="_ETM_Q31_556000"/>
      <w:bookmarkEnd w:id="7751"/>
      <w:r>
        <w:rPr>
          <w:rFonts w:hint="cs"/>
          <w:rtl/>
          <w:lang w:eastAsia="he-IL"/>
        </w:rPr>
        <w:t xml:space="preserve">פשוט אצביע על ההסתייגות הראשונה. </w:t>
      </w:r>
    </w:p>
    <w:p w:rsidR="00EA2DC8" w:rsidRDefault="00EA2DC8" w:rsidP="00456B8A">
      <w:pPr>
        <w:rPr>
          <w:rtl/>
          <w:lang w:eastAsia="he-IL"/>
        </w:rPr>
      </w:pPr>
      <w:bookmarkStart w:id="7752" w:name="_ETM_Q31_555000"/>
      <w:bookmarkEnd w:id="7752"/>
    </w:p>
    <w:p w:rsidR="00EA2DC8" w:rsidRDefault="00EA2DC8" w:rsidP="00456B8A">
      <w:pPr>
        <w:pStyle w:val="af5"/>
        <w:keepNext/>
        <w:rPr>
          <w:rtl/>
        </w:rPr>
      </w:pPr>
      <w:bookmarkStart w:id="7753" w:name="ET_interruption_5300_15"/>
      <w:r w:rsidRPr="00613960">
        <w:rPr>
          <w:rStyle w:val="TagStyle"/>
          <w:rtl/>
        </w:rPr>
        <w:t xml:space="preserve"> &lt;&lt; קריאה &gt;&gt;</w:t>
      </w:r>
      <w:r w:rsidRPr="002E6F43">
        <w:rPr>
          <w:rStyle w:val="TagStyle"/>
          <w:rtl/>
        </w:rPr>
        <w:t xml:space="preserve"> </w:t>
      </w:r>
      <w:r>
        <w:rPr>
          <w:rtl/>
        </w:rPr>
        <w:t>מירב בן ארי (יש עתיד):</w:t>
      </w:r>
      <w:r w:rsidRPr="002E6F43">
        <w:rPr>
          <w:rStyle w:val="TagStyle"/>
          <w:rtl/>
        </w:rPr>
        <w:t xml:space="preserve"> </w:t>
      </w:r>
      <w:r w:rsidRPr="00613960">
        <w:rPr>
          <w:rStyle w:val="TagStyle"/>
          <w:rtl/>
        </w:rPr>
        <w:t>&lt;&lt; קריאה &gt;&gt;</w:t>
      </w:r>
      <w:r>
        <w:rPr>
          <w:rtl/>
        </w:rPr>
        <w:t xml:space="preserve">  </w:t>
      </w:r>
      <w:bookmarkEnd w:id="7753"/>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רגע, אבל הוא ענה? </w:t>
      </w:r>
    </w:p>
    <w:p w:rsidR="00EA2DC8" w:rsidRDefault="00EA2DC8" w:rsidP="00456B8A">
      <w:pPr>
        <w:rPr>
          <w:rtl/>
          <w:lang w:eastAsia="he-IL"/>
        </w:rPr>
      </w:pPr>
      <w:bookmarkStart w:id="7754" w:name="_ETM_Q31_559000"/>
      <w:bookmarkEnd w:id="7754"/>
    </w:p>
    <w:p w:rsidR="00EA2DC8" w:rsidRDefault="00EA2DC8" w:rsidP="00456B8A">
      <w:pPr>
        <w:pStyle w:val="af6"/>
        <w:keepNext/>
        <w:rPr>
          <w:rtl/>
        </w:rPr>
      </w:pPr>
      <w:bookmarkStart w:id="7755" w:name="ET_yor_6423_55"/>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55"/>
    </w:p>
    <w:p w:rsidR="00EA2DC8" w:rsidRDefault="00EA2DC8" w:rsidP="00BD275A">
      <w:pPr>
        <w:rPr>
          <w:rtl/>
          <w:lang w:eastAsia="he-IL"/>
        </w:rPr>
      </w:pPr>
    </w:p>
    <w:p w:rsidR="00EA2DC8" w:rsidRDefault="00EA2DC8" w:rsidP="00456B8A">
      <w:pPr>
        <w:rPr>
          <w:rtl/>
          <w:lang w:eastAsia="he-IL"/>
        </w:rPr>
      </w:pPr>
      <w:bookmarkStart w:id="7756" w:name="_ETM_Q31_561000"/>
      <w:bookmarkEnd w:id="7756"/>
      <w:r>
        <w:rPr>
          <w:rFonts w:hint="cs"/>
          <w:rtl/>
          <w:lang w:eastAsia="he-IL"/>
        </w:rPr>
        <w:t xml:space="preserve">הוא ענה. </w:t>
      </w:r>
    </w:p>
    <w:p w:rsidR="00EA2DC8" w:rsidRDefault="00EA2DC8" w:rsidP="00456B8A">
      <w:pPr>
        <w:rPr>
          <w:rtl/>
          <w:lang w:eastAsia="he-IL"/>
        </w:rPr>
      </w:pPr>
    </w:p>
    <w:p w:rsidR="00EA2DC8" w:rsidRDefault="00EA2DC8" w:rsidP="00456B8A">
      <w:pPr>
        <w:pStyle w:val="af5"/>
        <w:keepNext/>
        <w:rPr>
          <w:rtl/>
        </w:rPr>
      </w:pPr>
      <w:bookmarkStart w:id="7757" w:name="_ETM_Q31_560000"/>
      <w:bookmarkStart w:id="7758" w:name="ET_interruption_5300_66"/>
      <w:bookmarkEnd w:id="7757"/>
      <w:r w:rsidRPr="00613960">
        <w:rPr>
          <w:rStyle w:val="TagStyle"/>
          <w:rtl/>
        </w:rPr>
        <w:t>&lt;&lt; קריאה &gt;&gt;</w:t>
      </w:r>
      <w:r w:rsidRPr="00872843">
        <w:rPr>
          <w:rStyle w:val="TagStyle"/>
          <w:rtl/>
        </w:rPr>
        <w:t xml:space="preserve"> </w:t>
      </w:r>
      <w:r>
        <w:rPr>
          <w:rtl/>
        </w:rPr>
        <w:t>מירב בן ארי (יש עתיד):</w:t>
      </w:r>
      <w:r w:rsidRPr="00872843">
        <w:rPr>
          <w:rStyle w:val="TagStyle"/>
          <w:rtl/>
        </w:rPr>
        <w:t xml:space="preserve"> </w:t>
      </w:r>
      <w:r w:rsidRPr="00613960">
        <w:rPr>
          <w:rStyle w:val="TagStyle"/>
          <w:rtl/>
        </w:rPr>
        <w:t>&lt;&lt; קריאה &gt;&gt;</w:t>
      </w:r>
      <w:bookmarkEnd w:id="7758"/>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אוק</w:t>
      </w:r>
      <w:r w:rsidR="00C55317">
        <w:rPr>
          <w:rFonts w:hint="cs"/>
          <w:rtl/>
          <w:lang w:eastAsia="he-IL"/>
        </w:rPr>
        <w:t>י</w:t>
      </w:r>
      <w:r>
        <w:rPr>
          <w:rFonts w:hint="cs"/>
          <w:rtl/>
          <w:lang w:eastAsia="he-IL"/>
        </w:rPr>
        <w:t xml:space="preserve">י, אנחנו אומרים שאם הפרו את ההסכמות על השעה 15:00, אנחנו מבקשים להצביע על כל ההסתייגויות. </w:t>
      </w:r>
    </w:p>
    <w:p w:rsidR="00EA2DC8" w:rsidRDefault="00EA2DC8" w:rsidP="00456B8A">
      <w:pPr>
        <w:rPr>
          <w:rtl/>
          <w:lang w:eastAsia="he-IL"/>
        </w:rPr>
      </w:pPr>
    </w:p>
    <w:p w:rsidR="00EA2DC8" w:rsidRDefault="00EA2DC8" w:rsidP="00456B8A">
      <w:pPr>
        <w:pStyle w:val="af6"/>
        <w:keepNext/>
        <w:rPr>
          <w:rtl/>
        </w:rPr>
      </w:pPr>
      <w:bookmarkStart w:id="7759" w:name="ET_yor_6423_16"/>
      <w:r w:rsidRPr="00613960">
        <w:rPr>
          <w:rStyle w:val="TagStyle"/>
          <w:rtl/>
        </w:rPr>
        <w:t xml:space="preserve"> &lt;&lt;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r>
        <w:rPr>
          <w:rtl/>
        </w:rPr>
        <w:t xml:space="preserve">  </w:t>
      </w:r>
      <w:bookmarkEnd w:id="7759"/>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מאה אחוז, יש 60 </w:t>
      </w:r>
      <w:bookmarkStart w:id="7760" w:name="_ETM_Q31_567000"/>
      <w:bookmarkEnd w:id="7760"/>
      <w:r>
        <w:rPr>
          <w:rFonts w:hint="cs"/>
          <w:rtl/>
          <w:lang w:eastAsia="he-IL"/>
        </w:rPr>
        <w:t xml:space="preserve">הסתייגויות, אז ההסתייגות הראשונה, כן? מצביעים על הסתייגות </w:t>
      </w:r>
      <w:r w:rsidR="00BD275A">
        <w:rPr>
          <w:rFonts w:hint="cs"/>
          <w:rtl/>
          <w:lang w:eastAsia="he-IL"/>
        </w:rPr>
        <w:t>– – –</w:t>
      </w:r>
      <w:r>
        <w:rPr>
          <w:rFonts w:hint="cs"/>
          <w:rtl/>
          <w:lang w:eastAsia="he-IL"/>
        </w:rPr>
        <w:t xml:space="preserve"> </w:t>
      </w:r>
    </w:p>
    <w:p w:rsidR="00EA2DC8" w:rsidRDefault="00EA2DC8" w:rsidP="00456B8A">
      <w:pPr>
        <w:rPr>
          <w:rtl/>
          <w:lang w:eastAsia="he-IL"/>
        </w:rPr>
      </w:pPr>
    </w:p>
    <w:p w:rsidR="00EA2DC8" w:rsidRDefault="00EA2DC8" w:rsidP="00456B8A">
      <w:pPr>
        <w:pStyle w:val="af5"/>
        <w:keepNext/>
        <w:rPr>
          <w:rtl/>
        </w:rPr>
      </w:pPr>
      <w:bookmarkStart w:id="7761" w:name="_ETM_Q31_572000"/>
      <w:bookmarkStart w:id="7762" w:name="ET_interruption_5300_67"/>
      <w:bookmarkEnd w:id="7761"/>
      <w:r w:rsidRPr="00613960">
        <w:rPr>
          <w:rStyle w:val="TagStyle"/>
          <w:rtl/>
        </w:rPr>
        <w:t>&lt;&lt; קריאה &gt;&gt;</w:t>
      </w:r>
      <w:r w:rsidRPr="00872843">
        <w:rPr>
          <w:rStyle w:val="TagStyle"/>
          <w:rtl/>
        </w:rPr>
        <w:t xml:space="preserve"> </w:t>
      </w:r>
      <w:r>
        <w:rPr>
          <w:rtl/>
        </w:rPr>
        <w:t>מירב בן ארי (יש עתיד):</w:t>
      </w:r>
      <w:r w:rsidRPr="00872843">
        <w:rPr>
          <w:rStyle w:val="TagStyle"/>
          <w:rtl/>
        </w:rPr>
        <w:t xml:space="preserve"> </w:t>
      </w:r>
      <w:r w:rsidRPr="00613960">
        <w:rPr>
          <w:rStyle w:val="TagStyle"/>
          <w:rtl/>
        </w:rPr>
        <w:t>&lt;&lt; קריאה &gt;&gt;</w:t>
      </w:r>
      <w:bookmarkEnd w:id="7762"/>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לא, לא, שנייה. אנחנו רוצים להצביע על כל </w:t>
      </w:r>
      <w:bookmarkStart w:id="7763" w:name="_ETM_Q31_577000"/>
      <w:bookmarkEnd w:id="7763"/>
      <w:r>
        <w:rPr>
          <w:rFonts w:hint="cs"/>
          <w:rtl/>
          <w:lang w:eastAsia="he-IL"/>
        </w:rPr>
        <w:t xml:space="preserve">ההסתייגויות, זה לא מקובל עליך? </w:t>
      </w:r>
    </w:p>
    <w:p w:rsidR="00EA2DC8" w:rsidRDefault="00EA2DC8" w:rsidP="00456B8A">
      <w:pPr>
        <w:rPr>
          <w:rtl/>
          <w:lang w:eastAsia="he-IL"/>
        </w:rPr>
      </w:pPr>
      <w:bookmarkStart w:id="7764" w:name="_ETM_Q31_582000"/>
      <w:bookmarkEnd w:id="7764"/>
    </w:p>
    <w:p w:rsidR="00EA2DC8" w:rsidRDefault="00EA2DC8" w:rsidP="00456B8A">
      <w:pPr>
        <w:pStyle w:val="af6"/>
        <w:keepNext/>
        <w:rPr>
          <w:rtl/>
        </w:rPr>
      </w:pPr>
      <w:bookmarkStart w:id="7765" w:name="ET_yor_6423_56"/>
      <w:r w:rsidRPr="00613960">
        <w:rPr>
          <w:rStyle w:val="TagStyle"/>
          <w:rtl/>
        </w:rPr>
        <w:t xml:space="preserve"> &lt;&lt; יור &gt;&gt;</w:t>
      </w:r>
      <w:r w:rsidRPr="00872843">
        <w:rPr>
          <w:rStyle w:val="TagStyle"/>
          <w:rtl/>
        </w:rPr>
        <w:t xml:space="preserve"> </w:t>
      </w:r>
      <w:r>
        <w:rPr>
          <w:rtl/>
        </w:rPr>
        <w:t>היו"ר אמיר אוחנה:</w:t>
      </w:r>
      <w:r w:rsidRPr="00872843">
        <w:rPr>
          <w:rStyle w:val="TagStyle"/>
          <w:rtl/>
        </w:rPr>
        <w:t xml:space="preserve"> </w:t>
      </w:r>
      <w:r w:rsidRPr="00613960">
        <w:rPr>
          <w:rStyle w:val="TagStyle"/>
          <w:rtl/>
        </w:rPr>
        <w:t>&lt;&lt; יור &gt;&gt;</w:t>
      </w:r>
      <w:r>
        <w:rPr>
          <w:rtl/>
        </w:rPr>
        <w:t xml:space="preserve">  </w:t>
      </w:r>
      <w:bookmarkEnd w:id="7765"/>
    </w:p>
    <w:p w:rsidR="00EA2DC8" w:rsidRDefault="00EA2DC8" w:rsidP="00BD275A">
      <w:pPr>
        <w:rPr>
          <w:rtl/>
          <w:lang w:eastAsia="he-IL"/>
        </w:rPr>
      </w:pPr>
    </w:p>
    <w:p w:rsidR="00EA2DC8" w:rsidRDefault="00EA2DC8" w:rsidP="004C2A90">
      <w:pPr>
        <w:rPr>
          <w:rtl/>
          <w:lang w:eastAsia="he-IL"/>
        </w:rPr>
      </w:pPr>
      <w:bookmarkStart w:id="7766" w:name="_ETM_Q31_584000"/>
      <w:bookmarkEnd w:id="7766"/>
      <w:r>
        <w:rPr>
          <w:rFonts w:hint="cs"/>
          <w:rtl/>
          <w:lang w:eastAsia="he-IL"/>
        </w:rPr>
        <w:t>לא, לא. אתם רוצים לשמוע?</w:t>
      </w:r>
      <w:bookmarkStart w:id="7767" w:name="_ETM_Q31_593000"/>
      <w:bookmarkEnd w:id="7767"/>
      <w:r>
        <w:rPr>
          <w:rFonts w:hint="cs"/>
          <w:lang w:eastAsia="he-IL"/>
        </w:rPr>
        <w:t xml:space="preserve"> </w:t>
      </w:r>
      <w:r>
        <w:rPr>
          <w:rFonts w:hint="cs"/>
          <w:rtl/>
          <w:lang w:eastAsia="he-IL"/>
        </w:rPr>
        <w:t xml:space="preserve">אנא הפסיקו לצעוק, שבו במקומותיכם ואני אשיב, בסדר? אני הודעתי </w:t>
      </w:r>
      <w:bookmarkStart w:id="7768" w:name="_ETM_Q31_604000"/>
      <w:bookmarkEnd w:id="7768"/>
      <w:r w:rsidR="00BD275A">
        <w:rPr>
          <w:rFonts w:hint="cs"/>
          <w:rtl/>
          <w:lang w:eastAsia="he-IL"/>
        </w:rPr>
        <w:t>– – –</w:t>
      </w:r>
      <w:r>
        <w:rPr>
          <w:rFonts w:hint="cs"/>
          <w:rtl/>
          <w:lang w:eastAsia="he-IL"/>
        </w:rPr>
        <w:t xml:space="preserve"> </w:t>
      </w:r>
    </w:p>
    <w:p w:rsidR="00EA2DC8" w:rsidRDefault="00EA2DC8" w:rsidP="00456B8A">
      <w:pPr>
        <w:rPr>
          <w:rtl/>
          <w:lang w:eastAsia="he-IL"/>
        </w:rPr>
      </w:pPr>
    </w:p>
    <w:p w:rsidR="00EA2DC8" w:rsidRDefault="00EA2DC8" w:rsidP="00456B8A">
      <w:pPr>
        <w:pStyle w:val="af5"/>
        <w:keepNext/>
        <w:rPr>
          <w:rtl/>
        </w:rPr>
      </w:pPr>
      <w:bookmarkStart w:id="7769" w:name="ET_interruption_קריאות_57"/>
      <w:r w:rsidRPr="00613960">
        <w:rPr>
          <w:rStyle w:val="TagStyle"/>
          <w:rtl/>
        </w:rPr>
        <w:t xml:space="preserve"> &lt;&lt; קריאה &gt;&gt;</w:t>
      </w:r>
      <w:r w:rsidRPr="0080679B">
        <w:rPr>
          <w:rStyle w:val="TagStyle"/>
          <w:rtl/>
        </w:rPr>
        <w:t xml:space="preserve"> </w:t>
      </w:r>
      <w:r>
        <w:rPr>
          <w:rtl/>
        </w:rPr>
        <w:t>קריאות:</w:t>
      </w:r>
      <w:r w:rsidRPr="0080679B">
        <w:rPr>
          <w:rStyle w:val="TagStyle"/>
          <w:rtl/>
        </w:rPr>
        <w:t xml:space="preserve"> </w:t>
      </w:r>
      <w:r w:rsidRPr="00613960">
        <w:rPr>
          <w:rStyle w:val="TagStyle"/>
          <w:rtl/>
        </w:rPr>
        <w:t>&lt;&lt; קריאה &gt;&gt;</w:t>
      </w:r>
      <w:r>
        <w:rPr>
          <w:rtl/>
        </w:rPr>
        <w:t xml:space="preserve">  </w:t>
      </w:r>
      <w:bookmarkEnd w:id="7769"/>
    </w:p>
    <w:p w:rsidR="00EA2DC8" w:rsidRDefault="00EA2DC8" w:rsidP="00BD275A">
      <w:pPr>
        <w:rPr>
          <w:rtl/>
          <w:lang w:eastAsia="he-IL"/>
        </w:rPr>
      </w:pPr>
    </w:p>
    <w:p w:rsidR="00EA2DC8" w:rsidRDefault="00BD275A" w:rsidP="00456B8A">
      <w:pPr>
        <w:rPr>
          <w:rtl/>
          <w:lang w:eastAsia="he-IL"/>
        </w:rPr>
      </w:pPr>
      <w:r>
        <w:rPr>
          <w:rFonts w:hint="cs"/>
          <w:rtl/>
          <w:lang w:eastAsia="he-IL"/>
        </w:rPr>
        <w:t>– – –</w:t>
      </w:r>
      <w:r w:rsidR="00EA2DC8">
        <w:rPr>
          <w:rFonts w:hint="cs"/>
          <w:rtl/>
          <w:lang w:eastAsia="he-IL"/>
        </w:rPr>
        <w:t xml:space="preserve"> </w:t>
      </w:r>
    </w:p>
    <w:p w:rsidR="00EA2DC8" w:rsidRDefault="00EA2DC8" w:rsidP="00456B8A">
      <w:pPr>
        <w:rPr>
          <w:rtl/>
          <w:lang w:eastAsia="he-IL"/>
        </w:rPr>
      </w:pPr>
    </w:p>
    <w:p w:rsidR="00EA2DC8" w:rsidRDefault="00EA2DC8" w:rsidP="00456B8A">
      <w:pPr>
        <w:pStyle w:val="af6"/>
        <w:keepNext/>
        <w:rPr>
          <w:rtl/>
        </w:rPr>
      </w:pPr>
      <w:bookmarkStart w:id="7770" w:name="ET_yor_6423_58"/>
      <w:r w:rsidRPr="00613960">
        <w:rPr>
          <w:rStyle w:val="TagStyle"/>
          <w:rtl/>
        </w:rPr>
        <w:t xml:space="preserve"> &lt;&lt; יור &gt;&gt;</w:t>
      </w:r>
      <w:r w:rsidRPr="0080679B">
        <w:rPr>
          <w:rStyle w:val="TagStyle"/>
          <w:rtl/>
        </w:rPr>
        <w:t xml:space="preserve"> </w:t>
      </w:r>
      <w:r>
        <w:rPr>
          <w:rtl/>
        </w:rPr>
        <w:t>היו"ר אמיר אוחנה:</w:t>
      </w:r>
      <w:r w:rsidRPr="0080679B">
        <w:rPr>
          <w:rStyle w:val="TagStyle"/>
          <w:rtl/>
        </w:rPr>
        <w:t xml:space="preserve"> </w:t>
      </w:r>
      <w:r w:rsidRPr="00613960">
        <w:rPr>
          <w:rStyle w:val="TagStyle"/>
          <w:rtl/>
        </w:rPr>
        <w:t>&lt;&lt; יור &gt;&gt;</w:t>
      </w:r>
      <w:r>
        <w:rPr>
          <w:rtl/>
        </w:rPr>
        <w:t xml:space="preserve">  </w:t>
      </w:r>
      <w:bookmarkEnd w:id="7770"/>
    </w:p>
    <w:p w:rsidR="00EA2DC8" w:rsidRDefault="00EA2DC8" w:rsidP="00BD275A">
      <w:pPr>
        <w:rPr>
          <w:rtl/>
          <w:lang w:eastAsia="he-IL"/>
        </w:rPr>
      </w:pPr>
    </w:p>
    <w:p w:rsidR="00EA2DC8" w:rsidRDefault="00EA2DC8" w:rsidP="00456B8A">
      <w:pPr>
        <w:rPr>
          <w:rtl/>
          <w:lang w:eastAsia="he-IL"/>
        </w:rPr>
      </w:pPr>
      <w:r>
        <w:rPr>
          <w:rFonts w:hint="cs"/>
          <w:rtl/>
          <w:lang w:eastAsia="he-IL"/>
        </w:rPr>
        <w:t>לא, לא, לא לעזור</w:t>
      </w:r>
      <w:bookmarkStart w:id="7771" w:name="_ETM_Q31_600000"/>
      <w:bookmarkEnd w:id="7771"/>
      <w:r>
        <w:rPr>
          <w:rFonts w:hint="cs"/>
          <w:rtl/>
          <w:lang w:eastAsia="he-IL"/>
        </w:rPr>
        <w:t xml:space="preserve"> לי. </w:t>
      </w:r>
      <w:bookmarkStart w:id="7772" w:name="_ETM_Q31_601000"/>
      <w:bookmarkEnd w:id="7772"/>
      <w:r>
        <w:rPr>
          <w:rFonts w:hint="cs"/>
          <w:rtl/>
          <w:lang w:eastAsia="he-IL"/>
        </w:rPr>
        <w:t xml:space="preserve">אני הודעתי, חברת הכנסת בן ארי </w:t>
      </w:r>
      <w:r w:rsidR="00BD275A">
        <w:rPr>
          <w:rFonts w:hint="cs"/>
          <w:rtl/>
          <w:lang w:eastAsia="he-IL"/>
        </w:rPr>
        <w:t>– – –</w:t>
      </w:r>
      <w:r>
        <w:rPr>
          <w:rFonts w:hint="cs"/>
          <w:rtl/>
          <w:lang w:eastAsia="he-IL"/>
        </w:rPr>
        <w:t xml:space="preserve"> </w:t>
      </w:r>
    </w:p>
    <w:p w:rsidR="00EA2DC8" w:rsidRDefault="00EA2DC8" w:rsidP="00456B8A">
      <w:pPr>
        <w:rPr>
          <w:rtl/>
          <w:lang w:eastAsia="he-IL"/>
        </w:rPr>
      </w:pPr>
    </w:p>
    <w:p w:rsidR="00EA2DC8" w:rsidRDefault="00EA2DC8" w:rsidP="00456B8A">
      <w:pPr>
        <w:pStyle w:val="af5"/>
        <w:keepNext/>
        <w:rPr>
          <w:rtl/>
        </w:rPr>
      </w:pPr>
      <w:bookmarkStart w:id="7773" w:name="ET_interruption_5300_59"/>
      <w:r w:rsidRPr="00613960">
        <w:rPr>
          <w:rStyle w:val="TagStyle"/>
          <w:rtl/>
        </w:rPr>
        <w:t xml:space="preserve"> &lt;&lt; קריאה &gt;&gt;</w:t>
      </w:r>
      <w:r w:rsidRPr="0080679B">
        <w:rPr>
          <w:rStyle w:val="TagStyle"/>
          <w:rtl/>
        </w:rPr>
        <w:t xml:space="preserve"> </w:t>
      </w:r>
      <w:r>
        <w:rPr>
          <w:rtl/>
        </w:rPr>
        <w:t>מירב בן ארי (יש עתיד):</w:t>
      </w:r>
      <w:r w:rsidRPr="0080679B">
        <w:rPr>
          <w:rStyle w:val="TagStyle"/>
          <w:rtl/>
        </w:rPr>
        <w:t xml:space="preserve"> </w:t>
      </w:r>
      <w:r w:rsidRPr="00613960">
        <w:rPr>
          <w:rStyle w:val="TagStyle"/>
          <w:rtl/>
        </w:rPr>
        <w:t>&lt;&lt; קריאה &gt;&gt;</w:t>
      </w:r>
      <w:r>
        <w:rPr>
          <w:rtl/>
        </w:rPr>
        <w:t xml:space="preserve">  </w:t>
      </w:r>
      <w:bookmarkEnd w:id="7773"/>
    </w:p>
    <w:p w:rsidR="00EA2DC8" w:rsidRDefault="00EA2DC8" w:rsidP="00BD275A">
      <w:pPr>
        <w:rPr>
          <w:rtl/>
          <w:lang w:eastAsia="he-IL"/>
        </w:rPr>
      </w:pPr>
    </w:p>
    <w:p w:rsidR="00EA2DC8" w:rsidRDefault="00BD275A" w:rsidP="00456B8A">
      <w:pPr>
        <w:rPr>
          <w:rtl/>
          <w:lang w:eastAsia="he-IL"/>
        </w:rPr>
      </w:pPr>
      <w:r>
        <w:rPr>
          <w:rFonts w:hint="cs"/>
          <w:rtl/>
          <w:lang w:eastAsia="he-IL"/>
        </w:rPr>
        <w:t>– – –</w:t>
      </w:r>
      <w:r w:rsidR="00EA2DC8">
        <w:rPr>
          <w:rFonts w:hint="cs"/>
          <w:rtl/>
          <w:lang w:eastAsia="he-IL"/>
        </w:rPr>
        <w:t xml:space="preserve"> את ביבי </w:t>
      </w:r>
      <w:r>
        <w:rPr>
          <w:rFonts w:hint="cs"/>
          <w:rtl/>
          <w:lang w:eastAsia="he-IL"/>
        </w:rPr>
        <w:t>– – –</w:t>
      </w:r>
      <w:r w:rsidR="00EA2DC8">
        <w:rPr>
          <w:rFonts w:hint="cs"/>
          <w:rtl/>
          <w:lang w:eastAsia="he-IL"/>
        </w:rPr>
        <w:t xml:space="preserve"> אין לכם לב, מה זאת ההתנהגות הזאת </w:t>
      </w:r>
      <w:r>
        <w:rPr>
          <w:rFonts w:hint="cs"/>
          <w:rtl/>
          <w:lang w:eastAsia="he-IL"/>
        </w:rPr>
        <w:t>– – –</w:t>
      </w:r>
      <w:r w:rsidR="00EA2DC8">
        <w:rPr>
          <w:rFonts w:hint="cs"/>
          <w:rtl/>
          <w:lang w:eastAsia="he-IL"/>
        </w:rPr>
        <w:t xml:space="preserve"> </w:t>
      </w:r>
    </w:p>
    <w:p w:rsidR="00EA2DC8" w:rsidRDefault="00EA2DC8" w:rsidP="00456B8A">
      <w:pPr>
        <w:rPr>
          <w:rtl/>
          <w:lang w:eastAsia="he-IL"/>
        </w:rPr>
      </w:pPr>
    </w:p>
    <w:p w:rsidR="00EA2DC8" w:rsidRDefault="00EA2DC8" w:rsidP="00456B8A">
      <w:pPr>
        <w:pStyle w:val="af6"/>
        <w:keepNext/>
        <w:rPr>
          <w:rtl/>
        </w:rPr>
      </w:pPr>
      <w:bookmarkStart w:id="7774" w:name="ET_yor_6423_60"/>
      <w:r w:rsidRPr="00613960">
        <w:rPr>
          <w:rStyle w:val="TagStyle"/>
          <w:rtl/>
        </w:rPr>
        <w:t xml:space="preserve"> &lt;&lt; יור &gt;&gt;</w:t>
      </w:r>
      <w:r w:rsidRPr="0080679B">
        <w:rPr>
          <w:rStyle w:val="TagStyle"/>
          <w:rtl/>
        </w:rPr>
        <w:t xml:space="preserve"> </w:t>
      </w:r>
      <w:r>
        <w:rPr>
          <w:rtl/>
        </w:rPr>
        <w:t>היו"ר אמיר אוחנה:</w:t>
      </w:r>
      <w:r w:rsidRPr="0080679B">
        <w:rPr>
          <w:rStyle w:val="TagStyle"/>
          <w:rtl/>
        </w:rPr>
        <w:t xml:space="preserve"> </w:t>
      </w:r>
      <w:r w:rsidRPr="00613960">
        <w:rPr>
          <w:rStyle w:val="TagStyle"/>
          <w:rtl/>
        </w:rPr>
        <w:t>&lt;&lt; יור &gt;&gt;</w:t>
      </w:r>
      <w:r>
        <w:rPr>
          <w:rtl/>
        </w:rPr>
        <w:t xml:space="preserve">  </w:t>
      </w:r>
      <w:bookmarkEnd w:id="7774"/>
    </w:p>
    <w:p w:rsidR="00EA2DC8" w:rsidRDefault="00EA2DC8" w:rsidP="00BD275A">
      <w:pPr>
        <w:rPr>
          <w:rtl/>
          <w:lang w:eastAsia="he-IL"/>
        </w:rPr>
      </w:pPr>
    </w:p>
    <w:p w:rsidR="00EA2DC8" w:rsidRDefault="00EA2DC8" w:rsidP="00456B8A">
      <w:pPr>
        <w:rPr>
          <w:rtl/>
          <w:lang w:eastAsia="he-IL"/>
        </w:rPr>
      </w:pPr>
      <w:bookmarkStart w:id="7775" w:name="_ETM_Q31_625000"/>
      <w:bookmarkEnd w:id="7775"/>
      <w:r>
        <w:rPr>
          <w:rFonts w:hint="cs"/>
          <w:rtl/>
          <w:lang w:eastAsia="he-IL"/>
        </w:rPr>
        <w:t xml:space="preserve">חברת הכנסת </w:t>
      </w:r>
      <w:bookmarkStart w:id="7776" w:name="_ETM_Q31_624000"/>
      <w:bookmarkEnd w:id="7776"/>
      <w:r>
        <w:rPr>
          <w:rFonts w:hint="cs"/>
          <w:rtl/>
          <w:lang w:eastAsia="he-IL"/>
        </w:rPr>
        <w:t xml:space="preserve">בן ארי, אני הודעתי </w:t>
      </w:r>
      <w:bookmarkStart w:id="7777" w:name="_ETM_Q31_610000"/>
      <w:bookmarkEnd w:id="7777"/>
      <w:r>
        <w:rPr>
          <w:rFonts w:hint="cs"/>
          <w:rtl/>
          <w:lang w:eastAsia="he-IL"/>
        </w:rPr>
        <w:t xml:space="preserve">שאנחנו עוברים להצבעות לפני השעה 15:00. לאחר מכן אפשרתי שתי שאלות מהצד, </w:t>
      </w:r>
      <w:bookmarkStart w:id="7778" w:name="_ETM_Q31_635000"/>
      <w:bookmarkEnd w:id="7778"/>
      <w:r>
        <w:rPr>
          <w:rFonts w:hint="cs"/>
          <w:rtl/>
          <w:lang w:eastAsia="he-IL"/>
        </w:rPr>
        <w:t xml:space="preserve">אבל הודעתי </w:t>
      </w:r>
      <w:r w:rsidR="004C2A90">
        <w:rPr>
          <w:rFonts w:hint="cs"/>
          <w:rtl/>
          <w:lang w:eastAsia="he-IL"/>
        </w:rPr>
        <w:t>שעוברים להצבעות לפני השעה 15:00,</w:t>
      </w:r>
      <w:r>
        <w:rPr>
          <w:rFonts w:hint="cs"/>
          <w:rtl/>
          <w:lang w:eastAsia="he-IL"/>
        </w:rPr>
        <w:t xml:space="preserve"> ולכן אנחנו נתקדם.</w:t>
      </w:r>
    </w:p>
    <w:p w:rsidR="00EA2DC8" w:rsidRDefault="00EA2DC8" w:rsidP="00456B8A">
      <w:pPr>
        <w:rPr>
          <w:rtl/>
          <w:lang w:eastAsia="he-IL"/>
        </w:rPr>
      </w:pPr>
    </w:p>
    <w:p w:rsidR="00EA2DC8" w:rsidRDefault="00EA2DC8" w:rsidP="00456B8A">
      <w:pPr>
        <w:pStyle w:val="af5"/>
        <w:keepNext/>
        <w:rPr>
          <w:rtl/>
        </w:rPr>
      </w:pPr>
      <w:bookmarkStart w:id="7779" w:name="ET_interruption_6151_61"/>
      <w:r w:rsidRPr="00613960">
        <w:rPr>
          <w:rStyle w:val="TagStyle"/>
          <w:rtl/>
        </w:rPr>
        <w:t xml:space="preserve"> &lt;&lt; קריאה &gt;&gt;</w:t>
      </w:r>
      <w:r w:rsidRPr="0080679B">
        <w:rPr>
          <w:rStyle w:val="TagStyle"/>
          <w:rtl/>
        </w:rPr>
        <w:t xml:space="preserve"> </w:t>
      </w:r>
      <w:r>
        <w:rPr>
          <w:rtl/>
        </w:rPr>
        <w:t>רון כץ (יש עתיד):</w:t>
      </w:r>
      <w:r w:rsidRPr="0080679B">
        <w:rPr>
          <w:rStyle w:val="TagStyle"/>
          <w:rtl/>
        </w:rPr>
        <w:t xml:space="preserve"> </w:t>
      </w:r>
      <w:r w:rsidRPr="00613960">
        <w:rPr>
          <w:rStyle w:val="TagStyle"/>
          <w:rtl/>
        </w:rPr>
        <w:t>&lt;&lt; קריאה &gt;&gt;</w:t>
      </w:r>
      <w:r>
        <w:rPr>
          <w:rtl/>
        </w:rPr>
        <w:t xml:space="preserve">  </w:t>
      </w:r>
      <w:bookmarkEnd w:id="7779"/>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בתור מה אתה </w:t>
      </w:r>
      <w:bookmarkStart w:id="7780" w:name="_ETM_Q31_638000"/>
      <w:bookmarkEnd w:id="7780"/>
      <w:r>
        <w:rPr>
          <w:rFonts w:hint="cs"/>
          <w:rtl/>
          <w:lang w:eastAsia="he-IL"/>
        </w:rPr>
        <w:t xml:space="preserve">קובע את זה? לכו לוועדת הכנסת </w:t>
      </w:r>
      <w:r w:rsidR="00BD275A">
        <w:rPr>
          <w:rFonts w:hint="cs"/>
          <w:rtl/>
          <w:lang w:eastAsia="he-IL"/>
        </w:rPr>
        <w:t>– – –</w:t>
      </w:r>
    </w:p>
    <w:p w:rsidR="00EA2DC8" w:rsidRDefault="00EA2DC8" w:rsidP="00456B8A">
      <w:pPr>
        <w:rPr>
          <w:rtl/>
          <w:lang w:eastAsia="he-IL"/>
        </w:rPr>
      </w:pPr>
      <w:bookmarkStart w:id="7781" w:name="_ETM_Q31_644000"/>
      <w:bookmarkEnd w:id="7781"/>
    </w:p>
    <w:p w:rsidR="00EA2DC8" w:rsidRDefault="00EA2DC8" w:rsidP="00456B8A">
      <w:pPr>
        <w:pStyle w:val="af6"/>
        <w:keepNext/>
        <w:rPr>
          <w:rtl/>
        </w:rPr>
      </w:pPr>
      <w:bookmarkStart w:id="7782" w:name="ET_yor_6423_62"/>
      <w:r w:rsidRPr="00613960">
        <w:rPr>
          <w:rStyle w:val="TagStyle"/>
          <w:rtl/>
        </w:rPr>
        <w:t xml:space="preserve"> &lt;&lt; יור &gt;&gt;</w:t>
      </w:r>
      <w:r w:rsidRPr="0080679B">
        <w:rPr>
          <w:rStyle w:val="TagStyle"/>
          <w:rtl/>
        </w:rPr>
        <w:t xml:space="preserve"> </w:t>
      </w:r>
      <w:r>
        <w:rPr>
          <w:rtl/>
        </w:rPr>
        <w:t>היו"ר אמיר אוחנה:</w:t>
      </w:r>
      <w:r w:rsidRPr="0080679B">
        <w:rPr>
          <w:rStyle w:val="TagStyle"/>
          <w:rtl/>
        </w:rPr>
        <w:t xml:space="preserve"> </w:t>
      </w:r>
      <w:r w:rsidRPr="00613960">
        <w:rPr>
          <w:rStyle w:val="TagStyle"/>
          <w:rtl/>
        </w:rPr>
        <w:t>&lt;&lt; יור &gt;&gt;</w:t>
      </w:r>
      <w:r>
        <w:rPr>
          <w:rtl/>
        </w:rPr>
        <w:t xml:space="preserve">  </w:t>
      </w:r>
      <w:bookmarkEnd w:id="7782"/>
    </w:p>
    <w:p w:rsidR="00EA2DC8" w:rsidRDefault="00EA2DC8" w:rsidP="00BD275A">
      <w:pPr>
        <w:rPr>
          <w:rtl/>
          <w:lang w:eastAsia="he-IL"/>
        </w:rPr>
      </w:pPr>
    </w:p>
    <w:p w:rsidR="00EA2DC8" w:rsidRPr="0080679B" w:rsidRDefault="00EA2DC8" w:rsidP="00456B8A">
      <w:pPr>
        <w:rPr>
          <w:rtl/>
          <w:lang w:eastAsia="he-IL"/>
        </w:rPr>
      </w:pPr>
      <w:bookmarkStart w:id="7783" w:name="_ETM_Q31_645000"/>
      <w:bookmarkEnd w:id="7783"/>
      <w:r>
        <w:rPr>
          <w:rFonts w:hint="cs"/>
          <w:rtl/>
          <w:lang w:eastAsia="he-IL"/>
        </w:rPr>
        <w:t xml:space="preserve">הטענה שלכם </w:t>
      </w:r>
      <w:bookmarkStart w:id="7784" w:name="_ETM_Q31_643000"/>
      <w:bookmarkEnd w:id="7784"/>
      <w:r>
        <w:rPr>
          <w:rFonts w:hint="cs"/>
          <w:rtl/>
          <w:lang w:eastAsia="he-IL"/>
        </w:rPr>
        <w:t xml:space="preserve">נשמעה, תיבחן, מאה אחוז. בבקשה, על מה להצביע? חברת הכנסת </w:t>
      </w:r>
      <w:bookmarkStart w:id="7785" w:name="_ETM_Q31_656000"/>
      <w:bookmarkEnd w:id="7785"/>
      <w:r>
        <w:rPr>
          <w:rFonts w:hint="cs"/>
          <w:rtl/>
          <w:lang w:eastAsia="he-IL"/>
        </w:rPr>
        <w:t xml:space="preserve">בן ארי, אם לא תשיבי לי, אני אצביע על ההסתייגות </w:t>
      </w:r>
      <w:bookmarkStart w:id="7786" w:name="_ETM_Q31_658000"/>
      <w:bookmarkEnd w:id="7786"/>
      <w:r>
        <w:rPr>
          <w:rFonts w:hint="cs"/>
          <w:rtl/>
          <w:lang w:eastAsia="he-IL"/>
        </w:rPr>
        <w:t xml:space="preserve">הראשונה. </w:t>
      </w:r>
    </w:p>
    <w:p w:rsidR="00EA2DC8" w:rsidRDefault="00EA2DC8" w:rsidP="00456B8A">
      <w:pPr>
        <w:rPr>
          <w:rtl/>
          <w:lang w:eastAsia="he-IL"/>
        </w:rPr>
      </w:pPr>
    </w:p>
    <w:p w:rsidR="00EA2DC8" w:rsidRDefault="00EA2DC8" w:rsidP="00456B8A">
      <w:pPr>
        <w:pStyle w:val="af5"/>
        <w:keepNext/>
        <w:rPr>
          <w:rtl/>
        </w:rPr>
      </w:pPr>
      <w:bookmarkStart w:id="7787" w:name="ET_interruption_5300_17"/>
      <w:r w:rsidRPr="00613960">
        <w:rPr>
          <w:rStyle w:val="TagStyle"/>
          <w:rtl/>
        </w:rPr>
        <w:t xml:space="preserve"> &lt;&lt; קריאה &gt;&gt;</w:t>
      </w:r>
      <w:r w:rsidRPr="002E6F43">
        <w:rPr>
          <w:rStyle w:val="TagStyle"/>
          <w:rtl/>
        </w:rPr>
        <w:t xml:space="preserve"> </w:t>
      </w:r>
      <w:r>
        <w:rPr>
          <w:rtl/>
        </w:rPr>
        <w:t>מירב בן ארי (יש עתיד):</w:t>
      </w:r>
      <w:r w:rsidRPr="002E6F43">
        <w:rPr>
          <w:rStyle w:val="TagStyle"/>
          <w:rtl/>
        </w:rPr>
        <w:t xml:space="preserve"> </w:t>
      </w:r>
      <w:r w:rsidRPr="00613960">
        <w:rPr>
          <w:rStyle w:val="TagStyle"/>
          <w:rtl/>
        </w:rPr>
        <w:t>&lt;&lt; קריאה &gt;&gt;</w:t>
      </w:r>
      <w:r>
        <w:rPr>
          <w:rtl/>
        </w:rPr>
        <w:t xml:space="preserve">  </w:t>
      </w:r>
      <w:bookmarkEnd w:id="7787"/>
    </w:p>
    <w:p w:rsidR="00EA2DC8" w:rsidRDefault="00EA2DC8" w:rsidP="00BD275A">
      <w:pPr>
        <w:rPr>
          <w:rtl/>
          <w:lang w:eastAsia="he-IL"/>
        </w:rPr>
      </w:pPr>
    </w:p>
    <w:p w:rsidR="00EA2DC8" w:rsidRDefault="00EA2DC8" w:rsidP="00456B8A">
      <w:pPr>
        <w:rPr>
          <w:rtl/>
          <w:lang w:eastAsia="he-IL"/>
        </w:rPr>
      </w:pPr>
      <w:bookmarkStart w:id="7788" w:name="_ETM_Q31_662000"/>
      <w:bookmarkEnd w:id="7788"/>
      <w:r>
        <w:rPr>
          <w:rFonts w:hint="cs"/>
          <w:rtl/>
          <w:lang w:eastAsia="he-IL"/>
        </w:rPr>
        <w:t xml:space="preserve">אני מקשיבה לך, שנייה רגע. שנייה. 907 </w:t>
      </w:r>
      <w:r>
        <w:rPr>
          <w:rtl/>
          <w:lang w:eastAsia="he-IL"/>
        </w:rPr>
        <w:t>–</w:t>
      </w:r>
      <w:r>
        <w:rPr>
          <w:rFonts w:hint="cs"/>
          <w:rtl/>
          <w:lang w:eastAsia="he-IL"/>
        </w:rPr>
        <w:t xml:space="preserve"> </w:t>
      </w:r>
      <w:bookmarkStart w:id="7789" w:name="_ETM_Q31_669000"/>
      <w:bookmarkEnd w:id="7789"/>
      <w:r>
        <w:rPr>
          <w:rFonts w:hint="cs"/>
          <w:rtl/>
          <w:lang w:eastAsia="he-IL"/>
        </w:rPr>
        <w:t xml:space="preserve">אנחנו מבקשים להצביע על ההסתייגות. </w:t>
      </w:r>
    </w:p>
    <w:p w:rsidR="00EA2DC8" w:rsidRDefault="00EA2DC8" w:rsidP="00456B8A">
      <w:pPr>
        <w:rPr>
          <w:rtl/>
          <w:lang w:eastAsia="he-IL"/>
        </w:rPr>
      </w:pPr>
    </w:p>
    <w:p w:rsidR="00EA2DC8" w:rsidRDefault="00EA2DC8" w:rsidP="00456B8A">
      <w:pPr>
        <w:pStyle w:val="af6"/>
        <w:keepNext/>
        <w:rPr>
          <w:rtl/>
        </w:rPr>
      </w:pPr>
      <w:bookmarkStart w:id="7790" w:name="ET_yor_6423_18"/>
      <w:r w:rsidRPr="00613960">
        <w:rPr>
          <w:rStyle w:val="TagStyle"/>
          <w:rtl/>
        </w:rPr>
        <w:t xml:space="preserve"> &lt;&lt;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r>
        <w:rPr>
          <w:rtl/>
        </w:rPr>
        <w:t xml:space="preserve">  </w:t>
      </w:r>
      <w:bookmarkEnd w:id="7790"/>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אוקיי, רק רגע. הבנתי. אנחנו </w:t>
      </w:r>
      <w:bookmarkStart w:id="7791" w:name="_ETM_Q31_681000"/>
      <w:bookmarkEnd w:id="7791"/>
      <w:r>
        <w:rPr>
          <w:rFonts w:hint="cs"/>
          <w:rtl/>
          <w:lang w:eastAsia="he-IL"/>
        </w:rPr>
        <w:t>מצביעים על הסתייגות 907. אתם מבקשים שמי או אלקטרוני? מה אתם מבקשים? חברת הכנס</w:t>
      </w:r>
      <w:bookmarkStart w:id="7792" w:name="_ETM_Q31_692000"/>
      <w:bookmarkEnd w:id="7792"/>
      <w:r>
        <w:rPr>
          <w:rFonts w:hint="cs"/>
          <w:rtl/>
          <w:lang w:eastAsia="he-IL"/>
        </w:rPr>
        <w:t xml:space="preserve">ת בן ארי, שמי או אלקטרוני? </w:t>
      </w:r>
    </w:p>
    <w:p w:rsidR="00EA2DC8" w:rsidRDefault="00EA2DC8" w:rsidP="00456B8A">
      <w:pPr>
        <w:rPr>
          <w:rtl/>
          <w:lang w:eastAsia="he-IL"/>
        </w:rPr>
      </w:pPr>
    </w:p>
    <w:p w:rsidR="00EA2DC8" w:rsidRDefault="00EA2DC8" w:rsidP="00456B8A">
      <w:pPr>
        <w:pStyle w:val="af5"/>
        <w:keepNext/>
        <w:rPr>
          <w:rtl/>
        </w:rPr>
      </w:pPr>
      <w:bookmarkStart w:id="7793" w:name="ET_interruption_5300_63"/>
      <w:r w:rsidRPr="00613960">
        <w:rPr>
          <w:rStyle w:val="TagStyle"/>
          <w:rtl/>
        </w:rPr>
        <w:t xml:space="preserve"> &lt;&lt; קריאה &gt;&gt;</w:t>
      </w:r>
      <w:r w:rsidRPr="0080679B">
        <w:rPr>
          <w:rStyle w:val="TagStyle"/>
          <w:rtl/>
        </w:rPr>
        <w:t xml:space="preserve"> </w:t>
      </w:r>
      <w:r>
        <w:rPr>
          <w:rtl/>
        </w:rPr>
        <w:t>מירב בן ארי (יש עתיד):</w:t>
      </w:r>
      <w:r w:rsidRPr="0080679B">
        <w:rPr>
          <w:rStyle w:val="TagStyle"/>
          <w:rtl/>
        </w:rPr>
        <w:t xml:space="preserve"> </w:t>
      </w:r>
      <w:r w:rsidRPr="00613960">
        <w:rPr>
          <w:rStyle w:val="TagStyle"/>
          <w:rtl/>
        </w:rPr>
        <w:t>&lt;&lt; קריאה &gt;&gt;</w:t>
      </w:r>
      <w:r>
        <w:rPr>
          <w:rtl/>
        </w:rPr>
        <w:t xml:space="preserve">  </w:t>
      </w:r>
      <w:bookmarkEnd w:id="7793"/>
    </w:p>
    <w:p w:rsidR="00EA2DC8" w:rsidRDefault="00EA2DC8" w:rsidP="00BD275A">
      <w:pPr>
        <w:rPr>
          <w:rtl/>
          <w:lang w:eastAsia="he-IL"/>
        </w:rPr>
      </w:pPr>
    </w:p>
    <w:p w:rsidR="00EA2DC8" w:rsidRDefault="00EA2DC8" w:rsidP="00456B8A">
      <w:pPr>
        <w:rPr>
          <w:rtl/>
          <w:lang w:eastAsia="he-IL"/>
        </w:rPr>
      </w:pPr>
      <w:bookmarkStart w:id="7794" w:name="_ETM_Q31_697000"/>
      <w:bookmarkEnd w:id="7794"/>
      <w:r>
        <w:rPr>
          <w:rFonts w:hint="cs"/>
          <w:rtl/>
          <w:lang w:eastAsia="he-IL"/>
        </w:rPr>
        <w:t xml:space="preserve">אנחנו מבקשים להצביע על הסתייגות 908 בהצבעה שמית. </w:t>
      </w:r>
    </w:p>
    <w:p w:rsidR="00EA2DC8" w:rsidRDefault="00EA2DC8" w:rsidP="00456B8A">
      <w:pPr>
        <w:rPr>
          <w:rtl/>
          <w:lang w:eastAsia="he-IL"/>
        </w:rPr>
      </w:pPr>
    </w:p>
    <w:p w:rsidR="00EA2DC8" w:rsidRDefault="00EA2DC8" w:rsidP="00456B8A">
      <w:pPr>
        <w:pStyle w:val="af6"/>
        <w:keepNext/>
        <w:rPr>
          <w:rtl/>
        </w:rPr>
      </w:pPr>
      <w:bookmarkStart w:id="7795" w:name="ET_yor_6423_68"/>
      <w:r w:rsidRPr="00613960">
        <w:rPr>
          <w:rStyle w:val="TagStyle"/>
          <w:rtl/>
        </w:rPr>
        <w:t xml:space="preserve"> &lt;&lt; יור &gt;&gt;</w:t>
      </w:r>
      <w:r w:rsidRPr="002E6F43">
        <w:rPr>
          <w:rStyle w:val="TagStyle"/>
          <w:rtl/>
        </w:rPr>
        <w:t xml:space="preserve"> </w:t>
      </w:r>
      <w:r>
        <w:rPr>
          <w:rtl/>
        </w:rPr>
        <w:t>היו"ר אמיר אוחנה:</w:t>
      </w:r>
      <w:r w:rsidRPr="002E6F43">
        <w:rPr>
          <w:rStyle w:val="TagStyle"/>
          <w:rtl/>
        </w:rPr>
        <w:t xml:space="preserve"> </w:t>
      </w:r>
      <w:r w:rsidRPr="00613960">
        <w:rPr>
          <w:rStyle w:val="TagStyle"/>
          <w:rtl/>
        </w:rPr>
        <w:t>&lt;&lt; יור &gt;&gt;</w:t>
      </w:r>
      <w:bookmarkEnd w:id="7795"/>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אוקיי, הסתייגות</w:t>
      </w:r>
      <w:bookmarkStart w:id="7796" w:name="_ETM_Q31_703000"/>
      <w:bookmarkEnd w:id="7796"/>
      <w:r>
        <w:rPr>
          <w:rFonts w:hint="cs"/>
          <w:rtl/>
          <w:lang w:eastAsia="he-IL"/>
        </w:rPr>
        <w:t xml:space="preserve"> 908, הצבעה שמית. מזכיר הכנסת, נא קרא בשמות </w:t>
      </w:r>
      <w:bookmarkStart w:id="7797" w:name="_ETM_Q31_707000"/>
      <w:bookmarkEnd w:id="7797"/>
      <w:r>
        <w:rPr>
          <w:rFonts w:hint="cs"/>
          <w:rtl/>
          <w:lang w:eastAsia="he-IL"/>
        </w:rPr>
        <w:t xml:space="preserve">חברי הכנסת. </w:t>
      </w:r>
    </w:p>
    <w:p w:rsidR="00EA2DC8" w:rsidRDefault="00EA2DC8" w:rsidP="00456B8A">
      <w:pPr>
        <w:pStyle w:val="--"/>
        <w:keepNext/>
        <w:rPr>
          <w:rtl/>
          <w:lang w:eastAsia="he-IL"/>
        </w:rPr>
      </w:pPr>
    </w:p>
    <w:p w:rsidR="00EA2DC8" w:rsidRDefault="00EA2DC8" w:rsidP="00456B8A">
      <w:pPr>
        <w:pStyle w:val="af1"/>
        <w:keepNext/>
        <w:rPr>
          <w:rtl/>
        </w:rPr>
      </w:pPr>
      <w:bookmarkStart w:id="7798" w:name="TOR_Q32"/>
      <w:bookmarkStart w:id="7799" w:name="ET_interruption_6327_1"/>
      <w:bookmarkEnd w:id="7798"/>
      <w:r>
        <w:rPr>
          <w:rtl/>
        </w:rPr>
        <w:t xml:space="preserve">הצבעה </w:t>
      </w:r>
      <w:r>
        <w:rPr>
          <w:rFonts w:hint="cs"/>
          <w:rtl/>
        </w:rPr>
        <w:t>שמית</w:t>
      </w:r>
    </w:p>
    <w:p w:rsidR="00EA2DC8" w:rsidRPr="002E4A2B" w:rsidRDefault="00EA2DC8" w:rsidP="00456B8A">
      <w:pPr>
        <w:pStyle w:val="af2"/>
        <w:rPr>
          <w:rtl/>
        </w:rPr>
      </w:pPr>
    </w:p>
    <w:p w:rsidR="00EA2DC8" w:rsidRDefault="00EA2DC8" w:rsidP="00456B8A">
      <w:pPr>
        <w:pStyle w:val="af5"/>
        <w:keepNext/>
        <w:rPr>
          <w:rtl/>
        </w:rPr>
      </w:pPr>
      <w:r w:rsidRPr="00907AB2">
        <w:rPr>
          <w:rStyle w:val="TagStyle"/>
          <w:rtl/>
        </w:rPr>
        <w:t xml:space="preserve"> &lt;&lt; קריאה &gt;&gt; </w:t>
      </w:r>
      <w:r>
        <w:rPr>
          <w:rtl/>
        </w:rPr>
        <w:t>מזכיר הכנסת דן מרזוק:</w:t>
      </w:r>
      <w:r w:rsidRPr="00907AB2">
        <w:rPr>
          <w:rStyle w:val="TagStyle"/>
          <w:rtl/>
        </w:rPr>
        <w:t xml:space="preserve"> &lt;&lt; קריאה &gt;&gt;</w:t>
      </w:r>
      <w:r>
        <w:rPr>
          <w:rtl/>
        </w:rPr>
        <w:t xml:space="preserve">   </w:t>
      </w:r>
      <w:bookmarkEnd w:id="7799"/>
    </w:p>
    <w:p w:rsidR="00EA2DC8" w:rsidRDefault="00EA2DC8" w:rsidP="00456B8A">
      <w:pPr>
        <w:ind w:firstLine="0"/>
        <w:rPr>
          <w:rtl/>
        </w:rPr>
      </w:pPr>
      <w:r>
        <w:rPr>
          <w:rFonts w:hint="cs"/>
          <w:rtl/>
        </w:rPr>
        <w:t>(קורא בשמות חברי הכנסת)</w:t>
      </w:r>
    </w:p>
    <w:p w:rsidR="00EA2DC8" w:rsidRPr="00907AB2" w:rsidRDefault="00EA2DC8" w:rsidP="00456B8A">
      <w:pPr>
        <w:rPr>
          <w:rtl/>
        </w:rPr>
      </w:pPr>
    </w:p>
    <w:p w:rsidR="00EA2DC8" w:rsidRDefault="00EA2DC8" w:rsidP="00456B8A">
      <w:pPr>
        <w:pStyle w:val="af2"/>
        <w:jc w:val="both"/>
        <w:rPr>
          <w:rtl/>
        </w:rPr>
      </w:pPr>
      <w:r>
        <w:rPr>
          <w:rtl/>
        </w:rPr>
        <w:t>משה אבוטבול</w:t>
      </w:r>
      <w:r>
        <w:rPr>
          <w:rtl/>
        </w:rPr>
        <w:tab/>
      </w:r>
      <w:r>
        <w:rPr>
          <w:rtl/>
        </w:rPr>
        <w:tab/>
        <w:t xml:space="preserve">–   </w:t>
      </w:r>
      <w:r>
        <w:rPr>
          <w:rFonts w:hint="cs"/>
          <w:rtl/>
        </w:rPr>
        <w:t>נגד</w:t>
      </w:r>
    </w:p>
    <w:p w:rsidR="00EA2DC8" w:rsidRDefault="00EA2DC8" w:rsidP="00456B8A">
      <w:pPr>
        <w:rPr>
          <w:rtl/>
        </w:rPr>
      </w:pPr>
      <w:r>
        <w:rPr>
          <w:rtl/>
        </w:rPr>
        <w:t>יולי יואל אדלשטיין</w:t>
      </w:r>
      <w:r>
        <w:rPr>
          <w:rtl/>
        </w:rPr>
        <w:tab/>
        <w:t xml:space="preserve">–   </w:t>
      </w:r>
      <w:r>
        <w:rPr>
          <w:rFonts w:hint="cs"/>
          <w:rtl/>
        </w:rPr>
        <w:t>נגד</w:t>
      </w:r>
    </w:p>
    <w:p w:rsidR="00EA2DC8" w:rsidRDefault="00EA2DC8" w:rsidP="00456B8A">
      <w:pPr>
        <w:rPr>
          <w:rtl/>
        </w:rPr>
      </w:pPr>
      <w:r>
        <w:rPr>
          <w:rtl/>
        </w:rPr>
        <w:t>אמיר אוחנה</w:t>
      </w:r>
      <w:r>
        <w:rPr>
          <w:rtl/>
        </w:rPr>
        <w:tab/>
      </w:r>
      <w:r>
        <w:rPr>
          <w:rtl/>
        </w:rPr>
        <w:tab/>
        <w:t xml:space="preserve">–   </w:t>
      </w:r>
      <w:r>
        <w:rPr>
          <w:rFonts w:hint="cs"/>
          <w:rtl/>
        </w:rPr>
        <w:t>נגד</w:t>
      </w:r>
    </w:p>
    <w:p w:rsidR="00EA2DC8" w:rsidRDefault="00EA2DC8" w:rsidP="00456B8A">
      <w:pPr>
        <w:rPr>
          <w:rtl/>
        </w:rPr>
      </w:pPr>
      <w:r>
        <w:rPr>
          <w:rtl/>
        </w:rPr>
        <w:t>ינון אזולאי</w:t>
      </w:r>
      <w:r>
        <w:rPr>
          <w:rtl/>
        </w:rPr>
        <w:tab/>
      </w:r>
      <w:r>
        <w:rPr>
          <w:rtl/>
        </w:rPr>
        <w:tab/>
        <w:t xml:space="preserve">–   </w:t>
      </w:r>
      <w:r>
        <w:rPr>
          <w:rFonts w:hint="cs"/>
          <w:rtl/>
        </w:rPr>
        <w:t>נגד</w:t>
      </w:r>
    </w:p>
    <w:p w:rsidR="00EA2DC8" w:rsidRDefault="00EA2DC8" w:rsidP="00456B8A">
      <w:pPr>
        <w:rPr>
          <w:rtl/>
        </w:rPr>
      </w:pPr>
      <w:r>
        <w:rPr>
          <w:rtl/>
        </w:rPr>
        <w:t>גדי איזנקוט</w:t>
      </w:r>
      <w:r>
        <w:rPr>
          <w:rtl/>
        </w:rPr>
        <w:tab/>
      </w:r>
      <w:r>
        <w:rPr>
          <w:rtl/>
        </w:rPr>
        <w:tab/>
        <w:t xml:space="preserve">–   </w:t>
      </w:r>
      <w:r>
        <w:rPr>
          <w:rFonts w:hint="cs"/>
          <w:rtl/>
        </w:rPr>
        <w:t>אינו נוכח</w:t>
      </w:r>
    </w:p>
    <w:p w:rsidR="00EA2DC8" w:rsidRDefault="00EA2DC8" w:rsidP="00456B8A">
      <w:pPr>
        <w:rPr>
          <w:rtl/>
        </w:rPr>
      </w:pPr>
      <w:r>
        <w:rPr>
          <w:rtl/>
        </w:rPr>
        <w:t>ישראל אייכלר</w:t>
      </w:r>
      <w:r>
        <w:rPr>
          <w:rtl/>
        </w:rPr>
        <w:tab/>
      </w:r>
      <w:r>
        <w:rPr>
          <w:rtl/>
        </w:rPr>
        <w:tab/>
        <w:t xml:space="preserve">–   </w:t>
      </w:r>
      <w:r>
        <w:rPr>
          <w:rFonts w:hint="cs"/>
          <w:rtl/>
        </w:rPr>
        <w:t>אינו נוכח</w:t>
      </w:r>
      <w:bookmarkStart w:id="7800" w:name="_ETM_Q32_227773"/>
      <w:bookmarkStart w:id="7801" w:name="_ETM_Q32_224710"/>
      <w:bookmarkEnd w:id="7800"/>
      <w:bookmarkEnd w:id="7801"/>
    </w:p>
    <w:p w:rsidR="00EA2DC8" w:rsidRDefault="00EA2DC8" w:rsidP="00456B8A">
      <w:pPr>
        <w:rPr>
          <w:rtl/>
        </w:rPr>
      </w:pPr>
      <w:r>
        <w:rPr>
          <w:rtl/>
        </w:rPr>
        <w:t>דן אילוז</w:t>
      </w:r>
      <w:r>
        <w:rPr>
          <w:rtl/>
        </w:rPr>
        <w:tab/>
      </w:r>
      <w:r>
        <w:rPr>
          <w:rtl/>
        </w:rPr>
        <w:tab/>
      </w:r>
      <w:r>
        <w:rPr>
          <w:rtl/>
        </w:rPr>
        <w:tab/>
        <w:t xml:space="preserve">–   </w:t>
      </w:r>
      <w:r>
        <w:rPr>
          <w:rFonts w:hint="cs"/>
          <w:rtl/>
        </w:rPr>
        <w:t>נגד</w:t>
      </w:r>
    </w:p>
    <w:p w:rsidR="00EA2DC8" w:rsidRDefault="00EA2DC8" w:rsidP="00456B8A">
      <w:pPr>
        <w:rPr>
          <w:rtl/>
        </w:rPr>
      </w:pPr>
      <w:r>
        <w:rPr>
          <w:rtl/>
        </w:rPr>
        <w:t>ואליד אלהואשלה</w:t>
      </w:r>
      <w:r>
        <w:rPr>
          <w:rtl/>
        </w:rPr>
        <w:tab/>
      </w:r>
      <w:r>
        <w:rPr>
          <w:rtl/>
        </w:rPr>
        <w:tab/>
        <w:t xml:space="preserve">–   </w:t>
      </w:r>
      <w:r>
        <w:rPr>
          <w:rFonts w:hint="cs"/>
          <w:rtl/>
        </w:rPr>
        <w:t>אינו נוכח</w:t>
      </w:r>
      <w:bookmarkStart w:id="7802" w:name="_ETM_Q32_151248"/>
      <w:bookmarkEnd w:id="7802"/>
    </w:p>
    <w:p w:rsidR="00EA2DC8" w:rsidRDefault="00EA2DC8" w:rsidP="00456B8A">
      <w:pPr>
        <w:rPr>
          <w:rtl/>
        </w:rPr>
      </w:pPr>
      <w:r>
        <w:rPr>
          <w:rtl/>
        </w:rPr>
        <w:t>קארין אלהרר</w:t>
      </w:r>
      <w:r>
        <w:rPr>
          <w:rtl/>
        </w:rPr>
        <w:tab/>
      </w:r>
      <w:r>
        <w:rPr>
          <w:rtl/>
        </w:rPr>
        <w:tab/>
        <w:t xml:space="preserve">–   </w:t>
      </w:r>
      <w:r>
        <w:rPr>
          <w:rFonts w:hint="cs"/>
          <w:rtl/>
        </w:rPr>
        <w:t>אינה נוכחת</w:t>
      </w:r>
    </w:p>
    <w:p w:rsidR="00EA2DC8" w:rsidRDefault="00EA2DC8" w:rsidP="00456B8A">
      <w:pPr>
        <w:rPr>
          <w:rtl/>
        </w:rPr>
      </w:pPr>
      <w:r>
        <w:rPr>
          <w:rtl/>
        </w:rPr>
        <w:t>זאב אלקין</w:t>
      </w:r>
      <w:r>
        <w:rPr>
          <w:rtl/>
        </w:rPr>
        <w:tab/>
      </w:r>
      <w:r>
        <w:rPr>
          <w:rtl/>
        </w:rPr>
        <w:tab/>
        <w:t xml:space="preserve">–   </w:t>
      </w:r>
      <w:r>
        <w:rPr>
          <w:rFonts w:hint="cs"/>
          <w:rtl/>
        </w:rPr>
        <w:t>נגד</w:t>
      </w:r>
    </w:p>
    <w:p w:rsidR="00EA2DC8" w:rsidRDefault="00EA2DC8" w:rsidP="00456B8A">
      <w:pPr>
        <w:rPr>
          <w:rtl/>
        </w:rPr>
      </w:pPr>
      <w:r>
        <w:rPr>
          <w:rtl/>
        </w:rPr>
        <w:t>משה ארבל</w:t>
      </w:r>
      <w:r>
        <w:rPr>
          <w:rtl/>
        </w:rPr>
        <w:tab/>
      </w:r>
      <w:r>
        <w:rPr>
          <w:rtl/>
        </w:rPr>
        <w:tab/>
        <w:t xml:space="preserve">–   </w:t>
      </w:r>
      <w:r>
        <w:rPr>
          <w:rFonts w:hint="cs"/>
          <w:rtl/>
        </w:rPr>
        <w:t>נגד</w:t>
      </w:r>
    </w:p>
    <w:p w:rsidR="00EA2DC8" w:rsidRDefault="00EA2DC8" w:rsidP="00456B8A">
      <w:pPr>
        <w:rPr>
          <w:rtl/>
        </w:rPr>
      </w:pPr>
      <w:r>
        <w:rPr>
          <w:rtl/>
        </w:rPr>
        <w:t>יעקב אשר</w:t>
      </w:r>
      <w:r>
        <w:rPr>
          <w:rtl/>
        </w:rPr>
        <w:tab/>
      </w:r>
      <w:r>
        <w:rPr>
          <w:rtl/>
        </w:rPr>
        <w:tab/>
        <w:t xml:space="preserve">–   </w:t>
      </w:r>
      <w:r>
        <w:rPr>
          <w:rFonts w:hint="cs"/>
          <w:rtl/>
        </w:rPr>
        <w:t>נגד</w:t>
      </w:r>
    </w:p>
    <w:p w:rsidR="00EA2DC8" w:rsidRDefault="00EA2DC8" w:rsidP="00456B8A">
      <w:pPr>
        <w:rPr>
          <w:rtl/>
        </w:rPr>
      </w:pPr>
      <w:r>
        <w:rPr>
          <w:rtl/>
        </w:rPr>
        <w:t>אביחי אברהם בוארון</w:t>
      </w:r>
      <w:r>
        <w:rPr>
          <w:rtl/>
        </w:rPr>
        <w:tab/>
        <w:t xml:space="preserve">–   </w:t>
      </w:r>
      <w:r>
        <w:rPr>
          <w:rFonts w:hint="cs"/>
          <w:rtl/>
        </w:rPr>
        <w:t>נגד</w:t>
      </w:r>
    </w:p>
    <w:p w:rsidR="00EA2DC8" w:rsidRDefault="00EA2DC8" w:rsidP="00456B8A">
      <w:pPr>
        <w:rPr>
          <w:rtl/>
        </w:rPr>
      </w:pPr>
      <w:r>
        <w:rPr>
          <w:rtl/>
        </w:rPr>
        <w:t>אוריאל בוסו</w:t>
      </w:r>
      <w:r>
        <w:rPr>
          <w:rtl/>
        </w:rPr>
        <w:tab/>
      </w:r>
      <w:r>
        <w:rPr>
          <w:rtl/>
        </w:rPr>
        <w:tab/>
        <w:t xml:space="preserve">–   </w:t>
      </w:r>
      <w:r>
        <w:rPr>
          <w:rFonts w:hint="cs"/>
          <w:rtl/>
        </w:rPr>
        <w:t>נגד</w:t>
      </w:r>
    </w:p>
    <w:p w:rsidR="00EA2DC8" w:rsidRDefault="00EA2DC8" w:rsidP="00456B8A">
      <w:pPr>
        <w:rPr>
          <w:rtl/>
        </w:rPr>
      </w:pPr>
      <w:r>
        <w:rPr>
          <w:rtl/>
        </w:rPr>
        <w:t>מישל בוסקילה</w:t>
      </w:r>
      <w:r>
        <w:rPr>
          <w:rtl/>
        </w:rPr>
        <w:tab/>
      </w:r>
      <w:r>
        <w:rPr>
          <w:rtl/>
        </w:rPr>
        <w:tab/>
        <w:t xml:space="preserve">–   </w:t>
      </w:r>
      <w:r>
        <w:rPr>
          <w:rFonts w:hint="cs"/>
          <w:rtl/>
        </w:rPr>
        <w:t>נגד</w:t>
      </w:r>
    </w:p>
    <w:p w:rsidR="00EA2DC8" w:rsidRDefault="00EA2DC8" w:rsidP="00456B8A">
      <w:pPr>
        <w:rPr>
          <w:rtl/>
        </w:rPr>
      </w:pPr>
      <w:r>
        <w:rPr>
          <w:rtl/>
        </w:rPr>
        <w:t>דבי ביטון</w:t>
      </w:r>
      <w:r>
        <w:rPr>
          <w:rtl/>
        </w:rPr>
        <w:tab/>
      </w:r>
      <w:r>
        <w:rPr>
          <w:rtl/>
        </w:rPr>
        <w:tab/>
        <w:t xml:space="preserve">–   </w:t>
      </w:r>
      <w:r>
        <w:rPr>
          <w:rFonts w:hint="cs"/>
          <w:rtl/>
        </w:rPr>
        <w:t>אינה נוכחת</w:t>
      </w:r>
    </w:p>
    <w:p w:rsidR="00EA2DC8" w:rsidRDefault="00EA2DC8" w:rsidP="00456B8A">
      <w:pPr>
        <w:rPr>
          <w:rtl/>
        </w:rPr>
      </w:pPr>
      <w:r>
        <w:rPr>
          <w:rtl/>
        </w:rPr>
        <w:t>מיכאל מרדכי ביטון</w:t>
      </w:r>
      <w:r>
        <w:rPr>
          <w:rtl/>
        </w:rPr>
        <w:tab/>
        <w:t xml:space="preserve">–   </w:t>
      </w:r>
      <w:r>
        <w:rPr>
          <w:rFonts w:hint="cs"/>
          <w:rtl/>
        </w:rPr>
        <w:t>אינו נוכח</w:t>
      </w:r>
    </w:p>
    <w:p w:rsidR="00EA2DC8" w:rsidRDefault="00EA2DC8" w:rsidP="00456B8A">
      <w:pPr>
        <w:rPr>
          <w:rtl/>
        </w:rPr>
      </w:pPr>
      <w:r>
        <w:rPr>
          <w:rtl/>
        </w:rPr>
        <w:t>דוד ביטן</w:t>
      </w:r>
      <w:r>
        <w:rPr>
          <w:rtl/>
        </w:rPr>
        <w:tab/>
      </w:r>
      <w:r>
        <w:rPr>
          <w:rtl/>
        </w:rPr>
        <w:tab/>
      </w:r>
      <w:r>
        <w:rPr>
          <w:rtl/>
        </w:rPr>
        <w:tab/>
        <w:t xml:space="preserve">–   </w:t>
      </w:r>
      <w:r>
        <w:rPr>
          <w:rFonts w:hint="cs"/>
          <w:rtl/>
        </w:rPr>
        <w:t>נגד</w:t>
      </w:r>
    </w:p>
    <w:p w:rsidR="00EA2DC8" w:rsidRDefault="00EA2DC8" w:rsidP="00456B8A">
      <w:pPr>
        <w:rPr>
          <w:rtl/>
        </w:rPr>
      </w:pPr>
      <w:r>
        <w:rPr>
          <w:rtl/>
        </w:rPr>
        <w:t>בועז ביסמוט</w:t>
      </w:r>
      <w:r>
        <w:rPr>
          <w:rtl/>
        </w:rPr>
        <w:tab/>
      </w:r>
      <w:r>
        <w:rPr>
          <w:rtl/>
        </w:rPr>
        <w:tab/>
        <w:t xml:space="preserve">–   </w:t>
      </w:r>
      <w:r>
        <w:rPr>
          <w:rFonts w:hint="cs"/>
          <w:rtl/>
        </w:rPr>
        <w:t>נגד</w:t>
      </w:r>
    </w:p>
    <w:p w:rsidR="00EA2DC8" w:rsidRDefault="00EA2DC8" w:rsidP="00456B8A">
      <w:pPr>
        <w:rPr>
          <w:rtl/>
        </w:rPr>
      </w:pPr>
      <w:r>
        <w:rPr>
          <w:rtl/>
        </w:rPr>
        <w:t>ולדימיר בליאק</w:t>
      </w:r>
      <w:r>
        <w:rPr>
          <w:rtl/>
        </w:rPr>
        <w:tab/>
      </w:r>
      <w:r>
        <w:rPr>
          <w:rtl/>
        </w:rPr>
        <w:tab/>
        <w:t xml:space="preserve">–   </w:t>
      </w:r>
      <w:r>
        <w:rPr>
          <w:rFonts w:hint="cs"/>
          <w:rtl/>
        </w:rPr>
        <w:t>אינו נוכח</w:t>
      </w:r>
    </w:p>
    <w:p w:rsidR="00EA2DC8" w:rsidRDefault="00EA2DC8" w:rsidP="00456B8A">
      <w:pPr>
        <w:rPr>
          <w:rtl/>
        </w:rPr>
      </w:pPr>
      <w:r>
        <w:rPr>
          <w:rtl/>
        </w:rPr>
        <w:t>מירב בן ארי</w:t>
      </w:r>
      <w:r>
        <w:rPr>
          <w:rtl/>
        </w:rPr>
        <w:tab/>
      </w:r>
      <w:r>
        <w:rPr>
          <w:rtl/>
        </w:rPr>
        <w:tab/>
        <w:t xml:space="preserve">–   </w:t>
      </w:r>
      <w:r>
        <w:rPr>
          <w:rFonts w:hint="cs"/>
          <w:rtl/>
        </w:rPr>
        <w:t>אינה נוכחת</w:t>
      </w:r>
    </w:p>
    <w:p w:rsidR="00EA2DC8" w:rsidRDefault="00EA2DC8" w:rsidP="00456B8A">
      <w:pPr>
        <w:rPr>
          <w:rtl/>
        </w:rPr>
      </w:pPr>
      <w:r>
        <w:rPr>
          <w:rtl/>
        </w:rPr>
        <w:t>רם בן ברק</w:t>
      </w:r>
      <w:r>
        <w:rPr>
          <w:rtl/>
        </w:rPr>
        <w:tab/>
      </w:r>
      <w:r>
        <w:rPr>
          <w:rtl/>
        </w:rPr>
        <w:tab/>
        <w:t xml:space="preserve">–   </w:t>
      </w:r>
      <w:r>
        <w:rPr>
          <w:rFonts w:hint="cs"/>
          <w:rtl/>
        </w:rPr>
        <w:t>אינו נוכח</w:t>
      </w:r>
    </w:p>
    <w:p w:rsidR="00EA2DC8" w:rsidRDefault="00EA2DC8" w:rsidP="00456B8A">
      <w:pPr>
        <w:rPr>
          <w:rtl/>
        </w:rPr>
      </w:pPr>
      <w:r>
        <w:rPr>
          <w:rtl/>
        </w:rPr>
        <w:t>איתמר בן גביר</w:t>
      </w:r>
      <w:r>
        <w:rPr>
          <w:rtl/>
        </w:rPr>
        <w:tab/>
      </w:r>
      <w:r>
        <w:rPr>
          <w:rtl/>
        </w:rPr>
        <w:tab/>
        <w:t xml:space="preserve">–   </w:t>
      </w:r>
      <w:r>
        <w:rPr>
          <w:rFonts w:hint="cs"/>
          <w:rtl/>
        </w:rPr>
        <w:t>בעד</w:t>
      </w:r>
    </w:p>
    <w:p w:rsidR="00EA2DC8" w:rsidRDefault="00EA2DC8" w:rsidP="00456B8A">
      <w:pPr>
        <w:rPr>
          <w:rtl/>
        </w:rPr>
      </w:pPr>
      <w:r>
        <w:rPr>
          <w:rtl/>
        </w:rPr>
        <w:t>אברהם בצלאל</w:t>
      </w:r>
      <w:r>
        <w:rPr>
          <w:rtl/>
        </w:rPr>
        <w:tab/>
      </w:r>
      <w:r>
        <w:rPr>
          <w:rtl/>
        </w:rPr>
        <w:tab/>
        <w:t xml:space="preserve">–   </w:t>
      </w:r>
      <w:r>
        <w:rPr>
          <w:rFonts w:hint="cs"/>
          <w:rtl/>
        </w:rPr>
        <w:t>נגד</w:t>
      </w:r>
    </w:p>
    <w:p w:rsidR="00EA2DC8" w:rsidRDefault="00EA2DC8" w:rsidP="00456B8A">
      <w:pPr>
        <w:rPr>
          <w:rtl/>
        </w:rPr>
      </w:pPr>
    </w:p>
    <w:p w:rsidR="00EA2DC8" w:rsidRDefault="00EA2DC8" w:rsidP="00456B8A">
      <w:pPr>
        <w:pStyle w:val="af5"/>
        <w:keepNext/>
        <w:rPr>
          <w:rtl/>
        </w:rPr>
      </w:pPr>
      <w:bookmarkStart w:id="7803" w:name="ET_interruption_6351_2"/>
      <w:r w:rsidRPr="00907AB2">
        <w:rPr>
          <w:rStyle w:val="TagStyle"/>
          <w:rtl/>
        </w:rPr>
        <w:t xml:space="preserve"> &lt;&lt; קריאה &gt;&gt; </w:t>
      </w:r>
      <w:r>
        <w:rPr>
          <w:rtl/>
        </w:rPr>
        <w:t>אוהד טל (הציונות הדתית):</w:t>
      </w:r>
      <w:r w:rsidRPr="00907AB2">
        <w:rPr>
          <w:rStyle w:val="TagStyle"/>
          <w:rtl/>
        </w:rPr>
        <w:t xml:space="preserve"> &lt;&lt; קריאה &gt;&gt;</w:t>
      </w:r>
      <w:r>
        <w:rPr>
          <w:rtl/>
        </w:rPr>
        <w:t xml:space="preserve">   </w:t>
      </w:r>
      <w:bookmarkEnd w:id="7803"/>
    </w:p>
    <w:p w:rsidR="00EA2DC8" w:rsidRDefault="00EA2DC8" w:rsidP="00BD275A">
      <w:pPr>
        <w:rPr>
          <w:rtl/>
        </w:rPr>
      </w:pPr>
    </w:p>
    <w:p w:rsidR="00EA2DC8" w:rsidRDefault="00EA2DC8" w:rsidP="00456B8A">
      <w:pPr>
        <w:rPr>
          <w:rtl/>
        </w:rPr>
      </w:pPr>
      <w:r>
        <w:rPr>
          <w:rFonts w:hint="cs"/>
          <w:rtl/>
        </w:rPr>
        <w:t xml:space="preserve">תתבייש לך, </w:t>
      </w:r>
      <w:bookmarkStart w:id="7804" w:name="_ETM_Q32_222697"/>
      <w:bookmarkStart w:id="7805" w:name="_ETM_Q32_222635"/>
      <w:bookmarkStart w:id="7806" w:name="_ETM_Q32_227946"/>
      <w:bookmarkStart w:id="7807" w:name="_ETM_Q32_225795"/>
      <w:bookmarkEnd w:id="7804"/>
      <w:bookmarkEnd w:id="7805"/>
      <w:bookmarkEnd w:id="7806"/>
      <w:bookmarkEnd w:id="7807"/>
      <w:r>
        <w:rPr>
          <w:rFonts w:hint="cs"/>
          <w:rtl/>
        </w:rPr>
        <w:t>פשוט תתבייש</w:t>
      </w:r>
      <w:bookmarkStart w:id="7808" w:name="_ETM_Q32_224838"/>
      <w:bookmarkStart w:id="7809" w:name="_ETM_Q32_220148"/>
      <w:bookmarkEnd w:id="7808"/>
      <w:bookmarkEnd w:id="7809"/>
      <w:r>
        <w:rPr>
          <w:rFonts w:hint="cs"/>
          <w:rtl/>
        </w:rPr>
        <w:t xml:space="preserve"> לך. זחוח, תתבייש לך.</w:t>
      </w:r>
      <w:bookmarkStart w:id="7810" w:name="_ETM_Q32_226818"/>
      <w:bookmarkEnd w:id="7810"/>
      <w:r>
        <w:rPr>
          <w:rFonts w:hint="cs"/>
          <w:rtl/>
        </w:rPr>
        <w:t xml:space="preserve"> להביא לפה את ראש הממשלה. תבייש לך.</w:t>
      </w:r>
      <w:bookmarkStart w:id="7811" w:name="_ETM_Q32_227401"/>
      <w:bookmarkStart w:id="7812" w:name="_ETM_Q32_224952"/>
      <w:bookmarkEnd w:id="7811"/>
      <w:bookmarkEnd w:id="7812"/>
      <w:r>
        <w:rPr>
          <w:rFonts w:hint="cs"/>
          <w:rtl/>
        </w:rPr>
        <w:t xml:space="preserve"> תתבייש לך.</w:t>
      </w:r>
      <w:bookmarkStart w:id="7813" w:name="_ETM_Q32_230621"/>
      <w:bookmarkStart w:id="7814" w:name="_ETM_Q32_229450"/>
      <w:bookmarkStart w:id="7815" w:name="_ETM_Q32_241489"/>
      <w:bookmarkStart w:id="7816" w:name="_ETM_Q32_241166"/>
      <w:bookmarkStart w:id="7817" w:name="_ETM_Q32_246421"/>
      <w:bookmarkStart w:id="7818" w:name="_ETM_Q32_241669"/>
      <w:bookmarkStart w:id="7819" w:name="_ETM_Q32_238057"/>
      <w:bookmarkEnd w:id="7813"/>
      <w:bookmarkEnd w:id="7814"/>
      <w:bookmarkEnd w:id="7815"/>
      <w:bookmarkEnd w:id="7816"/>
      <w:bookmarkEnd w:id="7817"/>
      <w:bookmarkEnd w:id="7818"/>
      <w:bookmarkEnd w:id="7819"/>
    </w:p>
    <w:p w:rsidR="00EA2DC8" w:rsidRDefault="00EA2DC8" w:rsidP="00456B8A">
      <w:pPr>
        <w:rPr>
          <w:rtl/>
        </w:rPr>
      </w:pPr>
    </w:p>
    <w:p w:rsidR="00EA2DC8" w:rsidRDefault="00EA2DC8" w:rsidP="00456B8A">
      <w:pPr>
        <w:pStyle w:val="af6"/>
        <w:keepNext/>
        <w:rPr>
          <w:rtl/>
        </w:rPr>
      </w:pPr>
      <w:r w:rsidRPr="00907AB2">
        <w:rPr>
          <w:rStyle w:val="TagStyle"/>
          <w:rtl/>
        </w:rPr>
        <w:t xml:space="preserve"> &lt;&lt; יור &gt;&gt; </w:t>
      </w:r>
      <w:r>
        <w:rPr>
          <w:rtl/>
        </w:rPr>
        <w:t>היו"ר אמיר אוחנה:</w:t>
      </w:r>
      <w:r w:rsidRPr="00907AB2">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לא להפריע בהצבעה, </w:t>
      </w:r>
      <w:bookmarkStart w:id="7820" w:name="_ETM_Q32_228718"/>
      <w:bookmarkEnd w:id="7820"/>
      <w:r>
        <w:rPr>
          <w:rFonts w:hint="cs"/>
          <w:rtl/>
        </w:rPr>
        <w:t>חבר הכנסת אוהד טל. חבר הכנסת אוהד טל, קריאה ראשונה. לא להפריע בהצבעה.</w:t>
      </w:r>
      <w:bookmarkStart w:id="7821" w:name="_ETM_Q32_236498"/>
      <w:bookmarkEnd w:id="7821"/>
    </w:p>
    <w:p w:rsidR="00EA2DC8" w:rsidRDefault="00EA2DC8" w:rsidP="00456B8A">
      <w:pPr>
        <w:rPr>
          <w:rtl/>
        </w:rPr>
      </w:pPr>
    </w:p>
    <w:p w:rsidR="00EA2DC8" w:rsidRDefault="00EA2DC8" w:rsidP="00456B8A">
      <w:pPr>
        <w:pStyle w:val="af5"/>
        <w:keepNext/>
        <w:rPr>
          <w:rtl/>
        </w:rPr>
      </w:pPr>
      <w:bookmarkStart w:id="7822" w:name="ET_interruption_6351_4"/>
      <w:r w:rsidRPr="00907AB2">
        <w:rPr>
          <w:rStyle w:val="TagStyle"/>
          <w:rtl/>
        </w:rPr>
        <w:t xml:space="preserve"> &lt;&lt; קריאה &gt;&gt; </w:t>
      </w:r>
      <w:r>
        <w:rPr>
          <w:rtl/>
        </w:rPr>
        <w:t>אוהד טל (הציונות הדתית):</w:t>
      </w:r>
      <w:r w:rsidRPr="00907AB2">
        <w:rPr>
          <w:rStyle w:val="TagStyle"/>
          <w:rtl/>
        </w:rPr>
        <w:t xml:space="preserve"> &lt;&lt; קריאה &gt;&gt;</w:t>
      </w:r>
      <w:r>
        <w:rPr>
          <w:rtl/>
        </w:rPr>
        <w:t xml:space="preserve">   </w:t>
      </w:r>
      <w:bookmarkEnd w:id="7822"/>
    </w:p>
    <w:p w:rsidR="00EA2DC8" w:rsidRDefault="00EA2DC8" w:rsidP="00BD275A">
      <w:pPr>
        <w:rPr>
          <w:rtl/>
        </w:rPr>
      </w:pPr>
    </w:p>
    <w:p w:rsidR="00EA2DC8" w:rsidRDefault="00EA2DC8" w:rsidP="00456B8A">
      <w:pPr>
        <w:rPr>
          <w:rtl/>
        </w:rPr>
      </w:pPr>
      <w:bookmarkStart w:id="7823" w:name="_ETM_Q32_244497"/>
      <w:bookmarkStart w:id="7824" w:name="_ETM_Q32_244636"/>
      <w:bookmarkEnd w:id="7823"/>
      <w:bookmarkEnd w:id="7824"/>
      <w:r>
        <w:rPr>
          <w:rFonts w:hint="cs"/>
          <w:rtl/>
        </w:rPr>
        <w:t xml:space="preserve">תתבייש לך. </w:t>
      </w:r>
      <w:bookmarkStart w:id="7825" w:name="_ETM_Q32_239888"/>
      <w:bookmarkEnd w:id="7825"/>
    </w:p>
    <w:p w:rsidR="00EA2DC8" w:rsidRDefault="00EA2DC8" w:rsidP="00456B8A">
      <w:pPr>
        <w:rPr>
          <w:rtl/>
        </w:rPr>
      </w:pPr>
    </w:p>
    <w:p w:rsidR="00EA2DC8" w:rsidRDefault="00EA2DC8" w:rsidP="00456B8A">
      <w:pPr>
        <w:pStyle w:val="af5"/>
        <w:keepNext/>
        <w:rPr>
          <w:rtl/>
        </w:rPr>
      </w:pPr>
      <w:bookmarkStart w:id="7826" w:name="ET_interruption_6427_10"/>
      <w:r w:rsidRPr="005106F6">
        <w:rPr>
          <w:rStyle w:val="TagStyle"/>
          <w:rtl/>
        </w:rPr>
        <w:t xml:space="preserve"> &lt;&lt; קריאה &gt;&gt; </w:t>
      </w:r>
      <w:r>
        <w:rPr>
          <w:rtl/>
        </w:rPr>
        <w:t>השר לביטחון לאומי איתמר בן גביר:</w:t>
      </w:r>
      <w:r w:rsidRPr="005106F6">
        <w:rPr>
          <w:rStyle w:val="TagStyle"/>
          <w:rtl/>
        </w:rPr>
        <w:t xml:space="preserve"> &lt;&lt; קריאה &gt;&gt;</w:t>
      </w:r>
      <w:r>
        <w:rPr>
          <w:rtl/>
        </w:rPr>
        <w:t xml:space="preserve">   </w:t>
      </w:r>
      <w:bookmarkEnd w:id="7826"/>
    </w:p>
    <w:p w:rsidR="00EA2DC8" w:rsidRDefault="00EA2DC8" w:rsidP="00BD275A">
      <w:pPr>
        <w:rPr>
          <w:rtl/>
        </w:rPr>
      </w:pPr>
    </w:p>
    <w:p w:rsidR="00EA2DC8" w:rsidRPr="005106F6" w:rsidRDefault="00EA2DC8" w:rsidP="00456B8A">
      <w:pPr>
        <w:rPr>
          <w:rtl/>
        </w:rPr>
      </w:pPr>
      <w:bookmarkStart w:id="7827" w:name="_ETM_Q32_239699"/>
      <w:bookmarkStart w:id="7828" w:name="_ETM_Q32_241189"/>
      <w:bookmarkEnd w:id="7827"/>
      <w:bookmarkEnd w:id="7828"/>
      <w:r>
        <w:rPr>
          <w:rFonts w:hint="cs"/>
          <w:rtl/>
        </w:rPr>
        <w:t xml:space="preserve">לא </w:t>
      </w:r>
      <w:bookmarkStart w:id="7829" w:name="_ETM_Q32_244049"/>
      <w:bookmarkEnd w:id="7829"/>
      <w:r>
        <w:rPr>
          <w:rFonts w:hint="cs"/>
          <w:rtl/>
        </w:rPr>
        <w:t xml:space="preserve">אצלנו </w:t>
      </w:r>
      <w:r w:rsidR="00BD275A">
        <w:rPr>
          <w:rFonts w:hint="cs"/>
          <w:rtl/>
        </w:rPr>
        <w:t>– – –</w:t>
      </w:r>
      <w:bookmarkStart w:id="7830" w:name="_ETM_Q32_245138"/>
      <w:bookmarkStart w:id="7831" w:name="_ETM_Q32_240671"/>
      <w:bookmarkEnd w:id="7830"/>
      <w:bookmarkEnd w:id="7831"/>
    </w:p>
    <w:p w:rsidR="00EA2DC8" w:rsidRDefault="00EA2DC8" w:rsidP="00456B8A">
      <w:pPr>
        <w:rPr>
          <w:rtl/>
        </w:rPr>
      </w:pPr>
    </w:p>
    <w:p w:rsidR="00EA2DC8" w:rsidRDefault="00EA2DC8" w:rsidP="00456B8A">
      <w:pPr>
        <w:pStyle w:val="af6"/>
        <w:keepNext/>
        <w:rPr>
          <w:rtl/>
        </w:rPr>
      </w:pPr>
      <w:r w:rsidRPr="00907AB2">
        <w:rPr>
          <w:rStyle w:val="TagStyle"/>
          <w:rtl/>
        </w:rPr>
        <w:t xml:space="preserve"> &lt;&lt; יור &gt;&gt; </w:t>
      </w:r>
      <w:r>
        <w:rPr>
          <w:rtl/>
        </w:rPr>
        <w:t>היו"ר אמיר אוחנה:</w:t>
      </w:r>
      <w:r w:rsidRPr="00907AB2">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אפשר כמובן </w:t>
      </w:r>
      <w:bookmarkStart w:id="7832" w:name="_ETM_Q32_251642"/>
      <w:bookmarkEnd w:id="7832"/>
      <w:r>
        <w:rPr>
          <w:rFonts w:hint="cs"/>
          <w:rtl/>
        </w:rPr>
        <w:t>להכניס את חברי הכנסת שהוצאו</w:t>
      </w:r>
      <w:bookmarkStart w:id="7833" w:name="_ETM_Q32_247530"/>
      <w:bookmarkEnd w:id="7833"/>
      <w:r>
        <w:rPr>
          <w:rFonts w:hint="cs"/>
          <w:rtl/>
        </w:rPr>
        <w:t xml:space="preserve">. </w:t>
      </w:r>
      <w:bookmarkStart w:id="7834" w:name="_ETM_Q32_246709"/>
      <w:bookmarkEnd w:id="7834"/>
      <w:r>
        <w:rPr>
          <w:rFonts w:hint="cs"/>
          <w:rtl/>
        </w:rPr>
        <w:t xml:space="preserve">חבר הכנסת אוהד טל, קריאה שנייה. </w:t>
      </w:r>
      <w:bookmarkStart w:id="7835" w:name="_ETM_Q32_254664"/>
      <w:bookmarkEnd w:id="7835"/>
      <w:r>
        <w:rPr>
          <w:rFonts w:hint="cs"/>
          <w:rtl/>
        </w:rPr>
        <w:t>לא להפריע באמצע הצבעה.</w:t>
      </w:r>
    </w:p>
    <w:p w:rsidR="00EA2DC8" w:rsidRDefault="00EA2DC8" w:rsidP="00456B8A">
      <w:pPr>
        <w:rPr>
          <w:rtl/>
        </w:rPr>
      </w:pPr>
    </w:p>
    <w:p w:rsidR="00EA2DC8" w:rsidRDefault="00EA2DC8" w:rsidP="00456B8A">
      <w:pPr>
        <w:pStyle w:val="af5"/>
        <w:keepNext/>
        <w:rPr>
          <w:rtl/>
        </w:rPr>
      </w:pPr>
      <w:bookmarkStart w:id="7836" w:name="ET_interruption_6327_6"/>
      <w:r w:rsidRPr="00907AB2">
        <w:rPr>
          <w:rStyle w:val="TagStyle"/>
          <w:rtl/>
        </w:rPr>
        <w:t xml:space="preserve"> &lt;&lt; קריאה &gt;&gt; </w:t>
      </w:r>
      <w:r>
        <w:rPr>
          <w:rtl/>
        </w:rPr>
        <w:t>מזכיר הכנסת דן מרזוק:</w:t>
      </w:r>
      <w:r w:rsidRPr="00907AB2">
        <w:rPr>
          <w:rStyle w:val="TagStyle"/>
          <w:rtl/>
        </w:rPr>
        <w:t xml:space="preserve"> &lt;&lt; קריאה &gt;&gt;</w:t>
      </w:r>
      <w:r>
        <w:rPr>
          <w:rtl/>
        </w:rPr>
        <w:t xml:space="preserve">   </w:t>
      </w:r>
      <w:bookmarkEnd w:id="7836"/>
    </w:p>
    <w:p w:rsidR="00EA2DC8" w:rsidRDefault="00EA2DC8" w:rsidP="00456B8A">
      <w:pPr>
        <w:ind w:firstLine="0"/>
        <w:rPr>
          <w:rtl/>
        </w:rPr>
      </w:pPr>
      <w:r>
        <w:rPr>
          <w:rFonts w:hint="cs"/>
          <w:rtl/>
        </w:rPr>
        <w:t>(קורא בשמות חברי הכנסת)</w:t>
      </w:r>
    </w:p>
    <w:p w:rsidR="00EA2DC8" w:rsidRPr="00907AB2" w:rsidRDefault="00EA2DC8" w:rsidP="00456B8A">
      <w:pPr>
        <w:rPr>
          <w:rtl/>
        </w:rPr>
      </w:pPr>
    </w:p>
    <w:p w:rsidR="00EA2DC8" w:rsidRDefault="00EA2DC8" w:rsidP="00456B8A">
      <w:pPr>
        <w:rPr>
          <w:rtl/>
        </w:rPr>
      </w:pPr>
      <w:r>
        <w:rPr>
          <w:rtl/>
        </w:rPr>
        <w:t>אליהו ברוכי</w:t>
      </w:r>
      <w:r>
        <w:rPr>
          <w:rtl/>
        </w:rPr>
        <w:tab/>
      </w:r>
      <w:r>
        <w:rPr>
          <w:rtl/>
        </w:rPr>
        <w:tab/>
        <w:t xml:space="preserve">–   </w:t>
      </w:r>
      <w:r>
        <w:rPr>
          <w:rFonts w:hint="cs"/>
          <w:rtl/>
        </w:rPr>
        <w:t>נגד</w:t>
      </w:r>
    </w:p>
    <w:p w:rsidR="00EA2DC8" w:rsidRDefault="00EA2DC8" w:rsidP="004C2A90">
      <w:pPr>
        <w:rPr>
          <w:rtl/>
        </w:rPr>
      </w:pPr>
      <w:r>
        <w:rPr>
          <w:rFonts w:hint="cs"/>
          <w:rtl/>
        </w:rPr>
        <w:t>ניר ברקת</w:t>
      </w:r>
      <w:r w:rsidR="004C2A90">
        <w:rPr>
          <w:rtl/>
        </w:rPr>
        <w:tab/>
      </w:r>
      <w:r w:rsidR="004C2A90">
        <w:rPr>
          <w:rtl/>
        </w:rPr>
        <w:tab/>
      </w:r>
      <w:r w:rsidR="004C2A90">
        <w:rPr>
          <w:rFonts w:hint="cs"/>
          <w:rtl/>
        </w:rPr>
        <w:t>–</w:t>
      </w:r>
      <w:r>
        <w:rPr>
          <w:rFonts w:hint="cs"/>
          <w:rtl/>
        </w:rPr>
        <w:t xml:space="preserve"> </w:t>
      </w:r>
      <w:bookmarkStart w:id="7837" w:name="_ETM_Q32_262070"/>
      <w:bookmarkStart w:id="7838" w:name="_ETM_Q32_272943"/>
      <w:bookmarkEnd w:id="7837"/>
      <w:bookmarkEnd w:id="7838"/>
    </w:p>
    <w:p w:rsidR="00EA2DC8" w:rsidRDefault="00EA2DC8" w:rsidP="00456B8A">
      <w:pPr>
        <w:rPr>
          <w:rtl/>
        </w:rPr>
      </w:pPr>
    </w:p>
    <w:p w:rsidR="00EA2DC8" w:rsidRDefault="00EA2DC8" w:rsidP="00456B8A">
      <w:pPr>
        <w:pStyle w:val="af5"/>
        <w:keepNext/>
        <w:rPr>
          <w:rtl/>
        </w:rPr>
      </w:pPr>
      <w:bookmarkStart w:id="7839" w:name="ET_interruption_6429_11"/>
      <w:r w:rsidRPr="00131AC8">
        <w:rPr>
          <w:rStyle w:val="TagStyle"/>
          <w:rtl/>
        </w:rPr>
        <w:t xml:space="preserve"> &lt;&lt; קריאה &gt;&gt; </w:t>
      </w:r>
      <w:r>
        <w:rPr>
          <w:rtl/>
        </w:rPr>
        <w:t>שר הכלכלה והתעשייה ניר ברקת:</w:t>
      </w:r>
      <w:r w:rsidRPr="00131AC8">
        <w:rPr>
          <w:rStyle w:val="TagStyle"/>
          <w:rtl/>
        </w:rPr>
        <w:t xml:space="preserve"> &lt;&lt; קריאה &gt;&gt;</w:t>
      </w:r>
      <w:r>
        <w:rPr>
          <w:rtl/>
        </w:rPr>
        <w:t xml:space="preserve">   </w:t>
      </w:r>
      <w:bookmarkEnd w:id="7839"/>
    </w:p>
    <w:p w:rsidR="00EA2DC8" w:rsidRDefault="00EA2DC8" w:rsidP="00BD275A">
      <w:pPr>
        <w:rPr>
          <w:rtl/>
        </w:rPr>
      </w:pPr>
    </w:p>
    <w:p w:rsidR="00EA2DC8" w:rsidRDefault="00EA2DC8" w:rsidP="00456B8A">
      <w:pPr>
        <w:rPr>
          <w:rtl/>
        </w:rPr>
      </w:pPr>
      <w:r>
        <w:rPr>
          <w:rFonts w:hint="cs"/>
          <w:rtl/>
        </w:rPr>
        <w:t>אני רוצה להקריא משהו.</w:t>
      </w:r>
    </w:p>
    <w:p w:rsidR="00EA2DC8" w:rsidRDefault="00EA2DC8" w:rsidP="00456B8A">
      <w:pPr>
        <w:rPr>
          <w:rtl/>
        </w:rPr>
      </w:pPr>
    </w:p>
    <w:p w:rsidR="00EA2DC8" w:rsidRDefault="00EA2DC8" w:rsidP="00456B8A">
      <w:pPr>
        <w:pStyle w:val="af5"/>
        <w:keepNext/>
        <w:rPr>
          <w:rtl/>
        </w:rPr>
      </w:pPr>
      <w:bookmarkStart w:id="7840" w:name="ET_interruption_6327_12"/>
      <w:r w:rsidRPr="00131AC8">
        <w:rPr>
          <w:rStyle w:val="TagStyle"/>
          <w:rtl/>
        </w:rPr>
        <w:t xml:space="preserve"> &lt;&lt; קריאה &gt;&gt; </w:t>
      </w:r>
      <w:r>
        <w:rPr>
          <w:rtl/>
        </w:rPr>
        <w:t>מזכיר הכנסת דן מרזוק:</w:t>
      </w:r>
      <w:r w:rsidRPr="00131AC8">
        <w:rPr>
          <w:rStyle w:val="TagStyle"/>
          <w:rtl/>
        </w:rPr>
        <w:t xml:space="preserve"> &lt;&lt; קריאה &gt;&gt;</w:t>
      </w:r>
      <w:r>
        <w:rPr>
          <w:rtl/>
        </w:rPr>
        <w:t xml:space="preserve">   </w:t>
      </w:r>
      <w:bookmarkEnd w:id="7840"/>
    </w:p>
    <w:p w:rsidR="00EA2DC8" w:rsidRDefault="00EA2DC8" w:rsidP="00BD275A">
      <w:pPr>
        <w:rPr>
          <w:rtl/>
        </w:rPr>
      </w:pPr>
    </w:p>
    <w:p w:rsidR="00EA2DC8" w:rsidRDefault="00EA2DC8" w:rsidP="00456B8A">
      <w:pPr>
        <w:rPr>
          <w:rtl/>
        </w:rPr>
      </w:pPr>
      <w:r>
        <w:rPr>
          <w:rFonts w:hint="cs"/>
          <w:rtl/>
        </w:rPr>
        <w:t xml:space="preserve">אנחנו באמצע הצבעה, אדוני. </w:t>
      </w:r>
      <w:bookmarkStart w:id="7841" w:name="_ETM_Q32_264148"/>
      <w:bookmarkEnd w:id="7841"/>
    </w:p>
    <w:p w:rsidR="00EA2DC8" w:rsidRDefault="00EA2DC8" w:rsidP="00456B8A">
      <w:pPr>
        <w:rPr>
          <w:rtl/>
        </w:rPr>
      </w:pPr>
    </w:p>
    <w:p w:rsidR="00EA2DC8" w:rsidRDefault="00EA2DC8" w:rsidP="00456B8A">
      <w:pPr>
        <w:pStyle w:val="KeepWithNext"/>
        <w:rPr>
          <w:rStyle w:val="TagStyle"/>
          <w:b/>
          <w:bCs/>
          <w:u w:val="single"/>
          <w:rtl/>
          <w:lang w:eastAsia="he-IL"/>
        </w:rPr>
      </w:pPr>
      <w:bookmarkStart w:id="7842" w:name="_ETM_Q32_264292"/>
      <w:bookmarkStart w:id="7843" w:name="_ETM_Q32_264383"/>
      <w:bookmarkEnd w:id="7842"/>
      <w:bookmarkEnd w:id="7843"/>
    </w:p>
    <w:p w:rsidR="00EA2DC8" w:rsidRDefault="00EA2DC8" w:rsidP="00456B8A">
      <w:pPr>
        <w:pStyle w:val="af5"/>
        <w:keepNext/>
        <w:rPr>
          <w:rtl/>
        </w:rPr>
      </w:pPr>
      <w:bookmarkStart w:id="7844" w:name="ET_interruption_6429_14"/>
      <w:r w:rsidRPr="00131AC8">
        <w:rPr>
          <w:rStyle w:val="TagStyle"/>
          <w:rtl/>
        </w:rPr>
        <w:t xml:space="preserve"> &lt;&lt; קריאה &gt;&gt; </w:t>
      </w:r>
      <w:r>
        <w:rPr>
          <w:rtl/>
        </w:rPr>
        <w:t>שר הכלכלה והתעשייה ניר ברקת:</w:t>
      </w:r>
      <w:r w:rsidRPr="00131AC8">
        <w:rPr>
          <w:rStyle w:val="TagStyle"/>
          <w:rtl/>
        </w:rPr>
        <w:t xml:space="preserve"> &lt;&lt; קריאה &gt;&gt;</w:t>
      </w:r>
      <w:r>
        <w:rPr>
          <w:rtl/>
        </w:rPr>
        <w:t xml:space="preserve">   </w:t>
      </w:r>
      <w:bookmarkEnd w:id="7844"/>
    </w:p>
    <w:p w:rsidR="00EA2DC8" w:rsidRDefault="00EA2DC8" w:rsidP="00BD275A">
      <w:pPr>
        <w:rPr>
          <w:rtl/>
          <w:lang w:eastAsia="he-IL"/>
        </w:rPr>
      </w:pPr>
    </w:p>
    <w:p w:rsidR="00EA2DC8" w:rsidRDefault="00EA2DC8" w:rsidP="00456B8A">
      <w:pPr>
        <w:rPr>
          <w:rtl/>
          <w:lang w:eastAsia="he-IL"/>
        </w:rPr>
      </w:pPr>
      <w:r>
        <w:rPr>
          <w:rFonts w:hint="cs"/>
          <w:rtl/>
          <w:lang w:eastAsia="he-IL"/>
        </w:rPr>
        <w:t>אני נגד, אבל אני צריך להקריא משהו</w:t>
      </w:r>
      <w:bookmarkStart w:id="7845" w:name="_ETM_Q32_265218"/>
      <w:bookmarkEnd w:id="7845"/>
      <w:r>
        <w:rPr>
          <w:rFonts w:hint="cs"/>
          <w:rtl/>
          <w:lang w:eastAsia="he-IL"/>
        </w:rPr>
        <w:t>, בגלל ניגוד עניינים.</w:t>
      </w:r>
    </w:p>
    <w:p w:rsidR="00EA2DC8" w:rsidRDefault="00EA2DC8" w:rsidP="00456B8A">
      <w:pPr>
        <w:rPr>
          <w:rtl/>
          <w:lang w:eastAsia="he-IL"/>
        </w:rPr>
      </w:pPr>
    </w:p>
    <w:p w:rsidR="00EA2DC8" w:rsidRDefault="00EA2DC8" w:rsidP="00456B8A">
      <w:pPr>
        <w:pStyle w:val="af5"/>
        <w:keepNext/>
        <w:rPr>
          <w:rtl/>
        </w:rPr>
      </w:pPr>
      <w:bookmarkStart w:id="7846" w:name="ET_interruption_6327_15"/>
      <w:r w:rsidRPr="00131AC8">
        <w:rPr>
          <w:rStyle w:val="TagStyle"/>
          <w:rtl/>
        </w:rPr>
        <w:t xml:space="preserve"> &lt;&lt; קריאה &gt;&gt; </w:t>
      </w:r>
      <w:r>
        <w:rPr>
          <w:rtl/>
        </w:rPr>
        <w:t>מזכיר הכנסת דן מרזוק:</w:t>
      </w:r>
      <w:r w:rsidRPr="00131AC8">
        <w:rPr>
          <w:rStyle w:val="TagStyle"/>
          <w:rtl/>
        </w:rPr>
        <w:t xml:space="preserve"> &lt;&lt; קריאה &gt;&gt;</w:t>
      </w:r>
      <w:r>
        <w:rPr>
          <w:rtl/>
        </w:rPr>
        <w:t xml:space="preserve">   </w:t>
      </w:r>
      <w:bookmarkEnd w:id="7846"/>
    </w:p>
    <w:p w:rsidR="00EA2DC8" w:rsidRDefault="00EA2DC8" w:rsidP="00BD275A">
      <w:pPr>
        <w:rPr>
          <w:rtl/>
          <w:lang w:eastAsia="he-IL"/>
        </w:rPr>
      </w:pPr>
    </w:p>
    <w:p w:rsidR="00EA2DC8" w:rsidRDefault="00EA2DC8" w:rsidP="00456B8A">
      <w:pPr>
        <w:rPr>
          <w:rtl/>
          <w:lang w:eastAsia="he-IL"/>
        </w:rPr>
      </w:pPr>
      <w:r>
        <w:rPr>
          <w:rFonts w:hint="cs"/>
          <w:rtl/>
          <w:lang w:eastAsia="he-IL"/>
        </w:rPr>
        <w:t>לא באמצע הצבעה.</w:t>
      </w:r>
    </w:p>
    <w:p w:rsidR="00EA2DC8" w:rsidRDefault="00EA2DC8" w:rsidP="00456B8A">
      <w:pPr>
        <w:rPr>
          <w:rtl/>
          <w:lang w:eastAsia="he-IL"/>
        </w:rPr>
      </w:pPr>
    </w:p>
    <w:p w:rsidR="00EA2DC8" w:rsidRDefault="00EA2DC8" w:rsidP="00456B8A">
      <w:pPr>
        <w:pStyle w:val="af6"/>
        <w:keepNext/>
        <w:rPr>
          <w:rtl/>
        </w:rPr>
      </w:pPr>
      <w:r w:rsidRPr="00131AC8">
        <w:rPr>
          <w:rStyle w:val="TagStyle"/>
          <w:rtl/>
        </w:rPr>
        <w:t xml:space="preserve"> &lt;&lt; יור &gt;&gt; </w:t>
      </w:r>
      <w:r>
        <w:rPr>
          <w:rtl/>
        </w:rPr>
        <w:t>היו"ר אמיר אוחנה:</w:t>
      </w:r>
      <w:r w:rsidRPr="00131AC8">
        <w:rPr>
          <w:rStyle w:val="TagStyle"/>
          <w:rtl/>
        </w:rPr>
        <w:t xml:space="preserve"> &lt;&lt; יור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אבל לא באמצע הצבעה. אחרי ההצבעה</w:t>
      </w:r>
      <w:bookmarkStart w:id="7847" w:name="_ETM_Q32_369219"/>
      <w:bookmarkStart w:id="7848" w:name="_ETM_Q32_401979"/>
      <w:bookmarkStart w:id="7849" w:name="_ETM_Q32_443119"/>
      <w:bookmarkStart w:id="7850" w:name="_ETM_Q32_456429"/>
      <w:bookmarkStart w:id="7851" w:name="_ETM_Q32_455009"/>
      <w:bookmarkStart w:id="7852" w:name="_ETM_Q32_488319"/>
      <w:bookmarkStart w:id="7853" w:name="_ETM_Q32_483768"/>
      <w:bookmarkStart w:id="7854" w:name="_ETM_Q32_481409"/>
      <w:bookmarkStart w:id="7855" w:name="_ETM_Q32_476688"/>
      <w:bookmarkEnd w:id="7847"/>
      <w:bookmarkEnd w:id="7848"/>
      <w:bookmarkEnd w:id="7849"/>
      <w:bookmarkEnd w:id="7850"/>
      <w:bookmarkEnd w:id="7851"/>
      <w:bookmarkEnd w:id="7852"/>
      <w:bookmarkEnd w:id="7853"/>
      <w:bookmarkEnd w:id="7854"/>
      <w:bookmarkEnd w:id="7855"/>
      <w:r>
        <w:rPr>
          <w:rFonts w:hint="cs"/>
          <w:rtl/>
          <w:lang w:eastAsia="he-IL"/>
        </w:rPr>
        <w:t xml:space="preserve"> אני אאפשר </w:t>
      </w:r>
      <w:bookmarkStart w:id="7856" w:name="_ETM_Q32_279119"/>
      <w:bookmarkEnd w:id="7856"/>
      <w:r>
        <w:rPr>
          <w:rFonts w:hint="cs"/>
          <w:rtl/>
          <w:lang w:eastAsia="he-IL"/>
        </w:rPr>
        <w:t>את זה.</w:t>
      </w:r>
    </w:p>
    <w:p w:rsidR="00EA2DC8" w:rsidRDefault="00EA2DC8" w:rsidP="00456B8A">
      <w:pPr>
        <w:rPr>
          <w:rtl/>
          <w:lang w:eastAsia="he-IL"/>
        </w:rPr>
      </w:pPr>
    </w:p>
    <w:p w:rsidR="00EA2DC8" w:rsidRDefault="00EA2DC8" w:rsidP="00456B8A">
      <w:pPr>
        <w:pStyle w:val="af5"/>
        <w:keepNext/>
        <w:rPr>
          <w:rtl/>
        </w:rPr>
      </w:pPr>
      <w:bookmarkStart w:id="7857" w:name="ET_interruption_6327_17"/>
      <w:r w:rsidRPr="00131AC8">
        <w:rPr>
          <w:rStyle w:val="TagStyle"/>
          <w:rtl/>
        </w:rPr>
        <w:t xml:space="preserve"> &lt;&lt; קריאה &gt;&gt; </w:t>
      </w:r>
      <w:r>
        <w:rPr>
          <w:rtl/>
        </w:rPr>
        <w:t>מזכיר הכנסת דן מרזוק:</w:t>
      </w:r>
      <w:r w:rsidRPr="00131AC8">
        <w:rPr>
          <w:rStyle w:val="TagStyle"/>
          <w:rtl/>
        </w:rPr>
        <w:t xml:space="preserve"> &lt;&lt; קריאה &gt;&gt;</w:t>
      </w:r>
      <w:r>
        <w:rPr>
          <w:rtl/>
        </w:rPr>
        <w:t xml:space="preserve">   </w:t>
      </w:r>
      <w:bookmarkEnd w:id="7857"/>
    </w:p>
    <w:p w:rsidR="00EA2DC8" w:rsidRDefault="00EA2DC8" w:rsidP="00456B8A">
      <w:pPr>
        <w:ind w:firstLine="0"/>
        <w:rPr>
          <w:rtl/>
          <w:lang w:eastAsia="he-IL"/>
        </w:rPr>
      </w:pPr>
      <w:r>
        <w:rPr>
          <w:rFonts w:hint="cs"/>
          <w:rtl/>
          <w:lang w:eastAsia="he-IL"/>
        </w:rPr>
        <w:t>(קורא בשמות חברי הכנסת)</w:t>
      </w:r>
    </w:p>
    <w:p w:rsidR="00EA2DC8" w:rsidRPr="00131AC8" w:rsidRDefault="00EA2DC8" w:rsidP="00456B8A">
      <w:pPr>
        <w:rPr>
          <w:rtl/>
        </w:rPr>
      </w:pPr>
      <w:bookmarkStart w:id="7858" w:name="_ETM_Q32_268408"/>
      <w:bookmarkEnd w:id="7858"/>
    </w:p>
    <w:p w:rsidR="00EA2DC8" w:rsidRDefault="00EA2DC8" w:rsidP="00456B8A">
      <w:pPr>
        <w:rPr>
          <w:rtl/>
        </w:rPr>
      </w:pPr>
      <w:r>
        <w:rPr>
          <w:rtl/>
        </w:rPr>
        <w:t>ניר ברקת</w:t>
      </w:r>
      <w:r>
        <w:rPr>
          <w:rtl/>
        </w:rPr>
        <w:tab/>
      </w:r>
      <w:r>
        <w:rPr>
          <w:rtl/>
        </w:rPr>
        <w:tab/>
        <w:t xml:space="preserve">–   </w:t>
      </w:r>
      <w:r>
        <w:rPr>
          <w:rFonts w:hint="cs"/>
          <w:rtl/>
        </w:rPr>
        <w:t>נגד</w:t>
      </w:r>
    </w:p>
    <w:p w:rsidR="00EA2DC8" w:rsidRDefault="00EA2DC8" w:rsidP="00456B8A">
      <w:pPr>
        <w:rPr>
          <w:rtl/>
        </w:rPr>
      </w:pPr>
      <w:r>
        <w:rPr>
          <w:rtl/>
        </w:rPr>
        <w:t>ששון ששי גואטה</w:t>
      </w:r>
      <w:r>
        <w:rPr>
          <w:rtl/>
        </w:rPr>
        <w:tab/>
      </w:r>
      <w:r>
        <w:rPr>
          <w:rtl/>
        </w:rPr>
        <w:tab/>
        <w:t xml:space="preserve">–   </w:t>
      </w:r>
      <w:r>
        <w:rPr>
          <w:rFonts w:hint="cs"/>
          <w:rtl/>
        </w:rPr>
        <w:t>נגד</w:t>
      </w:r>
    </w:p>
    <w:p w:rsidR="00EA2DC8" w:rsidRDefault="00EA2DC8" w:rsidP="00456B8A">
      <w:pPr>
        <w:rPr>
          <w:rtl/>
        </w:rPr>
      </w:pPr>
      <w:r>
        <w:rPr>
          <w:rtl/>
        </w:rPr>
        <w:t>טלי גוטליב</w:t>
      </w:r>
      <w:r>
        <w:rPr>
          <w:rtl/>
        </w:rPr>
        <w:tab/>
      </w:r>
      <w:r>
        <w:rPr>
          <w:rtl/>
        </w:rPr>
        <w:tab/>
        <w:t xml:space="preserve">–   </w:t>
      </w:r>
      <w:r>
        <w:rPr>
          <w:rFonts w:hint="cs"/>
          <w:rtl/>
        </w:rPr>
        <w:t>נגד</w:t>
      </w:r>
    </w:p>
    <w:p w:rsidR="00EA2DC8" w:rsidRDefault="00EA2DC8" w:rsidP="00456B8A">
      <w:pPr>
        <w:rPr>
          <w:rtl/>
        </w:rPr>
      </w:pPr>
      <w:r>
        <w:rPr>
          <w:rtl/>
        </w:rPr>
        <w:t>מאי גולן</w:t>
      </w:r>
      <w:r>
        <w:rPr>
          <w:rtl/>
        </w:rPr>
        <w:tab/>
      </w:r>
      <w:r>
        <w:rPr>
          <w:rtl/>
        </w:rPr>
        <w:tab/>
      </w:r>
      <w:r>
        <w:rPr>
          <w:rtl/>
        </w:rPr>
        <w:tab/>
        <w:t xml:space="preserve">–   </w:t>
      </w:r>
      <w:r>
        <w:rPr>
          <w:rFonts w:hint="cs"/>
          <w:rtl/>
        </w:rPr>
        <w:t>נגד</w:t>
      </w:r>
    </w:p>
    <w:p w:rsidR="00EA2DC8" w:rsidRDefault="00EA2DC8" w:rsidP="00456B8A">
      <w:pPr>
        <w:rPr>
          <w:rtl/>
        </w:rPr>
      </w:pPr>
      <w:r>
        <w:rPr>
          <w:rtl/>
        </w:rPr>
        <w:t>יואב גלנט</w:t>
      </w:r>
      <w:r>
        <w:rPr>
          <w:rtl/>
        </w:rPr>
        <w:tab/>
      </w:r>
      <w:r>
        <w:rPr>
          <w:rtl/>
        </w:rPr>
        <w:tab/>
        <w:t xml:space="preserve">–   </w:t>
      </w:r>
      <w:r>
        <w:rPr>
          <w:rFonts w:hint="cs"/>
          <w:rtl/>
        </w:rPr>
        <w:t>אינו נוכח</w:t>
      </w:r>
    </w:p>
    <w:p w:rsidR="00EA2DC8" w:rsidRDefault="00EA2DC8" w:rsidP="00456B8A">
      <w:pPr>
        <w:rPr>
          <w:rtl/>
        </w:rPr>
      </w:pPr>
      <w:r>
        <w:rPr>
          <w:rtl/>
        </w:rPr>
        <w:t>גילה גמליאל</w:t>
      </w:r>
      <w:r>
        <w:rPr>
          <w:rtl/>
        </w:rPr>
        <w:tab/>
      </w:r>
      <w:r>
        <w:rPr>
          <w:rtl/>
        </w:rPr>
        <w:tab/>
        <w:t xml:space="preserve">–   </w:t>
      </w:r>
      <w:r>
        <w:rPr>
          <w:rFonts w:hint="cs"/>
          <w:rtl/>
        </w:rPr>
        <w:t>נגד</w:t>
      </w:r>
    </w:p>
    <w:p w:rsidR="00EA2DC8" w:rsidRDefault="00EA2DC8" w:rsidP="00456B8A">
      <w:pPr>
        <w:rPr>
          <w:rtl/>
        </w:rPr>
      </w:pPr>
      <w:r>
        <w:rPr>
          <w:rtl/>
        </w:rPr>
        <w:t>בנימין גנץ</w:t>
      </w:r>
      <w:r>
        <w:rPr>
          <w:rtl/>
        </w:rPr>
        <w:tab/>
      </w:r>
      <w:r>
        <w:rPr>
          <w:rtl/>
        </w:rPr>
        <w:tab/>
        <w:t xml:space="preserve">–   </w:t>
      </w:r>
      <w:r>
        <w:rPr>
          <w:rFonts w:hint="cs"/>
          <w:rtl/>
        </w:rPr>
        <w:t>אינו נוכח</w:t>
      </w:r>
    </w:p>
    <w:p w:rsidR="00EA2DC8" w:rsidRDefault="00EA2DC8" w:rsidP="00456B8A">
      <w:pPr>
        <w:rPr>
          <w:rtl/>
        </w:rPr>
      </w:pPr>
      <w:r>
        <w:rPr>
          <w:rtl/>
        </w:rPr>
        <w:t>משה גפני</w:t>
      </w:r>
      <w:r>
        <w:rPr>
          <w:rtl/>
        </w:rPr>
        <w:tab/>
      </w:r>
      <w:r>
        <w:rPr>
          <w:rtl/>
        </w:rPr>
        <w:tab/>
        <w:t xml:space="preserve">–   </w:t>
      </w:r>
      <w:r>
        <w:rPr>
          <w:rFonts w:hint="cs"/>
          <w:rtl/>
        </w:rPr>
        <w:t>נגד</w:t>
      </w:r>
    </w:p>
    <w:p w:rsidR="00EA2DC8" w:rsidRDefault="00EA2DC8" w:rsidP="00456B8A">
      <w:pPr>
        <w:rPr>
          <w:rtl/>
        </w:rPr>
      </w:pPr>
      <w:r>
        <w:rPr>
          <w:rtl/>
        </w:rPr>
        <w:t>סימון דוידסון</w:t>
      </w:r>
      <w:r>
        <w:rPr>
          <w:rtl/>
        </w:rPr>
        <w:tab/>
      </w:r>
      <w:r>
        <w:rPr>
          <w:rtl/>
        </w:rPr>
        <w:tab/>
        <w:t xml:space="preserve">–   </w:t>
      </w:r>
      <w:r>
        <w:rPr>
          <w:rFonts w:hint="cs"/>
          <w:rtl/>
        </w:rPr>
        <w:t>אינו נוכח</w:t>
      </w:r>
    </w:p>
    <w:p w:rsidR="00EA2DC8" w:rsidRDefault="00EA2DC8" w:rsidP="00456B8A">
      <w:pPr>
        <w:rPr>
          <w:rtl/>
        </w:rPr>
      </w:pPr>
      <w:r>
        <w:rPr>
          <w:rtl/>
        </w:rPr>
        <w:t>אבי דיכטר</w:t>
      </w:r>
      <w:r>
        <w:rPr>
          <w:rtl/>
        </w:rPr>
        <w:tab/>
      </w:r>
      <w:r>
        <w:rPr>
          <w:rtl/>
        </w:rPr>
        <w:tab/>
        <w:t xml:space="preserve">–   </w:t>
      </w:r>
      <w:r>
        <w:rPr>
          <w:rFonts w:hint="cs"/>
          <w:rtl/>
        </w:rPr>
        <w:t>נגד</w:t>
      </w:r>
    </w:p>
    <w:p w:rsidR="00EA2DC8" w:rsidRDefault="00EA2DC8" w:rsidP="00456B8A">
      <w:pPr>
        <w:rPr>
          <w:rtl/>
        </w:rPr>
      </w:pPr>
      <w:r>
        <w:rPr>
          <w:rtl/>
        </w:rPr>
        <w:t>גלית דיסטל אטבריאן</w:t>
      </w:r>
      <w:r>
        <w:rPr>
          <w:rtl/>
        </w:rPr>
        <w:tab/>
        <w:t xml:space="preserve">–   </w:t>
      </w:r>
      <w:r>
        <w:rPr>
          <w:rFonts w:hint="cs"/>
          <w:rtl/>
        </w:rPr>
        <w:t>נגד</w:t>
      </w:r>
    </w:p>
    <w:p w:rsidR="00EA2DC8" w:rsidRDefault="00EA2DC8" w:rsidP="00456B8A">
      <w:pPr>
        <w:rPr>
          <w:rtl/>
        </w:rPr>
      </w:pPr>
      <w:r>
        <w:rPr>
          <w:rtl/>
        </w:rPr>
        <w:t>אלי דלל</w:t>
      </w:r>
      <w:r>
        <w:rPr>
          <w:rtl/>
        </w:rPr>
        <w:tab/>
      </w:r>
      <w:r>
        <w:rPr>
          <w:rtl/>
        </w:rPr>
        <w:tab/>
      </w:r>
      <w:r>
        <w:rPr>
          <w:rtl/>
        </w:rPr>
        <w:tab/>
        <w:t xml:space="preserve">–   </w:t>
      </w:r>
      <w:r>
        <w:rPr>
          <w:rFonts w:hint="cs"/>
          <w:rtl/>
        </w:rPr>
        <w:t>נגד</w:t>
      </w:r>
    </w:p>
    <w:p w:rsidR="00EA2DC8" w:rsidRDefault="00EA2DC8" w:rsidP="00456B8A">
      <w:pPr>
        <w:rPr>
          <w:rtl/>
        </w:rPr>
      </w:pPr>
      <w:r>
        <w:rPr>
          <w:rtl/>
        </w:rPr>
        <w:t>שלום דנינו</w:t>
      </w:r>
      <w:r>
        <w:rPr>
          <w:rtl/>
        </w:rPr>
        <w:tab/>
      </w:r>
      <w:r>
        <w:rPr>
          <w:rtl/>
        </w:rPr>
        <w:tab/>
        <w:t xml:space="preserve">–   </w:t>
      </w:r>
      <w:r>
        <w:rPr>
          <w:rFonts w:hint="cs"/>
          <w:rtl/>
        </w:rPr>
        <w:t>נגד</w:t>
      </w:r>
    </w:p>
    <w:p w:rsidR="00EA2DC8" w:rsidRDefault="00EA2DC8" w:rsidP="00456B8A">
      <w:pPr>
        <w:rPr>
          <w:rtl/>
        </w:rPr>
      </w:pPr>
      <w:r>
        <w:rPr>
          <w:rtl/>
        </w:rPr>
        <w:t>אריה מכלוף דרעי</w:t>
      </w:r>
      <w:r>
        <w:rPr>
          <w:rtl/>
        </w:rPr>
        <w:tab/>
        <w:t xml:space="preserve">–   </w:t>
      </w:r>
      <w:r>
        <w:rPr>
          <w:rFonts w:hint="cs"/>
          <w:rtl/>
        </w:rPr>
        <w:t>נגד</w:t>
      </w:r>
    </w:p>
    <w:p w:rsidR="00EA2DC8" w:rsidRDefault="00EA2DC8" w:rsidP="00456B8A">
      <w:pPr>
        <w:rPr>
          <w:rtl/>
        </w:rPr>
      </w:pPr>
      <w:r>
        <w:rPr>
          <w:rtl/>
        </w:rPr>
        <w:t>עמית הלוי</w:t>
      </w:r>
      <w:r>
        <w:rPr>
          <w:rtl/>
        </w:rPr>
        <w:tab/>
      </w:r>
      <w:r>
        <w:rPr>
          <w:rtl/>
        </w:rPr>
        <w:tab/>
        <w:t xml:space="preserve">–   </w:t>
      </w:r>
      <w:r>
        <w:rPr>
          <w:rFonts w:hint="cs"/>
          <w:rtl/>
        </w:rPr>
        <w:t>נגד</w:t>
      </w:r>
    </w:p>
    <w:p w:rsidR="00EA2DC8" w:rsidRDefault="00EA2DC8" w:rsidP="00456B8A">
      <w:pPr>
        <w:rPr>
          <w:rtl/>
        </w:rPr>
      </w:pPr>
      <w:r>
        <w:rPr>
          <w:rtl/>
        </w:rPr>
        <w:t>שרן מרים השכל</w:t>
      </w:r>
      <w:r>
        <w:rPr>
          <w:rtl/>
        </w:rPr>
        <w:tab/>
      </w:r>
      <w:r>
        <w:rPr>
          <w:rtl/>
        </w:rPr>
        <w:tab/>
        <w:t xml:space="preserve">–   </w:t>
      </w:r>
      <w:r>
        <w:rPr>
          <w:rFonts w:hint="cs"/>
          <w:rtl/>
        </w:rPr>
        <w:t>נגד</w:t>
      </w:r>
    </w:p>
    <w:p w:rsidR="00EA2DC8" w:rsidRDefault="00EA2DC8" w:rsidP="00456B8A">
      <w:pPr>
        <w:rPr>
          <w:rtl/>
        </w:rPr>
      </w:pPr>
      <w:r>
        <w:rPr>
          <w:rtl/>
        </w:rPr>
        <w:t>ניסים ואטורי</w:t>
      </w:r>
      <w:r>
        <w:rPr>
          <w:rtl/>
        </w:rPr>
        <w:tab/>
      </w:r>
      <w:r>
        <w:rPr>
          <w:rtl/>
        </w:rPr>
        <w:tab/>
        <w:t xml:space="preserve">–   </w:t>
      </w:r>
      <w:r>
        <w:rPr>
          <w:rFonts w:hint="cs"/>
          <w:rtl/>
        </w:rPr>
        <w:t>נגד</w:t>
      </w:r>
    </w:p>
    <w:p w:rsidR="00EA2DC8" w:rsidRDefault="00EA2DC8" w:rsidP="00456B8A">
      <w:pPr>
        <w:rPr>
          <w:rtl/>
        </w:rPr>
      </w:pPr>
      <w:r>
        <w:rPr>
          <w:rtl/>
        </w:rPr>
        <w:t>מיכל מרים וולדיגר</w:t>
      </w:r>
      <w:r>
        <w:rPr>
          <w:rtl/>
        </w:rPr>
        <w:tab/>
        <w:t xml:space="preserve">–   </w:t>
      </w:r>
      <w:r>
        <w:rPr>
          <w:rFonts w:hint="cs"/>
          <w:rtl/>
        </w:rPr>
        <w:t>נגד</w:t>
      </w:r>
    </w:p>
    <w:p w:rsidR="00EA2DC8" w:rsidRDefault="00EA2DC8" w:rsidP="00456B8A">
      <w:pPr>
        <w:rPr>
          <w:rtl/>
        </w:rPr>
      </w:pPr>
      <w:bookmarkStart w:id="7859" w:name="_ETM_Q32_673445"/>
      <w:bookmarkEnd w:id="7859"/>
      <w:r>
        <w:rPr>
          <w:rtl/>
        </w:rPr>
        <w:t>יצחק שמעון וסרלאוף</w:t>
      </w:r>
      <w:r>
        <w:rPr>
          <w:rtl/>
        </w:rPr>
        <w:tab/>
        <w:t xml:space="preserve">–   </w:t>
      </w:r>
      <w:r>
        <w:rPr>
          <w:rFonts w:hint="cs"/>
          <w:rtl/>
        </w:rPr>
        <w:t>בעד</w:t>
      </w:r>
    </w:p>
    <w:p w:rsidR="00EA2DC8" w:rsidRDefault="00EA2DC8" w:rsidP="00456B8A">
      <w:pPr>
        <w:rPr>
          <w:rtl/>
        </w:rPr>
      </w:pPr>
      <w:r>
        <w:rPr>
          <w:rtl/>
        </w:rPr>
        <w:t>יאסר חוג'יראת</w:t>
      </w:r>
      <w:r>
        <w:rPr>
          <w:rtl/>
        </w:rPr>
        <w:tab/>
      </w:r>
      <w:r>
        <w:rPr>
          <w:rtl/>
        </w:rPr>
        <w:tab/>
        <w:t xml:space="preserve">–   </w:t>
      </w:r>
      <w:r>
        <w:rPr>
          <w:rFonts w:hint="cs"/>
          <w:rtl/>
        </w:rPr>
        <w:t>אינו נוכח</w:t>
      </w:r>
    </w:p>
    <w:p w:rsidR="00EA2DC8" w:rsidRDefault="00EA2DC8" w:rsidP="00456B8A">
      <w:pPr>
        <w:rPr>
          <w:rtl/>
        </w:rPr>
      </w:pPr>
      <w:r>
        <w:rPr>
          <w:rtl/>
        </w:rPr>
        <w:t>אימאן ח'טיב יאסין</w:t>
      </w:r>
      <w:r>
        <w:rPr>
          <w:rtl/>
        </w:rPr>
        <w:tab/>
        <w:t xml:space="preserve">–   </w:t>
      </w:r>
      <w:r>
        <w:rPr>
          <w:rFonts w:hint="cs"/>
          <w:rtl/>
        </w:rPr>
        <w:t>אינה נוכחת</w:t>
      </w:r>
    </w:p>
    <w:p w:rsidR="00EA2DC8" w:rsidRDefault="00EA2DC8" w:rsidP="00456B8A">
      <w:pPr>
        <w:rPr>
          <w:rtl/>
        </w:rPr>
      </w:pPr>
      <w:r>
        <w:rPr>
          <w:rtl/>
        </w:rPr>
        <w:t>ווליד טאהא</w:t>
      </w:r>
      <w:r>
        <w:rPr>
          <w:rtl/>
        </w:rPr>
        <w:tab/>
      </w:r>
      <w:r>
        <w:rPr>
          <w:rtl/>
        </w:rPr>
        <w:tab/>
        <w:t xml:space="preserve">–   </w:t>
      </w:r>
      <w:r>
        <w:rPr>
          <w:rFonts w:hint="cs"/>
          <w:rtl/>
        </w:rPr>
        <w:t>אינו נוכח</w:t>
      </w:r>
    </w:p>
    <w:p w:rsidR="00EA2DC8" w:rsidRDefault="00EA2DC8" w:rsidP="00456B8A">
      <w:pPr>
        <w:rPr>
          <w:rtl/>
        </w:rPr>
      </w:pPr>
      <w:r>
        <w:rPr>
          <w:rtl/>
        </w:rPr>
        <w:t>בועז טופורובסקי</w:t>
      </w:r>
      <w:r>
        <w:rPr>
          <w:rtl/>
        </w:rPr>
        <w:tab/>
      </w:r>
      <w:r>
        <w:rPr>
          <w:rtl/>
        </w:rPr>
        <w:tab/>
        <w:t xml:space="preserve">–   </w:t>
      </w:r>
      <w:r>
        <w:rPr>
          <w:rFonts w:hint="cs"/>
          <w:rtl/>
        </w:rPr>
        <w:t>אינו נוכח</w:t>
      </w:r>
    </w:p>
    <w:p w:rsidR="00EA2DC8" w:rsidRDefault="00EA2DC8" w:rsidP="00456B8A">
      <w:pPr>
        <w:rPr>
          <w:rtl/>
        </w:rPr>
      </w:pPr>
      <w:r>
        <w:rPr>
          <w:rtl/>
        </w:rPr>
        <w:t>משה טור פז</w:t>
      </w:r>
      <w:r>
        <w:rPr>
          <w:rtl/>
        </w:rPr>
        <w:tab/>
      </w:r>
      <w:r>
        <w:rPr>
          <w:rtl/>
        </w:rPr>
        <w:tab/>
        <w:t xml:space="preserve">–   </w:t>
      </w:r>
      <w:r>
        <w:rPr>
          <w:rFonts w:hint="cs"/>
          <w:rtl/>
        </w:rPr>
        <w:t>אינו נוכח</w:t>
      </w:r>
    </w:p>
    <w:p w:rsidR="00EA2DC8" w:rsidRDefault="00EA2DC8" w:rsidP="00456B8A">
      <w:pPr>
        <w:rPr>
          <w:rtl/>
        </w:rPr>
      </w:pPr>
      <w:r>
        <w:rPr>
          <w:rtl/>
        </w:rPr>
        <w:t>אחמד טיבי</w:t>
      </w:r>
      <w:r>
        <w:rPr>
          <w:rtl/>
        </w:rPr>
        <w:tab/>
      </w:r>
      <w:r>
        <w:rPr>
          <w:rtl/>
        </w:rPr>
        <w:tab/>
        <w:t xml:space="preserve">–   </w:t>
      </w:r>
      <w:r>
        <w:rPr>
          <w:rFonts w:hint="cs"/>
          <w:rtl/>
        </w:rPr>
        <w:t>אינו נוכח</w:t>
      </w:r>
    </w:p>
    <w:p w:rsidR="00EA2DC8" w:rsidRDefault="00EA2DC8" w:rsidP="00456B8A">
      <w:pPr>
        <w:rPr>
          <w:rtl/>
        </w:rPr>
      </w:pPr>
      <w:r>
        <w:rPr>
          <w:rtl/>
        </w:rPr>
        <w:t>יוסף טייב</w:t>
      </w:r>
      <w:r>
        <w:rPr>
          <w:rtl/>
        </w:rPr>
        <w:tab/>
      </w:r>
      <w:r>
        <w:rPr>
          <w:rtl/>
        </w:rPr>
        <w:tab/>
        <w:t xml:space="preserve">–   </w:t>
      </w:r>
      <w:r>
        <w:rPr>
          <w:rFonts w:hint="cs"/>
          <w:rtl/>
        </w:rPr>
        <w:t>נגד</w:t>
      </w:r>
    </w:p>
    <w:p w:rsidR="00EA2DC8" w:rsidRDefault="00EA2DC8" w:rsidP="00456B8A">
      <w:pPr>
        <w:rPr>
          <w:rtl/>
        </w:rPr>
      </w:pPr>
      <w:r>
        <w:rPr>
          <w:rtl/>
        </w:rPr>
        <w:t>אוהד טל</w:t>
      </w:r>
      <w:r>
        <w:rPr>
          <w:rtl/>
        </w:rPr>
        <w:tab/>
      </w:r>
      <w:r>
        <w:rPr>
          <w:rtl/>
        </w:rPr>
        <w:tab/>
      </w:r>
      <w:r>
        <w:rPr>
          <w:rtl/>
        </w:rPr>
        <w:tab/>
        <w:t xml:space="preserve">–   </w:t>
      </w:r>
      <w:r>
        <w:rPr>
          <w:rFonts w:hint="cs"/>
          <w:rtl/>
        </w:rPr>
        <w:t>נגד</w:t>
      </w:r>
    </w:p>
    <w:p w:rsidR="00EA2DC8" w:rsidRDefault="00EA2DC8" w:rsidP="00456B8A">
      <w:pPr>
        <w:rPr>
          <w:rtl/>
        </w:rPr>
      </w:pPr>
      <w:r>
        <w:rPr>
          <w:rtl/>
        </w:rPr>
        <w:t>יעקב טסלר</w:t>
      </w:r>
      <w:r>
        <w:rPr>
          <w:rtl/>
        </w:rPr>
        <w:tab/>
      </w:r>
      <w:r>
        <w:rPr>
          <w:rtl/>
        </w:rPr>
        <w:tab/>
        <w:t xml:space="preserve">–   </w:t>
      </w:r>
      <w:r>
        <w:rPr>
          <w:rFonts w:hint="cs"/>
          <w:rtl/>
        </w:rPr>
        <w:t>אינו נוכח</w:t>
      </w:r>
    </w:p>
    <w:p w:rsidR="00EA2DC8" w:rsidRDefault="00EA2DC8" w:rsidP="00456B8A">
      <w:pPr>
        <w:rPr>
          <w:rtl/>
        </w:rPr>
      </w:pPr>
      <w:r>
        <w:rPr>
          <w:rtl/>
        </w:rPr>
        <w:t>חילי טרופר</w:t>
      </w:r>
      <w:r>
        <w:rPr>
          <w:rtl/>
        </w:rPr>
        <w:tab/>
      </w:r>
      <w:r>
        <w:rPr>
          <w:rtl/>
        </w:rPr>
        <w:tab/>
        <w:t xml:space="preserve">–   </w:t>
      </w:r>
      <w:r>
        <w:rPr>
          <w:rFonts w:hint="cs"/>
          <w:rtl/>
        </w:rPr>
        <w:t>אינו נוכח</w:t>
      </w:r>
    </w:p>
    <w:p w:rsidR="00EA2DC8" w:rsidRDefault="00EA2DC8" w:rsidP="00456B8A">
      <w:pPr>
        <w:rPr>
          <w:rtl/>
        </w:rPr>
      </w:pPr>
      <w:r>
        <w:rPr>
          <w:rtl/>
        </w:rPr>
        <w:t>אלמוג כהן</w:t>
      </w:r>
      <w:r>
        <w:rPr>
          <w:rtl/>
        </w:rPr>
        <w:tab/>
      </w:r>
      <w:r>
        <w:rPr>
          <w:rtl/>
        </w:rPr>
        <w:tab/>
        <w:t xml:space="preserve">–   </w:t>
      </w:r>
      <w:r>
        <w:rPr>
          <w:rFonts w:hint="cs"/>
          <w:rtl/>
        </w:rPr>
        <w:t>נמנע</w:t>
      </w:r>
    </w:p>
    <w:p w:rsidR="00EA2DC8" w:rsidRDefault="00EA2DC8" w:rsidP="00456B8A">
      <w:pPr>
        <w:rPr>
          <w:rtl/>
        </w:rPr>
      </w:pPr>
      <w:r>
        <w:rPr>
          <w:rtl/>
        </w:rPr>
        <w:t>מאיר כהן</w:t>
      </w:r>
      <w:r>
        <w:rPr>
          <w:rtl/>
        </w:rPr>
        <w:tab/>
      </w:r>
      <w:r>
        <w:rPr>
          <w:rtl/>
        </w:rPr>
        <w:tab/>
        <w:t xml:space="preserve">–   </w:t>
      </w:r>
      <w:r>
        <w:rPr>
          <w:rFonts w:hint="cs"/>
          <w:rtl/>
        </w:rPr>
        <w:t>אינו נוכח</w:t>
      </w:r>
    </w:p>
    <w:p w:rsidR="00EA2DC8" w:rsidRDefault="00EA2DC8" w:rsidP="00456B8A">
      <w:pPr>
        <w:rPr>
          <w:rtl/>
        </w:rPr>
      </w:pPr>
      <w:r>
        <w:rPr>
          <w:rtl/>
        </w:rPr>
        <w:t>מירב כהן</w:t>
      </w:r>
      <w:r>
        <w:rPr>
          <w:rtl/>
        </w:rPr>
        <w:tab/>
      </w:r>
      <w:r>
        <w:rPr>
          <w:rtl/>
        </w:rPr>
        <w:tab/>
        <w:t xml:space="preserve">–   </w:t>
      </w:r>
      <w:r>
        <w:rPr>
          <w:rFonts w:hint="cs"/>
          <w:rtl/>
        </w:rPr>
        <w:t>אינה נוכחת</w:t>
      </w:r>
    </w:p>
    <w:p w:rsidR="00EA2DC8" w:rsidRDefault="00EA2DC8" w:rsidP="00456B8A">
      <w:pPr>
        <w:rPr>
          <w:rtl/>
        </w:rPr>
      </w:pPr>
      <w:r>
        <w:rPr>
          <w:rtl/>
        </w:rPr>
        <w:t>מתן כהנא</w:t>
      </w:r>
      <w:r>
        <w:rPr>
          <w:rtl/>
        </w:rPr>
        <w:tab/>
      </w:r>
      <w:r>
        <w:rPr>
          <w:rtl/>
        </w:rPr>
        <w:tab/>
        <w:t xml:space="preserve">–   </w:t>
      </w:r>
      <w:r>
        <w:rPr>
          <w:rFonts w:hint="cs"/>
          <w:rtl/>
        </w:rPr>
        <w:t>אינו נוכח</w:t>
      </w:r>
    </w:p>
    <w:p w:rsidR="00EA2DC8" w:rsidRDefault="00EA2DC8" w:rsidP="00456B8A">
      <w:pPr>
        <w:rPr>
          <w:rtl/>
        </w:rPr>
      </w:pPr>
      <w:r>
        <w:rPr>
          <w:rtl/>
        </w:rPr>
        <w:t>עופר כסיף</w:t>
      </w:r>
      <w:r>
        <w:rPr>
          <w:rtl/>
        </w:rPr>
        <w:tab/>
      </w:r>
      <w:r>
        <w:rPr>
          <w:rtl/>
        </w:rPr>
        <w:tab/>
        <w:t xml:space="preserve">–   </w:t>
      </w:r>
      <w:r>
        <w:rPr>
          <w:rFonts w:hint="cs"/>
          <w:rtl/>
        </w:rPr>
        <w:t>אינו נוכח</w:t>
      </w:r>
    </w:p>
    <w:p w:rsidR="00EA2DC8" w:rsidRDefault="00EA2DC8" w:rsidP="00456B8A">
      <w:pPr>
        <w:rPr>
          <w:rtl/>
        </w:rPr>
      </w:pPr>
      <w:r>
        <w:rPr>
          <w:rtl/>
        </w:rPr>
        <w:t>אופיר כץ</w:t>
      </w:r>
      <w:r>
        <w:rPr>
          <w:rtl/>
        </w:rPr>
        <w:tab/>
      </w:r>
      <w:r>
        <w:rPr>
          <w:rtl/>
        </w:rPr>
        <w:tab/>
        <w:t xml:space="preserve">–   </w:t>
      </w:r>
      <w:r>
        <w:rPr>
          <w:rFonts w:hint="cs"/>
          <w:rtl/>
        </w:rPr>
        <w:t>נגד</w:t>
      </w:r>
    </w:p>
    <w:p w:rsidR="00EA2DC8" w:rsidRDefault="00EA2DC8" w:rsidP="00456B8A">
      <w:pPr>
        <w:rPr>
          <w:rtl/>
        </w:rPr>
      </w:pPr>
      <w:r>
        <w:rPr>
          <w:rtl/>
        </w:rPr>
        <w:t>ישראל כץ</w:t>
      </w:r>
      <w:r>
        <w:rPr>
          <w:rtl/>
        </w:rPr>
        <w:tab/>
      </w:r>
      <w:r>
        <w:rPr>
          <w:rtl/>
        </w:rPr>
        <w:tab/>
        <w:t xml:space="preserve">–   </w:t>
      </w:r>
      <w:r>
        <w:rPr>
          <w:rFonts w:hint="cs"/>
          <w:rtl/>
        </w:rPr>
        <w:t>נגד</w:t>
      </w:r>
    </w:p>
    <w:p w:rsidR="00EA2DC8" w:rsidRDefault="00EA2DC8" w:rsidP="00456B8A">
      <w:pPr>
        <w:rPr>
          <w:rtl/>
        </w:rPr>
      </w:pPr>
      <w:r>
        <w:rPr>
          <w:rtl/>
        </w:rPr>
        <w:t>רון כץ</w:t>
      </w:r>
      <w:r>
        <w:rPr>
          <w:rtl/>
        </w:rPr>
        <w:tab/>
      </w:r>
      <w:r>
        <w:rPr>
          <w:rtl/>
        </w:rPr>
        <w:tab/>
      </w:r>
      <w:r>
        <w:rPr>
          <w:rtl/>
        </w:rPr>
        <w:tab/>
        <w:t xml:space="preserve">–   </w:t>
      </w:r>
      <w:r>
        <w:rPr>
          <w:rFonts w:hint="cs"/>
          <w:rtl/>
        </w:rPr>
        <w:t>אינו נוכח</w:t>
      </w:r>
    </w:p>
    <w:p w:rsidR="00EA2DC8" w:rsidRDefault="00EA2DC8" w:rsidP="00456B8A">
      <w:pPr>
        <w:rPr>
          <w:rtl/>
        </w:rPr>
      </w:pPr>
      <w:r>
        <w:rPr>
          <w:rtl/>
        </w:rPr>
        <w:t>יוראי להב הרצנו</w:t>
      </w:r>
      <w:r>
        <w:rPr>
          <w:rtl/>
        </w:rPr>
        <w:tab/>
      </w:r>
      <w:r>
        <w:rPr>
          <w:rtl/>
        </w:rPr>
        <w:tab/>
        <w:t xml:space="preserve">–   </w:t>
      </w:r>
      <w:r>
        <w:rPr>
          <w:rFonts w:hint="cs"/>
          <w:rtl/>
        </w:rPr>
        <w:t>אינו נוכח</w:t>
      </w:r>
    </w:p>
    <w:p w:rsidR="00EA2DC8" w:rsidRDefault="00EA2DC8" w:rsidP="00456B8A">
      <w:pPr>
        <w:rPr>
          <w:rtl/>
        </w:rPr>
      </w:pPr>
      <w:r>
        <w:rPr>
          <w:rtl/>
        </w:rPr>
        <w:t>ירון לוי</w:t>
      </w:r>
      <w:r>
        <w:rPr>
          <w:rtl/>
        </w:rPr>
        <w:tab/>
      </w:r>
      <w:r>
        <w:rPr>
          <w:rtl/>
        </w:rPr>
        <w:tab/>
      </w:r>
      <w:r>
        <w:rPr>
          <w:rtl/>
        </w:rPr>
        <w:tab/>
        <w:t xml:space="preserve">–   </w:t>
      </w:r>
      <w:r>
        <w:rPr>
          <w:rFonts w:hint="cs"/>
          <w:rtl/>
        </w:rPr>
        <w:t>אינו נוכח</w:t>
      </w:r>
    </w:p>
    <w:p w:rsidR="00EA2DC8" w:rsidRDefault="00EA2DC8" w:rsidP="00456B8A">
      <w:pPr>
        <w:rPr>
          <w:rtl/>
        </w:rPr>
      </w:pPr>
      <w:r>
        <w:rPr>
          <w:rtl/>
        </w:rPr>
        <w:t>מיקי לוי</w:t>
      </w:r>
      <w:r>
        <w:rPr>
          <w:rtl/>
        </w:rPr>
        <w:tab/>
      </w:r>
      <w:r>
        <w:rPr>
          <w:rtl/>
        </w:rPr>
        <w:tab/>
      </w:r>
      <w:r>
        <w:rPr>
          <w:rtl/>
        </w:rPr>
        <w:tab/>
        <w:t xml:space="preserve">–   </w:t>
      </w:r>
      <w:r>
        <w:rPr>
          <w:rFonts w:hint="cs"/>
          <w:rtl/>
        </w:rPr>
        <w:t>אינו נוכח</w:t>
      </w:r>
    </w:p>
    <w:p w:rsidR="00EA2DC8" w:rsidRDefault="00EA2DC8" w:rsidP="00456B8A">
      <w:pPr>
        <w:rPr>
          <w:rtl/>
        </w:rPr>
      </w:pPr>
      <w:r>
        <w:rPr>
          <w:rtl/>
        </w:rPr>
        <w:t>יריב לוין</w:t>
      </w:r>
      <w:r>
        <w:rPr>
          <w:rtl/>
        </w:rPr>
        <w:tab/>
      </w:r>
      <w:r>
        <w:rPr>
          <w:rtl/>
        </w:rPr>
        <w:tab/>
      </w:r>
      <w:r>
        <w:rPr>
          <w:rtl/>
        </w:rPr>
        <w:tab/>
        <w:t xml:space="preserve">–   </w:t>
      </w:r>
      <w:r>
        <w:rPr>
          <w:rFonts w:hint="cs"/>
          <w:rtl/>
        </w:rPr>
        <w:t>נגד</w:t>
      </w:r>
    </w:p>
    <w:p w:rsidR="00EA2DC8" w:rsidRDefault="00EA2DC8" w:rsidP="00456B8A">
      <w:pPr>
        <w:rPr>
          <w:rtl/>
        </w:rPr>
      </w:pPr>
      <w:r>
        <w:rPr>
          <w:rtl/>
        </w:rPr>
        <w:t>נעמה לזימי</w:t>
      </w:r>
      <w:r>
        <w:rPr>
          <w:rtl/>
        </w:rPr>
        <w:tab/>
      </w:r>
      <w:r>
        <w:rPr>
          <w:rtl/>
        </w:rPr>
        <w:tab/>
        <w:t xml:space="preserve">–   </w:t>
      </w:r>
      <w:r>
        <w:rPr>
          <w:rFonts w:hint="cs"/>
          <w:rtl/>
        </w:rPr>
        <w:t>אינה נוכחת</w:t>
      </w:r>
    </w:p>
    <w:p w:rsidR="00EA2DC8" w:rsidRDefault="00EA2DC8" w:rsidP="00456B8A">
      <w:pPr>
        <w:rPr>
          <w:rtl/>
        </w:rPr>
      </w:pPr>
      <w:r>
        <w:rPr>
          <w:rtl/>
        </w:rPr>
        <w:t>אביגדור ליברמן</w:t>
      </w:r>
      <w:r>
        <w:rPr>
          <w:rtl/>
        </w:rPr>
        <w:tab/>
      </w:r>
      <w:r>
        <w:rPr>
          <w:rtl/>
        </w:rPr>
        <w:tab/>
        <w:t xml:space="preserve">–   </w:t>
      </w:r>
      <w:r>
        <w:rPr>
          <w:rFonts w:hint="cs"/>
          <w:rtl/>
        </w:rPr>
        <w:t>אינו נוכח</w:t>
      </w:r>
    </w:p>
    <w:p w:rsidR="00EA2DC8" w:rsidRDefault="00EA2DC8" w:rsidP="00456B8A">
      <w:pPr>
        <w:rPr>
          <w:rtl/>
        </w:rPr>
      </w:pPr>
      <w:r>
        <w:rPr>
          <w:rtl/>
        </w:rPr>
        <w:t>יאיר לפיד</w:t>
      </w:r>
      <w:r>
        <w:rPr>
          <w:rtl/>
        </w:rPr>
        <w:tab/>
      </w:r>
      <w:r>
        <w:rPr>
          <w:rtl/>
        </w:rPr>
        <w:tab/>
        <w:t xml:space="preserve">–   </w:t>
      </w:r>
      <w:r>
        <w:rPr>
          <w:rFonts w:hint="cs"/>
          <w:rtl/>
        </w:rPr>
        <w:t>אינו נוכח</w:t>
      </w:r>
    </w:p>
    <w:p w:rsidR="00EA2DC8" w:rsidRDefault="00EA2DC8" w:rsidP="00456B8A">
      <w:pPr>
        <w:rPr>
          <w:rtl/>
        </w:rPr>
      </w:pPr>
      <w:r>
        <w:rPr>
          <w:rtl/>
        </w:rPr>
        <w:t>סימון מושיאשוילי</w:t>
      </w:r>
      <w:r>
        <w:rPr>
          <w:rtl/>
        </w:rPr>
        <w:tab/>
      </w:r>
      <w:r>
        <w:rPr>
          <w:rtl/>
        </w:rPr>
        <w:tab/>
        <w:t xml:space="preserve">–   </w:t>
      </w:r>
      <w:r>
        <w:rPr>
          <w:rFonts w:hint="cs"/>
          <w:rtl/>
        </w:rPr>
        <w:t>נגד</w:t>
      </w:r>
    </w:p>
    <w:p w:rsidR="00EA2DC8" w:rsidRDefault="00EA2DC8" w:rsidP="00456B8A">
      <w:pPr>
        <w:rPr>
          <w:rtl/>
        </w:rPr>
      </w:pPr>
      <w:r>
        <w:rPr>
          <w:rtl/>
        </w:rPr>
        <w:t>טטיאנה מזרסקי</w:t>
      </w:r>
      <w:r>
        <w:rPr>
          <w:rtl/>
        </w:rPr>
        <w:tab/>
      </w:r>
      <w:r>
        <w:rPr>
          <w:rtl/>
        </w:rPr>
        <w:tab/>
        <w:t xml:space="preserve">–   </w:t>
      </w:r>
      <w:r>
        <w:rPr>
          <w:rFonts w:hint="cs"/>
          <w:rtl/>
        </w:rPr>
        <w:t>אינה נוכחת</w:t>
      </w:r>
    </w:p>
    <w:p w:rsidR="00EA2DC8" w:rsidRDefault="00EA2DC8" w:rsidP="00456B8A">
      <w:pPr>
        <w:rPr>
          <w:rtl/>
        </w:rPr>
      </w:pPr>
      <w:r>
        <w:rPr>
          <w:rtl/>
        </w:rPr>
        <w:t>מרב מיכאלי</w:t>
      </w:r>
      <w:r>
        <w:rPr>
          <w:rtl/>
        </w:rPr>
        <w:tab/>
      </w:r>
      <w:r>
        <w:rPr>
          <w:rtl/>
        </w:rPr>
        <w:tab/>
        <w:t xml:space="preserve">–   </w:t>
      </w:r>
      <w:r>
        <w:rPr>
          <w:rFonts w:hint="cs"/>
          <w:rtl/>
        </w:rPr>
        <w:t>אינה נוכחת</w:t>
      </w:r>
    </w:p>
    <w:p w:rsidR="00EA2DC8" w:rsidRDefault="00EA2DC8" w:rsidP="00456B8A">
      <w:pPr>
        <w:rPr>
          <w:rtl/>
        </w:rPr>
      </w:pPr>
      <w:r>
        <w:rPr>
          <w:rtl/>
        </w:rPr>
        <w:t>שלי טל מירון</w:t>
      </w:r>
      <w:r>
        <w:rPr>
          <w:rtl/>
        </w:rPr>
        <w:tab/>
      </w:r>
      <w:r>
        <w:rPr>
          <w:rtl/>
        </w:rPr>
        <w:tab/>
        <w:t xml:space="preserve">–   </w:t>
      </w:r>
      <w:r>
        <w:rPr>
          <w:rFonts w:hint="cs"/>
          <w:rtl/>
        </w:rPr>
        <w:t>אינה נוכחת</w:t>
      </w:r>
    </w:p>
    <w:p w:rsidR="00EA2DC8" w:rsidRDefault="00EA2DC8" w:rsidP="00456B8A">
      <w:pPr>
        <w:rPr>
          <w:rtl/>
        </w:rPr>
      </w:pPr>
      <w:r>
        <w:rPr>
          <w:rtl/>
        </w:rPr>
        <w:t>יונתן מישרקי</w:t>
      </w:r>
      <w:r>
        <w:rPr>
          <w:rtl/>
        </w:rPr>
        <w:tab/>
      </w:r>
      <w:r>
        <w:rPr>
          <w:rtl/>
        </w:rPr>
        <w:tab/>
        <w:t xml:space="preserve">–   </w:t>
      </w:r>
      <w:r>
        <w:rPr>
          <w:rFonts w:hint="cs"/>
          <w:rtl/>
        </w:rPr>
        <w:t>נגד</w:t>
      </w:r>
    </w:p>
    <w:p w:rsidR="00EA2DC8" w:rsidRDefault="00EA2DC8" w:rsidP="00456B8A">
      <w:pPr>
        <w:rPr>
          <w:rtl/>
        </w:rPr>
      </w:pPr>
      <w:r>
        <w:rPr>
          <w:rtl/>
        </w:rPr>
        <w:t>חנוך דב מלביצקי</w:t>
      </w:r>
      <w:r>
        <w:rPr>
          <w:rtl/>
        </w:rPr>
        <w:tab/>
      </w:r>
      <w:r>
        <w:rPr>
          <w:rtl/>
        </w:rPr>
        <w:tab/>
        <w:t xml:space="preserve">–   </w:t>
      </w:r>
      <w:r>
        <w:rPr>
          <w:rFonts w:hint="cs"/>
          <w:rtl/>
        </w:rPr>
        <w:t>נגד</w:t>
      </w:r>
    </w:p>
    <w:p w:rsidR="00EA2DC8" w:rsidRDefault="00EA2DC8" w:rsidP="00456B8A">
      <w:pPr>
        <w:rPr>
          <w:rtl/>
        </w:rPr>
      </w:pPr>
      <w:r>
        <w:rPr>
          <w:rtl/>
        </w:rPr>
        <w:t>ארז מלול</w:t>
      </w:r>
      <w:r>
        <w:rPr>
          <w:rtl/>
        </w:rPr>
        <w:tab/>
      </w:r>
      <w:r>
        <w:rPr>
          <w:rtl/>
        </w:rPr>
        <w:tab/>
        <w:t xml:space="preserve">–   </w:t>
      </w:r>
      <w:r>
        <w:rPr>
          <w:rFonts w:hint="cs"/>
          <w:rtl/>
        </w:rPr>
        <w:t>נגד</w:t>
      </w:r>
    </w:p>
    <w:p w:rsidR="00EA2DC8" w:rsidRDefault="00EA2DC8" w:rsidP="00456B8A">
      <w:pPr>
        <w:rPr>
          <w:rtl/>
        </w:rPr>
      </w:pPr>
      <w:r>
        <w:rPr>
          <w:rtl/>
        </w:rPr>
        <w:t>יוליה מלינובסקי</w:t>
      </w:r>
      <w:r>
        <w:rPr>
          <w:rtl/>
        </w:rPr>
        <w:tab/>
      </w:r>
      <w:r>
        <w:rPr>
          <w:rtl/>
        </w:rPr>
        <w:tab/>
        <w:t xml:space="preserve">–   </w:t>
      </w:r>
      <w:r>
        <w:rPr>
          <w:rFonts w:hint="cs"/>
          <w:rtl/>
        </w:rPr>
        <w:t>אינה נוכחת</w:t>
      </w:r>
    </w:p>
    <w:p w:rsidR="00EA2DC8" w:rsidRDefault="00EA2DC8" w:rsidP="00456B8A">
      <w:pPr>
        <w:rPr>
          <w:rtl/>
        </w:rPr>
      </w:pPr>
      <w:r>
        <w:rPr>
          <w:rtl/>
        </w:rPr>
        <w:t>מיכאל מלכיאלי</w:t>
      </w:r>
      <w:r>
        <w:rPr>
          <w:rtl/>
        </w:rPr>
        <w:tab/>
      </w:r>
      <w:r>
        <w:rPr>
          <w:rtl/>
        </w:rPr>
        <w:tab/>
        <w:t xml:space="preserve">–   </w:t>
      </w:r>
      <w:r>
        <w:rPr>
          <w:rFonts w:hint="cs"/>
          <w:rtl/>
        </w:rPr>
        <w:t>נגד</w:t>
      </w:r>
    </w:p>
    <w:p w:rsidR="00EA2DC8" w:rsidRDefault="00EA2DC8" w:rsidP="00456B8A">
      <w:pPr>
        <w:rPr>
          <w:rtl/>
        </w:rPr>
      </w:pPr>
      <w:r>
        <w:rPr>
          <w:rtl/>
        </w:rPr>
        <w:t>צגה מלקו</w:t>
      </w:r>
      <w:r>
        <w:rPr>
          <w:rtl/>
        </w:rPr>
        <w:tab/>
      </w:r>
      <w:r>
        <w:rPr>
          <w:rtl/>
        </w:rPr>
        <w:tab/>
        <w:t xml:space="preserve">–   </w:t>
      </w:r>
      <w:r>
        <w:rPr>
          <w:rFonts w:hint="cs"/>
          <w:rtl/>
        </w:rPr>
        <w:t>נגד</w:t>
      </w:r>
    </w:p>
    <w:p w:rsidR="00EA2DC8" w:rsidRDefault="00EA2DC8" w:rsidP="00456B8A">
      <w:pPr>
        <w:rPr>
          <w:rtl/>
        </w:rPr>
      </w:pPr>
      <w:r>
        <w:rPr>
          <w:rtl/>
        </w:rPr>
        <w:t>אבי מעוז</w:t>
      </w:r>
      <w:r>
        <w:rPr>
          <w:rtl/>
        </w:rPr>
        <w:tab/>
      </w:r>
      <w:r>
        <w:rPr>
          <w:rtl/>
        </w:rPr>
        <w:tab/>
        <w:t xml:space="preserve">–   </w:t>
      </w:r>
      <w:r>
        <w:rPr>
          <w:rFonts w:hint="cs"/>
          <w:rtl/>
        </w:rPr>
        <w:t>נגד</w:t>
      </w:r>
    </w:p>
    <w:p w:rsidR="00EA2DC8" w:rsidRDefault="00EA2DC8" w:rsidP="00456B8A">
      <w:pPr>
        <w:rPr>
          <w:rtl/>
        </w:rPr>
      </w:pPr>
      <w:r>
        <w:rPr>
          <w:rtl/>
        </w:rPr>
        <w:t>שרון ניר</w:t>
      </w:r>
      <w:r>
        <w:rPr>
          <w:rtl/>
        </w:rPr>
        <w:tab/>
      </w:r>
      <w:r>
        <w:rPr>
          <w:rtl/>
        </w:rPr>
        <w:tab/>
      </w:r>
      <w:r>
        <w:rPr>
          <w:rtl/>
        </w:rPr>
        <w:tab/>
        <w:t xml:space="preserve">–   </w:t>
      </w:r>
      <w:r>
        <w:rPr>
          <w:rFonts w:hint="cs"/>
          <w:rtl/>
        </w:rPr>
        <w:t>אינה נוכחת</w:t>
      </w:r>
    </w:p>
    <w:p w:rsidR="00EA2DC8" w:rsidRDefault="00EA2DC8" w:rsidP="00456B8A">
      <w:pPr>
        <w:rPr>
          <w:rtl/>
        </w:rPr>
      </w:pPr>
      <w:r>
        <w:rPr>
          <w:rtl/>
        </w:rPr>
        <w:t>בנימין נתניהו</w:t>
      </w:r>
      <w:r>
        <w:rPr>
          <w:rtl/>
        </w:rPr>
        <w:tab/>
      </w:r>
      <w:r>
        <w:rPr>
          <w:rtl/>
        </w:rPr>
        <w:tab/>
        <w:t xml:space="preserve">–   </w:t>
      </w:r>
      <w:r>
        <w:rPr>
          <w:rFonts w:hint="cs"/>
          <w:rtl/>
        </w:rPr>
        <w:t>נגד</w:t>
      </w:r>
    </w:p>
    <w:p w:rsidR="00EA2DC8" w:rsidRDefault="00EA2DC8" w:rsidP="00456B8A">
      <w:pPr>
        <w:rPr>
          <w:rtl/>
        </w:rPr>
      </w:pPr>
      <w:r>
        <w:rPr>
          <w:rtl/>
        </w:rPr>
        <w:t>יואב סגלוביץ'</w:t>
      </w:r>
      <w:r>
        <w:rPr>
          <w:rtl/>
        </w:rPr>
        <w:tab/>
      </w:r>
      <w:r>
        <w:rPr>
          <w:rtl/>
        </w:rPr>
        <w:tab/>
        <w:t xml:space="preserve">–   </w:t>
      </w:r>
      <w:r>
        <w:rPr>
          <w:rFonts w:hint="cs"/>
          <w:rtl/>
        </w:rPr>
        <w:t>אינו נוכח</w:t>
      </w:r>
    </w:p>
    <w:p w:rsidR="00EA2DC8" w:rsidRDefault="00EA2DC8" w:rsidP="00456B8A">
      <w:pPr>
        <w:rPr>
          <w:rtl/>
        </w:rPr>
      </w:pPr>
      <w:r>
        <w:rPr>
          <w:rtl/>
        </w:rPr>
        <w:t>יבגני סובה</w:t>
      </w:r>
      <w:r>
        <w:rPr>
          <w:rtl/>
        </w:rPr>
        <w:tab/>
      </w:r>
      <w:r>
        <w:rPr>
          <w:rtl/>
        </w:rPr>
        <w:tab/>
        <w:t xml:space="preserve">–   </w:t>
      </w:r>
      <w:r>
        <w:rPr>
          <w:rFonts w:hint="cs"/>
          <w:rtl/>
        </w:rPr>
        <w:t>אינו נוכח</w:t>
      </w:r>
    </w:p>
    <w:p w:rsidR="00EA2DC8" w:rsidRDefault="00EA2DC8" w:rsidP="00456B8A">
      <w:pPr>
        <w:rPr>
          <w:rtl/>
        </w:rPr>
      </w:pPr>
      <w:r>
        <w:rPr>
          <w:rtl/>
        </w:rPr>
        <w:t>צבי ידידיה סוכות</w:t>
      </w:r>
      <w:r>
        <w:rPr>
          <w:rtl/>
        </w:rPr>
        <w:tab/>
      </w:r>
      <w:r>
        <w:rPr>
          <w:rtl/>
        </w:rPr>
        <w:tab/>
        <w:t xml:space="preserve">–   </w:t>
      </w:r>
      <w:r>
        <w:rPr>
          <w:rFonts w:hint="cs"/>
          <w:rtl/>
        </w:rPr>
        <w:t>נגד</w:t>
      </w:r>
    </w:p>
    <w:p w:rsidR="00EA2DC8" w:rsidRDefault="00EA2DC8" w:rsidP="00456B8A">
      <w:pPr>
        <w:rPr>
          <w:rtl/>
        </w:rPr>
      </w:pPr>
      <w:r>
        <w:rPr>
          <w:rtl/>
        </w:rPr>
        <w:t>משה סולומון</w:t>
      </w:r>
      <w:r>
        <w:rPr>
          <w:rtl/>
        </w:rPr>
        <w:tab/>
      </w:r>
      <w:r>
        <w:rPr>
          <w:rtl/>
        </w:rPr>
        <w:tab/>
        <w:t xml:space="preserve">–   </w:t>
      </w:r>
      <w:r>
        <w:rPr>
          <w:rFonts w:hint="cs"/>
          <w:rtl/>
        </w:rPr>
        <w:t>נגד</w:t>
      </w:r>
    </w:p>
    <w:p w:rsidR="00EA2DC8" w:rsidRDefault="00EA2DC8" w:rsidP="00456B8A">
      <w:pPr>
        <w:rPr>
          <w:rtl/>
        </w:rPr>
      </w:pPr>
      <w:r>
        <w:rPr>
          <w:rtl/>
        </w:rPr>
        <w:t>לימור סון הר מלך</w:t>
      </w:r>
      <w:r>
        <w:rPr>
          <w:rtl/>
        </w:rPr>
        <w:tab/>
        <w:t xml:space="preserve">–   </w:t>
      </w:r>
      <w:r>
        <w:rPr>
          <w:rFonts w:hint="cs"/>
          <w:rtl/>
        </w:rPr>
        <w:t>בעד</w:t>
      </w:r>
    </w:p>
    <w:p w:rsidR="00EA2DC8" w:rsidRDefault="00EA2DC8" w:rsidP="00456B8A">
      <w:pPr>
        <w:rPr>
          <w:rtl/>
        </w:rPr>
      </w:pPr>
      <w:r>
        <w:rPr>
          <w:rtl/>
        </w:rPr>
        <w:t>אופיר סופר</w:t>
      </w:r>
      <w:r>
        <w:rPr>
          <w:rtl/>
        </w:rPr>
        <w:tab/>
      </w:r>
      <w:r>
        <w:rPr>
          <w:rtl/>
        </w:rPr>
        <w:tab/>
        <w:t xml:space="preserve">–   </w:t>
      </w:r>
      <w:r>
        <w:rPr>
          <w:rFonts w:hint="cs"/>
          <w:rtl/>
        </w:rPr>
        <w:t>נגד</w:t>
      </w:r>
    </w:p>
    <w:p w:rsidR="00EA2DC8" w:rsidRDefault="00EA2DC8" w:rsidP="00456B8A">
      <w:pPr>
        <w:rPr>
          <w:rtl/>
        </w:rPr>
      </w:pPr>
      <w:r>
        <w:rPr>
          <w:rtl/>
        </w:rPr>
        <w:t>אורית מלכה סטרוק</w:t>
      </w:r>
      <w:r>
        <w:rPr>
          <w:rtl/>
        </w:rPr>
        <w:tab/>
        <w:t xml:space="preserve">–   </w:t>
      </w:r>
      <w:r>
        <w:rPr>
          <w:rFonts w:hint="cs"/>
          <w:rtl/>
        </w:rPr>
        <w:t>נגד</w:t>
      </w:r>
    </w:p>
    <w:p w:rsidR="00EA2DC8" w:rsidRDefault="00EA2DC8" w:rsidP="00456B8A">
      <w:pPr>
        <w:rPr>
          <w:rtl/>
        </w:rPr>
      </w:pPr>
      <w:r>
        <w:rPr>
          <w:rtl/>
        </w:rPr>
        <w:t>משה סעדה</w:t>
      </w:r>
      <w:r>
        <w:rPr>
          <w:rtl/>
        </w:rPr>
        <w:tab/>
      </w:r>
      <w:r>
        <w:rPr>
          <w:rtl/>
        </w:rPr>
        <w:tab/>
        <w:t xml:space="preserve">–   </w:t>
      </w:r>
      <w:r>
        <w:rPr>
          <w:rFonts w:hint="cs"/>
          <w:rtl/>
        </w:rPr>
        <w:t>נגד</w:t>
      </w:r>
    </w:p>
    <w:p w:rsidR="00EA2DC8" w:rsidRDefault="00EA2DC8" w:rsidP="00456B8A">
      <w:pPr>
        <w:rPr>
          <w:rtl/>
        </w:rPr>
      </w:pPr>
      <w:r>
        <w:rPr>
          <w:rtl/>
        </w:rPr>
        <w:t>גדעון סער</w:t>
      </w:r>
      <w:r>
        <w:rPr>
          <w:rtl/>
        </w:rPr>
        <w:tab/>
      </w:r>
      <w:r>
        <w:rPr>
          <w:rtl/>
        </w:rPr>
        <w:tab/>
        <w:t xml:space="preserve">–   </w:t>
      </w:r>
      <w:r>
        <w:rPr>
          <w:rFonts w:hint="cs"/>
          <w:rtl/>
        </w:rPr>
        <w:t>נגד</w:t>
      </w:r>
    </w:p>
    <w:p w:rsidR="00EA2DC8" w:rsidRDefault="00EA2DC8" w:rsidP="00456B8A">
      <w:pPr>
        <w:rPr>
          <w:rtl/>
        </w:rPr>
      </w:pPr>
      <w:r>
        <w:rPr>
          <w:rtl/>
        </w:rPr>
        <w:t>מנסור עבאס</w:t>
      </w:r>
      <w:r>
        <w:rPr>
          <w:rtl/>
        </w:rPr>
        <w:tab/>
      </w:r>
      <w:r>
        <w:rPr>
          <w:rtl/>
        </w:rPr>
        <w:tab/>
        <w:t xml:space="preserve">–   </w:t>
      </w:r>
      <w:r>
        <w:rPr>
          <w:rFonts w:hint="cs"/>
          <w:rtl/>
        </w:rPr>
        <w:t>אינו נוכח</w:t>
      </w:r>
    </w:p>
    <w:p w:rsidR="00EA2DC8" w:rsidRDefault="00EA2DC8" w:rsidP="00456B8A">
      <w:pPr>
        <w:rPr>
          <w:rtl/>
        </w:rPr>
      </w:pPr>
      <w:r>
        <w:rPr>
          <w:rtl/>
        </w:rPr>
        <w:t>איימן עודה</w:t>
      </w:r>
      <w:r>
        <w:rPr>
          <w:rtl/>
        </w:rPr>
        <w:tab/>
      </w:r>
      <w:r>
        <w:rPr>
          <w:rtl/>
        </w:rPr>
        <w:tab/>
        <w:t xml:space="preserve">–   </w:t>
      </w:r>
      <w:r>
        <w:rPr>
          <w:rFonts w:hint="cs"/>
          <w:rtl/>
        </w:rPr>
        <w:t>בעד</w:t>
      </w:r>
    </w:p>
    <w:p w:rsidR="00EA2DC8" w:rsidRDefault="00EA2DC8" w:rsidP="00456B8A">
      <w:pPr>
        <w:rPr>
          <w:rtl/>
        </w:rPr>
      </w:pPr>
      <w:r>
        <w:rPr>
          <w:rtl/>
        </w:rPr>
        <w:t>יוסף עטאונה</w:t>
      </w:r>
      <w:r>
        <w:rPr>
          <w:rtl/>
        </w:rPr>
        <w:tab/>
      </w:r>
      <w:r>
        <w:rPr>
          <w:rtl/>
        </w:rPr>
        <w:tab/>
        <w:t xml:space="preserve">–   </w:t>
      </w:r>
      <w:r>
        <w:rPr>
          <w:rFonts w:hint="cs"/>
          <w:rtl/>
        </w:rPr>
        <w:t>אינו נוכח</w:t>
      </w:r>
    </w:p>
    <w:p w:rsidR="00EA2DC8" w:rsidRDefault="00EA2DC8" w:rsidP="00456B8A">
      <w:pPr>
        <w:rPr>
          <w:rtl/>
        </w:rPr>
      </w:pPr>
      <w:r>
        <w:rPr>
          <w:rtl/>
        </w:rPr>
        <w:t>חוה אתי עטייה</w:t>
      </w:r>
      <w:r>
        <w:rPr>
          <w:rtl/>
        </w:rPr>
        <w:tab/>
      </w:r>
      <w:r>
        <w:rPr>
          <w:rtl/>
        </w:rPr>
        <w:tab/>
        <w:t xml:space="preserve">–   </w:t>
      </w:r>
      <w:r>
        <w:rPr>
          <w:rFonts w:hint="cs"/>
          <w:rtl/>
        </w:rPr>
        <w:t>נגד</w:t>
      </w:r>
    </w:p>
    <w:p w:rsidR="00EA2DC8" w:rsidRDefault="00EA2DC8" w:rsidP="00456B8A">
      <w:pPr>
        <w:rPr>
          <w:rtl/>
        </w:rPr>
      </w:pPr>
      <w:r>
        <w:rPr>
          <w:rtl/>
        </w:rPr>
        <w:t>חמד עמאר</w:t>
      </w:r>
      <w:r>
        <w:rPr>
          <w:rtl/>
        </w:rPr>
        <w:tab/>
      </w:r>
      <w:r>
        <w:rPr>
          <w:rtl/>
        </w:rPr>
        <w:tab/>
        <w:t xml:space="preserve">–   </w:t>
      </w:r>
      <w:r>
        <w:rPr>
          <w:rFonts w:hint="cs"/>
          <w:rtl/>
        </w:rPr>
        <w:t>אינו נוכח</w:t>
      </w:r>
    </w:p>
    <w:p w:rsidR="00EA2DC8" w:rsidRDefault="00EA2DC8" w:rsidP="00456B8A">
      <w:pPr>
        <w:rPr>
          <w:rtl/>
        </w:rPr>
      </w:pPr>
      <w:r>
        <w:rPr>
          <w:rtl/>
        </w:rPr>
        <w:t>צביקה פוגל</w:t>
      </w:r>
      <w:r>
        <w:rPr>
          <w:rtl/>
        </w:rPr>
        <w:tab/>
      </w:r>
      <w:r>
        <w:rPr>
          <w:rtl/>
        </w:rPr>
        <w:tab/>
        <w:t xml:space="preserve">–   </w:t>
      </w:r>
      <w:r>
        <w:rPr>
          <w:rFonts w:hint="cs"/>
          <w:rtl/>
        </w:rPr>
        <w:t>בעד</w:t>
      </w:r>
    </w:p>
    <w:p w:rsidR="00EA2DC8" w:rsidRDefault="00EA2DC8" w:rsidP="00456B8A">
      <w:pPr>
        <w:rPr>
          <w:rtl/>
        </w:rPr>
      </w:pPr>
      <w:r>
        <w:rPr>
          <w:rtl/>
        </w:rPr>
        <w:t>עודד פורר</w:t>
      </w:r>
      <w:r>
        <w:rPr>
          <w:rtl/>
        </w:rPr>
        <w:tab/>
      </w:r>
      <w:r>
        <w:rPr>
          <w:rtl/>
        </w:rPr>
        <w:tab/>
        <w:t xml:space="preserve">–   </w:t>
      </w:r>
      <w:r>
        <w:rPr>
          <w:rFonts w:hint="cs"/>
          <w:rtl/>
        </w:rPr>
        <w:t>אינו נוכח</w:t>
      </w:r>
    </w:p>
    <w:p w:rsidR="00EA2DC8" w:rsidRDefault="00EA2DC8" w:rsidP="00456B8A">
      <w:pPr>
        <w:rPr>
          <w:rtl/>
        </w:rPr>
      </w:pPr>
      <w:r>
        <w:rPr>
          <w:rtl/>
        </w:rPr>
        <w:t>יצחק פינדרוס</w:t>
      </w:r>
      <w:r>
        <w:rPr>
          <w:rtl/>
        </w:rPr>
        <w:tab/>
      </w:r>
      <w:r>
        <w:rPr>
          <w:rtl/>
        </w:rPr>
        <w:tab/>
        <w:t xml:space="preserve">–   </w:t>
      </w:r>
      <w:r>
        <w:rPr>
          <w:rFonts w:hint="cs"/>
          <w:rtl/>
        </w:rPr>
        <w:t>נגד</w:t>
      </w:r>
    </w:p>
    <w:p w:rsidR="00EA2DC8" w:rsidRDefault="00EA2DC8" w:rsidP="00456B8A">
      <w:pPr>
        <w:rPr>
          <w:rtl/>
        </w:rPr>
      </w:pPr>
      <w:r>
        <w:rPr>
          <w:rtl/>
        </w:rPr>
        <w:t>משה פסל</w:t>
      </w:r>
      <w:r>
        <w:rPr>
          <w:rtl/>
        </w:rPr>
        <w:tab/>
      </w:r>
      <w:r>
        <w:rPr>
          <w:rtl/>
        </w:rPr>
        <w:tab/>
        <w:t xml:space="preserve">–   </w:t>
      </w:r>
      <w:r>
        <w:rPr>
          <w:rFonts w:hint="cs"/>
          <w:rtl/>
        </w:rPr>
        <w:t>נגד</w:t>
      </w:r>
    </w:p>
    <w:p w:rsidR="00EA2DC8" w:rsidRDefault="00EA2DC8" w:rsidP="00456B8A">
      <w:pPr>
        <w:rPr>
          <w:rtl/>
        </w:rPr>
      </w:pPr>
      <w:r>
        <w:rPr>
          <w:rtl/>
        </w:rPr>
        <w:t>יסמין פרידמן</w:t>
      </w:r>
      <w:r>
        <w:rPr>
          <w:rtl/>
        </w:rPr>
        <w:tab/>
      </w:r>
      <w:r>
        <w:rPr>
          <w:rtl/>
        </w:rPr>
        <w:tab/>
        <w:t xml:space="preserve">–   </w:t>
      </w:r>
      <w:r>
        <w:rPr>
          <w:rFonts w:hint="cs"/>
          <w:rtl/>
        </w:rPr>
        <w:t>אינה נוכחת</w:t>
      </w:r>
    </w:p>
    <w:p w:rsidR="00EA2DC8" w:rsidRDefault="00EA2DC8" w:rsidP="00456B8A">
      <w:pPr>
        <w:rPr>
          <w:rtl/>
        </w:rPr>
      </w:pPr>
      <w:r>
        <w:rPr>
          <w:rtl/>
        </w:rPr>
        <w:t>אורית פרקש הכהן</w:t>
      </w:r>
      <w:r>
        <w:rPr>
          <w:rtl/>
        </w:rPr>
        <w:tab/>
        <w:t xml:space="preserve">–   </w:t>
      </w:r>
      <w:r>
        <w:rPr>
          <w:rFonts w:hint="cs"/>
          <w:rtl/>
        </w:rPr>
        <w:t>אינה נוכחת</w:t>
      </w:r>
    </w:p>
    <w:p w:rsidR="00EA2DC8" w:rsidRDefault="00EA2DC8" w:rsidP="00456B8A">
      <w:pPr>
        <w:rPr>
          <w:rtl/>
        </w:rPr>
      </w:pPr>
      <w:r>
        <w:rPr>
          <w:rtl/>
        </w:rPr>
        <w:t>מטי צרפתי הרכבי</w:t>
      </w:r>
      <w:r>
        <w:rPr>
          <w:rtl/>
        </w:rPr>
        <w:tab/>
        <w:t xml:space="preserve">–   </w:t>
      </w:r>
      <w:r>
        <w:rPr>
          <w:rFonts w:hint="cs"/>
          <w:rtl/>
        </w:rPr>
        <w:t>אינה נוכחת</w:t>
      </w:r>
    </w:p>
    <w:p w:rsidR="00EA2DC8" w:rsidRDefault="00EA2DC8" w:rsidP="00456B8A">
      <w:pPr>
        <w:rPr>
          <w:rtl/>
        </w:rPr>
      </w:pPr>
      <w:r>
        <w:rPr>
          <w:rtl/>
        </w:rPr>
        <w:t>אריאל קלנר</w:t>
      </w:r>
      <w:r>
        <w:rPr>
          <w:rtl/>
        </w:rPr>
        <w:tab/>
      </w:r>
      <w:r>
        <w:rPr>
          <w:rtl/>
        </w:rPr>
        <w:tab/>
        <w:t xml:space="preserve">–   </w:t>
      </w:r>
      <w:r>
        <w:rPr>
          <w:rFonts w:hint="cs"/>
          <w:rtl/>
        </w:rPr>
        <w:t>נגד</w:t>
      </w:r>
    </w:p>
    <w:p w:rsidR="00EA2DC8" w:rsidRDefault="00EA2DC8" w:rsidP="00456B8A">
      <w:pPr>
        <w:rPr>
          <w:rtl/>
        </w:rPr>
      </w:pPr>
      <w:r>
        <w:rPr>
          <w:rtl/>
        </w:rPr>
        <w:t>יצחק קרויזר</w:t>
      </w:r>
      <w:r>
        <w:rPr>
          <w:rtl/>
        </w:rPr>
        <w:tab/>
      </w:r>
      <w:r>
        <w:rPr>
          <w:rtl/>
        </w:rPr>
        <w:tab/>
        <w:t xml:space="preserve">–   </w:t>
      </w:r>
      <w:r>
        <w:rPr>
          <w:rFonts w:hint="cs"/>
          <w:rtl/>
        </w:rPr>
        <w:t>בעד</w:t>
      </w:r>
    </w:p>
    <w:p w:rsidR="00EA2DC8" w:rsidRDefault="00EA2DC8" w:rsidP="00456B8A">
      <w:pPr>
        <w:rPr>
          <w:rtl/>
        </w:rPr>
      </w:pPr>
      <w:r>
        <w:rPr>
          <w:rtl/>
        </w:rPr>
        <w:t>גלעד קריב</w:t>
      </w:r>
      <w:r>
        <w:rPr>
          <w:rtl/>
        </w:rPr>
        <w:tab/>
      </w:r>
      <w:r>
        <w:rPr>
          <w:rtl/>
        </w:rPr>
        <w:tab/>
        <w:t xml:space="preserve">–   </w:t>
      </w:r>
      <w:r>
        <w:rPr>
          <w:rFonts w:hint="cs"/>
          <w:rtl/>
        </w:rPr>
        <w:t>בעד</w:t>
      </w:r>
    </w:p>
    <w:p w:rsidR="00EA2DC8" w:rsidRDefault="00EA2DC8" w:rsidP="00456B8A">
      <w:pPr>
        <w:rPr>
          <w:rtl/>
        </w:rPr>
      </w:pPr>
      <w:r>
        <w:rPr>
          <w:rtl/>
        </w:rPr>
        <w:t>שלמה קרעי</w:t>
      </w:r>
      <w:r>
        <w:rPr>
          <w:rtl/>
        </w:rPr>
        <w:tab/>
      </w:r>
      <w:r>
        <w:rPr>
          <w:rtl/>
        </w:rPr>
        <w:tab/>
        <w:t xml:space="preserve">–   </w:t>
      </w:r>
      <w:r>
        <w:rPr>
          <w:rFonts w:hint="cs"/>
          <w:rtl/>
        </w:rPr>
        <w:t>נגד</w:t>
      </w:r>
    </w:p>
    <w:p w:rsidR="00EA2DC8" w:rsidRDefault="00EA2DC8" w:rsidP="00456B8A">
      <w:pPr>
        <w:rPr>
          <w:rtl/>
        </w:rPr>
      </w:pPr>
      <w:r>
        <w:rPr>
          <w:rtl/>
        </w:rPr>
        <w:t>אליהו רביבו</w:t>
      </w:r>
      <w:r>
        <w:rPr>
          <w:rtl/>
        </w:rPr>
        <w:tab/>
      </w:r>
      <w:r>
        <w:rPr>
          <w:rtl/>
        </w:rPr>
        <w:tab/>
        <w:t xml:space="preserve">–   </w:t>
      </w:r>
      <w:r>
        <w:rPr>
          <w:rFonts w:hint="cs"/>
          <w:rtl/>
        </w:rPr>
        <w:t>נגד</w:t>
      </w:r>
    </w:p>
    <w:p w:rsidR="00EA2DC8" w:rsidRDefault="00EA2DC8" w:rsidP="00456B8A">
      <w:pPr>
        <w:rPr>
          <w:rtl/>
        </w:rPr>
      </w:pPr>
      <w:r>
        <w:rPr>
          <w:rtl/>
        </w:rPr>
        <w:t>משה רוט</w:t>
      </w:r>
      <w:r>
        <w:rPr>
          <w:rtl/>
        </w:rPr>
        <w:tab/>
      </w:r>
      <w:r>
        <w:rPr>
          <w:rtl/>
        </w:rPr>
        <w:tab/>
        <w:t xml:space="preserve">–   </w:t>
      </w:r>
      <w:r>
        <w:rPr>
          <w:rFonts w:hint="cs"/>
          <w:rtl/>
        </w:rPr>
        <w:t>אינו נוכח</w:t>
      </w:r>
    </w:p>
    <w:p w:rsidR="00EA2DC8" w:rsidRDefault="00EA2DC8" w:rsidP="00456B8A">
      <w:pPr>
        <w:rPr>
          <w:rtl/>
        </w:rPr>
      </w:pPr>
      <w:r>
        <w:rPr>
          <w:rtl/>
        </w:rPr>
        <w:t>שמחה רוטמן</w:t>
      </w:r>
      <w:r>
        <w:rPr>
          <w:rtl/>
        </w:rPr>
        <w:tab/>
      </w:r>
      <w:r>
        <w:rPr>
          <w:rtl/>
        </w:rPr>
        <w:tab/>
        <w:t xml:space="preserve">–   </w:t>
      </w:r>
      <w:r>
        <w:rPr>
          <w:rFonts w:hint="cs"/>
          <w:rtl/>
        </w:rPr>
        <w:t>נגד</w:t>
      </w:r>
    </w:p>
    <w:p w:rsidR="00EA2DC8" w:rsidRDefault="00EA2DC8" w:rsidP="00456B8A">
      <w:pPr>
        <w:rPr>
          <w:rtl/>
        </w:rPr>
      </w:pPr>
      <w:r>
        <w:rPr>
          <w:rtl/>
        </w:rPr>
        <w:t>עידן רול</w:t>
      </w:r>
      <w:r>
        <w:rPr>
          <w:rtl/>
        </w:rPr>
        <w:tab/>
      </w:r>
      <w:r>
        <w:rPr>
          <w:rtl/>
        </w:rPr>
        <w:tab/>
      </w:r>
      <w:r>
        <w:rPr>
          <w:rtl/>
        </w:rPr>
        <w:tab/>
        <w:t xml:space="preserve">–   </w:t>
      </w:r>
      <w:r>
        <w:rPr>
          <w:rFonts w:hint="cs"/>
          <w:rtl/>
        </w:rPr>
        <w:t>אינו נוכח</w:t>
      </w:r>
    </w:p>
    <w:p w:rsidR="00EA2DC8" w:rsidRDefault="00EA2DC8" w:rsidP="00456B8A">
      <w:pPr>
        <w:rPr>
          <w:rtl/>
        </w:rPr>
      </w:pPr>
      <w:r>
        <w:rPr>
          <w:rtl/>
        </w:rPr>
        <w:t>אפרת רייטן מרום</w:t>
      </w:r>
      <w:r>
        <w:rPr>
          <w:rtl/>
        </w:rPr>
        <w:tab/>
        <w:t xml:space="preserve">–   </w:t>
      </w:r>
      <w:r>
        <w:rPr>
          <w:rFonts w:hint="cs"/>
          <w:rtl/>
        </w:rPr>
        <w:t>בעד</w:t>
      </w:r>
    </w:p>
    <w:p w:rsidR="00EA2DC8" w:rsidRDefault="00EA2DC8" w:rsidP="00456B8A">
      <w:pPr>
        <w:rPr>
          <w:rtl/>
        </w:rPr>
      </w:pPr>
      <w:r>
        <w:rPr>
          <w:rtl/>
        </w:rPr>
        <w:t>אלון שוסטר</w:t>
      </w:r>
      <w:r>
        <w:rPr>
          <w:rtl/>
        </w:rPr>
        <w:tab/>
      </w:r>
      <w:r>
        <w:rPr>
          <w:rtl/>
        </w:rPr>
        <w:tab/>
        <w:t xml:space="preserve">–   </w:t>
      </w:r>
      <w:r>
        <w:rPr>
          <w:rFonts w:hint="cs"/>
          <w:rtl/>
        </w:rPr>
        <w:t>אינו נכח</w:t>
      </w:r>
    </w:p>
    <w:p w:rsidR="00EA2DC8" w:rsidRDefault="00EA2DC8" w:rsidP="00456B8A">
      <w:pPr>
        <w:rPr>
          <w:rtl/>
        </w:rPr>
      </w:pPr>
      <w:r>
        <w:rPr>
          <w:rtl/>
        </w:rPr>
        <w:t>קטי קטרין שטרית</w:t>
      </w:r>
      <w:r>
        <w:rPr>
          <w:rtl/>
        </w:rPr>
        <w:tab/>
        <w:t xml:space="preserve">–   </w:t>
      </w:r>
      <w:r>
        <w:rPr>
          <w:rFonts w:hint="cs"/>
          <w:rtl/>
        </w:rPr>
        <w:t>נגד</w:t>
      </w:r>
    </w:p>
    <w:p w:rsidR="00EA2DC8" w:rsidRDefault="00EA2DC8" w:rsidP="00456B8A">
      <w:pPr>
        <w:rPr>
          <w:rtl/>
        </w:rPr>
      </w:pPr>
      <w:r>
        <w:rPr>
          <w:rtl/>
        </w:rPr>
        <w:t>אלעזר שטרן</w:t>
      </w:r>
      <w:r>
        <w:rPr>
          <w:rtl/>
        </w:rPr>
        <w:tab/>
      </w:r>
      <w:r>
        <w:rPr>
          <w:rtl/>
        </w:rPr>
        <w:tab/>
        <w:t xml:space="preserve">–   </w:t>
      </w:r>
      <w:r>
        <w:rPr>
          <w:rFonts w:hint="cs"/>
          <w:rtl/>
        </w:rPr>
        <w:t>אינו נוכח</w:t>
      </w:r>
    </w:p>
    <w:p w:rsidR="00EA2DC8" w:rsidRDefault="00EA2DC8" w:rsidP="00456B8A">
      <w:pPr>
        <w:rPr>
          <w:rtl/>
        </w:rPr>
      </w:pPr>
      <w:r>
        <w:rPr>
          <w:rtl/>
        </w:rPr>
        <w:t>מיכל שיר סגמן</w:t>
      </w:r>
      <w:r>
        <w:rPr>
          <w:rtl/>
        </w:rPr>
        <w:tab/>
      </w:r>
      <w:r>
        <w:rPr>
          <w:rtl/>
        </w:rPr>
        <w:tab/>
        <w:t xml:space="preserve">–   </w:t>
      </w:r>
      <w:r>
        <w:rPr>
          <w:rFonts w:hint="cs"/>
          <w:rtl/>
        </w:rPr>
        <w:t>אינה נוכחת</w:t>
      </w:r>
    </w:p>
    <w:p w:rsidR="00EA2DC8" w:rsidRDefault="00EA2DC8" w:rsidP="00456B8A">
      <w:pPr>
        <w:rPr>
          <w:rtl/>
        </w:rPr>
      </w:pPr>
      <w:r>
        <w:rPr>
          <w:rtl/>
        </w:rPr>
        <w:t>נאור שירי</w:t>
      </w:r>
      <w:r>
        <w:rPr>
          <w:rtl/>
        </w:rPr>
        <w:tab/>
      </w:r>
      <w:r>
        <w:rPr>
          <w:rtl/>
        </w:rPr>
        <w:tab/>
        <w:t xml:space="preserve">–   </w:t>
      </w:r>
      <w:r>
        <w:rPr>
          <w:rFonts w:hint="cs"/>
          <w:rtl/>
        </w:rPr>
        <w:t>אינו נוכח</w:t>
      </w:r>
    </w:p>
    <w:p w:rsidR="00EA2DC8" w:rsidRDefault="00EA2DC8" w:rsidP="00456B8A">
      <w:pPr>
        <w:rPr>
          <w:rtl/>
        </w:rPr>
      </w:pPr>
      <w:r>
        <w:rPr>
          <w:rtl/>
        </w:rPr>
        <w:t>אושר שקלים</w:t>
      </w:r>
      <w:r>
        <w:rPr>
          <w:rtl/>
        </w:rPr>
        <w:tab/>
      </w:r>
      <w:r>
        <w:rPr>
          <w:rtl/>
        </w:rPr>
        <w:tab/>
        <w:t xml:space="preserve">–   </w:t>
      </w:r>
      <w:r>
        <w:rPr>
          <w:rFonts w:hint="cs"/>
          <w:rtl/>
        </w:rPr>
        <w:t>נגד</w:t>
      </w:r>
    </w:p>
    <w:p w:rsidR="00EA2DC8" w:rsidRDefault="00EA2DC8" w:rsidP="00456B8A">
      <w:pPr>
        <w:rPr>
          <w:rtl/>
        </w:rPr>
      </w:pPr>
      <w:r>
        <w:rPr>
          <w:rtl/>
        </w:rPr>
        <w:t>עאידה תומא סלימאן</w:t>
      </w:r>
      <w:r>
        <w:rPr>
          <w:rtl/>
        </w:rPr>
        <w:tab/>
        <w:t xml:space="preserve">–   </w:t>
      </w:r>
      <w:r>
        <w:rPr>
          <w:rFonts w:hint="cs"/>
          <w:rtl/>
        </w:rPr>
        <w:t>בעד</w:t>
      </w:r>
    </w:p>
    <w:p w:rsidR="00EA2DC8" w:rsidRDefault="00EA2DC8" w:rsidP="00456B8A">
      <w:pPr>
        <w:rPr>
          <w:rtl/>
        </w:rPr>
      </w:pPr>
      <w:r>
        <w:rPr>
          <w:rtl/>
        </w:rPr>
        <w:t>פנינה תמנו</w:t>
      </w:r>
      <w:r>
        <w:rPr>
          <w:rtl/>
        </w:rPr>
        <w:tab/>
      </w:r>
      <w:r>
        <w:rPr>
          <w:rtl/>
        </w:rPr>
        <w:tab/>
        <w:t xml:space="preserve">–   </w:t>
      </w:r>
      <w:r>
        <w:rPr>
          <w:rFonts w:hint="cs"/>
          <w:rtl/>
        </w:rPr>
        <w:t>אינה נוכחת</w:t>
      </w:r>
    </w:p>
    <w:p w:rsidR="00EA2DC8" w:rsidRDefault="00EA2DC8" w:rsidP="00456B8A">
      <w:pPr>
        <w:rPr>
          <w:rtl/>
        </w:rPr>
      </w:pPr>
    </w:p>
    <w:p w:rsidR="00EA2DC8" w:rsidRDefault="00EA2DC8" w:rsidP="00456B8A">
      <w:pPr>
        <w:pStyle w:val="af6"/>
        <w:keepNext/>
        <w:rPr>
          <w:rtl/>
        </w:rPr>
      </w:pPr>
      <w:r w:rsidRPr="00185BC0">
        <w:rPr>
          <w:rStyle w:val="TagStyle"/>
          <w:rtl/>
        </w:rPr>
        <w:t xml:space="preserve"> &lt;&lt; יור &gt;&gt; </w:t>
      </w:r>
      <w:r>
        <w:rPr>
          <w:rtl/>
        </w:rPr>
        <w:t>היו"ר אמיר אוחנה:</w:t>
      </w:r>
      <w:r w:rsidRPr="00185BC0">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אנא קרא בשמות חברי הכנסת שטרם הצביעו.</w:t>
      </w:r>
    </w:p>
    <w:p w:rsidR="00EA2DC8" w:rsidRDefault="00EA2DC8" w:rsidP="00456B8A">
      <w:pPr>
        <w:rPr>
          <w:rtl/>
        </w:rPr>
      </w:pPr>
    </w:p>
    <w:p w:rsidR="00EA2DC8" w:rsidRDefault="00EA2DC8" w:rsidP="00456B8A">
      <w:pPr>
        <w:pStyle w:val="af5"/>
        <w:keepNext/>
        <w:rPr>
          <w:rtl/>
        </w:rPr>
      </w:pPr>
      <w:bookmarkStart w:id="7860" w:name="ET_interruption_6327_8"/>
      <w:r w:rsidRPr="00185BC0">
        <w:rPr>
          <w:rStyle w:val="TagStyle"/>
          <w:rtl/>
        </w:rPr>
        <w:t xml:space="preserve"> &lt;&lt; קריאה &gt;&gt; </w:t>
      </w:r>
      <w:r>
        <w:rPr>
          <w:rtl/>
        </w:rPr>
        <w:t>מזכיר הכנסת דן מרזוק:</w:t>
      </w:r>
      <w:r w:rsidRPr="00185BC0">
        <w:rPr>
          <w:rStyle w:val="TagStyle"/>
          <w:rtl/>
        </w:rPr>
        <w:t xml:space="preserve"> &lt;&lt; קריאה &gt;&gt;</w:t>
      </w:r>
      <w:r>
        <w:rPr>
          <w:rtl/>
        </w:rPr>
        <w:t xml:space="preserve">   </w:t>
      </w:r>
      <w:bookmarkEnd w:id="7860"/>
    </w:p>
    <w:p w:rsidR="00EA2DC8" w:rsidRDefault="00EA2DC8" w:rsidP="00456B8A">
      <w:pPr>
        <w:ind w:firstLine="0"/>
        <w:rPr>
          <w:rtl/>
        </w:rPr>
      </w:pPr>
      <w:r>
        <w:rPr>
          <w:rFonts w:hint="cs"/>
          <w:rtl/>
        </w:rPr>
        <w:t>(קורא בשמות חברי הכנסת)</w:t>
      </w:r>
    </w:p>
    <w:p w:rsidR="00EA2DC8" w:rsidRPr="0023132B" w:rsidRDefault="00EA2DC8" w:rsidP="00456B8A">
      <w:pPr>
        <w:rPr>
          <w:rtl/>
        </w:rPr>
      </w:pPr>
      <w:bookmarkStart w:id="7861" w:name="_ETM_Q32_718218"/>
      <w:bookmarkStart w:id="7862" w:name="_ETM_Q32_718462"/>
      <w:bookmarkEnd w:id="7861"/>
      <w:bookmarkEnd w:id="7862"/>
    </w:p>
    <w:p w:rsidR="00EA2DC8" w:rsidRDefault="00EA2DC8" w:rsidP="00456B8A">
      <w:pPr>
        <w:rPr>
          <w:rtl/>
        </w:rPr>
      </w:pPr>
      <w:r>
        <w:rPr>
          <w:rtl/>
        </w:rPr>
        <w:t>גדי איזנקוט</w:t>
      </w:r>
      <w:r>
        <w:rPr>
          <w:rtl/>
        </w:rPr>
        <w:tab/>
      </w:r>
      <w:r>
        <w:rPr>
          <w:rtl/>
        </w:rPr>
        <w:tab/>
        <w:t xml:space="preserve">–   </w:t>
      </w:r>
      <w:r>
        <w:rPr>
          <w:rFonts w:hint="cs"/>
          <w:rtl/>
        </w:rPr>
        <w:t>בעד</w:t>
      </w:r>
    </w:p>
    <w:p w:rsidR="00EA2DC8" w:rsidRDefault="00EA2DC8" w:rsidP="00456B8A">
      <w:pPr>
        <w:rPr>
          <w:rtl/>
        </w:rPr>
      </w:pPr>
      <w:r>
        <w:rPr>
          <w:rtl/>
        </w:rPr>
        <w:t>ישראל אייכלר</w:t>
      </w:r>
      <w:r>
        <w:rPr>
          <w:rtl/>
        </w:rPr>
        <w:tab/>
      </w:r>
      <w:r>
        <w:rPr>
          <w:rtl/>
        </w:rPr>
        <w:tab/>
        <w:t xml:space="preserve">–   </w:t>
      </w:r>
      <w:r>
        <w:rPr>
          <w:rFonts w:hint="cs"/>
          <w:rtl/>
        </w:rPr>
        <w:t>אינו נוכח</w:t>
      </w:r>
    </w:p>
    <w:p w:rsidR="00EA2DC8" w:rsidRDefault="00EA2DC8" w:rsidP="00456B8A">
      <w:pPr>
        <w:rPr>
          <w:rtl/>
        </w:rPr>
      </w:pPr>
      <w:r>
        <w:rPr>
          <w:rtl/>
        </w:rPr>
        <w:t>ואליד אלהואשלה</w:t>
      </w:r>
      <w:r>
        <w:rPr>
          <w:rtl/>
        </w:rPr>
        <w:tab/>
      </w:r>
      <w:r>
        <w:rPr>
          <w:rtl/>
        </w:rPr>
        <w:tab/>
        <w:t xml:space="preserve">–   </w:t>
      </w:r>
      <w:r>
        <w:rPr>
          <w:rFonts w:hint="cs"/>
          <w:rtl/>
        </w:rPr>
        <w:t>בעד</w:t>
      </w:r>
    </w:p>
    <w:p w:rsidR="00EA2DC8" w:rsidRDefault="00EA2DC8" w:rsidP="00456B8A">
      <w:pPr>
        <w:rPr>
          <w:rtl/>
        </w:rPr>
      </w:pPr>
      <w:r>
        <w:rPr>
          <w:rtl/>
        </w:rPr>
        <w:t>קארין אלהרר</w:t>
      </w:r>
      <w:r>
        <w:rPr>
          <w:rtl/>
        </w:rPr>
        <w:tab/>
      </w:r>
      <w:r>
        <w:rPr>
          <w:rtl/>
        </w:rPr>
        <w:tab/>
        <w:t xml:space="preserve">–   </w:t>
      </w:r>
      <w:r>
        <w:rPr>
          <w:rFonts w:hint="cs"/>
          <w:rtl/>
        </w:rPr>
        <w:t>בעד</w:t>
      </w:r>
    </w:p>
    <w:p w:rsidR="00EA2DC8" w:rsidRDefault="00EA2DC8" w:rsidP="00456B8A">
      <w:pPr>
        <w:rPr>
          <w:rtl/>
        </w:rPr>
      </w:pPr>
      <w:r>
        <w:rPr>
          <w:rtl/>
        </w:rPr>
        <w:t>דבי ביטון</w:t>
      </w:r>
      <w:r>
        <w:rPr>
          <w:rtl/>
        </w:rPr>
        <w:tab/>
      </w:r>
      <w:r>
        <w:rPr>
          <w:rtl/>
        </w:rPr>
        <w:tab/>
        <w:t xml:space="preserve">–   </w:t>
      </w:r>
      <w:r>
        <w:rPr>
          <w:rFonts w:hint="cs"/>
          <w:rtl/>
        </w:rPr>
        <w:t>בעד</w:t>
      </w:r>
      <w:bookmarkStart w:id="7863" w:name="_ETM_Q32_737452"/>
      <w:bookmarkEnd w:id="7863"/>
    </w:p>
    <w:p w:rsidR="00EA2DC8" w:rsidRDefault="00EA2DC8" w:rsidP="00456B8A">
      <w:pPr>
        <w:rPr>
          <w:rtl/>
        </w:rPr>
      </w:pPr>
      <w:r>
        <w:rPr>
          <w:rtl/>
        </w:rPr>
        <w:t>מיכאל מרדכי ביטון</w:t>
      </w:r>
      <w:r>
        <w:rPr>
          <w:rtl/>
        </w:rPr>
        <w:tab/>
        <w:t xml:space="preserve">–   </w:t>
      </w:r>
      <w:r>
        <w:rPr>
          <w:rFonts w:hint="cs"/>
          <w:rtl/>
        </w:rPr>
        <w:t>בעד</w:t>
      </w:r>
    </w:p>
    <w:p w:rsidR="00EA2DC8" w:rsidRDefault="00EA2DC8" w:rsidP="00456B8A">
      <w:pPr>
        <w:rPr>
          <w:rtl/>
        </w:rPr>
      </w:pPr>
      <w:r>
        <w:rPr>
          <w:rtl/>
        </w:rPr>
        <w:t>ולדימיר בליאק</w:t>
      </w:r>
      <w:r>
        <w:rPr>
          <w:rtl/>
        </w:rPr>
        <w:tab/>
      </w:r>
      <w:r>
        <w:rPr>
          <w:rtl/>
        </w:rPr>
        <w:tab/>
        <w:t xml:space="preserve">–   </w:t>
      </w:r>
      <w:bookmarkStart w:id="7864" w:name="_ETM_Q32_742396"/>
      <w:bookmarkEnd w:id="7864"/>
      <w:r>
        <w:rPr>
          <w:rFonts w:hint="cs"/>
          <w:rtl/>
        </w:rPr>
        <w:t>בעד</w:t>
      </w:r>
    </w:p>
    <w:p w:rsidR="00EA2DC8" w:rsidRDefault="00EA2DC8" w:rsidP="00456B8A">
      <w:pPr>
        <w:rPr>
          <w:rtl/>
        </w:rPr>
      </w:pPr>
      <w:r>
        <w:rPr>
          <w:rtl/>
        </w:rPr>
        <w:t>מירב בן ארי</w:t>
      </w:r>
      <w:r>
        <w:rPr>
          <w:rtl/>
        </w:rPr>
        <w:tab/>
      </w:r>
      <w:r>
        <w:rPr>
          <w:rtl/>
        </w:rPr>
        <w:tab/>
        <w:t xml:space="preserve">–   </w:t>
      </w:r>
      <w:r>
        <w:rPr>
          <w:rFonts w:hint="cs"/>
          <w:rtl/>
        </w:rPr>
        <w:t>אינה נוכחת</w:t>
      </w:r>
    </w:p>
    <w:p w:rsidR="00EA2DC8" w:rsidRDefault="00EA2DC8" w:rsidP="00456B8A">
      <w:pPr>
        <w:rPr>
          <w:rtl/>
        </w:rPr>
      </w:pPr>
      <w:r>
        <w:rPr>
          <w:rtl/>
        </w:rPr>
        <w:t>רם בן ברק</w:t>
      </w:r>
      <w:r>
        <w:rPr>
          <w:rtl/>
        </w:rPr>
        <w:tab/>
      </w:r>
      <w:r>
        <w:rPr>
          <w:rtl/>
        </w:rPr>
        <w:tab/>
        <w:t xml:space="preserve">–   </w:t>
      </w:r>
      <w:r>
        <w:rPr>
          <w:rFonts w:hint="cs"/>
          <w:rtl/>
        </w:rPr>
        <w:t>בעד</w:t>
      </w:r>
    </w:p>
    <w:p w:rsidR="00EA2DC8" w:rsidRDefault="00EA2DC8" w:rsidP="00456B8A">
      <w:pPr>
        <w:rPr>
          <w:rtl/>
        </w:rPr>
      </w:pPr>
      <w:r>
        <w:rPr>
          <w:rtl/>
        </w:rPr>
        <w:t>יואב גלנט</w:t>
      </w:r>
      <w:r>
        <w:rPr>
          <w:rtl/>
        </w:rPr>
        <w:tab/>
      </w:r>
      <w:r>
        <w:rPr>
          <w:rtl/>
        </w:rPr>
        <w:tab/>
        <w:t xml:space="preserve">–   </w:t>
      </w:r>
      <w:r>
        <w:rPr>
          <w:rFonts w:hint="cs"/>
          <w:rtl/>
        </w:rPr>
        <w:t>אינו נוכח</w:t>
      </w:r>
    </w:p>
    <w:p w:rsidR="00EA2DC8" w:rsidRDefault="00EA2DC8" w:rsidP="00456B8A">
      <w:pPr>
        <w:rPr>
          <w:rtl/>
        </w:rPr>
      </w:pPr>
      <w:bookmarkStart w:id="7865" w:name="_ETM_Q32_766017"/>
      <w:bookmarkEnd w:id="7865"/>
      <w:r>
        <w:rPr>
          <w:rtl/>
        </w:rPr>
        <w:t>בנימין גנץ</w:t>
      </w:r>
      <w:r>
        <w:rPr>
          <w:rtl/>
        </w:rPr>
        <w:tab/>
      </w:r>
      <w:r>
        <w:rPr>
          <w:rtl/>
        </w:rPr>
        <w:tab/>
        <w:t xml:space="preserve">–   </w:t>
      </w:r>
      <w:r>
        <w:rPr>
          <w:rFonts w:hint="cs"/>
          <w:rtl/>
        </w:rPr>
        <w:t>בעד</w:t>
      </w:r>
    </w:p>
    <w:p w:rsidR="00EA2DC8" w:rsidRDefault="00EA2DC8" w:rsidP="00456B8A">
      <w:pPr>
        <w:rPr>
          <w:rtl/>
        </w:rPr>
      </w:pPr>
      <w:r>
        <w:rPr>
          <w:rtl/>
        </w:rPr>
        <w:t>סימון דוידסון</w:t>
      </w:r>
      <w:r>
        <w:rPr>
          <w:rtl/>
        </w:rPr>
        <w:tab/>
      </w:r>
      <w:r>
        <w:rPr>
          <w:rtl/>
        </w:rPr>
        <w:tab/>
        <w:t xml:space="preserve">–   </w:t>
      </w:r>
      <w:r>
        <w:rPr>
          <w:rFonts w:hint="cs"/>
          <w:rtl/>
        </w:rPr>
        <w:t>בעד</w:t>
      </w:r>
    </w:p>
    <w:p w:rsidR="00EA2DC8" w:rsidRDefault="00EA2DC8" w:rsidP="00456B8A">
      <w:pPr>
        <w:rPr>
          <w:rtl/>
        </w:rPr>
      </w:pPr>
      <w:r>
        <w:rPr>
          <w:rtl/>
        </w:rPr>
        <w:t>יאסר חוג'יראת</w:t>
      </w:r>
      <w:r>
        <w:rPr>
          <w:rtl/>
        </w:rPr>
        <w:tab/>
      </w:r>
      <w:r>
        <w:rPr>
          <w:rtl/>
        </w:rPr>
        <w:tab/>
        <w:t xml:space="preserve">–   </w:t>
      </w:r>
      <w:r>
        <w:rPr>
          <w:rFonts w:hint="cs"/>
          <w:rtl/>
        </w:rPr>
        <w:t>בעד</w:t>
      </w:r>
    </w:p>
    <w:p w:rsidR="00EA2DC8" w:rsidRDefault="00EA2DC8" w:rsidP="00456B8A">
      <w:pPr>
        <w:rPr>
          <w:rtl/>
        </w:rPr>
      </w:pPr>
      <w:r>
        <w:rPr>
          <w:rtl/>
        </w:rPr>
        <w:t>אימאן ח'טיב יאסין</w:t>
      </w:r>
      <w:r>
        <w:rPr>
          <w:rtl/>
        </w:rPr>
        <w:tab/>
        <w:t xml:space="preserve">–   </w:t>
      </w:r>
      <w:r>
        <w:rPr>
          <w:rFonts w:hint="cs"/>
          <w:rtl/>
        </w:rPr>
        <w:t>בעד</w:t>
      </w:r>
    </w:p>
    <w:p w:rsidR="00EA2DC8" w:rsidRDefault="00EA2DC8" w:rsidP="00456B8A">
      <w:pPr>
        <w:rPr>
          <w:rtl/>
        </w:rPr>
      </w:pPr>
      <w:r>
        <w:rPr>
          <w:rtl/>
        </w:rPr>
        <w:t>ווליד טאהא</w:t>
      </w:r>
      <w:r>
        <w:rPr>
          <w:rtl/>
        </w:rPr>
        <w:tab/>
      </w:r>
      <w:r>
        <w:rPr>
          <w:rtl/>
        </w:rPr>
        <w:tab/>
        <w:t xml:space="preserve">–   </w:t>
      </w:r>
      <w:r>
        <w:rPr>
          <w:rFonts w:hint="cs"/>
          <w:rtl/>
        </w:rPr>
        <w:t>בעד</w:t>
      </w:r>
    </w:p>
    <w:p w:rsidR="00EA2DC8" w:rsidRDefault="00EA2DC8" w:rsidP="00456B8A">
      <w:pPr>
        <w:rPr>
          <w:rtl/>
        </w:rPr>
      </w:pPr>
      <w:r>
        <w:rPr>
          <w:rtl/>
        </w:rPr>
        <w:t>בועז טופורובסקי</w:t>
      </w:r>
      <w:r>
        <w:rPr>
          <w:rtl/>
        </w:rPr>
        <w:tab/>
      </w:r>
      <w:r>
        <w:rPr>
          <w:rtl/>
        </w:rPr>
        <w:tab/>
        <w:t xml:space="preserve">–   </w:t>
      </w:r>
      <w:r>
        <w:rPr>
          <w:rFonts w:hint="cs"/>
          <w:rtl/>
        </w:rPr>
        <w:t>אינו נוכח</w:t>
      </w:r>
    </w:p>
    <w:p w:rsidR="00EA2DC8" w:rsidRDefault="00EA2DC8" w:rsidP="00456B8A">
      <w:pPr>
        <w:rPr>
          <w:rtl/>
          <w:lang w:eastAsia="he-IL"/>
        </w:rPr>
      </w:pPr>
      <w:bookmarkStart w:id="7866" w:name="TOR_Q33"/>
      <w:bookmarkEnd w:id="7866"/>
      <w:r>
        <w:rPr>
          <w:rtl/>
          <w:lang w:eastAsia="he-IL"/>
        </w:rPr>
        <w:t>משה טור פז</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A2DC8" w:rsidRDefault="00EA2DC8" w:rsidP="00456B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אורית פרקש הכהן</w:t>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מטי צרפתי הרכבי</w:t>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EA2DC8" w:rsidRDefault="00EA2DC8" w:rsidP="00456B8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EA2DC8" w:rsidRDefault="00EA2DC8" w:rsidP="00456B8A">
      <w:pPr>
        <w:rPr>
          <w:rtl/>
          <w:lang w:eastAsia="he-IL"/>
        </w:rPr>
      </w:pPr>
    </w:p>
    <w:p w:rsidR="00EA2DC8" w:rsidRDefault="00EA2DC8" w:rsidP="00456B8A">
      <w:pPr>
        <w:pStyle w:val="af6"/>
        <w:keepNext/>
        <w:rPr>
          <w:rtl/>
        </w:rPr>
      </w:pPr>
      <w:bookmarkStart w:id="7867" w:name="ET_yor_6423_4"/>
      <w:r w:rsidRPr="00751982">
        <w:rPr>
          <w:rStyle w:val="TagStyle"/>
          <w:rtl/>
        </w:rPr>
        <w:t xml:space="preserve"> &lt;&lt; יור &gt;&gt; </w:t>
      </w:r>
      <w:r>
        <w:rPr>
          <w:rtl/>
        </w:rPr>
        <w:t>היו"ר אמיר אוחנה:</w:t>
      </w:r>
      <w:r w:rsidRPr="00751982">
        <w:rPr>
          <w:rStyle w:val="TagStyle"/>
          <w:rtl/>
        </w:rPr>
        <w:t xml:space="preserve"> &lt;&lt; יור &gt;&gt;</w:t>
      </w:r>
      <w:r>
        <w:rPr>
          <w:rtl/>
        </w:rPr>
        <w:t xml:space="preserve">   </w:t>
      </w:r>
      <w:bookmarkEnd w:id="7867"/>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האם יש חברי כנסת שטרם הצביעו ומעוניינים להצביע? בבקשה. </w:t>
      </w:r>
    </w:p>
    <w:p w:rsidR="00EA2DC8" w:rsidRDefault="00EA2DC8" w:rsidP="00456B8A">
      <w:pPr>
        <w:rPr>
          <w:rtl/>
          <w:lang w:eastAsia="he-IL"/>
        </w:rPr>
      </w:pPr>
    </w:p>
    <w:p w:rsidR="00EA2DC8" w:rsidRDefault="00EA2DC8" w:rsidP="00456B8A">
      <w:pPr>
        <w:pStyle w:val="af5"/>
        <w:keepNext/>
        <w:rPr>
          <w:rtl/>
        </w:rPr>
      </w:pPr>
      <w:bookmarkStart w:id="7868" w:name="ET_interruption_6327_3"/>
      <w:r w:rsidRPr="00751982">
        <w:rPr>
          <w:rStyle w:val="TagStyle"/>
          <w:rtl/>
        </w:rPr>
        <w:t xml:space="preserve">&lt;&lt; קריאה &gt;&gt; </w:t>
      </w:r>
      <w:r>
        <w:rPr>
          <w:rtl/>
        </w:rPr>
        <w:t>מזכיר הכנסת דן מרזוק:</w:t>
      </w:r>
      <w:r w:rsidRPr="00751982">
        <w:rPr>
          <w:rStyle w:val="TagStyle"/>
          <w:rtl/>
        </w:rPr>
        <w:t xml:space="preserve"> &lt;&lt; קריאה &gt;&gt;</w:t>
      </w:r>
      <w:r>
        <w:rPr>
          <w:rtl/>
        </w:rPr>
        <w:t xml:space="preserve">   </w:t>
      </w:r>
      <w:bookmarkEnd w:id="7868"/>
    </w:p>
    <w:p w:rsidR="00EA2DC8" w:rsidRDefault="00EA2DC8" w:rsidP="00456B8A">
      <w:pPr>
        <w:ind w:firstLine="0"/>
        <w:rPr>
          <w:rtl/>
          <w:lang w:eastAsia="he-IL"/>
        </w:rPr>
      </w:pPr>
      <w:r>
        <w:rPr>
          <w:rFonts w:hint="cs"/>
          <w:rtl/>
          <w:lang w:eastAsia="he-IL"/>
        </w:rPr>
        <w:t>(קורא בשמות חברי הכנסת)</w:t>
      </w:r>
    </w:p>
    <w:p w:rsidR="00EA2DC8" w:rsidRDefault="00EA2DC8" w:rsidP="00456B8A">
      <w:pPr>
        <w:rPr>
          <w:rtl/>
          <w:lang w:eastAsia="he-IL"/>
        </w:rPr>
      </w:pPr>
      <w:bookmarkStart w:id="7869" w:name="_ETM_Q33_366000"/>
      <w:bookmarkEnd w:id="7869"/>
    </w:p>
    <w:p w:rsidR="00EA2DC8" w:rsidRDefault="00EA2DC8" w:rsidP="00456B8A">
      <w:pPr>
        <w:rPr>
          <w:rtl/>
          <w:lang w:eastAsia="he-IL"/>
        </w:rPr>
      </w:pPr>
      <w:r>
        <w:rPr>
          <w:rFonts w:hint="cs"/>
          <w:rtl/>
          <w:lang w:eastAsia="he-IL"/>
        </w:rPr>
        <w:t xml:space="preserve">מירב בן ארי </w:t>
      </w:r>
      <w:r>
        <w:rPr>
          <w:rtl/>
          <w:lang w:eastAsia="he-IL"/>
        </w:rPr>
        <w:tab/>
      </w:r>
      <w:r>
        <w:rPr>
          <w:rtl/>
          <w:lang w:eastAsia="he-IL"/>
        </w:rPr>
        <w:tab/>
      </w:r>
      <w:r>
        <w:rPr>
          <w:rFonts w:hint="eastAsia"/>
          <w:rtl/>
          <w:lang w:eastAsia="he-IL"/>
        </w:rPr>
        <w:t xml:space="preserve">–  </w:t>
      </w:r>
      <w:r>
        <w:rPr>
          <w:rFonts w:hint="cs"/>
          <w:rtl/>
          <w:lang w:eastAsia="he-IL"/>
        </w:rPr>
        <w:t xml:space="preserve"> בעד</w:t>
      </w:r>
    </w:p>
    <w:p w:rsidR="00EA2DC8" w:rsidRDefault="00EA2DC8" w:rsidP="00456B8A">
      <w:pPr>
        <w:rPr>
          <w:rtl/>
          <w:lang w:eastAsia="he-IL"/>
        </w:rPr>
      </w:pPr>
      <w:r>
        <w:rPr>
          <w:rFonts w:hint="cs"/>
          <w:rtl/>
          <w:lang w:eastAsia="he-IL"/>
        </w:rPr>
        <w:t xml:space="preserve">בועז טופורובסקי </w:t>
      </w:r>
      <w:r>
        <w:rPr>
          <w:rtl/>
          <w:lang w:eastAsia="he-IL"/>
        </w:rPr>
        <w:tab/>
      </w:r>
      <w:r>
        <w:rPr>
          <w:rFonts w:hint="eastAsia"/>
          <w:rtl/>
          <w:lang w:eastAsia="he-IL"/>
        </w:rPr>
        <w:t xml:space="preserve">–  </w:t>
      </w:r>
      <w:r>
        <w:rPr>
          <w:rFonts w:hint="cs"/>
          <w:rtl/>
          <w:lang w:eastAsia="he-IL"/>
        </w:rPr>
        <w:t xml:space="preserve"> בעד </w:t>
      </w:r>
    </w:p>
    <w:p w:rsidR="00EA2DC8" w:rsidRDefault="00EA2DC8" w:rsidP="00456B8A">
      <w:pPr>
        <w:rPr>
          <w:rtl/>
          <w:lang w:eastAsia="he-IL"/>
        </w:rPr>
      </w:pPr>
    </w:p>
    <w:p w:rsidR="00EA2DC8" w:rsidRDefault="00EA2DC8" w:rsidP="00456B8A">
      <w:pPr>
        <w:pStyle w:val="af6"/>
        <w:keepNext/>
        <w:rPr>
          <w:rtl/>
        </w:rPr>
      </w:pPr>
      <w:r w:rsidRPr="00751982">
        <w:rPr>
          <w:rStyle w:val="TagStyle"/>
          <w:rtl/>
        </w:rPr>
        <w:t xml:space="preserve"> &lt;&lt; יור &gt;&gt; </w:t>
      </w:r>
      <w:r>
        <w:rPr>
          <w:rtl/>
        </w:rPr>
        <w:t>היו"ר אמיר אוחנה:</w:t>
      </w:r>
      <w:r w:rsidRPr="00751982">
        <w:rPr>
          <w:rStyle w:val="TagStyle"/>
          <w:rtl/>
        </w:rPr>
        <w:t xml:space="preserve"> &lt;&lt; יור &gt;&gt;</w:t>
      </w:r>
      <w:r>
        <w:rPr>
          <w:rtl/>
        </w:rPr>
        <w:t xml:space="preserve">   </w:t>
      </w:r>
    </w:p>
    <w:p w:rsidR="00EA2DC8" w:rsidRDefault="00EA2DC8" w:rsidP="00BD275A">
      <w:pPr>
        <w:rPr>
          <w:rtl/>
          <w:lang w:eastAsia="he-IL"/>
        </w:rPr>
      </w:pPr>
    </w:p>
    <w:p w:rsidR="00EA2DC8" w:rsidRDefault="00EA2DC8" w:rsidP="00456B8A">
      <w:pPr>
        <w:rPr>
          <w:rtl/>
          <w:lang w:eastAsia="he-IL"/>
        </w:rPr>
      </w:pPr>
      <w:bookmarkStart w:id="7870" w:name="_ETM_Q33_377000"/>
      <w:bookmarkEnd w:id="7870"/>
      <w:r>
        <w:rPr>
          <w:rFonts w:hint="cs"/>
          <w:rtl/>
          <w:lang w:eastAsia="he-IL"/>
        </w:rPr>
        <w:t xml:space="preserve">האם יש עוד חברי כנסת שטרם הצביעו </w:t>
      </w:r>
      <w:bookmarkStart w:id="7871" w:name="_ETM_Q33_381000"/>
      <w:bookmarkEnd w:id="7871"/>
      <w:r>
        <w:rPr>
          <w:rFonts w:hint="cs"/>
          <w:rtl/>
          <w:lang w:eastAsia="he-IL"/>
        </w:rPr>
        <w:t>ומעוניינים להצביע? אם אין, תמה ההצבעה. נא לסכם את הקולות.</w:t>
      </w:r>
    </w:p>
    <w:p w:rsidR="00EA2DC8" w:rsidRDefault="00EA2DC8" w:rsidP="00456B8A">
      <w:pPr>
        <w:rPr>
          <w:rtl/>
          <w:lang w:eastAsia="he-IL"/>
        </w:rPr>
      </w:pPr>
      <w:r>
        <w:rPr>
          <w:rFonts w:hint="cs"/>
          <w:rtl/>
          <w:lang w:eastAsia="he-IL"/>
        </w:rPr>
        <w:t xml:space="preserve"> </w:t>
      </w:r>
    </w:p>
    <w:p w:rsidR="00EA2DC8" w:rsidRDefault="00EA2DC8" w:rsidP="00456B8A">
      <w:pPr>
        <w:rPr>
          <w:rtl/>
          <w:lang w:eastAsia="he-IL"/>
        </w:rPr>
      </w:pPr>
      <w:r>
        <w:rPr>
          <w:rFonts w:hint="cs"/>
          <w:rtl/>
          <w:lang w:eastAsia="he-IL"/>
        </w:rPr>
        <w:t xml:space="preserve">בטרם אקרא את תוצאות ההצבעה, אני אאפשר גילוי נאות לשר ברקת, בבקשה. </w:t>
      </w:r>
    </w:p>
    <w:p w:rsidR="00EA2DC8" w:rsidRDefault="00EA2DC8" w:rsidP="00456B8A">
      <w:pPr>
        <w:rPr>
          <w:rtl/>
          <w:lang w:eastAsia="he-IL"/>
        </w:rPr>
      </w:pPr>
    </w:p>
    <w:p w:rsidR="00EA2DC8" w:rsidRDefault="00EA2DC8" w:rsidP="00456B8A">
      <w:pPr>
        <w:pStyle w:val="a4"/>
        <w:keepNext/>
        <w:rPr>
          <w:rtl/>
        </w:rPr>
      </w:pPr>
      <w:bookmarkStart w:id="7872" w:name="ET_speaker_6429_6"/>
      <w:r w:rsidRPr="00D34F8A">
        <w:rPr>
          <w:rStyle w:val="TagStyle"/>
          <w:rtl/>
        </w:rPr>
        <w:t xml:space="preserve"> &lt;&lt; דובר &gt;&gt; </w:t>
      </w:r>
      <w:bookmarkStart w:id="7873" w:name="_Toc186562600"/>
      <w:bookmarkStart w:id="7874" w:name="_Toc186562776"/>
      <w:bookmarkStart w:id="7875" w:name="_Toc186562844"/>
      <w:r>
        <w:rPr>
          <w:rtl/>
        </w:rPr>
        <w:t>שר הכלכלה והתעשייה ניר ברקת:</w:t>
      </w:r>
      <w:bookmarkEnd w:id="7873"/>
      <w:bookmarkEnd w:id="7874"/>
      <w:bookmarkEnd w:id="7875"/>
      <w:r w:rsidRPr="00D34F8A">
        <w:rPr>
          <w:rStyle w:val="TagStyle"/>
          <w:rtl/>
        </w:rPr>
        <w:t xml:space="preserve"> &lt;&lt; דובר &gt;&gt;</w:t>
      </w:r>
      <w:r>
        <w:rPr>
          <w:rtl/>
        </w:rPr>
        <w:t xml:space="preserve">   </w:t>
      </w:r>
      <w:bookmarkEnd w:id="7872"/>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מכובדיי חברות </w:t>
      </w:r>
      <w:bookmarkStart w:id="7876" w:name="_ETM_Q33_607000"/>
      <w:bookmarkEnd w:id="7876"/>
      <w:r>
        <w:rPr>
          <w:rFonts w:hint="cs"/>
          <w:rtl/>
          <w:lang w:eastAsia="he-IL"/>
        </w:rPr>
        <w:t xml:space="preserve">וחברות הכנסת, כידוע לכם הזכות להצביע במליאה היא הזכות והחובה היסודית של </w:t>
      </w:r>
      <w:bookmarkStart w:id="7877" w:name="_ETM_Q33_617000"/>
      <w:bookmarkEnd w:id="7877"/>
      <w:r>
        <w:rPr>
          <w:rFonts w:hint="cs"/>
          <w:rtl/>
          <w:lang w:eastAsia="he-IL"/>
        </w:rPr>
        <w:t xml:space="preserve">חבר כנסת, והיא אינה מוגבלת. עם זאת, אבקש להודיע גילוי נאות לפרוטוקול: בהצעת החוק שלפניכם </w:t>
      </w:r>
      <w:r w:rsidR="004C2A90">
        <w:rPr>
          <w:rFonts w:hint="cs"/>
          <w:rtl/>
          <w:lang w:eastAsia="he-IL"/>
        </w:rPr>
        <w:t xml:space="preserve">יש </w:t>
      </w:r>
      <w:r>
        <w:rPr>
          <w:rFonts w:hint="cs"/>
          <w:rtl/>
          <w:lang w:eastAsia="he-IL"/>
        </w:rPr>
        <w:t xml:space="preserve">הוראות העוסקות במיסוי רווחים לא </w:t>
      </w:r>
      <w:bookmarkStart w:id="7878" w:name="_ETM_Q33_627000"/>
      <w:bookmarkEnd w:id="7878"/>
      <w:r>
        <w:rPr>
          <w:rFonts w:hint="cs"/>
          <w:rtl/>
          <w:lang w:eastAsia="he-IL"/>
        </w:rPr>
        <w:t xml:space="preserve">מחולקים שעשויות להיות להן השפעה כלכלית מריעה עליי. אני מודיע על זה למען הסדר הטוב והגילוי הנאות. תודה. </w:t>
      </w:r>
    </w:p>
    <w:p w:rsidR="00EA2DC8" w:rsidRDefault="00EA2DC8" w:rsidP="00456B8A">
      <w:pPr>
        <w:rPr>
          <w:rtl/>
          <w:lang w:eastAsia="he-IL"/>
        </w:rPr>
      </w:pPr>
    </w:p>
    <w:p w:rsidR="00EA2DC8" w:rsidRDefault="00EA2DC8" w:rsidP="00456B8A">
      <w:pPr>
        <w:pStyle w:val="af6"/>
        <w:keepNext/>
        <w:rPr>
          <w:rtl/>
        </w:rPr>
      </w:pPr>
      <w:r w:rsidRPr="005052FB">
        <w:rPr>
          <w:rStyle w:val="TagStyle"/>
          <w:rtl/>
        </w:rPr>
        <w:t xml:space="preserve"> &lt;&lt; יור &gt;&gt; </w:t>
      </w:r>
      <w:r>
        <w:rPr>
          <w:rtl/>
        </w:rPr>
        <w:t>היו"ר אמיר אוחנה:</w:t>
      </w:r>
      <w:r w:rsidRPr="005052FB">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bookmarkStart w:id="7879" w:name="_ETM_Q33_637000"/>
      <w:bookmarkEnd w:id="7879"/>
      <w:r>
        <w:rPr>
          <w:rFonts w:hint="cs"/>
          <w:rtl/>
        </w:rPr>
        <w:t xml:space="preserve">תודה לשר ברקת. </w:t>
      </w:r>
    </w:p>
    <w:p w:rsidR="00EA2DC8" w:rsidRDefault="00EA2DC8" w:rsidP="00456B8A">
      <w:pPr>
        <w:rPr>
          <w:rtl/>
        </w:rPr>
      </w:pPr>
    </w:p>
    <w:p w:rsidR="00EA2DC8" w:rsidRDefault="00EA2DC8" w:rsidP="00456B8A">
      <w:pPr>
        <w:rPr>
          <w:rtl/>
        </w:rPr>
      </w:pPr>
      <w:r>
        <w:rPr>
          <w:rFonts w:hint="cs"/>
          <w:rtl/>
        </w:rPr>
        <w:t xml:space="preserve">להלן תוצאות ההצבעה: 57 בעד, 58 נגד, נמנע אחד. ההסתייגות </w:t>
      </w:r>
      <w:r>
        <w:rPr>
          <w:rtl/>
        </w:rPr>
        <w:t>–</w:t>
      </w:r>
      <w:r>
        <w:rPr>
          <w:rFonts w:hint="cs"/>
          <w:rtl/>
        </w:rPr>
        <w:t xml:space="preserve"> בלי מחיאות כפיים </w:t>
      </w:r>
      <w:r>
        <w:rPr>
          <w:rtl/>
        </w:rPr>
        <w:t>–</w:t>
      </w:r>
      <w:r>
        <w:rPr>
          <w:rFonts w:hint="cs"/>
          <w:rtl/>
        </w:rPr>
        <w:t xml:space="preserve"> ההסתייגות לא התקבלה</w:t>
      </w:r>
      <w:bookmarkStart w:id="7880" w:name="_ETM_Q33_650000"/>
      <w:bookmarkEnd w:id="7880"/>
      <w:r>
        <w:rPr>
          <w:rFonts w:hint="cs"/>
          <w:rtl/>
        </w:rPr>
        <w:t xml:space="preserve">. </w:t>
      </w:r>
    </w:p>
    <w:p w:rsidR="00EA2DC8" w:rsidRDefault="00EA2DC8" w:rsidP="00456B8A">
      <w:pPr>
        <w:rPr>
          <w:rtl/>
        </w:rPr>
      </w:pPr>
    </w:p>
    <w:p w:rsidR="00EA2DC8" w:rsidRDefault="00EA2DC8" w:rsidP="00456B8A">
      <w:pPr>
        <w:rPr>
          <w:rtl/>
        </w:rPr>
      </w:pPr>
      <w:r>
        <w:rPr>
          <w:rFonts w:hint="cs"/>
          <w:rtl/>
        </w:rPr>
        <w:t>אנחנו עוברים להצביע על ההסתייגות הבאה, שמספרה? מה ההסתייגות</w:t>
      </w:r>
      <w:bookmarkStart w:id="7881" w:name="_ETM_Q33_653000"/>
      <w:bookmarkEnd w:id="7881"/>
      <w:r>
        <w:rPr>
          <w:rFonts w:hint="cs"/>
          <w:rtl/>
        </w:rPr>
        <w:t xml:space="preserve"> הבאה?</w:t>
      </w:r>
    </w:p>
    <w:p w:rsidR="00EA2DC8" w:rsidRDefault="00EA2DC8" w:rsidP="00456B8A">
      <w:pPr>
        <w:rPr>
          <w:rtl/>
        </w:rPr>
      </w:pPr>
    </w:p>
    <w:p w:rsidR="00EA2DC8" w:rsidRDefault="00EA2DC8" w:rsidP="00456B8A">
      <w:pPr>
        <w:pStyle w:val="af5"/>
        <w:keepNext/>
        <w:rPr>
          <w:rtl/>
        </w:rPr>
      </w:pPr>
      <w:bookmarkStart w:id="7882" w:name="ET_interruption_5300_7"/>
      <w:r w:rsidRPr="005377E5">
        <w:rPr>
          <w:rStyle w:val="TagStyle"/>
          <w:rtl/>
        </w:rPr>
        <w:t xml:space="preserve"> &lt;&lt; קריאה &gt;&gt; </w:t>
      </w:r>
      <w:r>
        <w:rPr>
          <w:rtl/>
        </w:rPr>
        <w:t>מירב בן ארי (יש עתיד):</w:t>
      </w:r>
      <w:r w:rsidRPr="005377E5">
        <w:rPr>
          <w:rStyle w:val="TagStyle"/>
          <w:rtl/>
        </w:rPr>
        <w:t xml:space="preserve"> &lt;&lt; קריאה &gt;&gt;</w:t>
      </w:r>
      <w:r>
        <w:rPr>
          <w:rtl/>
        </w:rPr>
        <w:t xml:space="preserve">   </w:t>
      </w:r>
      <w:bookmarkEnd w:id="7882"/>
    </w:p>
    <w:p w:rsidR="00EA2DC8" w:rsidRDefault="00EA2DC8" w:rsidP="00BD275A">
      <w:pPr>
        <w:rPr>
          <w:rtl/>
        </w:rPr>
      </w:pPr>
    </w:p>
    <w:p w:rsidR="00EA2DC8" w:rsidRDefault="00EA2DC8" w:rsidP="00456B8A">
      <w:pPr>
        <w:rPr>
          <w:rtl/>
        </w:rPr>
      </w:pPr>
      <w:r>
        <w:rPr>
          <w:rFonts w:hint="cs"/>
          <w:rtl/>
        </w:rPr>
        <w:t xml:space="preserve">909. </w:t>
      </w:r>
    </w:p>
    <w:p w:rsidR="00EA2DC8" w:rsidRDefault="00EA2DC8" w:rsidP="00456B8A">
      <w:pPr>
        <w:rPr>
          <w:rtl/>
        </w:rPr>
      </w:pPr>
      <w:bookmarkStart w:id="7883" w:name="_ETM_Q33_655000"/>
      <w:bookmarkEnd w:id="7883"/>
    </w:p>
    <w:p w:rsidR="00EA2DC8" w:rsidRDefault="00EA2DC8" w:rsidP="00456B8A">
      <w:pPr>
        <w:pStyle w:val="af6"/>
        <w:keepNext/>
        <w:rPr>
          <w:rtl/>
        </w:rPr>
      </w:pPr>
      <w:r w:rsidRPr="005377E5">
        <w:rPr>
          <w:rStyle w:val="TagStyle"/>
          <w:rtl/>
        </w:rPr>
        <w:t xml:space="preserve"> &lt;&lt; יור &gt;&gt; </w:t>
      </w:r>
      <w:r>
        <w:rPr>
          <w:rtl/>
        </w:rPr>
        <w:t>היו"ר אמיר אוחנה:</w:t>
      </w:r>
      <w:r w:rsidRPr="005377E5">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bookmarkStart w:id="7884" w:name="_ETM_Q33_657000"/>
      <w:bookmarkEnd w:id="7884"/>
      <w:r>
        <w:rPr>
          <w:rFonts w:hint="cs"/>
          <w:rtl/>
        </w:rPr>
        <w:t xml:space="preserve">אוקיי, הסתייגות 909. לבקשת הקואליציה ההצבעה תהיה שמית. לעוקבים, </w:t>
      </w:r>
      <w:bookmarkStart w:id="7885" w:name="_ETM_Q33_659000"/>
      <w:bookmarkEnd w:id="7885"/>
      <w:r>
        <w:rPr>
          <w:rFonts w:hint="cs"/>
          <w:rtl/>
        </w:rPr>
        <w:t xml:space="preserve">זה עמ' 137. </w:t>
      </w:r>
    </w:p>
    <w:p w:rsidR="00EA2DC8" w:rsidRDefault="00EA2DC8" w:rsidP="00456B8A">
      <w:pPr>
        <w:rPr>
          <w:rtl/>
        </w:rPr>
      </w:pPr>
    </w:p>
    <w:p w:rsidR="00EA2DC8" w:rsidRDefault="00EA2DC8" w:rsidP="00456B8A">
      <w:pPr>
        <w:pStyle w:val="af5"/>
        <w:keepNext/>
        <w:rPr>
          <w:rtl/>
        </w:rPr>
      </w:pPr>
      <w:r w:rsidRPr="005377E5">
        <w:rPr>
          <w:rStyle w:val="TagStyle"/>
          <w:rtl/>
        </w:rPr>
        <w:t xml:space="preserve"> &lt;&lt; קריאה &gt;&gt; </w:t>
      </w:r>
      <w:r>
        <w:rPr>
          <w:rtl/>
        </w:rPr>
        <w:t>מירב בן ארי (יש עתיד):</w:t>
      </w:r>
      <w:r w:rsidRPr="005377E5">
        <w:rPr>
          <w:rStyle w:val="TagStyle"/>
          <w:rtl/>
        </w:rPr>
        <w:t xml:space="preserve"> &lt;&lt; קריאה &gt;&gt;</w:t>
      </w:r>
      <w:r>
        <w:rPr>
          <w:rtl/>
        </w:rPr>
        <w:t xml:space="preserve">   </w:t>
      </w:r>
    </w:p>
    <w:p w:rsidR="00EA2DC8" w:rsidRDefault="00EA2DC8" w:rsidP="00BD275A">
      <w:pPr>
        <w:rPr>
          <w:rtl/>
        </w:rPr>
      </w:pPr>
    </w:p>
    <w:p w:rsidR="00EA2DC8" w:rsidRDefault="00EA2DC8" w:rsidP="00456B8A">
      <w:pPr>
        <w:rPr>
          <w:rtl/>
        </w:rPr>
      </w:pPr>
      <w:r>
        <w:rPr>
          <w:rFonts w:hint="cs"/>
          <w:rtl/>
        </w:rPr>
        <w:t>מי ביקש שמית?</w:t>
      </w:r>
    </w:p>
    <w:p w:rsidR="00EA2DC8" w:rsidRDefault="00EA2DC8" w:rsidP="00456B8A">
      <w:pPr>
        <w:rPr>
          <w:rtl/>
        </w:rPr>
      </w:pPr>
      <w:bookmarkStart w:id="7886" w:name="_ETM_Q33_663000"/>
      <w:bookmarkEnd w:id="7886"/>
    </w:p>
    <w:p w:rsidR="00EA2DC8" w:rsidRDefault="00EA2DC8" w:rsidP="00456B8A">
      <w:pPr>
        <w:pStyle w:val="af6"/>
        <w:keepNext/>
        <w:rPr>
          <w:rtl/>
        </w:rPr>
      </w:pPr>
      <w:r w:rsidRPr="005377E5">
        <w:rPr>
          <w:rStyle w:val="TagStyle"/>
          <w:rtl/>
        </w:rPr>
        <w:t xml:space="preserve"> &lt;&lt; יור &gt;&gt; </w:t>
      </w:r>
      <w:r>
        <w:rPr>
          <w:rtl/>
        </w:rPr>
        <w:t>היו"ר אמיר אוחנה:</w:t>
      </w:r>
      <w:r w:rsidRPr="005377E5">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הקואליציה. </w:t>
      </w:r>
    </w:p>
    <w:p w:rsidR="00EA2DC8" w:rsidRDefault="00EA2DC8" w:rsidP="00456B8A">
      <w:pPr>
        <w:rPr>
          <w:rtl/>
        </w:rPr>
      </w:pPr>
    </w:p>
    <w:p w:rsidR="00EA2DC8" w:rsidRDefault="00EA2DC8" w:rsidP="00456B8A">
      <w:pPr>
        <w:pStyle w:val="af5"/>
        <w:keepNext/>
        <w:rPr>
          <w:rtl/>
        </w:rPr>
      </w:pPr>
      <w:r w:rsidRPr="005377E5">
        <w:rPr>
          <w:rStyle w:val="TagStyle"/>
          <w:rtl/>
        </w:rPr>
        <w:t xml:space="preserve"> &lt;&lt; קריאה &gt;&gt; </w:t>
      </w:r>
      <w:r>
        <w:rPr>
          <w:rtl/>
        </w:rPr>
        <w:t>מירב בן ארי (יש עתיד):</w:t>
      </w:r>
      <w:r w:rsidRPr="005377E5">
        <w:rPr>
          <w:rStyle w:val="TagStyle"/>
          <w:rtl/>
        </w:rPr>
        <w:t xml:space="preserve"> &lt;&lt; קריאה &gt;&gt;</w:t>
      </w:r>
      <w:r>
        <w:rPr>
          <w:rtl/>
        </w:rPr>
        <w:t xml:space="preserve">   </w:t>
      </w:r>
    </w:p>
    <w:p w:rsidR="00EA2DC8" w:rsidRDefault="00EA2DC8" w:rsidP="00BD275A">
      <w:pPr>
        <w:rPr>
          <w:rtl/>
        </w:rPr>
      </w:pPr>
    </w:p>
    <w:p w:rsidR="00EA2DC8" w:rsidRDefault="00EA2DC8" w:rsidP="00456B8A">
      <w:pPr>
        <w:rPr>
          <w:rtl/>
        </w:rPr>
      </w:pPr>
      <w:r>
        <w:rPr>
          <w:rFonts w:hint="cs"/>
          <w:rtl/>
        </w:rPr>
        <w:t>אוקיי. בכיף.</w:t>
      </w:r>
      <w:bookmarkStart w:id="7887" w:name="_ETM_Q33_664000"/>
      <w:bookmarkEnd w:id="7887"/>
      <w:r>
        <w:rPr>
          <w:rFonts w:hint="cs"/>
          <w:rtl/>
        </w:rPr>
        <w:t xml:space="preserve"> יש לי את כל היום. </w:t>
      </w:r>
    </w:p>
    <w:p w:rsidR="00EA2DC8" w:rsidRDefault="00EA2DC8" w:rsidP="00456B8A">
      <w:pPr>
        <w:rPr>
          <w:rtl/>
        </w:rPr>
      </w:pPr>
    </w:p>
    <w:p w:rsidR="00EA2DC8" w:rsidRDefault="00EA2DC8" w:rsidP="00456B8A">
      <w:pPr>
        <w:pStyle w:val="af6"/>
        <w:keepNext/>
        <w:rPr>
          <w:rtl/>
        </w:rPr>
      </w:pPr>
      <w:r w:rsidRPr="005377E5">
        <w:rPr>
          <w:rStyle w:val="TagStyle"/>
          <w:rtl/>
        </w:rPr>
        <w:t xml:space="preserve"> &lt;&lt; יור &gt;&gt; </w:t>
      </w:r>
      <w:r>
        <w:rPr>
          <w:rtl/>
        </w:rPr>
        <w:t>היו"ר אמיר אוחנה:</w:t>
      </w:r>
      <w:r w:rsidRPr="005377E5">
        <w:rPr>
          <w:rStyle w:val="TagStyle"/>
          <w:rtl/>
        </w:rPr>
        <w:t xml:space="preserve"> &lt;&lt; יור &gt;&gt;</w:t>
      </w:r>
      <w:r>
        <w:rPr>
          <w:rtl/>
        </w:rPr>
        <w:t xml:space="preserve">   </w:t>
      </w:r>
    </w:p>
    <w:p w:rsidR="00EA2DC8" w:rsidRDefault="00EA2DC8" w:rsidP="00BD275A">
      <w:pPr>
        <w:rPr>
          <w:rtl/>
        </w:rPr>
      </w:pPr>
    </w:p>
    <w:p w:rsidR="00EA2DC8" w:rsidRPr="005377E5" w:rsidRDefault="00EA2DC8" w:rsidP="00456B8A">
      <w:pPr>
        <w:rPr>
          <w:rtl/>
        </w:rPr>
      </w:pPr>
      <w:bookmarkStart w:id="7888" w:name="_ETM_Q33_671000"/>
      <w:bookmarkEnd w:id="7888"/>
      <w:r>
        <w:rPr>
          <w:rFonts w:hint="cs"/>
          <w:rtl/>
        </w:rPr>
        <w:t xml:space="preserve">מזכיר הכנסת, אנא </w:t>
      </w:r>
      <w:bookmarkStart w:id="7889" w:name="_ETM_Q33_668000"/>
      <w:bookmarkEnd w:id="7889"/>
      <w:r>
        <w:rPr>
          <w:rFonts w:hint="cs"/>
          <w:rtl/>
        </w:rPr>
        <w:t xml:space="preserve">קרא בשמות חברי הכנסת. </w:t>
      </w:r>
    </w:p>
    <w:p w:rsidR="00EA2DC8" w:rsidRDefault="00EA2DC8" w:rsidP="00456B8A">
      <w:pPr>
        <w:rPr>
          <w:rtl/>
        </w:rPr>
      </w:pPr>
    </w:p>
    <w:p w:rsidR="00EA2DC8" w:rsidRDefault="00EA2DC8" w:rsidP="00456B8A">
      <w:pPr>
        <w:pStyle w:val="af1"/>
        <w:keepNext/>
        <w:rPr>
          <w:rtl/>
        </w:rPr>
      </w:pPr>
      <w:r>
        <w:rPr>
          <w:rtl/>
        </w:rPr>
        <w:t xml:space="preserve">הצבעה </w:t>
      </w:r>
      <w:r>
        <w:rPr>
          <w:rFonts w:hint="cs"/>
          <w:rtl/>
        </w:rPr>
        <w:t>שמית</w:t>
      </w:r>
    </w:p>
    <w:p w:rsidR="00EA2DC8" w:rsidRDefault="00EA2DC8" w:rsidP="00456B8A">
      <w:pPr>
        <w:rPr>
          <w:rtl/>
        </w:rPr>
      </w:pPr>
      <w:bookmarkStart w:id="7890" w:name="_ETM_Q33_499000"/>
      <w:bookmarkEnd w:id="7890"/>
    </w:p>
    <w:p w:rsidR="00EA2DC8" w:rsidRDefault="00EA2DC8" w:rsidP="00456B8A">
      <w:pPr>
        <w:pStyle w:val="af5"/>
        <w:keepNext/>
        <w:rPr>
          <w:rtl/>
        </w:rPr>
      </w:pPr>
      <w:r w:rsidRPr="00751982">
        <w:rPr>
          <w:rStyle w:val="TagStyle"/>
          <w:rtl/>
        </w:rPr>
        <w:t xml:space="preserve">&lt;&lt; קריאה &gt;&gt; </w:t>
      </w:r>
      <w:r>
        <w:rPr>
          <w:rtl/>
        </w:rPr>
        <w:t>מזכיר הכנסת דן מרזוק:</w:t>
      </w:r>
      <w:r w:rsidRPr="00751982">
        <w:rPr>
          <w:rStyle w:val="TagStyle"/>
          <w:rtl/>
        </w:rPr>
        <w:t xml:space="preserve"> &lt;&lt; קריאה &gt;&gt;</w:t>
      </w:r>
      <w:r>
        <w:rPr>
          <w:rtl/>
        </w:rPr>
        <w:t xml:space="preserve">   </w:t>
      </w:r>
    </w:p>
    <w:p w:rsidR="00EA2DC8" w:rsidRDefault="00EA2DC8" w:rsidP="00456B8A">
      <w:pPr>
        <w:ind w:firstLine="0"/>
        <w:rPr>
          <w:rtl/>
        </w:rPr>
      </w:pPr>
      <w:r>
        <w:rPr>
          <w:rFonts w:hint="cs"/>
          <w:rtl/>
        </w:rPr>
        <w:t>(קורא בשמות חברי הכנסת)</w:t>
      </w:r>
    </w:p>
    <w:p w:rsidR="00EA2DC8" w:rsidRDefault="00EA2DC8" w:rsidP="00456B8A">
      <w:pPr>
        <w:rPr>
          <w:rtl/>
        </w:rPr>
      </w:pPr>
    </w:p>
    <w:p w:rsidR="00EA2DC8" w:rsidRDefault="00EA2DC8" w:rsidP="00456B8A">
      <w:pPr>
        <w:rPr>
          <w:rtl/>
        </w:rPr>
      </w:pPr>
      <w:bookmarkStart w:id="7891" w:name="_ETM_Q33_551000"/>
      <w:bookmarkEnd w:id="7891"/>
      <w:r>
        <w:rPr>
          <w:rtl/>
        </w:rPr>
        <w:t>משה אבוטבול</w:t>
      </w:r>
      <w:r>
        <w:rPr>
          <w:rtl/>
        </w:rPr>
        <w:tab/>
      </w:r>
      <w:r>
        <w:rPr>
          <w:rtl/>
        </w:rPr>
        <w:tab/>
        <w:t xml:space="preserve">–   </w:t>
      </w:r>
      <w:r>
        <w:rPr>
          <w:rFonts w:hint="cs"/>
          <w:rtl/>
        </w:rPr>
        <w:t>נגד</w:t>
      </w:r>
    </w:p>
    <w:p w:rsidR="00EA2DC8" w:rsidRDefault="00EA2DC8" w:rsidP="00456B8A">
      <w:pPr>
        <w:rPr>
          <w:rtl/>
        </w:rPr>
      </w:pPr>
      <w:r>
        <w:rPr>
          <w:rtl/>
        </w:rPr>
        <w:t>יולי יואל אדלשטיין</w:t>
      </w:r>
      <w:r>
        <w:rPr>
          <w:rtl/>
        </w:rPr>
        <w:tab/>
        <w:t xml:space="preserve">–   </w:t>
      </w:r>
      <w:r>
        <w:rPr>
          <w:rFonts w:hint="cs"/>
          <w:rtl/>
        </w:rPr>
        <w:t>נגד</w:t>
      </w:r>
    </w:p>
    <w:p w:rsidR="00EA2DC8" w:rsidRDefault="00EA2DC8" w:rsidP="00456B8A">
      <w:pPr>
        <w:rPr>
          <w:rtl/>
        </w:rPr>
      </w:pPr>
      <w:r>
        <w:rPr>
          <w:rtl/>
        </w:rPr>
        <w:t>אמיר אוחנה</w:t>
      </w:r>
      <w:r>
        <w:rPr>
          <w:rtl/>
        </w:rPr>
        <w:tab/>
      </w:r>
      <w:r>
        <w:rPr>
          <w:rtl/>
        </w:rPr>
        <w:tab/>
        <w:t xml:space="preserve">–   </w:t>
      </w:r>
      <w:r>
        <w:rPr>
          <w:rFonts w:hint="cs"/>
          <w:rtl/>
        </w:rPr>
        <w:t>נגד</w:t>
      </w:r>
    </w:p>
    <w:p w:rsidR="00EA2DC8" w:rsidRDefault="00EA2DC8" w:rsidP="00456B8A">
      <w:pPr>
        <w:rPr>
          <w:rtl/>
        </w:rPr>
      </w:pPr>
      <w:r>
        <w:rPr>
          <w:rtl/>
        </w:rPr>
        <w:t>ינון אזולאי</w:t>
      </w:r>
      <w:r>
        <w:rPr>
          <w:rtl/>
        </w:rPr>
        <w:tab/>
      </w:r>
      <w:r>
        <w:rPr>
          <w:rtl/>
        </w:rPr>
        <w:tab/>
        <w:t xml:space="preserve">–   </w:t>
      </w:r>
      <w:r>
        <w:rPr>
          <w:rFonts w:hint="cs"/>
          <w:rtl/>
        </w:rPr>
        <w:t>נגד</w:t>
      </w:r>
    </w:p>
    <w:p w:rsidR="00EA2DC8" w:rsidRDefault="00EA2DC8" w:rsidP="00456B8A">
      <w:pPr>
        <w:rPr>
          <w:rtl/>
        </w:rPr>
      </w:pPr>
      <w:r>
        <w:rPr>
          <w:rtl/>
        </w:rPr>
        <w:t>גדי איזנקוט</w:t>
      </w:r>
      <w:r>
        <w:rPr>
          <w:rtl/>
        </w:rPr>
        <w:tab/>
      </w:r>
      <w:r>
        <w:rPr>
          <w:rtl/>
        </w:rPr>
        <w:tab/>
        <w:t xml:space="preserve">–   </w:t>
      </w:r>
      <w:r>
        <w:rPr>
          <w:rFonts w:hint="cs"/>
          <w:rtl/>
        </w:rPr>
        <w:t>אינו נוכח</w:t>
      </w:r>
    </w:p>
    <w:p w:rsidR="00EA2DC8" w:rsidRDefault="00EA2DC8" w:rsidP="00456B8A">
      <w:pPr>
        <w:rPr>
          <w:rtl/>
        </w:rPr>
      </w:pPr>
      <w:r>
        <w:rPr>
          <w:rtl/>
        </w:rPr>
        <w:t>ישראל אייכלר</w:t>
      </w:r>
      <w:r>
        <w:rPr>
          <w:rtl/>
        </w:rPr>
        <w:tab/>
      </w:r>
      <w:r>
        <w:rPr>
          <w:rtl/>
        </w:rPr>
        <w:tab/>
        <w:t xml:space="preserve">–   </w:t>
      </w:r>
      <w:r>
        <w:rPr>
          <w:rFonts w:hint="cs"/>
          <w:rtl/>
        </w:rPr>
        <w:t>אינו נוכח</w:t>
      </w:r>
    </w:p>
    <w:p w:rsidR="00EA2DC8" w:rsidRDefault="00EA2DC8" w:rsidP="00456B8A">
      <w:pPr>
        <w:rPr>
          <w:rtl/>
        </w:rPr>
      </w:pPr>
      <w:r>
        <w:rPr>
          <w:rtl/>
        </w:rPr>
        <w:t>דן אילוז</w:t>
      </w:r>
      <w:r>
        <w:rPr>
          <w:rtl/>
        </w:rPr>
        <w:tab/>
      </w:r>
      <w:r>
        <w:rPr>
          <w:rtl/>
        </w:rPr>
        <w:tab/>
      </w:r>
      <w:r>
        <w:rPr>
          <w:rtl/>
        </w:rPr>
        <w:tab/>
        <w:t xml:space="preserve">–   </w:t>
      </w:r>
      <w:r>
        <w:rPr>
          <w:rFonts w:hint="cs"/>
          <w:rtl/>
        </w:rPr>
        <w:t>נגד</w:t>
      </w:r>
    </w:p>
    <w:p w:rsidR="00EA2DC8" w:rsidRDefault="00EA2DC8" w:rsidP="00456B8A">
      <w:pPr>
        <w:rPr>
          <w:rtl/>
        </w:rPr>
      </w:pPr>
      <w:r>
        <w:rPr>
          <w:rtl/>
        </w:rPr>
        <w:t>ואליד אלהואשלה</w:t>
      </w:r>
      <w:r>
        <w:rPr>
          <w:rtl/>
        </w:rPr>
        <w:tab/>
      </w:r>
      <w:r>
        <w:rPr>
          <w:rtl/>
        </w:rPr>
        <w:tab/>
        <w:t xml:space="preserve">–   </w:t>
      </w:r>
      <w:r>
        <w:rPr>
          <w:rFonts w:hint="cs"/>
          <w:rtl/>
        </w:rPr>
        <w:t>אינו נוכח</w:t>
      </w:r>
    </w:p>
    <w:p w:rsidR="00EA2DC8" w:rsidRDefault="00EA2DC8" w:rsidP="00456B8A">
      <w:pPr>
        <w:rPr>
          <w:rtl/>
        </w:rPr>
      </w:pPr>
      <w:r>
        <w:rPr>
          <w:rtl/>
        </w:rPr>
        <w:t>קארין אלהרר</w:t>
      </w:r>
      <w:r>
        <w:rPr>
          <w:rtl/>
        </w:rPr>
        <w:tab/>
      </w:r>
      <w:r>
        <w:rPr>
          <w:rtl/>
        </w:rPr>
        <w:tab/>
        <w:t xml:space="preserve">–   </w:t>
      </w:r>
      <w:r>
        <w:rPr>
          <w:rFonts w:hint="cs"/>
          <w:rtl/>
        </w:rPr>
        <w:t>בעד</w:t>
      </w:r>
    </w:p>
    <w:p w:rsidR="00EA2DC8" w:rsidRDefault="00EA2DC8" w:rsidP="00456B8A">
      <w:pPr>
        <w:rPr>
          <w:rtl/>
        </w:rPr>
      </w:pPr>
      <w:r>
        <w:rPr>
          <w:rtl/>
        </w:rPr>
        <w:t>זאב אלקין</w:t>
      </w:r>
      <w:r>
        <w:rPr>
          <w:rtl/>
        </w:rPr>
        <w:tab/>
      </w:r>
      <w:r>
        <w:rPr>
          <w:rtl/>
        </w:rPr>
        <w:tab/>
        <w:t xml:space="preserve">–   </w:t>
      </w:r>
      <w:r>
        <w:rPr>
          <w:rFonts w:hint="cs"/>
          <w:rtl/>
        </w:rPr>
        <w:t>נגד</w:t>
      </w:r>
    </w:p>
    <w:p w:rsidR="00EA2DC8" w:rsidRDefault="00EA2DC8" w:rsidP="00456B8A">
      <w:pPr>
        <w:rPr>
          <w:rtl/>
        </w:rPr>
      </w:pPr>
      <w:r>
        <w:rPr>
          <w:rtl/>
        </w:rPr>
        <w:t>משה ארבל</w:t>
      </w:r>
      <w:r>
        <w:rPr>
          <w:rtl/>
        </w:rPr>
        <w:tab/>
      </w:r>
      <w:r>
        <w:rPr>
          <w:rtl/>
        </w:rPr>
        <w:tab/>
        <w:t xml:space="preserve">–   </w:t>
      </w:r>
      <w:r>
        <w:rPr>
          <w:rFonts w:hint="cs"/>
          <w:rtl/>
        </w:rPr>
        <w:t>נגד</w:t>
      </w:r>
    </w:p>
    <w:p w:rsidR="00EA2DC8" w:rsidRDefault="00EA2DC8" w:rsidP="00456B8A">
      <w:pPr>
        <w:rPr>
          <w:rtl/>
        </w:rPr>
      </w:pPr>
      <w:r>
        <w:rPr>
          <w:rtl/>
        </w:rPr>
        <w:t>יעקב אשר</w:t>
      </w:r>
      <w:r>
        <w:rPr>
          <w:rtl/>
        </w:rPr>
        <w:tab/>
      </w:r>
      <w:r>
        <w:rPr>
          <w:rtl/>
        </w:rPr>
        <w:tab/>
        <w:t xml:space="preserve">–   </w:t>
      </w:r>
      <w:r>
        <w:rPr>
          <w:rFonts w:hint="cs"/>
          <w:rtl/>
        </w:rPr>
        <w:t>נגד</w:t>
      </w:r>
    </w:p>
    <w:p w:rsidR="00EA2DC8" w:rsidRDefault="00EA2DC8" w:rsidP="00456B8A">
      <w:pPr>
        <w:rPr>
          <w:rtl/>
        </w:rPr>
      </w:pPr>
      <w:r>
        <w:rPr>
          <w:rtl/>
        </w:rPr>
        <w:t>אביחי אברהם בוארון</w:t>
      </w:r>
      <w:r>
        <w:rPr>
          <w:rtl/>
        </w:rPr>
        <w:tab/>
        <w:t xml:space="preserve">–   </w:t>
      </w:r>
      <w:r>
        <w:rPr>
          <w:rFonts w:hint="cs"/>
          <w:rtl/>
        </w:rPr>
        <w:t>נגד</w:t>
      </w:r>
    </w:p>
    <w:p w:rsidR="00EA2DC8" w:rsidRDefault="00EA2DC8" w:rsidP="00456B8A">
      <w:pPr>
        <w:rPr>
          <w:rtl/>
        </w:rPr>
      </w:pPr>
      <w:r>
        <w:rPr>
          <w:rtl/>
        </w:rPr>
        <w:t>אוריאל בוסו</w:t>
      </w:r>
      <w:r>
        <w:rPr>
          <w:rtl/>
        </w:rPr>
        <w:tab/>
      </w:r>
      <w:r>
        <w:rPr>
          <w:rtl/>
        </w:rPr>
        <w:tab/>
        <w:t xml:space="preserve">–   </w:t>
      </w:r>
      <w:r>
        <w:rPr>
          <w:rFonts w:hint="cs"/>
          <w:rtl/>
        </w:rPr>
        <w:t>נגד</w:t>
      </w:r>
    </w:p>
    <w:p w:rsidR="00EA2DC8" w:rsidRDefault="00EA2DC8" w:rsidP="00456B8A">
      <w:pPr>
        <w:rPr>
          <w:rtl/>
        </w:rPr>
      </w:pPr>
      <w:r>
        <w:rPr>
          <w:rtl/>
        </w:rPr>
        <w:t>מישל בוסקילה</w:t>
      </w:r>
      <w:r>
        <w:rPr>
          <w:rtl/>
        </w:rPr>
        <w:tab/>
      </w:r>
      <w:r>
        <w:rPr>
          <w:rtl/>
        </w:rPr>
        <w:tab/>
        <w:t xml:space="preserve">–   </w:t>
      </w:r>
      <w:r>
        <w:rPr>
          <w:rFonts w:hint="cs"/>
          <w:rtl/>
        </w:rPr>
        <w:t>נגד</w:t>
      </w:r>
    </w:p>
    <w:p w:rsidR="00EA2DC8" w:rsidRDefault="00EA2DC8" w:rsidP="00456B8A">
      <w:pPr>
        <w:rPr>
          <w:rtl/>
        </w:rPr>
      </w:pPr>
      <w:r>
        <w:rPr>
          <w:rtl/>
        </w:rPr>
        <w:t>דבי ביטון</w:t>
      </w:r>
      <w:r>
        <w:rPr>
          <w:rtl/>
        </w:rPr>
        <w:tab/>
      </w:r>
      <w:r>
        <w:rPr>
          <w:rtl/>
        </w:rPr>
        <w:tab/>
        <w:t xml:space="preserve">–   </w:t>
      </w:r>
      <w:r>
        <w:rPr>
          <w:rFonts w:hint="cs"/>
          <w:rtl/>
        </w:rPr>
        <w:t>אינה נוכחת</w:t>
      </w:r>
    </w:p>
    <w:p w:rsidR="00EA2DC8" w:rsidRDefault="00EA2DC8" w:rsidP="00456B8A">
      <w:pPr>
        <w:rPr>
          <w:rtl/>
        </w:rPr>
      </w:pPr>
      <w:r>
        <w:rPr>
          <w:rtl/>
        </w:rPr>
        <w:t>מיכאל מרדכי ביטון</w:t>
      </w:r>
      <w:r>
        <w:rPr>
          <w:rtl/>
        </w:rPr>
        <w:tab/>
        <w:t xml:space="preserve">–   </w:t>
      </w:r>
      <w:r>
        <w:rPr>
          <w:rFonts w:hint="cs"/>
          <w:rtl/>
        </w:rPr>
        <w:t>בעד</w:t>
      </w:r>
    </w:p>
    <w:p w:rsidR="00EA2DC8" w:rsidRDefault="00EA2DC8" w:rsidP="00456B8A">
      <w:pPr>
        <w:rPr>
          <w:rtl/>
        </w:rPr>
      </w:pPr>
      <w:r>
        <w:rPr>
          <w:rtl/>
        </w:rPr>
        <w:t>דוד ביטן</w:t>
      </w:r>
      <w:r>
        <w:rPr>
          <w:rtl/>
        </w:rPr>
        <w:tab/>
      </w:r>
      <w:r>
        <w:rPr>
          <w:rtl/>
        </w:rPr>
        <w:tab/>
      </w:r>
      <w:r>
        <w:rPr>
          <w:rtl/>
        </w:rPr>
        <w:tab/>
        <w:t xml:space="preserve">–   </w:t>
      </w:r>
      <w:r>
        <w:rPr>
          <w:rFonts w:hint="cs"/>
          <w:rtl/>
        </w:rPr>
        <w:t>נגד</w:t>
      </w:r>
    </w:p>
    <w:p w:rsidR="00EA2DC8" w:rsidRDefault="00EA2DC8" w:rsidP="00456B8A">
      <w:pPr>
        <w:rPr>
          <w:rtl/>
        </w:rPr>
      </w:pPr>
      <w:r>
        <w:rPr>
          <w:rtl/>
        </w:rPr>
        <w:t>בועז ביסמוט</w:t>
      </w:r>
      <w:r>
        <w:rPr>
          <w:rtl/>
        </w:rPr>
        <w:tab/>
      </w:r>
      <w:r>
        <w:rPr>
          <w:rtl/>
        </w:rPr>
        <w:tab/>
        <w:t xml:space="preserve">–   </w:t>
      </w:r>
      <w:r>
        <w:rPr>
          <w:rFonts w:hint="cs"/>
          <w:rtl/>
        </w:rPr>
        <w:t>נגד</w:t>
      </w:r>
    </w:p>
    <w:p w:rsidR="00EA2DC8" w:rsidRDefault="00EA2DC8" w:rsidP="00456B8A">
      <w:pPr>
        <w:rPr>
          <w:rtl/>
        </w:rPr>
      </w:pPr>
      <w:r>
        <w:rPr>
          <w:rtl/>
        </w:rPr>
        <w:t>ולדימיר בליאק</w:t>
      </w:r>
      <w:r>
        <w:rPr>
          <w:rtl/>
        </w:rPr>
        <w:tab/>
      </w:r>
      <w:r>
        <w:rPr>
          <w:rtl/>
        </w:rPr>
        <w:tab/>
        <w:t xml:space="preserve">–   </w:t>
      </w:r>
      <w:r>
        <w:rPr>
          <w:rFonts w:hint="cs"/>
          <w:rtl/>
        </w:rPr>
        <w:t>בעד</w:t>
      </w:r>
    </w:p>
    <w:p w:rsidR="00EA2DC8" w:rsidRDefault="00EA2DC8" w:rsidP="00456B8A">
      <w:pPr>
        <w:rPr>
          <w:rtl/>
        </w:rPr>
      </w:pPr>
      <w:r>
        <w:rPr>
          <w:rtl/>
        </w:rPr>
        <w:t>מירב בן ארי</w:t>
      </w:r>
      <w:r>
        <w:rPr>
          <w:rtl/>
        </w:rPr>
        <w:tab/>
      </w:r>
      <w:r>
        <w:rPr>
          <w:rtl/>
        </w:rPr>
        <w:tab/>
        <w:t xml:space="preserve">–   </w:t>
      </w:r>
      <w:r>
        <w:rPr>
          <w:rFonts w:hint="cs"/>
          <w:rtl/>
        </w:rPr>
        <w:t>אינה נוכחת</w:t>
      </w:r>
    </w:p>
    <w:p w:rsidR="00EA2DC8" w:rsidRDefault="00EA2DC8" w:rsidP="00456B8A">
      <w:pPr>
        <w:rPr>
          <w:rtl/>
        </w:rPr>
      </w:pPr>
      <w:r>
        <w:rPr>
          <w:rtl/>
        </w:rPr>
        <w:t>רם בן ברק</w:t>
      </w:r>
      <w:r>
        <w:rPr>
          <w:rtl/>
        </w:rPr>
        <w:tab/>
      </w:r>
      <w:r>
        <w:rPr>
          <w:rtl/>
        </w:rPr>
        <w:tab/>
        <w:t xml:space="preserve">–   </w:t>
      </w:r>
      <w:r>
        <w:rPr>
          <w:rFonts w:hint="cs"/>
          <w:rtl/>
        </w:rPr>
        <w:t xml:space="preserve">אינו </w:t>
      </w:r>
      <w:bookmarkStart w:id="7892" w:name="_ETM_Q33_762000"/>
      <w:bookmarkEnd w:id="7892"/>
      <w:r>
        <w:rPr>
          <w:rFonts w:hint="cs"/>
          <w:rtl/>
        </w:rPr>
        <w:t>נוכח</w:t>
      </w:r>
    </w:p>
    <w:p w:rsidR="00EA2DC8" w:rsidRDefault="00EA2DC8" w:rsidP="00456B8A">
      <w:pPr>
        <w:rPr>
          <w:rtl/>
        </w:rPr>
      </w:pPr>
      <w:r>
        <w:rPr>
          <w:rtl/>
        </w:rPr>
        <w:t>איתמר בן גביר</w:t>
      </w:r>
      <w:r>
        <w:rPr>
          <w:rtl/>
        </w:rPr>
        <w:tab/>
      </w:r>
      <w:r>
        <w:rPr>
          <w:rtl/>
        </w:rPr>
        <w:tab/>
        <w:t xml:space="preserve">–   </w:t>
      </w:r>
      <w:r>
        <w:rPr>
          <w:rFonts w:hint="cs"/>
          <w:rtl/>
        </w:rPr>
        <w:t>נמנע</w:t>
      </w:r>
    </w:p>
    <w:p w:rsidR="00EA2DC8" w:rsidRDefault="00EA2DC8" w:rsidP="00456B8A">
      <w:pPr>
        <w:rPr>
          <w:rtl/>
        </w:rPr>
      </w:pPr>
      <w:r>
        <w:rPr>
          <w:rtl/>
        </w:rPr>
        <w:t>אברהם בצלאל</w:t>
      </w:r>
      <w:r>
        <w:rPr>
          <w:rtl/>
        </w:rPr>
        <w:tab/>
      </w:r>
      <w:r>
        <w:rPr>
          <w:rtl/>
        </w:rPr>
        <w:tab/>
        <w:t xml:space="preserve">–   </w:t>
      </w:r>
      <w:r>
        <w:rPr>
          <w:rFonts w:hint="cs"/>
          <w:rtl/>
        </w:rPr>
        <w:t>נגד</w:t>
      </w:r>
    </w:p>
    <w:p w:rsidR="00EA2DC8" w:rsidRDefault="00EA2DC8" w:rsidP="00456B8A">
      <w:pPr>
        <w:rPr>
          <w:rtl/>
        </w:rPr>
      </w:pPr>
      <w:bookmarkStart w:id="7893" w:name="TOR_Q34"/>
      <w:bookmarkEnd w:id="7893"/>
      <w:r>
        <w:rPr>
          <w:rtl/>
        </w:rPr>
        <w:t>אליהו ברוכי</w:t>
      </w:r>
      <w:r>
        <w:rPr>
          <w:rtl/>
        </w:rPr>
        <w:tab/>
      </w:r>
      <w:r>
        <w:rPr>
          <w:rtl/>
        </w:rPr>
        <w:tab/>
        <w:t xml:space="preserve">–   </w:t>
      </w:r>
      <w:r>
        <w:rPr>
          <w:rFonts w:hint="cs"/>
          <w:rtl/>
        </w:rPr>
        <w:t>נגד</w:t>
      </w:r>
    </w:p>
    <w:p w:rsidR="00EA2DC8" w:rsidRDefault="00EA2DC8" w:rsidP="00456B8A">
      <w:pPr>
        <w:rPr>
          <w:rtl/>
        </w:rPr>
      </w:pPr>
      <w:r>
        <w:rPr>
          <w:rtl/>
        </w:rPr>
        <w:t>ניר ברקת</w:t>
      </w:r>
      <w:r>
        <w:rPr>
          <w:rtl/>
        </w:rPr>
        <w:tab/>
      </w:r>
      <w:r>
        <w:rPr>
          <w:rtl/>
        </w:rPr>
        <w:tab/>
        <w:t xml:space="preserve">–   </w:t>
      </w:r>
      <w:r>
        <w:rPr>
          <w:rFonts w:hint="cs"/>
          <w:rtl/>
        </w:rPr>
        <w:t>נגד</w:t>
      </w:r>
    </w:p>
    <w:p w:rsidR="00EA2DC8" w:rsidRDefault="00EA2DC8" w:rsidP="00456B8A">
      <w:pPr>
        <w:rPr>
          <w:rtl/>
        </w:rPr>
      </w:pPr>
      <w:r>
        <w:rPr>
          <w:rtl/>
        </w:rPr>
        <w:t>ששון ששי גואטה</w:t>
      </w:r>
      <w:r>
        <w:rPr>
          <w:rtl/>
        </w:rPr>
        <w:tab/>
      </w:r>
      <w:r>
        <w:rPr>
          <w:rtl/>
        </w:rPr>
        <w:tab/>
        <w:t xml:space="preserve">–   </w:t>
      </w:r>
      <w:r>
        <w:rPr>
          <w:rFonts w:hint="cs"/>
          <w:rtl/>
        </w:rPr>
        <w:t>נגד</w:t>
      </w:r>
    </w:p>
    <w:p w:rsidR="00EA2DC8" w:rsidRDefault="00EA2DC8" w:rsidP="00456B8A">
      <w:pPr>
        <w:rPr>
          <w:rtl/>
        </w:rPr>
      </w:pPr>
      <w:r>
        <w:rPr>
          <w:rtl/>
        </w:rPr>
        <w:t>טלי גוטליב</w:t>
      </w:r>
      <w:r>
        <w:rPr>
          <w:rtl/>
        </w:rPr>
        <w:tab/>
      </w:r>
      <w:r>
        <w:rPr>
          <w:rtl/>
        </w:rPr>
        <w:tab/>
        <w:t xml:space="preserve">–   </w:t>
      </w:r>
      <w:r>
        <w:rPr>
          <w:rFonts w:hint="cs"/>
          <w:rtl/>
        </w:rPr>
        <w:t>נגד</w:t>
      </w:r>
    </w:p>
    <w:p w:rsidR="00EA2DC8" w:rsidRDefault="00EA2DC8" w:rsidP="00456B8A">
      <w:pPr>
        <w:rPr>
          <w:rtl/>
        </w:rPr>
      </w:pPr>
      <w:r>
        <w:rPr>
          <w:rtl/>
        </w:rPr>
        <w:t>מאי גולן</w:t>
      </w:r>
      <w:r>
        <w:rPr>
          <w:rtl/>
        </w:rPr>
        <w:tab/>
      </w:r>
      <w:r>
        <w:rPr>
          <w:rtl/>
        </w:rPr>
        <w:tab/>
      </w:r>
      <w:r>
        <w:rPr>
          <w:rtl/>
        </w:rPr>
        <w:tab/>
        <w:t xml:space="preserve">–   </w:t>
      </w:r>
      <w:r>
        <w:rPr>
          <w:rFonts w:hint="cs"/>
          <w:rtl/>
        </w:rPr>
        <w:t>נגד</w:t>
      </w:r>
    </w:p>
    <w:p w:rsidR="00EA2DC8" w:rsidRDefault="00EA2DC8" w:rsidP="00456B8A">
      <w:pPr>
        <w:rPr>
          <w:rtl/>
        </w:rPr>
      </w:pPr>
      <w:r>
        <w:rPr>
          <w:rtl/>
        </w:rPr>
        <w:t>יואב גלנט</w:t>
      </w:r>
      <w:r>
        <w:rPr>
          <w:rtl/>
        </w:rPr>
        <w:tab/>
      </w:r>
      <w:r>
        <w:rPr>
          <w:rtl/>
        </w:rPr>
        <w:tab/>
        <w:t xml:space="preserve">–   </w:t>
      </w:r>
      <w:r>
        <w:rPr>
          <w:rFonts w:hint="cs"/>
          <w:rtl/>
        </w:rPr>
        <w:t>אינו נוכח</w:t>
      </w:r>
    </w:p>
    <w:p w:rsidR="00EA2DC8" w:rsidRDefault="00EA2DC8" w:rsidP="00456B8A">
      <w:pPr>
        <w:rPr>
          <w:rtl/>
        </w:rPr>
      </w:pPr>
      <w:r>
        <w:rPr>
          <w:rtl/>
        </w:rPr>
        <w:t>גילה גמליאל</w:t>
      </w:r>
      <w:r>
        <w:rPr>
          <w:rtl/>
        </w:rPr>
        <w:tab/>
      </w:r>
      <w:r>
        <w:rPr>
          <w:rtl/>
        </w:rPr>
        <w:tab/>
        <w:t xml:space="preserve">–   </w:t>
      </w:r>
      <w:r>
        <w:rPr>
          <w:rFonts w:hint="cs"/>
          <w:rtl/>
        </w:rPr>
        <w:t>נגד</w:t>
      </w:r>
    </w:p>
    <w:p w:rsidR="00EA2DC8" w:rsidRDefault="00EA2DC8" w:rsidP="00456B8A">
      <w:pPr>
        <w:rPr>
          <w:rtl/>
        </w:rPr>
      </w:pPr>
      <w:r>
        <w:rPr>
          <w:rtl/>
        </w:rPr>
        <w:t>בנימין גנץ</w:t>
      </w:r>
      <w:r>
        <w:rPr>
          <w:rtl/>
        </w:rPr>
        <w:tab/>
      </w:r>
      <w:r>
        <w:rPr>
          <w:rtl/>
        </w:rPr>
        <w:tab/>
        <w:t xml:space="preserve">–   </w:t>
      </w:r>
      <w:r>
        <w:rPr>
          <w:rFonts w:hint="cs"/>
          <w:rtl/>
        </w:rPr>
        <w:t>אינו נוכח</w:t>
      </w:r>
    </w:p>
    <w:p w:rsidR="00EA2DC8" w:rsidRDefault="00EA2DC8" w:rsidP="00456B8A">
      <w:pPr>
        <w:rPr>
          <w:rtl/>
        </w:rPr>
      </w:pPr>
      <w:r>
        <w:rPr>
          <w:rtl/>
        </w:rPr>
        <w:t>משה גפני</w:t>
      </w:r>
      <w:r>
        <w:rPr>
          <w:rtl/>
        </w:rPr>
        <w:tab/>
      </w:r>
      <w:r>
        <w:rPr>
          <w:rtl/>
        </w:rPr>
        <w:tab/>
        <w:t xml:space="preserve">–   </w:t>
      </w:r>
      <w:r>
        <w:rPr>
          <w:rFonts w:hint="cs"/>
          <w:rtl/>
        </w:rPr>
        <w:t>נגד</w:t>
      </w:r>
    </w:p>
    <w:p w:rsidR="00EA2DC8" w:rsidRDefault="00EA2DC8" w:rsidP="00456B8A">
      <w:pPr>
        <w:rPr>
          <w:rtl/>
        </w:rPr>
      </w:pPr>
      <w:r>
        <w:rPr>
          <w:rtl/>
        </w:rPr>
        <w:t>סימון דוידסון</w:t>
      </w:r>
      <w:r>
        <w:rPr>
          <w:rtl/>
        </w:rPr>
        <w:tab/>
      </w:r>
      <w:r>
        <w:rPr>
          <w:rtl/>
        </w:rPr>
        <w:tab/>
        <w:t xml:space="preserve">–   </w:t>
      </w:r>
      <w:r>
        <w:rPr>
          <w:rFonts w:hint="cs"/>
          <w:rtl/>
        </w:rPr>
        <w:t>אינו נוכח</w:t>
      </w:r>
    </w:p>
    <w:p w:rsidR="00EA2DC8" w:rsidRDefault="00EA2DC8" w:rsidP="00456B8A">
      <w:pPr>
        <w:rPr>
          <w:rtl/>
        </w:rPr>
      </w:pPr>
      <w:r>
        <w:rPr>
          <w:rtl/>
        </w:rPr>
        <w:t>אבי דיכטר</w:t>
      </w:r>
      <w:r>
        <w:rPr>
          <w:rtl/>
        </w:rPr>
        <w:tab/>
      </w:r>
      <w:r>
        <w:rPr>
          <w:rtl/>
        </w:rPr>
        <w:tab/>
        <w:t xml:space="preserve">–   </w:t>
      </w:r>
      <w:r>
        <w:rPr>
          <w:rFonts w:hint="cs"/>
          <w:rtl/>
        </w:rPr>
        <w:t>נגד</w:t>
      </w:r>
    </w:p>
    <w:p w:rsidR="00EA2DC8" w:rsidRDefault="00EA2DC8" w:rsidP="00456B8A">
      <w:pPr>
        <w:rPr>
          <w:rtl/>
        </w:rPr>
      </w:pPr>
      <w:r>
        <w:rPr>
          <w:rtl/>
        </w:rPr>
        <w:t>גלית דיסטל אטבריאן</w:t>
      </w:r>
      <w:r>
        <w:rPr>
          <w:rtl/>
        </w:rPr>
        <w:tab/>
        <w:t xml:space="preserve">–   </w:t>
      </w:r>
      <w:r>
        <w:rPr>
          <w:rFonts w:hint="cs"/>
          <w:rtl/>
        </w:rPr>
        <w:t>נגד</w:t>
      </w:r>
    </w:p>
    <w:p w:rsidR="00EA2DC8" w:rsidRDefault="00EA2DC8" w:rsidP="00456B8A">
      <w:pPr>
        <w:rPr>
          <w:rtl/>
        </w:rPr>
      </w:pPr>
      <w:r>
        <w:rPr>
          <w:rtl/>
        </w:rPr>
        <w:t>אלי דלל</w:t>
      </w:r>
      <w:r>
        <w:rPr>
          <w:rtl/>
        </w:rPr>
        <w:tab/>
      </w:r>
      <w:r>
        <w:rPr>
          <w:rtl/>
        </w:rPr>
        <w:tab/>
      </w:r>
      <w:r>
        <w:rPr>
          <w:rtl/>
        </w:rPr>
        <w:tab/>
        <w:t xml:space="preserve">–   </w:t>
      </w:r>
      <w:r>
        <w:rPr>
          <w:rFonts w:hint="cs"/>
          <w:rtl/>
        </w:rPr>
        <w:t>נגד</w:t>
      </w:r>
    </w:p>
    <w:p w:rsidR="00EA2DC8" w:rsidRDefault="00EA2DC8" w:rsidP="00456B8A">
      <w:pPr>
        <w:rPr>
          <w:rtl/>
        </w:rPr>
      </w:pPr>
      <w:r>
        <w:rPr>
          <w:rFonts w:hint="cs"/>
          <w:rtl/>
        </w:rPr>
        <w:t>ש</w:t>
      </w:r>
      <w:r>
        <w:rPr>
          <w:rtl/>
        </w:rPr>
        <w:t>לום דנינו</w:t>
      </w:r>
      <w:r>
        <w:rPr>
          <w:rtl/>
        </w:rPr>
        <w:tab/>
      </w:r>
      <w:r>
        <w:rPr>
          <w:rtl/>
        </w:rPr>
        <w:tab/>
        <w:t xml:space="preserve">–   </w:t>
      </w:r>
      <w:r>
        <w:rPr>
          <w:rFonts w:hint="cs"/>
          <w:rtl/>
        </w:rPr>
        <w:t>נגד</w:t>
      </w:r>
    </w:p>
    <w:p w:rsidR="00EA2DC8" w:rsidRDefault="00EA2DC8" w:rsidP="00456B8A">
      <w:pPr>
        <w:rPr>
          <w:rtl/>
        </w:rPr>
      </w:pPr>
      <w:r>
        <w:rPr>
          <w:rtl/>
        </w:rPr>
        <w:t>אריה מכלוף דרעי</w:t>
      </w:r>
      <w:r>
        <w:rPr>
          <w:rtl/>
        </w:rPr>
        <w:tab/>
        <w:t xml:space="preserve">–   </w:t>
      </w:r>
      <w:r>
        <w:rPr>
          <w:rFonts w:hint="cs"/>
          <w:rtl/>
        </w:rPr>
        <w:t>נגד</w:t>
      </w:r>
    </w:p>
    <w:p w:rsidR="00EA2DC8" w:rsidRDefault="00EA2DC8" w:rsidP="00456B8A">
      <w:pPr>
        <w:rPr>
          <w:rtl/>
        </w:rPr>
      </w:pPr>
      <w:r>
        <w:rPr>
          <w:rtl/>
        </w:rPr>
        <w:t>עמית הלוי</w:t>
      </w:r>
      <w:r>
        <w:rPr>
          <w:rtl/>
        </w:rPr>
        <w:tab/>
      </w:r>
      <w:r>
        <w:rPr>
          <w:rtl/>
        </w:rPr>
        <w:tab/>
        <w:t xml:space="preserve">–   </w:t>
      </w:r>
      <w:r>
        <w:rPr>
          <w:rFonts w:hint="cs"/>
          <w:rtl/>
        </w:rPr>
        <w:t>נגד</w:t>
      </w:r>
    </w:p>
    <w:p w:rsidR="00EA2DC8" w:rsidRDefault="00EA2DC8" w:rsidP="00456B8A">
      <w:pPr>
        <w:rPr>
          <w:rtl/>
        </w:rPr>
      </w:pPr>
      <w:r>
        <w:rPr>
          <w:rtl/>
        </w:rPr>
        <w:t>שרן מרים השכל</w:t>
      </w:r>
      <w:r>
        <w:rPr>
          <w:rtl/>
        </w:rPr>
        <w:tab/>
      </w:r>
      <w:r>
        <w:rPr>
          <w:rtl/>
        </w:rPr>
        <w:tab/>
        <w:t xml:space="preserve">–   </w:t>
      </w:r>
      <w:r>
        <w:rPr>
          <w:rFonts w:hint="cs"/>
          <w:rtl/>
        </w:rPr>
        <w:t>נגד</w:t>
      </w:r>
    </w:p>
    <w:p w:rsidR="00EA2DC8" w:rsidRDefault="00EA2DC8" w:rsidP="00456B8A">
      <w:pPr>
        <w:rPr>
          <w:rtl/>
        </w:rPr>
      </w:pPr>
      <w:r>
        <w:rPr>
          <w:rtl/>
        </w:rPr>
        <w:t>ניסים ואטורי</w:t>
      </w:r>
      <w:r>
        <w:rPr>
          <w:rtl/>
        </w:rPr>
        <w:tab/>
      </w:r>
      <w:r>
        <w:rPr>
          <w:rtl/>
        </w:rPr>
        <w:tab/>
        <w:t xml:space="preserve">–   </w:t>
      </w:r>
      <w:r>
        <w:rPr>
          <w:rFonts w:hint="cs"/>
          <w:rtl/>
        </w:rPr>
        <w:t>נגד</w:t>
      </w:r>
    </w:p>
    <w:p w:rsidR="00EA2DC8" w:rsidRDefault="00EA2DC8" w:rsidP="00456B8A">
      <w:pPr>
        <w:rPr>
          <w:rtl/>
        </w:rPr>
      </w:pPr>
      <w:r>
        <w:rPr>
          <w:rtl/>
        </w:rPr>
        <w:t>מיכל מרים וולדיגר</w:t>
      </w:r>
      <w:r>
        <w:rPr>
          <w:rtl/>
        </w:rPr>
        <w:tab/>
        <w:t xml:space="preserve">–   </w:t>
      </w:r>
      <w:r>
        <w:rPr>
          <w:rFonts w:hint="cs"/>
          <w:rtl/>
        </w:rPr>
        <w:t>נגד</w:t>
      </w:r>
    </w:p>
    <w:p w:rsidR="00EA2DC8" w:rsidRDefault="00EA2DC8" w:rsidP="00456B8A">
      <w:pPr>
        <w:rPr>
          <w:rtl/>
        </w:rPr>
      </w:pPr>
      <w:r>
        <w:rPr>
          <w:rtl/>
        </w:rPr>
        <w:t>יצחק שמעון וסרלאוף</w:t>
      </w:r>
      <w:r>
        <w:rPr>
          <w:rtl/>
        </w:rPr>
        <w:tab/>
        <w:t xml:space="preserve">–   </w:t>
      </w:r>
      <w:r>
        <w:rPr>
          <w:rFonts w:hint="cs"/>
          <w:rtl/>
        </w:rPr>
        <w:t>נמנע</w:t>
      </w:r>
    </w:p>
    <w:p w:rsidR="00EA2DC8" w:rsidRDefault="00EA2DC8" w:rsidP="00456B8A">
      <w:pPr>
        <w:rPr>
          <w:rtl/>
        </w:rPr>
      </w:pPr>
      <w:r>
        <w:rPr>
          <w:rtl/>
        </w:rPr>
        <w:t>יאסר חוג'יראת</w:t>
      </w:r>
      <w:r>
        <w:rPr>
          <w:rtl/>
        </w:rPr>
        <w:tab/>
      </w:r>
      <w:r>
        <w:rPr>
          <w:rtl/>
        </w:rPr>
        <w:tab/>
        <w:t xml:space="preserve">–   </w:t>
      </w:r>
      <w:r>
        <w:rPr>
          <w:rFonts w:hint="cs"/>
          <w:rtl/>
        </w:rPr>
        <w:t>אינו נוכח</w:t>
      </w:r>
    </w:p>
    <w:p w:rsidR="00EA2DC8" w:rsidRDefault="00EA2DC8" w:rsidP="00456B8A">
      <w:pPr>
        <w:rPr>
          <w:rtl/>
        </w:rPr>
      </w:pPr>
      <w:r>
        <w:rPr>
          <w:rtl/>
        </w:rPr>
        <w:t>אימאן ח'טיב יאסין</w:t>
      </w:r>
      <w:r>
        <w:rPr>
          <w:rtl/>
        </w:rPr>
        <w:tab/>
        <w:t xml:space="preserve">–   </w:t>
      </w:r>
      <w:r>
        <w:rPr>
          <w:rFonts w:hint="cs"/>
          <w:rtl/>
        </w:rPr>
        <w:t>אינה נוכחת</w:t>
      </w:r>
    </w:p>
    <w:p w:rsidR="00EA2DC8" w:rsidRDefault="00EA2DC8" w:rsidP="00456B8A">
      <w:pPr>
        <w:rPr>
          <w:rtl/>
        </w:rPr>
      </w:pPr>
      <w:r>
        <w:rPr>
          <w:rtl/>
        </w:rPr>
        <w:t>ווליד טאהא</w:t>
      </w:r>
      <w:r>
        <w:rPr>
          <w:rtl/>
        </w:rPr>
        <w:tab/>
      </w:r>
      <w:r>
        <w:rPr>
          <w:rtl/>
        </w:rPr>
        <w:tab/>
        <w:t xml:space="preserve">–   </w:t>
      </w:r>
      <w:r>
        <w:rPr>
          <w:rFonts w:hint="cs"/>
          <w:rtl/>
        </w:rPr>
        <w:t>אינו נוכח</w:t>
      </w:r>
    </w:p>
    <w:p w:rsidR="00EA2DC8" w:rsidRDefault="00EA2DC8" w:rsidP="00456B8A">
      <w:pPr>
        <w:rPr>
          <w:rtl/>
        </w:rPr>
      </w:pPr>
      <w:r>
        <w:rPr>
          <w:rtl/>
        </w:rPr>
        <w:t>בועז טופורובסקי</w:t>
      </w:r>
      <w:r>
        <w:rPr>
          <w:rtl/>
        </w:rPr>
        <w:tab/>
      </w:r>
      <w:r>
        <w:rPr>
          <w:rtl/>
        </w:rPr>
        <w:tab/>
        <w:t xml:space="preserve">–   </w:t>
      </w:r>
      <w:r>
        <w:rPr>
          <w:rFonts w:hint="cs"/>
          <w:rtl/>
        </w:rPr>
        <w:t>אינו נוכח</w:t>
      </w:r>
    </w:p>
    <w:p w:rsidR="00EA2DC8" w:rsidRDefault="00EA2DC8" w:rsidP="00456B8A">
      <w:pPr>
        <w:rPr>
          <w:rtl/>
        </w:rPr>
      </w:pPr>
      <w:r>
        <w:rPr>
          <w:rtl/>
        </w:rPr>
        <w:t>משה טור פז</w:t>
      </w:r>
      <w:r>
        <w:rPr>
          <w:rtl/>
        </w:rPr>
        <w:tab/>
      </w:r>
      <w:r>
        <w:rPr>
          <w:rtl/>
        </w:rPr>
        <w:tab/>
        <w:t xml:space="preserve">–   </w:t>
      </w:r>
      <w:r>
        <w:rPr>
          <w:rFonts w:hint="cs"/>
          <w:rtl/>
        </w:rPr>
        <w:t>אינו נוכח</w:t>
      </w:r>
    </w:p>
    <w:p w:rsidR="00EA2DC8" w:rsidRDefault="00EA2DC8" w:rsidP="00456B8A">
      <w:pPr>
        <w:rPr>
          <w:rtl/>
        </w:rPr>
      </w:pPr>
      <w:r>
        <w:rPr>
          <w:rtl/>
        </w:rPr>
        <w:t>אחמד טיבי</w:t>
      </w:r>
      <w:r>
        <w:rPr>
          <w:rtl/>
        </w:rPr>
        <w:tab/>
      </w:r>
      <w:r>
        <w:rPr>
          <w:rtl/>
        </w:rPr>
        <w:tab/>
        <w:t xml:space="preserve">–   </w:t>
      </w:r>
      <w:r>
        <w:rPr>
          <w:rFonts w:hint="cs"/>
          <w:rtl/>
        </w:rPr>
        <w:t>אינו נוכח</w:t>
      </w:r>
    </w:p>
    <w:p w:rsidR="00EA2DC8" w:rsidRDefault="00EA2DC8" w:rsidP="00456B8A">
      <w:pPr>
        <w:rPr>
          <w:rtl/>
        </w:rPr>
      </w:pPr>
      <w:r>
        <w:rPr>
          <w:rtl/>
        </w:rPr>
        <w:t>יוסף טייב</w:t>
      </w:r>
      <w:r>
        <w:rPr>
          <w:rtl/>
        </w:rPr>
        <w:tab/>
      </w:r>
      <w:r>
        <w:rPr>
          <w:rtl/>
        </w:rPr>
        <w:tab/>
        <w:t xml:space="preserve">–   </w:t>
      </w:r>
      <w:r>
        <w:rPr>
          <w:rFonts w:hint="cs"/>
          <w:rtl/>
        </w:rPr>
        <w:t>נגד</w:t>
      </w:r>
    </w:p>
    <w:p w:rsidR="00EA2DC8" w:rsidRDefault="00EA2DC8" w:rsidP="00456B8A">
      <w:pPr>
        <w:rPr>
          <w:rtl/>
        </w:rPr>
      </w:pPr>
      <w:r>
        <w:rPr>
          <w:rtl/>
        </w:rPr>
        <w:t>אוהד טל</w:t>
      </w:r>
      <w:r>
        <w:rPr>
          <w:rtl/>
        </w:rPr>
        <w:tab/>
      </w:r>
      <w:r>
        <w:rPr>
          <w:rtl/>
        </w:rPr>
        <w:tab/>
      </w:r>
      <w:r>
        <w:rPr>
          <w:rtl/>
        </w:rPr>
        <w:tab/>
        <w:t xml:space="preserve">–   </w:t>
      </w:r>
      <w:r>
        <w:rPr>
          <w:rFonts w:hint="cs"/>
          <w:rtl/>
        </w:rPr>
        <w:t>נגד</w:t>
      </w:r>
    </w:p>
    <w:p w:rsidR="00EA2DC8" w:rsidRDefault="00EA2DC8" w:rsidP="00456B8A">
      <w:pPr>
        <w:rPr>
          <w:rtl/>
        </w:rPr>
      </w:pPr>
      <w:r>
        <w:rPr>
          <w:rtl/>
        </w:rPr>
        <w:t>יעקב טסלר</w:t>
      </w:r>
      <w:r>
        <w:rPr>
          <w:rtl/>
        </w:rPr>
        <w:tab/>
      </w:r>
      <w:r>
        <w:rPr>
          <w:rtl/>
        </w:rPr>
        <w:tab/>
        <w:t xml:space="preserve">–   </w:t>
      </w:r>
      <w:r>
        <w:rPr>
          <w:rFonts w:hint="cs"/>
          <w:rtl/>
        </w:rPr>
        <w:t>אינו נוכח</w:t>
      </w:r>
    </w:p>
    <w:p w:rsidR="00EA2DC8" w:rsidRDefault="00EA2DC8" w:rsidP="00456B8A">
      <w:pPr>
        <w:rPr>
          <w:rtl/>
        </w:rPr>
      </w:pPr>
      <w:r>
        <w:rPr>
          <w:rtl/>
        </w:rPr>
        <w:t>חילי טרופר</w:t>
      </w:r>
      <w:r>
        <w:rPr>
          <w:rtl/>
        </w:rPr>
        <w:tab/>
      </w:r>
      <w:r>
        <w:rPr>
          <w:rtl/>
        </w:rPr>
        <w:tab/>
        <w:t xml:space="preserve">–   </w:t>
      </w:r>
      <w:r>
        <w:rPr>
          <w:rFonts w:hint="cs"/>
          <w:rtl/>
        </w:rPr>
        <w:t>אינו נוכח</w:t>
      </w:r>
    </w:p>
    <w:p w:rsidR="00EA2DC8" w:rsidRDefault="00EA2DC8" w:rsidP="00456B8A">
      <w:pPr>
        <w:rPr>
          <w:rtl/>
        </w:rPr>
      </w:pPr>
      <w:r>
        <w:rPr>
          <w:rtl/>
        </w:rPr>
        <w:t>אלמוג כהן</w:t>
      </w:r>
      <w:r>
        <w:rPr>
          <w:rtl/>
        </w:rPr>
        <w:tab/>
      </w:r>
      <w:r>
        <w:rPr>
          <w:rtl/>
        </w:rPr>
        <w:tab/>
        <w:t xml:space="preserve">–   </w:t>
      </w:r>
      <w:r>
        <w:rPr>
          <w:rFonts w:hint="cs"/>
          <w:rtl/>
        </w:rPr>
        <w:t>נמנע</w:t>
      </w:r>
    </w:p>
    <w:p w:rsidR="00EA2DC8" w:rsidRDefault="00EA2DC8" w:rsidP="00456B8A">
      <w:pPr>
        <w:rPr>
          <w:rtl/>
        </w:rPr>
      </w:pPr>
      <w:r>
        <w:rPr>
          <w:rtl/>
        </w:rPr>
        <w:t>מאיר כהן</w:t>
      </w:r>
      <w:r>
        <w:rPr>
          <w:rtl/>
        </w:rPr>
        <w:tab/>
      </w:r>
      <w:r>
        <w:rPr>
          <w:rtl/>
        </w:rPr>
        <w:tab/>
        <w:t xml:space="preserve">–   </w:t>
      </w:r>
      <w:r>
        <w:rPr>
          <w:rFonts w:hint="cs"/>
          <w:rtl/>
        </w:rPr>
        <w:t>אינו נוכח</w:t>
      </w:r>
    </w:p>
    <w:p w:rsidR="00EA2DC8" w:rsidRDefault="00EA2DC8" w:rsidP="00456B8A">
      <w:pPr>
        <w:rPr>
          <w:rtl/>
        </w:rPr>
      </w:pPr>
      <w:r>
        <w:rPr>
          <w:rtl/>
        </w:rPr>
        <w:t>מירב כהן</w:t>
      </w:r>
      <w:r>
        <w:rPr>
          <w:rtl/>
        </w:rPr>
        <w:tab/>
      </w:r>
      <w:r>
        <w:rPr>
          <w:rtl/>
        </w:rPr>
        <w:tab/>
        <w:t xml:space="preserve">–   </w:t>
      </w:r>
      <w:r>
        <w:rPr>
          <w:rFonts w:hint="cs"/>
          <w:rtl/>
        </w:rPr>
        <w:t>אינה נוכחת</w:t>
      </w:r>
    </w:p>
    <w:p w:rsidR="00EA2DC8" w:rsidRDefault="00EA2DC8" w:rsidP="00456B8A">
      <w:pPr>
        <w:rPr>
          <w:rtl/>
        </w:rPr>
      </w:pPr>
      <w:r>
        <w:rPr>
          <w:rtl/>
        </w:rPr>
        <w:t>מתן כהנא</w:t>
      </w:r>
      <w:r>
        <w:rPr>
          <w:rtl/>
        </w:rPr>
        <w:tab/>
      </w:r>
      <w:r>
        <w:rPr>
          <w:rtl/>
        </w:rPr>
        <w:tab/>
        <w:t xml:space="preserve">–   </w:t>
      </w:r>
      <w:r>
        <w:rPr>
          <w:rFonts w:hint="cs"/>
          <w:rtl/>
        </w:rPr>
        <w:t>אינו נוכח</w:t>
      </w:r>
    </w:p>
    <w:p w:rsidR="00EA2DC8" w:rsidRDefault="00EA2DC8" w:rsidP="00456B8A">
      <w:pPr>
        <w:rPr>
          <w:rtl/>
        </w:rPr>
      </w:pPr>
      <w:r>
        <w:rPr>
          <w:rtl/>
        </w:rPr>
        <w:t>עופר כסיף</w:t>
      </w:r>
      <w:r>
        <w:rPr>
          <w:rtl/>
        </w:rPr>
        <w:tab/>
      </w:r>
      <w:r>
        <w:rPr>
          <w:rtl/>
        </w:rPr>
        <w:tab/>
        <w:t xml:space="preserve">–   </w:t>
      </w:r>
      <w:r>
        <w:rPr>
          <w:rFonts w:hint="cs"/>
          <w:rtl/>
        </w:rPr>
        <w:t>אינו נוכח</w:t>
      </w:r>
    </w:p>
    <w:p w:rsidR="00EA2DC8" w:rsidRDefault="00EA2DC8" w:rsidP="00456B8A">
      <w:pPr>
        <w:rPr>
          <w:rtl/>
        </w:rPr>
      </w:pPr>
      <w:r>
        <w:rPr>
          <w:rtl/>
        </w:rPr>
        <w:t>אופיר כץ</w:t>
      </w:r>
      <w:r>
        <w:rPr>
          <w:rtl/>
        </w:rPr>
        <w:tab/>
      </w:r>
      <w:r>
        <w:rPr>
          <w:rtl/>
        </w:rPr>
        <w:tab/>
        <w:t xml:space="preserve">–   </w:t>
      </w:r>
      <w:r>
        <w:rPr>
          <w:rFonts w:hint="cs"/>
          <w:rtl/>
        </w:rPr>
        <w:t>נגד</w:t>
      </w:r>
    </w:p>
    <w:p w:rsidR="00EA2DC8" w:rsidRDefault="00EA2DC8" w:rsidP="00456B8A">
      <w:pPr>
        <w:rPr>
          <w:rtl/>
        </w:rPr>
      </w:pPr>
      <w:r>
        <w:rPr>
          <w:rtl/>
        </w:rPr>
        <w:t>ישראל כץ</w:t>
      </w:r>
      <w:r>
        <w:rPr>
          <w:rtl/>
        </w:rPr>
        <w:tab/>
      </w:r>
      <w:r>
        <w:rPr>
          <w:rtl/>
        </w:rPr>
        <w:tab/>
        <w:t xml:space="preserve">–   </w:t>
      </w:r>
      <w:r>
        <w:rPr>
          <w:rFonts w:hint="cs"/>
          <w:rtl/>
        </w:rPr>
        <w:t>נגד</w:t>
      </w:r>
    </w:p>
    <w:p w:rsidR="00EA2DC8" w:rsidRDefault="00EA2DC8" w:rsidP="00456B8A">
      <w:pPr>
        <w:rPr>
          <w:rtl/>
        </w:rPr>
      </w:pPr>
      <w:r>
        <w:rPr>
          <w:rtl/>
        </w:rPr>
        <w:t>רון כץ</w:t>
      </w:r>
      <w:r>
        <w:rPr>
          <w:rtl/>
        </w:rPr>
        <w:tab/>
      </w:r>
      <w:r>
        <w:rPr>
          <w:rtl/>
        </w:rPr>
        <w:tab/>
      </w:r>
      <w:r>
        <w:rPr>
          <w:rtl/>
        </w:rPr>
        <w:tab/>
        <w:t xml:space="preserve">–   </w:t>
      </w:r>
      <w:r>
        <w:rPr>
          <w:rFonts w:hint="cs"/>
          <w:rtl/>
        </w:rPr>
        <w:t>אינו נוכח</w:t>
      </w:r>
    </w:p>
    <w:p w:rsidR="00EA2DC8" w:rsidRDefault="00EA2DC8" w:rsidP="00456B8A">
      <w:pPr>
        <w:rPr>
          <w:rtl/>
        </w:rPr>
      </w:pPr>
      <w:r>
        <w:rPr>
          <w:rtl/>
        </w:rPr>
        <w:t>יוראי להב הרצנו</w:t>
      </w:r>
      <w:r>
        <w:rPr>
          <w:rtl/>
        </w:rPr>
        <w:tab/>
      </w:r>
      <w:r>
        <w:rPr>
          <w:rtl/>
        </w:rPr>
        <w:tab/>
        <w:t xml:space="preserve">–   </w:t>
      </w:r>
      <w:r>
        <w:rPr>
          <w:rFonts w:hint="cs"/>
          <w:rtl/>
        </w:rPr>
        <w:t>אינו נוכח</w:t>
      </w:r>
    </w:p>
    <w:p w:rsidR="00EA2DC8" w:rsidRDefault="00EA2DC8" w:rsidP="00456B8A">
      <w:pPr>
        <w:rPr>
          <w:rtl/>
        </w:rPr>
      </w:pPr>
      <w:r>
        <w:rPr>
          <w:rtl/>
        </w:rPr>
        <w:t>ירון לוי</w:t>
      </w:r>
      <w:r>
        <w:rPr>
          <w:rtl/>
        </w:rPr>
        <w:tab/>
      </w:r>
      <w:r>
        <w:rPr>
          <w:rtl/>
        </w:rPr>
        <w:tab/>
      </w:r>
      <w:r>
        <w:rPr>
          <w:rtl/>
        </w:rPr>
        <w:tab/>
        <w:t xml:space="preserve">–   </w:t>
      </w:r>
      <w:r>
        <w:rPr>
          <w:rFonts w:hint="cs"/>
          <w:rtl/>
        </w:rPr>
        <w:t>אינו נוכח</w:t>
      </w:r>
    </w:p>
    <w:p w:rsidR="00EA2DC8" w:rsidRDefault="00EA2DC8" w:rsidP="00456B8A">
      <w:pPr>
        <w:rPr>
          <w:rtl/>
        </w:rPr>
      </w:pPr>
      <w:r>
        <w:rPr>
          <w:rtl/>
        </w:rPr>
        <w:t>מיקי לוי</w:t>
      </w:r>
      <w:r>
        <w:rPr>
          <w:rtl/>
        </w:rPr>
        <w:tab/>
      </w:r>
      <w:r>
        <w:rPr>
          <w:rtl/>
        </w:rPr>
        <w:tab/>
      </w:r>
      <w:r>
        <w:rPr>
          <w:rtl/>
        </w:rPr>
        <w:tab/>
        <w:t xml:space="preserve">–   </w:t>
      </w:r>
      <w:r>
        <w:rPr>
          <w:rFonts w:hint="cs"/>
          <w:rtl/>
        </w:rPr>
        <w:t>אינו נוכח</w:t>
      </w:r>
    </w:p>
    <w:p w:rsidR="00EA2DC8" w:rsidRDefault="00EA2DC8" w:rsidP="00456B8A">
      <w:pPr>
        <w:rPr>
          <w:rtl/>
        </w:rPr>
      </w:pPr>
      <w:r>
        <w:rPr>
          <w:rtl/>
        </w:rPr>
        <w:t>יריב לוין</w:t>
      </w:r>
      <w:r>
        <w:rPr>
          <w:rtl/>
        </w:rPr>
        <w:tab/>
      </w:r>
      <w:r>
        <w:rPr>
          <w:rtl/>
        </w:rPr>
        <w:tab/>
      </w:r>
      <w:r>
        <w:rPr>
          <w:rtl/>
        </w:rPr>
        <w:tab/>
        <w:t xml:space="preserve">–   </w:t>
      </w:r>
      <w:r>
        <w:rPr>
          <w:rFonts w:hint="cs"/>
          <w:rtl/>
        </w:rPr>
        <w:t>נגד</w:t>
      </w:r>
    </w:p>
    <w:p w:rsidR="00EA2DC8" w:rsidRDefault="00EA2DC8" w:rsidP="00456B8A">
      <w:pPr>
        <w:rPr>
          <w:rtl/>
        </w:rPr>
      </w:pPr>
      <w:r>
        <w:rPr>
          <w:rtl/>
        </w:rPr>
        <w:t>נעמה לזימי</w:t>
      </w:r>
      <w:r>
        <w:rPr>
          <w:rtl/>
        </w:rPr>
        <w:tab/>
      </w:r>
      <w:r>
        <w:rPr>
          <w:rtl/>
        </w:rPr>
        <w:tab/>
        <w:t xml:space="preserve">–   </w:t>
      </w:r>
      <w:r>
        <w:rPr>
          <w:rFonts w:hint="cs"/>
          <w:rtl/>
        </w:rPr>
        <w:t>אינה נוכחת</w:t>
      </w:r>
    </w:p>
    <w:p w:rsidR="00EA2DC8" w:rsidRDefault="00EA2DC8" w:rsidP="00456B8A">
      <w:pPr>
        <w:rPr>
          <w:rtl/>
        </w:rPr>
      </w:pPr>
      <w:r>
        <w:rPr>
          <w:rtl/>
        </w:rPr>
        <w:t>אביגדור ליברמן</w:t>
      </w:r>
      <w:r>
        <w:rPr>
          <w:rtl/>
        </w:rPr>
        <w:tab/>
      </w:r>
      <w:r>
        <w:rPr>
          <w:rtl/>
        </w:rPr>
        <w:tab/>
        <w:t xml:space="preserve">–   </w:t>
      </w:r>
      <w:r>
        <w:rPr>
          <w:rFonts w:hint="cs"/>
          <w:rtl/>
        </w:rPr>
        <w:t>אינו נוכח</w:t>
      </w:r>
    </w:p>
    <w:p w:rsidR="00EA2DC8" w:rsidRDefault="00EA2DC8" w:rsidP="00456B8A">
      <w:pPr>
        <w:rPr>
          <w:rtl/>
        </w:rPr>
      </w:pPr>
      <w:r>
        <w:rPr>
          <w:rtl/>
        </w:rPr>
        <w:t>יאיר לפיד</w:t>
      </w:r>
      <w:r>
        <w:rPr>
          <w:rtl/>
        </w:rPr>
        <w:tab/>
      </w:r>
      <w:r>
        <w:rPr>
          <w:rtl/>
        </w:rPr>
        <w:tab/>
        <w:t xml:space="preserve">–   </w:t>
      </w:r>
      <w:r>
        <w:rPr>
          <w:rFonts w:hint="cs"/>
          <w:rtl/>
        </w:rPr>
        <w:t>אינו נוכח</w:t>
      </w:r>
    </w:p>
    <w:p w:rsidR="00EA2DC8" w:rsidRDefault="00EA2DC8" w:rsidP="00456B8A">
      <w:pPr>
        <w:rPr>
          <w:rtl/>
        </w:rPr>
      </w:pPr>
      <w:r>
        <w:rPr>
          <w:rtl/>
        </w:rPr>
        <w:t>סימון מושיאשוילי</w:t>
      </w:r>
      <w:r>
        <w:rPr>
          <w:rtl/>
        </w:rPr>
        <w:tab/>
      </w:r>
      <w:r>
        <w:rPr>
          <w:rtl/>
        </w:rPr>
        <w:tab/>
        <w:t xml:space="preserve">–   </w:t>
      </w:r>
      <w:r>
        <w:rPr>
          <w:rFonts w:hint="cs"/>
          <w:rtl/>
        </w:rPr>
        <w:t>נגד</w:t>
      </w:r>
    </w:p>
    <w:p w:rsidR="00EA2DC8" w:rsidRDefault="00EA2DC8" w:rsidP="00456B8A">
      <w:pPr>
        <w:rPr>
          <w:rtl/>
        </w:rPr>
      </w:pPr>
      <w:r>
        <w:rPr>
          <w:rtl/>
        </w:rPr>
        <w:t>טטיאנה מזרסקי</w:t>
      </w:r>
      <w:r>
        <w:rPr>
          <w:rtl/>
        </w:rPr>
        <w:tab/>
      </w:r>
      <w:r>
        <w:rPr>
          <w:rtl/>
        </w:rPr>
        <w:tab/>
        <w:t xml:space="preserve">–   </w:t>
      </w:r>
      <w:r>
        <w:rPr>
          <w:rFonts w:hint="cs"/>
          <w:rtl/>
        </w:rPr>
        <w:t>אינה נוכחת</w:t>
      </w:r>
    </w:p>
    <w:p w:rsidR="00EA2DC8" w:rsidRDefault="00EA2DC8" w:rsidP="00456B8A">
      <w:pPr>
        <w:rPr>
          <w:rtl/>
        </w:rPr>
      </w:pPr>
      <w:r>
        <w:rPr>
          <w:rtl/>
        </w:rPr>
        <w:t>מרב מיכאלי</w:t>
      </w:r>
      <w:r>
        <w:rPr>
          <w:rtl/>
        </w:rPr>
        <w:tab/>
      </w:r>
      <w:r>
        <w:rPr>
          <w:rtl/>
        </w:rPr>
        <w:tab/>
        <w:t xml:space="preserve">–   </w:t>
      </w:r>
      <w:r>
        <w:rPr>
          <w:rFonts w:hint="cs"/>
          <w:rtl/>
        </w:rPr>
        <w:t>אינה נוכחת</w:t>
      </w:r>
    </w:p>
    <w:p w:rsidR="00EA2DC8" w:rsidRDefault="00EA2DC8" w:rsidP="00456B8A">
      <w:pPr>
        <w:rPr>
          <w:rtl/>
        </w:rPr>
      </w:pPr>
      <w:r>
        <w:rPr>
          <w:rtl/>
        </w:rPr>
        <w:t>שלי טל מירון</w:t>
      </w:r>
      <w:r>
        <w:rPr>
          <w:rtl/>
        </w:rPr>
        <w:tab/>
      </w:r>
      <w:r>
        <w:rPr>
          <w:rtl/>
        </w:rPr>
        <w:tab/>
        <w:t xml:space="preserve">–   </w:t>
      </w:r>
      <w:r>
        <w:rPr>
          <w:rFonts w:hint="cs"/>
          <w:rtl/>
        </w:rPr>
        <w:t>אינה נוכחת</w:t>
      </w:r>
    </w:p>
    <w:p w:rsidR="00EA2DC8" w:rsidRDefault="00EA2DC8" w:rsidP="00456B8A">
      <w:pPr>
        <w:rPr>
          <w:rtl/>
        </w:rPr>
      </w:pPr>
      <w:r>
        <w:rPr>
          <w:rtl/>
        </w:rPr>
        <w:t>יונתן מישרקי</w:t>
      </w:r>
      <w:r>
        <w:rPr>
          <w:rtl/>
        </w:rPr>
        <w:tab/>
      </w:r>
      <w:r>
        <w:rPr>
          <w:rtl/>
        </w:rPr>
        <w:tab/>
        <w:t xml:space="preserve">–   </w:t>
      </w:r>
      <w:r>
        <w:rPr>
          <w:rFonts w:hint="cs"/>
          <w:rtl/>
        </w:rPr>
        <w:t>נגד</w:t>
      </w:r>
    </w:p>
    <w:p w:rsidR="00EA2DC8" w:rsidRDefault="00EA2DC8" w:rsidP="00456B8A">
      <w:pPr>
        <w:rPr>
          <w:rtl/>
        </w:rPr>
      </w:pPr>
      <w:r>
        <w:rPr>
          <w:rtl/>
        </w:rPr>
        <w:t>חנוך דב מלביצקי</w:t>
      </w:r>
      <w:r>
        <w:rPr>
          <w:rtl/>
        </w:rPr>
        <w:tab/>
      </w:r>
      <w:r>
        <w:rPr>
          <w:rtl/>
        </w:rPr>
        <w:tab/>
        <w:t xml:space="preserve">–   </w:t>
      </w:r>
      <w:r>
        <w:rPr>
          <w:rFonts w:hint="cs"/>
          <w:rtl/>
        </w:rPr>
        <w:t>נגד</w:t>
      </w:r>
    </w:p>
    <w:p w:rsidR="00EA2DC8" w:rsidRDefault="00EA2DC8" w:rsidP="00456B8A">
      <w:pPr>
        <w:rPr>
          <w:rtl/>
        </w:rPr>
      </w:pPr>
      <w:r>
        <w:rPr>
          <w:rtl/>
        </w:rPr>
        <w:t>ארז מלול</w:t>
      </w:r>
      <w:r>
        <w:rPr>
          <w:rtl/>
        </w:rPr>
        <w:tab/>
      </w:r>
      <w:r>
        <w:rPr>
          <w:rtl/>
        </w:rPr>
        <w:tab/>
        <w:t xml:space="preserve">–   </w:t>
      </w:r>
      <w:r>
        <w:rPr>
          <w:rFonts w:hint="cs"/>
          <w:rtl/>
        </w:rPr>
        <w:t>נגד</w:t>
      </w:r>
    </w:p>
    <w:p w:rsidR="00EA2DC8" w:rsidRDefault="00EA2DC8" w:rsidP="00456B8A">
      <w:pPr>
        <w:rPr>
          <w:rtl/>
        </w:rPr>
      </w:pPr>
      <w:r>
        <w:rPr>
          <w:rtl/>
        </w:rPr>
        <w:t>יוליה מלינובסקי</w:t>
      </w:r>
      <w:r>
        <w:rPr>
          <w:rtl/>
        </w:rPr>
        <w:tab/>
      </w:r>
      <w:r>
        <w:rPr>
          <w:rtl/>
        </w:rPr>
        <w:tab/>
        <w:t xml:space="preserve">–   </w:t>
      </w:r>
      <w:r>
        <w:rPr>
          <w:rFonts w:hint="cs"/>
          <w:rtl/>
        </w:rPr>
        <w:t>אינה נוכחת</w:t>
      </w:r>
    </w:p>
    <w:p w:rsidR="00EA2DC8" w:rsidRDefault="00EA2DC8" w:rsidP="00456B8A">
      <w:pPr>
        <w:rPr>
          <w:rtl/>
        </w:rPr>
      </w:pPr>
      <w:r>
        <w:rPr>
          <w:rtl/>
        </w:rPr>
        <w:t>מיכאל מלכיאלי</w:t>
      </w:r>
      <w:r>
        <w:rPr>
          <w:rtl/>
        </w:rPr>
        <w:tab/>
      </w:r>
      <w:r>
        <w:rPr>
          <w:rtl/>
        </w:rPr>
        <w:tab/>
        <w:t xml:space="preserve">–   </w:t>
      </w:r>
      <w:r>
        <w:rPr>
          <w:rFonts w:hint="cs"/>
          <w:rtl/>
        </w:rPr>
        <w:t>נגד</w:t>
      </w:r>
    </w:p>
    <w:p w:rsidR="00EA2DC8" w:rsidRDefault="00EA2DC8" w:rsidP="00456B8A">
      <w:pPr>
        <w:rPr>
          <w:rtl/>
        </w:rPr>
      </w:pPr>
      <w:r>
        <w:rPr>
          <w:rtl/>
        </w:rPr>
        <w:t>צגה מלקו</w:t>
      </w:r>
      <w:r>
        <w:rPr>
          <w:rtl/>
        </w:rPr>
        <w:tab/>
      </w:r>
      <w:r>
        <w:rPr>
          <w:rtl/>
        </w:rPr>
        <w:tab/>
        <w:t xml:space="preserve">–   </w:t>
      </w:r>
      <w:r>
        <w:rPr>
          <w:rFonts w:hint="cs"/>
          <w:rtl/>
        </w:rPr>
        <w:t>נגד</w:t>
      </w:r>
    </w:p>
    <w:p w:rsidR="00EA2DC8" w:rsidRDefault="00EA2DC8" w:rsidP="00456B8A">
      <w:pPr>
        <w:rPr>
          <w:rtl/>
        </w:rPr>
      </w:pPr>
      <w:r>
        <w:rPr>
          <w:rtl/>
        </w:rPr>
        <w:t>אבי מעוז</w:t>
      </w:r>
      <w:r>
        <w:rPr>
          <w:rtl/>
        </w:rPr>
        <w:tab/>
      </w:r>
      <w:r>
        <w:rPr>
          <w:rtl/>
        </w:rPr>
        <w:tab/>
        <w:t xml:space="preserve">–   </w:t>
      </w:r>
      <w:r>
        <w:rPr>
          <w:rFonts w:hint="cs"/>
          <w:rtl/>
        </w:rPr>
        <w:t>נגד</w:t>
      </w:r>
    </w:p>
    <w:p w:rsidR="00EA2DC8" w:rsidRDefault="00EA2DC8" w:rsidP="00456B8A">
      <w:pPr>
        <w:rPr>
          <w:rtl/>
        </w:rPr>
      </w:pPr>
      <w:r>
        <w:rPr>
          <w:rtl/>
        </w:rPr>
        <w:t>שרון ניר</w:t>
      </w:r>
      <w:r>
        <w:rPr>
          <w:rtl/>
        </w:rPr>
        <w:tab/>
      </w:r>
      <w:r>
        <w:rPr>
          <w:rtl/>
        </w:rPr>
        <w:tab/>
      </w:r>
      <w:r>
        <w:rPr>
          <w:rtl/>
        </w:rPr>
        <w:tab/>
        <w:t xml:space="preserve">–   </w:t>
      </w:r>
      <w:r>
        <w:rPr>
          <w:rFonts w:hint="cs"/>
          <w:rtl/>
        </w:rPr>
        <w:t>אינה נוכחת</w:t>
      </w:r>
    </w:p>
    <w:p w:rsidR="00EA2DC8" w:rsidRDefault="00EA2DC8" w:rsidP="00456B8A">
      <w:pPr>
        <w:rPr>
          <w:rtl/>
        </w:rPr>
      </w:pPr>
      <w:r>
        <w:rPr>
          <w:rtl/>
        </w:rPr>
        <w:t>בנימין נתניהו</w:t>
      </w:r>
      <w:r>
        <w:rPr>
          <w:rtl/>
        </w:rPr>
        <w:tab/>
      </w:r>
      <w:r>
        <w:rPr>
          <w:rtl/>
        </w:rPr>
        <w:tab/>
        <w:t xml:space="preserve">–   </w:t>
      </w:r>
      <w:r>
        <w:rPr>
          <w:rFonts w:hint="cs"/>
          <w:rtl/>
        </w:rPr>
        <w:t>נגד</w:t>
      </w:r>
    </w:p>
    <w:p w:rsidR="00EA2DC8" w:rsidRDefault="00EA2DC8" w:rsidP="00456B8A">
      <w:pPr>
        <w:rPr>
          <w:rtl/>
        </w:rPr>
      </w:pPr>
      <w:r>
        <w:rPr>
          <w:rtl/>
        </w:rPr>
        <w:t>יואב סגלוביץ'</w:t>
      </w:r>
      <w:r>
        <w:rPr>
          <w:rtl/>
        </w:rPr>
        <w:tab/>
      </w:r>
      <w:r>
        <w:rPr>
          <w:rtl/>
        </w:rPr>
        <w:tab/>
        <w:t xml:space="preserve">–   </w:t>
      </w:r>
      <w:r>
        <w:rPr>
          <w:rFonts w:hint="cs"/>
          <w:rtl/>
        </w:rPr>
        <w:t>אינו נוכח</w:t>
      </w:r>
    </w:p>
    <w:p w:rsidR="00EA2DC8" w:rsidRDefault="00EA2DC8" w:rsidP="00456B8A">
      <w:pPr>
        <w:rPr>
          <w:rtl/>
        </w:rPr>
      </w:pPr>
      <w:r>
        <w:rPr>
          <w:rtl/>
        </w:rPr>
        <w:t>יבגני סובה</w:t>
      </w:r>
      <w:r>
        <w:rPr>
          <w:rtl/>
        </w:rPr>
        <w:tab/>
      </w:r>
      <w:r>
        <w:rPr>
          <w:rtl/>
        </w:rPr>
        <w:tab/>
        <w:t xml:space="preserve">–   </w:t>
      </w:r>
      <w:r>
        <w:rPr>
          <w:rFonts w:hint="cs"/>
          <w:rtl/>
        </w:rPr>
        <w:t>אינו נוכח</w:t>
      </w:r>
    </w:p>
    <w:p w:rsidR="00EA2DC8" w:rsidRDefault="00EA2DC8" w:rsidP="00456B8A">
      <w:pPr>
        <w:rPr>
          <w:rtl/>
        </w:rPr>
      </w:pPr>
      <w:r>
        <w:rPr>
          <w:rtl/>
        </w:rPr>
        <w:t>צבי ידידיה סוכות</w:t>
      </w:r>
      <w:r>
        <w:rPr>
          <w:rtl/>
        </w:rPr>
        <w:tab/>
      </w:r>
      <w:r>
        <w:rPr>
          <w:rtl/>
        </w:rPr>
        <w:tab/>
        <w:t xml:space="preserve">–   </w:t>
      </w:r>
      <w:r>
        <w:rPr>
          <w:rFonts w:hint="cs"/>
          <w:rtl/>
        </w:rPr>
        <w:t>נגד</w:t>
      </w:r>
    </w:p>
    <w:p w:rsidR="00EA2DC8" w:rsidRDefault="00EA2DC8" w:rsidP="00456B8A">
      <w:pPr>
        <w:rPr>
          <w:rtl/>
        </w:rPr>
      </w:pPr>
      <w:r>
        <w:rPr>
          <w:rtl/>
        </w:rPr>
        <w:t>משה סולומון</w:t>
      </w:r>
      <w:r>
        <w:rPr>
          <w:rtl/>
        </w:rPr>
        <w:tab/>
      </w:r>
      <w:r>
        <w:rPr>
          <w:rtl/>
        </w:rPr>
        <w:tab/>
        <w:t xml:space="preserve">–   </w:t>
      </w:r>
      <w:r>
        <w:rPr>
          <w:rFonts w:hint="cs"/>
          <w:rtl/>
        </w:rPr>
        <w:t>נגד</w:t>
      </w:r>
    </w:p>
    <w:p w:rsidR="00EA2DC8" w:rsidRDefault="00EA2DC8" w:rsidP="00456B8A">
      <w:pPr>
        <w:rPr>
          <w:rtl/>
        </w:rPr>
      </w:pPr>
      <w:r>
        <w:rPr>
          <w:rtl/>
        </w:rPr>
        <w:t>לימור סון הר מלך</w:t>
      </w:r>
      <w:r>
        <w:rPr>
          <w:rtl/>
        </w:rPr>
        <w:tab/>
        <w:t xml:space="preserve">–   </w:t>
      </w:r>
      <w:r>
        <w:rPr>
          <w:rFonts w:hint="cs"/>
          <w:rtl/>
        </w:rPr>
        <w:t>נמנעת</w:t>
      </w:r>
    </w:p>
    <w:p w:rsidR="00EA2DC8" w:rsidRDefault="00EA2DC8" w:rsidP="00456B8A">
      <w:pPr>
        <w:rPr>
          <w:rtl/>
        </w:rPr>
      </w:pPr>
      <w:r>
        <w:rPr>
          <w:rtl/>
        </w:rPr>
        <w:t>אופיר סופר</w:t>
      </w:r>
      <w:r>
        <w:rPr>
          <w:rtl/>
        </w:rPr>
        <w:tab/>
      </w:r>
      <w:r>
        <w:rPr>
          <w:rtl/>
        </w:rPr>
        <w:tab/>
        <w:t xml:space="preserve">–   </w:t>
      </w:r>
      <w:r>
        <w:rPr>
          <w:rFonts w:hint="cs"/>
          <w:rtl/>
        </w:rPr>
        <w:t>נגד</w:t>
      </w:r>
    </w:p>
    <w:p w:rsidR="00EA2DC8" w:rsidRDefault="00EA2DC8" w:rsidP="00456B8A">
      <w:pPr>
        <w:rPr>
          <w:rtl/>
        </w:rPr>
      </w:pPr>
      <w:r>
        <w:rPr>
          <w:rtl/>
        </w:rPr>
        <w:t>אורית מלכה סטרוק</w:t>
      </w:r>
      <w:r>
        <w:rPr>
          <w:rtl/>
        </w:rPr>
        <w:tab/>
        <w:t xml:space="preserve">–   </w:t>
      </w:r>
      <w:r>
        <w:rPr>
          <w:rFonts w:hint="cs"/>
          <w:rtl/>
        </w:rPr>
        <w:t>נגד</w:t>
      </w:r>
    </w:p>
    <w:p w:rsidR="00EA2DC8" w:rsidRDefault="00EA2DC8" w:rsidP="00456B8A">
      <w:pPr>
        <w:rPr>
          <w:rtl/>
        </w:rPr>
      </w:pPr>
      <w:r>
        <w:rPr>
          <w:rtl/>
        </w:rPr>
        <w:t>משה סעדה</w:t>
      </w:r>
      <w:r>
        <w:rPr>
          <w:rtl/>
        </w:rPr>
        <w:tab/>
      </w:r>
      <w:r>
        <w:rPr>
          <w:rtl/>
        </w:rPr>
        <w:tab/>
        <w:t xml:space="preserve">–   </w:t>
      </w:r>
      <w:r>
        <w:rPr>
          <w:rFonts w:hint="cs"/>
          <w:rtl/>
        </w:rPr>
        <w:t>נגד</w:t>
      </w:r>
    </w:p>
    <w:p w:rsidR="00EA2DC8" w:rsidRDefault="00EA2DC8" w:rsidP="00456B8A">
      <w:pPr>
        <w:rPr>
          <w:rtl/>
        </w:rPr>
      </w:pPr>
      <w:r>
        <w:rPr>
          <w:rtl/>
        </w:rPr>
        <w:t>גדעון סער</w:t>
      </w:r>
      <w:r>
        <w:rPr>
          <w:rtl/>
        </w:rPr>
        <w:tab/>
      </w:r>
      <w:r>
        <w:rPr>
          <w:rtl/>
        </w:rPr>
        <w:tab/>
        <w:t xml:space="preserve">–   </w:t>
      </w:r>
      <w:r>
        <w:rPr>
          <w:rFonts w:hint="cs"/>
          <w:rtl/>
        </w:rPr>
        <w:t>נגד</w:t>
      </w:r>
    </w:p>
    <w:p w:rsidR="00EA2DC8" w:rsidRDefault="00EA2DC8" w:rsidP="00456B8A">
      <w:pPr>
        <w:rPr>
          <w:rtl/>
        </w:rPr>
      </w:pPr>
      <w:r>
        <w:rPr>
          <w:rtl/>
        </w:rPr>
        <w:t>מנסור עבאס</w:t>
      </w:r>
      <w:r>
        <w:rPr>
          <w:rtl/>
        </w:rPr>
        <w:tab/>
      </w:r>
      <w:r>
        <w:rPr>
          <w:rtl/>
        </w:rPr>
        <w:tab/>
        <w:t xml:space="preserve">–   </w:t>
      </w:r>
      <w:r>
        <w:rPr>
          <w:rFonts w:hint="cs"/>
          <w:rtl/>
        </w:rPr>
        <w:t>אינו נוכח</w:t>
      </w:r>
    </w:p>
    <w:p w:rsidR="00EA2DC8" w:rsidRDefault="00EA2DC8" w:rsidP="00456B8A">
      <w:pPr>
        <w:rPr>
          <w:rtl/>
        </w:rPr>
      </w:pPr>
      <w:r>
        <w:rPr>
          <w:rtl/>
        </w:rPr>
        <w:t>איימן עודה</w:t>
      </w:r>
      <w:r>
        <w:rPr>
          <w:rtl/>
        </w:rPr>
        <w:tab/>
      </w:r>
      <w:r>
        <w:rPr>
          <w:rtl/>
        </w:rPr>
        <w:tab/>
        <w:t xml:space="preserve">–   </w:t>
      </w:r>
      <w:r>
        <w:rPr>
          <w:rFonts w:hint="cs"/>
          <w:rtl/>
        </w:rPr>
        <w:t>בעד</w:t>
      </w:r>
    </w:p>
    <w:p w:rsidR="00EA2DC8" w:rsidRDefault="00EA2DC8" w:rsidP="00456B8A">
      <w:pPr>
        <w:rPr>
          <w:rtl/>
        </w:rPr>
      </w:pPr>
      <w:r>
        <w:rPr>
          <w:rtl/>
        </w:rPr>
        <w:t>יוסף עטאונה</w:t>
      </w:r>
      <w:r>
        <w:rPr>
          <w:rtl/>
        </w:rPr>
        <w:tab/>
      </w:r>
      <w:r>
        <w:rPr>
          <w:rtl/>
        </w:rPr>
        <w:tab/>
        <w:t xml:space="preserve">–   </w:t>
      </w:r>
      <w:r>
        <w:rPr>
          <w:rFonts w:hint="cs"/>
          <w:rtl/>
        </w:rPr>
        <w:t>בעד</w:t>
      </w:r>
    </w:p>
    <w:p w:rsidR="00EA2DC8" w:rsidRDefault="00EA2DC8" w:rsidP="00456B8A">
      <w:pPr>
        <w:rPr>
          <w:rtl/>
        </w:rPr>
      </w:pPr>
      <w:r>
        <w:rPr>
          <w:rtl/>
        </w:rPr>
        <w:t>חוה אתי עטייה</w:t>
      </w:r>
      <w:r>
        <w:rPr>
          <w:rtl/>
        </w:rPr>
        <w:tab/>
      </w:r>
      <w:r>
        <w:rPr>
          <w:rtl/>
        </w:rPr>
        <w:tab/>
        <w:t xml:space="preserve">–   </w:t>
      </w:r>
      <w:r>
        <w:rPr>
          <w:rFonts w:hint="cs"/>
          <w:rtl/>
        </w:rPr>
        <w:t>נגד</w:t>
      </w:r>
    </w:p>
    <w:p w:rsidR="00EA2DC8" w:rsidRDefault="00EA2DC8" w:rsidP="00456B8A">
      <w:pPr>
        <w:rPr>
          <w:rtl/>
        </w:rPr>
      </w:pPr>
      <w:r>
        <w:rPr>
          <w:rtl/>
        </w:rPr>
        <w:t>חמד עמאר</w:t>
      </w:r>
      <w:r>
        <w:rPr>
          <w:rtl/>
        </w:rPr>
        <w:tab/>
      </w:r>
      <w:r>
        <w:rPr>
          <w:rtl/>
        </w:rPr>
        <w:tab/>
        <w:t xml:space="preserve">–   </w:t>
      </w:r>
      <w:r>
        <w:rPr>
          <w:rFonts w:hint="cs"/>
          <w:rtl/>
        </w:rPr>
        <w:t>אינו נוכח</w:t>
      </w:r>
    </w:p>
    <w:p w:rsidR="00EA2DC8" w:rsidRDefault="00EA2DC8" w:rsidP="00456B8A">
      <w:pPr>
        <w:rPr>
          <w:rtl/>
        </w:rPr>
      </w:pPr>
      <w:r>
        <w:rPr>
          <w:rtl/>
        </w:rPr>
        <w:t>צביקה פוגל</w:t>
      </w:r>
      <w:r>
        <w:rPr>
          <w:rtl/>
        </w:rPr>
        <w:tab/>
      </w:r>
      <w:r>
        <w:rPr>
          <w:rtl/>
        </w:rPr>
        <w:tab/>
        <w:t xml:space="preserve">–   </w:t>
      </w:r>
      <w:r>
        <w:rPr>
          <w:rFonts w:hint="cs"/>
          <w:rtl/>
        </w:rPr>
        <w:t>אינו נוכח</w:t>
      </w:r>
    </w:p>
    <w:p w:rsidR="00EA2DC8" w:rsidRDefault="00EA2DC8" w:rsidP="00456B8A">
      <w:pPr>
        <w:rPr>
          <w:rtl/>
        </w:rPr>
      </w:pPr>
      <w:r>
        <w:rPr>
          <w:rtl/>
        </w:rPr>
        <w:t>עודד פורר</w:t>
      </w:r>
      <w:r>
        <w:rPr>
          <w:rtl/>
        </w:rPr>
        <w:tab/>
      </w:r>
      <w:r>
        <w:rPr>
          <w:rtl/>
        </w:rPr>
        <w:tab/>
        <w:t xml:space="preserve">–   </w:t>
      </w:r>
      <w:r>
        <w:rPr>
          <w:rFonts w:hint="cs"/>
          <w:rtl/>
        </w:rPr>
        <w:t>אינו נוכח</w:t>
      </w:r>
    </w:p>
    <w:p w:rsidR="00EA2DC8" w:rsidRDefault="00EA2DC8" w:rsidP="00456B8A">
      <w:pPr>
        <w:rPr>
          <w:rtl/>
        </w:rPr>
      </w:pPr>
      <w:r>
        <w:rPr>
          <w:rtl/>
        </w:rPr>
        <w:t>יצחק פינדרוס</w:t>
      </w:r>
      <w:r>
        <w:rPr>
          <w:rtl/>
        </w:rPr>
        <w:tab/>
      </w:r>
      <w:r>
        <w:rPr>
          <w:rtl/>
        </w:rPr>
        <w:tab/>
        <w:t xml:space="preserve">–   </w:t>
      </w:r>
      <w:r>
        <w:rPr>
          <w:rFonts w:hint="cs"/>
          <w:rtl/>
        </w:rPr>
        <w:t>נגד</w:t>
      </w:r>
    </w:p>
    <w:p w:rsidR="00EA2DC8" w:rsidRDefault="00EA2DC8" w:rsidP="00456B8A">
      <w:pPr>
        <w:rPr>
          <w:rtl/>
        </w:rPr>
      </w:pPr>
      <w:r>
        <w:rPr>
          <w:rtl/>
        </w:rPr>
        <w:t>משה פסל</w:t>
      </w:r>
      <w:r>
        <w:rPr>
          <w:rtl/>
        </w:rPr>
        <w:tab/>
      </w:r>
      <w:r>
        <w:rPr>
          <w:rtl/>
        </w:rPr>
        <w:tab/>
        <w:t xml:space="preserve">–   </w:t>
      </w:r>
      <w:r>
        <w:rPr>
          <w:rFonts w:hint="cs"/>
          <w:rtl/>
        </w:rPr>
        <w:t>נגד</w:t>
      </w:r>
    </w:p>
    <w:p w:rsidR="00EA2DC8" w:rsidRDefault="00EA2DC8" w:rsidP="00456B8A">
      <w:pPr>
        <w:rPr>
          <w:rtl/>
        </w:rPr>
      </w:pPr>
      <w:r>
        <w:rPr>
          <w:rtl/>
        </w:rPr>
        <w:t>יסמין פרידמן</w:t>
      </w:r>
      <w:r>
        <w:rPr>
          <w:rtl/>
        </w:rPr>
        <w:tab/>
      </w:r>
      <w:r>
        <w:rPr>
          <w:rtl/>
        </w:rPr>
        <w:tab/>
        <w:t xml:space="preserve">–   </w:t>
      </w:r>
      <w:r>
        <w:rPr>
          <w:rFonts w:hint="cs"/>
          <w:rtl/>
        </w:rPr>
        <w:t>אינה נוכחת</w:t>
      </w:r>
    </w:p>
    <w:p w:rsidR="00EA2DC8" w:rsidRDefault="00EA2DC8" w:rsidP="00456B8A">
      <w:pPr>
        <w:rPr>
          <w:rtl/>
        </w:rPr>
      </w:pPr>
      <w:r>
        <w:rPr>
          <w:rtl/>
        </w:rPr>
        <w:t>אורית פרקש הכהן</w:t>
      </w:r>
      <w:r>
        <w:rPr>
          <w:rtl/>
        </w:rPr>
        <w:tab/>
        <w:t xml:space="preserve">–   </w:t>
      </w:r>
      <w:r>
        <w:rPr>
          <w:rFonts w:hint="cs"/>
          <w:rtl/>
        </w:rPr>
        <w:t>אינה נוכחת</w:t>
      </w:r>
    </w:p>
    <w:p w:rsidR="00EA2DC8" w:rsidRDefault="00EA2DC8" w:rsidP="00456B8A">
      <w:pPr>
        <w:rPr>
          <w:rtl/>
        </w:rPr>
      </w:pPr>
      <w:r>
        <w:rPr>
          <w:rtl/>
        </w:rPr>
        <w:t>מטי צרפתי הרכבי</w:t>
      </w:r>
      <w:r>
        <w:rPr>
          <w:rtl/>
        </w:rPr>
        <w:tab/>
        <w:t xml:space="preserve">–   </w:t>
      </w:r>
      <w:r>
        <w:rPr>
          <w:rFonts w:hint="cs"/>
          <w:rtl/>
        </w:rPr>
        <w:t>אינה נוכחת</w:t>
      </w:r>
    </w:p>
    <w:p w:rsidR="00EA2DC8" w:rsidRDefault="00EA2DC8" w:rsidP="00456B8A">
      <w:pPr>
        <w:rPr>
          <w:rtl/>
        </w:rPr>
      </w:pPr>
      <w:r>
        <w:rPr>
          <w:rtl/>
        </w:rPr>
        <w:t>אריאל קלנר</w:t>
      </w:r>
      <w:r>
        <w:rPr>
          <w:rtl/>
        </w:rPr>
        <w:tab/>
      </w:r>
      <w:r>
        <w:rPr>
          <w:rtl/>
        </w:rPr>
        <w:tab/>
        <w:t xml:space="preserve">–   </w:t>
      </w:r>
      <w:r>
        <w:rPr>
          <w:rFonts w:hint="cs"/>
          <w:rtl/>
        </w:rPr>
        <w:t>נגד</w:t>
      </w:r>
    </w:p>
    <w:p w:rsidR="00EA2DC8" w:rsidRDefault="00EA2DC8" w:rsidP="00456B8A">
      <w:pPr>
        <w:rPr>
          <w:rtl/>
        </w:rPr>
      </w:pPr>
      <w:r>
        <w:rPr>
          <w:rtl/>
        </w:rPr>
        <w:t>יצחק קרויזר</w:t>
      </w:r>
      <w:r>
        <w:rPr>
          <w:rtl/>
        </w:rPr>
        <w:tab/>
      </w:r>
      <w:r>
        <w:rPr>
          <w:rtl/>
        </w:rPr>
        <w:tab/>
        <w:t xml:space="preserve">–   </w:t>
      </w:r>
      <w:r>
        <w:rPr>
          <w:rFonts w:hint="cs"/>
          <w:rtl/>
        </w:rPr>
        <w:t>אינו נוכח</w:t>
      </w:r>
    </w:p>
    <w:p w:rsidR="00EA2DC8" w:rsidRDefault="00EA2DC8" w:rsidP="00456B8A">
      <w:pPr>
        <w:rPr>
          <w:rtl/>
        </w:rPr>
      </w:pPr>
      <w:r>
        <w:rPr>
          <w:rtl/>
        </w:rPr>
        <w:t>גלעד קריב</w:t>
      </w:r>
      <w:r>
        <w:rPr>
          <w:rtl/>
        </w:rPr>
        <w:tab/>
      </w:r>
      <w:r>
        <w:rPr>
          <w:rtl/>
        </w:rPr>
        <w:tab/>
        <w:t xml:space="preserve">–   </w:t>
      </w:r>
      <w:r>
        <w:rPr>
          <w:rFonts w:hint="cs"/>
          <w:rtl/>
        </w:rPr>
        <w:t>אינו נוכח</w:t>
      </w:r>
    </w:p>
    <w:p w:rsidR="00EA2DC8" w:rsidRDefault="00EA2DC8" w:rsidP="00456B8A">
      <w:pPr>
        <w:rPr>
          <w:rtl/>
        </w:rPr>
      </w:pPr>
      <w:r>
        <w:rPr>
          <w:rtl/>
        </w:rPr>
        <w:t>שלמה קרעי</w:t>
      </w:r>
      <w:r>
        <w:rPr>
          <w:rtl/>
        </w:rPr>
        <w:tab/>
      </w:r>
      <w:r>
        <w:rPr>
          <w:rtl/>
        </w:rPr>
        <w:tab/>
        <w:t xml:space="preserve">–   </w:t>
      </w:r>
      <w:r>
        <w:rPr>
          <w:rFonts w:hint="cs"/>
          <w:rtl/>
        </w:rPr>
        <w:t>נגד</w:t>
      </w:r>
    </w:p>
    <w:p w:rsidR="00EA2DC8" w:rsidRDefault="00EA2DC8" w:rsidP="00456B8A">
      <w:pPr>
        <w:rPr>
          <w:rtl/>
        </w:rPr>
      </w:pPr>
      <w:r>
        <w:rPr>
          <w:rtl/>
        </w:rPr>
        <w:t>אליהו רביבו</w:t>
      </w:r>
      <w:r>
        <w:rPr>
          <w:rtl/>
        </w:rPr>
        <w:tab/>
      </w:r>
      <w:r>
        <w:rPr>
          <w:rtl/>
        </w:rPr>
        <w:tab/>
        <w:t xml:space="preserve">–   </w:t>
      </w:r>
      <w:r>
        <w:rPr>
          <w:rFonts w:hint="cs"/>
          <w:rtl/>
        </w:rPr>
        <w:t>נגד</w:t>
      </w:r>
    </w:p>
    <w:p w:rsidR="00EA2DC8" w:rsidRDefault="00EA2DC8" w:rsidP="00456B8A">
      <w:pPr>
        <w:rPr>
          <w:rtl/>
        </w:rPr>
      </w:pPr>
      <w:r>
        <w:rPr>
          <w:rtl/>
        </w:rPr>
        <w:t>משה רוט</w:t>
      </w:r>
      <w:r>
        <w:rPr>
          <w:rtl/>
        </w:rPr>
        <w:tab/>
      </w:r>
      <w:r>
        <w:rPr>
          <w:rtl/>
        </w:rPr>
        <w:tab/>
        <w:t xml:space="preserve">–   </w:t>
      </w:r>
      <w:r>
        <w:rPr>
          <w:rFonts w:hint="cs"/>
          <w:rtl/>
        </w:rPr>
        <w:t>אינו נוכח</w:t>
      </w:r>
    </w:p>
    <w:p w:rsidR="00EA2DC8" w:rsidRDefault="00EA2DC8" w:rsidP="00456B8A">
      <w:pPr>
        <w:rPr>
          <w:rtl/>
        </w:rPr>
      </w:pPr>
      <w:r>
        <w:rPr>
          <w:rtl/>
        </w:rPr>
        <w:t>שמחה רוטמן</w:t>
      </w:r>
      <w:r>
        <w:rPr>
          <w:rtl/>
        </w:rPr>
        <w:tab/>
      </w:r>
      <w:r>
        <w:rPr>
          <w:rtl/>
        </w:rPr>
        <w:tab/>
        <w:t xml:space="preserve">–   </w:t>
      </w:r>
      <w:r>
        <w:rPr>
          <w:rFonts w:hint="cs"/>
          <w:rtl/>
        </w:rPr>
        <w:t>נגד</w:t>
      </w:r>
    </w:p>
    <w:p w:rsidR="00EA2DC8" w:rsidRDefault="00EA2DC8" w:rsidP="00456B8A">
      <w:pPr>
        <w:rPr>
          <w:rtl/>
        </w:rPr>
      </w:pPr>
      <w:r>
        <w:rPr>
          <w:rtl/>
        </w:rPr>
        <w:t>עידן רול</w:t>
      </w:r>
      <w:r>
        <w:rPr>
          <w:rtl/>
        </w:rPr>
        <w:tab/>
      </w:r>
      <w:r>
        <w:rPr>
          <w:rtl/>
        </w:rPr>
        <w:tab/>
      </w:r>
      <w:r>
        <w:rPr>
          <w:rtl/>
        </w:rPr>
        <w:tab/>
        <w:t xml:space="preserve">–   </w:t>
      </w:r>
      <w:r>
        <w:rPr>
          <w:rFonts w:hint="cs"/>
          <w:rtl/>
        </w:rPr>
        <w:t>אינו נוכח</w:t>
      </w:r>
    </w:p>
    <w:p w:rsidR="00EA2DC8" w:rsidRDefault="00EA2DC8" w:rsidP="00456B8A">
      <w:pPr>
        <w:rPr>
          <w:rtl/>
        </w:rPr>
      </w:pPr>
      <w:r>
        <w:rPr>
          <w:rtl/>
        </w:rPr>
        <w:t>אפרת רייטן מרום</w:t>
      </w:r>
      <w:r>
        <w:rPr>
          <w:rtl/>
        </w:rPr>
        <w:tab/>
        <w:t xml:space="preserve">–   </w:t>
      </w:r>
      <w:r>
        <w:rPr>
          <w:rFonts w:hint="cs"/>
          <w:rtl/>
        </w:rPr>
        <w:t>בעד</w:t>
      </w:r>
    </w:p>
    <w:p w:rsidR="00EA2DC8" w:rsidRDefault="00EA2DC8" w:rsidP="00456B8A">
      <w:pPr>
        <w:rPr>
          <w:rtl/>
        </w:rPr>
      </w:pPr>
      <w:r>
        <w:rPr>
          <w:rtl/>
        </w:rPr>
        <w:t>אלון שוסטר</w:t>
      </w:r>
      <w:r>
        <w:rPr>
          <w:rtl/>
        </w:rPr>
        <w:tab/>
      </w:r>
      <w:r>
        <w:rPr>
          <w:rtl/>
        </w:rPr>
        <w:tab/>
        <w:t xml:space="preserve">–   </w:t>
      </w:r>
      <w:r>
        <w:rPr>
          <w:rFonts w:hint="cs"/>
          <w:rtl/>
        </w:rPr>
        <w:t>אינו נוכח</w:t>
      </w:r>
    </w:p>
    <w:p w:rsidR="00EA2DC8" w:rsidRDefault="00EA2DC8" w:rsidP="00456B8A">
      <w:pPr>
        <w:rPr>
          <w:rtl/>
        </w:rPr>
      </w:pPr>
      <w:r>
        <w:rPr>
          <w:rtl/>
        </w:rPr>
        <w:t>קטי קטרין שטרית</w:t>
      </w:r>
      <w:r>
        <w:rPr>
          <w:rtl/>
        </w:rPr>
        <w:tab/>
        <w:t xml:space="preserve">–   </w:t>
      </w:r>
      <w:r>
        <w:rPr>
          <w:rFonts w:hint="cs"/>
          <w:rtl/>
        </w:rPr>
        <w:t>נגד</w:t>
      </w:r>
    </w:p>
    <w:p w:rsidR="00EA2DC8" w:rsidRDefault="00EA2DC8" w:rsidP="00456B8A">
      <w:pPr>
        <w:rPr>
          <w:rtl/>
        </w:rPr>
      </w:pPr>
      <w:r>
        <w:rPr>
          <w:rtl/>
        </w:rPr>
        <w:t>אלעזר שטרן</w:t>
      </w:r>
      <w:r>
        <w:rPr>
          <w:rtl/>
        </w:rPr>
        <w:tab/>
      </w:r>
      <w:r>
        <w:rPr>
          <w:rtl/>
        </w:rPr>
        <w:tab/>
        <w:t xml:space="preserve">–   </w:t>
      </w:r>
      <w:r>
        <w:rPr>
          <w:rFonts w:hint="cs"/>
          <w:rtl/>
        </w:rPr>
        <w:t>אינו נוכח</w:t>
      </w:r>
    </w:p>
    <w:p w:rsidR="00EA2DC8" w:rsidRDefault="00EA2DC8" w:rsidP="00456B8A">
      <w:pPr>
        <w:rPr>
          <w:rtl/>
        </w:rPr>
      </w:pPr>
      <w:r>
        <w:rPr>
          <w:rtl/>
        </w:rPr>
        <w:t>מיכל שיר סגמן</w:t>
      </w:r>
      <w:r>
        <w:rPr>
          <w:rtl/>
        </w:rPr>
        <w:tab/>
      </w:r>
      <w:r>
        <w:rPr>
          <w:rtl/>
        </w:rPr>
        <w:tab/>
        <w:t xml:space="preserve">–   </w:t>
      </w:r>
      <w:r>
        <w:rPr>
          <w:rFonts w:hint="cs"/>
          <w:rtl/>
        </w:rPr>
        <w:t>אינה נוכחת</w:t>
      </w:r>
    </w:p>
    <w:p w:rsidR="00EA2DC8" w:rsidRDefault="00EA2DC8" w:rsidP="00456B8A">
      <w:pPr>
        <w:rPr>
          <w:rtl/>
        </w:rPr>
      </w:pPr>
      <w:r>
        <w:rPr>
          <w:rtl/>
        </w:rPr>
        <w:t>נאור שירי</w:t>
      </w:r>
      <w:r>
        <w:rPr>
          <w:rtl/>
        </w:rPr>
        <w:tab/>
      </w:r>
      <w:r>
        <w:rPr>
          <w:rtl/>
        </w:rPr>
        <w:tab/>
        <w:t xml:space="preserve">–   </w:t>
      </w:r>
      <w:r>
        <w:rPr>
          <w:rFonts w:hint="cs"/>
          <w:rtl/>
        </w:rPr>
        <w:t>אינו נוכח</w:t>
      </w:r>
    </w:p>
    <w:p w:rsidR="00EA2DC8" w:rsidRDefault="00EA2DC8" w:rsidP="00456B8A">
      <w:pPr>
        <w:rPr>
          <w:rtl/>
        </w:rPr>
      </w:pPr>
      <w:r>
        <w:rPr>
          <w:rtl/>
        </w:rPr>
        <w:t>אושר שקלים</w:t>
      </w:r>
      <w:r>
        <w:rPr>
          <w:rtl/>
        </w:rPr>
        <w:tab/>
      </w:r>
      <w:r>
        <w:rPr>
          <w:rtl/>
        </w:rPr>
        <w:tab/>
        <w:t xml:space="preserve">–   </w:t>
      </w:r>
      <w:r>
        <w:rPr>
          <w:rFonts w:hint="cs"/>
          <w:rtl/>
        </w:rPr>
        <w:t>נגד</w:t>
      </w:r>
    </w:p>
    <w:p w:rsidR="00EA2DC8" w:rsidRDefault="00EA2DC8" w:rsidP="00456B8A">
      <w:pPr>
        <w:rPr>
          <w:rtl/>
        </w:rPr>
      </w:pPr>
      <w:r>
        <w:rPr>
          <w:rtl/>
        </w:rPr>
        <w:t>עאידה תומא סלימאן</w:t>
      </w:r>
      <w:r>
        <w:rPr>
          <w:rtl/>
        </w:rPr>
        <w:tab/>
        <w:t xml:space="preserve">–   </w:t>
      </w:r>
      <w:r>
        <w:rPr>
          <w:rFonts w:hint="cs"/>
          <w:rtl/>
        </w:rPr>
        <w:t>בעד</w:t>
      </w:r>
    </w:p>
    <w:p w:rsidR="00EA2DC8" w:rsidRDefault="00EA2DC8" w:rsidP="00456B8A">
      <w:pPr>
        <w:rPr>
          <w:rtl/>
        </w:rPr>
      </w:pPr>
      <w:r>
        <w:rPr>
          <w:rtl/>
        </w:rPr>
        <w:t>פנינה תמנו</w:t>
      </w:r>
      <w:r>
        <w:rPr>
          <w:rtl/>
        </w:rPr>
        <w:tab/>
      </w:r>
      <w:r>
        <w:rPr>
          <w:rtl/>
        </w:rPr>
        <w:tab/>
        <w:t xml:space="preserve">–   </w:t>
      </w:r>
      <w:r>
        <w:rPr>
          <w:rFonts w:hint="cs"/>
          <w:rtl/>
        </w:rPr>
        <w:t>אינה נוכחת</w:t>
      </w:r>
    </w:p>
    <w:p w:rsidR="00EA2DC8" w:rsidRDefault="00EA2DC8" w:rsidP="00456B8A">
      <w:pPr>
        <w:pStyle w:val="a8"/>
        <w:rPr>
          <w:rtl/>
        </w:rPr>
      </w:pPr>
    </w:p>
    <w:p w:rsidR="00EA2DC8" w:rsidRDefault="00EA2DC8" w:rsidP="00456B8A">
      <w:pPr>
        <w:pStyle w:val="af6"/>
        <w:keepNext/>
        <w:rPr>
          <w:rtl/>
        </w:rPr>
      </w:pPr>
      <w:bookmarkStart w:id="7894" w:name="ET_yor_6423_2"/>
      <w:r w:rsidRPr="001B03B5">
        <w:rPr>
          <w:rStyle w:val="TagStyle"/>
          <w:rtl/>
        </w:rPr>
        <w:t xml:space="preserve"> &lt;&lt; יור &gt;&gt;</w:t>
      </w:r>
      <w:r w:rsidRPr="005F745B">
        <w:rPr>
          <w:rStyle w:val="TagStyle"/>
          <w:rtl/>
        </w:rPr>
        <w:t xml:space="preserve"> </w:t>
      </w:r>
      <w:r>
        <w:rPr>
          <w:rtl/>
        </w:rPr>
        <w:t>היו"ר אמיר אוחנה:</w:t>
      </w:r>
      <w:r w:rsidRPr="005F745B">
        <w:rPr>
          <w:rStyle w:val="TagStyle"/>
          <w:rtl/>
        </w:rPr>
        <w:t xml:space="preserve"> </w:t>
      </w:r>
      <w:r w:rsidRPr="001B03B5">
        <w:rPr>
          <w:rStyle w:val="TagStyle"/>
          <w:rtl/>
        </w:rPr>
        <w:t>&lt;&lt; יור &gt;&gt;</w:t>
      </w:r>
      <w:r>
        <w:rPr>
          <w:rtl/>
        </w:rPr>
        <w:t xml:space="preserve">   </w:t>
      </w:r>
      <w:bookmarkEnd w:id="7894"/>
    </w:p>
    <w:p w:rsidR="00EA2DC8" w:rsidRDefault="00EA2DC8" w:rsidP="00BD275A">
      <w:pPr>
        <w:rPr>
          <w:rtl/>
        </w:rPr>
      </w:pPr>
    </w:p>
    <w:p w:rsidR="00EA2DC8" w:rsidRDefault="00EA2DC8" w:rsidP="00456B8A">
      <w:pPr>
        <w:rPr>
          <w:rtl/>
        </w:rPr>
      </w:pPr>
      <w:r>
        <w:rPr>
          <w:rFonts w:hint="cs"/>
          <w:rtl/>
        </w:rPr>
        <w:t>אנא קרא בשמות חברי הכנסת שטרם הצביעו בסיבוב שני.</w:t>
      </w:r>
    </w:p>
    <w:p w:rsidR="00EA2DC8" w:rsidRDefault="00EA2DC8" w:rsidP="00456B8A">
      <w:pPr>
        <w:pStyle w:val="a4"/>
        <w:keepNext/>
        <w:rPr>
          <w:rtl/>
        </w:rPr>
      </w:pPr>
    </w:p>
    <w:p w:rsidR="00EA2DC8" w:rsidRDefault="00EA2DC8" w:rsidP="00456B8A">
      <w:pPr>
        <w:pStyle w:val="af5"/>
        <w:keepNext/>
        <w:rPr>
          <w:rtl/>
        </w:rPr>
      </w:pPr>
      <w:bookmarkStart w:id="7895" w:name="ET_interruption_6327_4"/>
      <w:r w:rsidRPr="001B03B5">
        <w:rPr>
          <w:rStyle w:val="TagStyle"/>
          <w:rtl/>
        </w:rPr>
        <w:t xml:space="preserve"> &lt;&lt; קריאה &gt;&gt;</w:t>
      </w:r>
      <w:r w:rsidRPr="00456FB8">
        <w:rPr>
          <w:rStyle w:val="TagStyle"/>
          <w:rtl/>
        </w:rPr>
        <w:t xml:space="preserve"> </w:t>
      </w:r>
      <w:r>
        <w:rPr>
          <w:rtl/>
        </w:rPr>
        <w:t>מזכיר הכנסת דן מרזוק:</w:t>
      </w:r>
      <w:r w:rsidRPr="00456FB8">
        <w:rPr>
          <w:rStyle w:val="TagStyle"/>
          <w:rtl/>
        </w:rPr>
        <w:t xml:space="preserve"> </w:t>
      </w:r>
      <w:r w:rsidRPr="001B03B5">
        <w:rPr>
          <w:rStyle w:val="TagStyle"/>
          <w:rtl/>
        </w:rPr>
        <w:t>&lt;&lt; קריאה &gt;&gt;</w:t>
      </w:r>
      <w:r>
        <w:rPr>
          <w:rtl/>
        </w:rPr>
        <w:t xml:space="preserve">   </w:t>
      </w:r>
      <w:bookmarkEnd w:id="7895"/>
    </w:p>
    <w:p w:rsidR="00EA2DC8" w:rsidRDefault="00EA2DC8" w:rsidP="00456B8A">
      <w:pPr>
        <w:ind w:firstLine="0"/>
        <w:rPr>
          <w:rtl/>
        </w:rPr>
      </w:pPr>
      <w:r>
        <w:rPr>
          <w:rFonts w:hint="cs"/>
          <w:rtl/>
        </w:rPr>
        <w:t>(קורא בשמות חברי הכנסת)</w:t>
      </w:r>
    </w:p>
    <w:p w:rsidR="00EA2DC8" w:rsidRPr="006977A4" w:rsidRDefault="00EA2DC8" w:rsidP="00456B8A">
      <w:pPr>
        <w:rPr>
          <w:rtl/>
        </w:rPr>
      </w:pPr>
    </w:p>
    <w:p w:rsidR="00EA2DC8" w:rsidRDefault="00EA2DC8" w:rsidP="00456B8A">
      <w:pPr>
        <w:rPr>
          <w:rtl/>
        </w:rPr>
      </w:pPr>
      <w:r>
        <w:rPr>
          <w:rtl/>
        </w:rPr>
        <w:t>גדי איזנקוט</w:t>
      </w:r>
      <w:r>
        <w:rPr>
          <w:rtl/>
        </w:rPr>
        <w:tab/>
      </w:r>
      <w:r>
        <w:rPr>
          <w:rtl/>
        </w:rPr>
        <w:tab/>
        <w:t xml:space="preserve">–   </w:t>
      </w:r>
      <w:r>
        <w:rPr>
          <w:rFonts w:hint="cs"/>
          <w:rtl/>
        </w:rPr>
        <w:t>בעד</w:t>
      </w:r>
    </w:p>
    <w:p w:rsidR="00EA2DC8" w:rsidRDefault="00EA2DC8" w:rsidP="00456B8A">
      <w:pPr>
        <w:rPr>
          <w:rtl/>
        </w:rPr>
      </w:pPr>
      <w:r>
        <w:rPr>
          <w:rtl/>
        </w:rPr>
        <w:t>ואליד אלהואשלה</w:t>
      </w:r>
      <w:r>
        <w:rPr>
          <w:rtl/>
        </w:rPr>
        <w:tab/>
      </w:r>
      <w:r>
        <w:rPr>
          <w:rtl/>
        </w:rPr>
        <w:tab/>
        <w:t xml:space="preserve">–   </w:t>
      </w:r>
      <w:r>
        <w:rPr>
          <w:rFonts w:hint="cs"/>
          <w:rtl/>
        </w:rPr>
        <w:t>בעד</w:t>
      </w:r>
    </w:p>
    <w:p w:rsidR="00EA2DC8" w:rsidRDefault="00EA2DC8" w:rsidP="00456B8A">
      <w:pPr>
        <w:rPr>
          <w:rtl/>
        </w:rPr>
      </w:pPr>
      <w:r>
        <w:rPr>
          <w:rtl/>
        </w:rPr>
        <w:t>דבי ביטון</w:t>
      </w:r>
      <w:r>
        <w:rPr>
          <w:rtl/>
        </w:rPr>
        <w:tab/>
      </w:r>
      <w:r>
        <w:rPr>
          <w:rtl/>
        </w:rPr>
        <w:tab/>
        <w:t xml:space="preserve">–   </w:t>
      </w:r>
      <w:r>
        <w:rPr>
          <w:rFonts w:hint="cs"/>
          <w:rtl/>
        </w:rPr>
        <w:t>בעד</w:t>
      </w:r>
    </w:p>
    <w:p w:rsidR="00EA2DC8" w:rsidRDefault="00EA2DC8" w:rsidP="00456B8A">
      <w:pPr>
        <w:rPr>
          <w:rtl/>
        </w:rPr>
      </w:pPr>
      <w:r>
        <w:rPr>
          <w:rtl/>
        </w:rPr>
        <w:t>מירב בן ארי</w:t>
      </w:r>
      <w:r>
        <w:rPr>
          <w:rtl/>
        </w:rPr>
        <w:tab/>
      </w:r>
      <w:r>
        <w:rPr>
          <w:rtl/>
        </w:rPr>
        <w:tab/>
        <w:t xml:space="preserve">–   </w:t>
      </w:r>
      <w:r>
        <w:rPr>
          <w:rFonts w:hint="cs"/>
          <w:rtl/>
        </w:rPr>
        <w:t>בעד</w:t>
      </w:r>
    </w:p>
    <w:p w:rsidR="00EA2DC8" w:rsidRDefault="00EA2DC8" w:rsidP="00456B8A">
      <w:pPr>
        <w:rPr>
          <w:rtl/>
        </w:rPr>
      </w:pPr>
      <w:r>
        <w:rPr>
          <w:rtl/>
        </w:rPr>
        <w:t>רם בן ברק</w:t>
      </w:r>
      <w:r>
        <w:rPr>
          <w:rtl/>
        </w:rPr>
        <w:tab/>
      </w:r>
      <w:r>
        <w:rPr>
          <w:rtl/>
        </w:rPr>
        <w:tab/>
        <w:t xml:space="preserve">–   </w:t>
      </w:r>
      <w:r>
        <w:rPr>
          <w:rFonts w:hint="cs"/>
          <w:rtl/>
        </w:rPr>
        <w:t>בעד</w:t>
      </w:r>
    </w:p>
    <w:p w:rsidR="00EA2DC8" w:rsidRDefault="00EA2DC8" w:rsidP="00456B8A">
      <w:pPr>
        <w:rPr>
          <w:rtl/>
        </w:rPr>
      </w:pPr>
      <w:r>
        <w:rPr>
          <w:rtl/>
        </w:rPr>
        <w:t>יואב גלנט</w:t>
      </w:r>
      <w:r>
        <w:rPr>
          <w:rtl/>
        </w:rPr>
        <w:tab/>
      </w:r>
      <w:r>
        <w:rPr>
          <w:rtl/>
        </w:rPr>
        <w:tab/>
        <w:t xml:space="preserve">–   </w:t>
      </w:r>
      <w:r>
        <w:rPr>
          <w:rFonts w:hint="cs"/>
          <w:rtl/>
        </w:rPr>
        <w:t xml:space="preserve">אינו </w:t>
      </w:r>
      <w:bookmarkStart w:id="7896" w:name="_ETM_Q34_616000"/>
      <w:bookmarkEnd w:id="7896"/>
      <w:r>
        <w:rPr>
          <w:rFonts w:hint="cs"/>
          <w:rtl/>
        </w:rPr>
        <w:t>נוכח</w:t>
      </w:r>
    </w:p>
    <w:p w:rsidR="00EA2DC8" w:rsidRDefault="00EA2DC8" w:rsidP="00456B8A">
      <w:pPr>
        <w:rPr>
          <w:rtl/>
        </w:rPr>
      </w:pPr>
      <w:r>
        <w:rPr>
          <w:rtl/>
        </w:rPr>
        <w:t>בנימין גנץ</w:t>
      </w:r>
      <w:r>
        <w:rPr>
          <w:rtl/>
        </w:rPr>
        <w:tab/>
      </w:r>
      <w:r>
        <w:rPr>
          <w:rtl/>
        </w:rPr>
        <w:tab/>
        <w:t xml:space="preserve">–   </w:t>
      </w:r>
      <w:r>
        <w:rPr>
          <w:rFonts w:hint="cs"/>
          <w:rtl/>
        </w:rPr>
        <w:t>בעד</w:t>
      </w:r>
    </w:p>
    <w:p w:rsidR="00EA2DC8" w:rsidRDefault="00EA2DC8" w:rsidP="00456B8A">
      <w:pPr>
        <w:rPr>
          <w:rtl/>
        </w:rPr>
      </w:pPr>
      <w:r>
        <w:rPr>
          <w:rtl/>
        </w:rPr>
        <w:t>סימון דוידסון</w:t>
      </w:r>
      <w:r>
        <w:rPr>
          <w:rtl/>
        </w:rPr>
        <w:tab/>
      </w:r>
      <w:r>
        <w:rPr>
          <w:rtl/>
        </w:rPr>
        <w:tab/>
        <w:t xml:space="preserve">–   </w:t>
      </w:r>
      <w:r>
        <w:rPr>
          <w:rFonts w:hint="cs"/>
          <w:rtl/>
        </w:rPr>
        <w:t>בעד</w:t>
      </w:r>
    </w:p>
    <w:p w:rsidR="00EA2DC8" w:rsidRDefault="00EA2DC8" w:rsidP="00456B8A">
      <w:pPr>
        <w:rPr>
          <w:rtl/>
        </w:rPr>
      </w:pPr>
      <w:r>
        <w:rPr>
          <w:rtl/>
        </w:rPr>
        <w:t>יאסר חוג'יראת</w:t>
      </w:r>
      <w:r>
        <w:rPr>
          <w:rtl/>
        </w:rPr>
        <w:tab/>
      </w:r>
      <w:r>
        <w:rPr>
          <w:rtl/>
        </w:rPr>
        <w:tab/>
        <w:t xml:space="preserve">–   </w:t>
      </w:r>
      <w:r>
        <w:rPr>
          <w:rFonts w:hint="cs"/>
          <w:rtl/>
        </w:rPr>
        <w:t>בעד</w:t>
      </w:r>
    </w:p>
    <w:p w:rsidR="00EA2DC8" w:rsidRDefault="00EA2DC8" w:rsidP="00456B8A">
      <w:pPr>
        <w:rPr>
          <w:rtl/>
        </w:rPr>
      </w:pPr>
      <w:r>
        <w:rPr>
          <w:rtl/>
        </w:rPr>
        <w:t>אימאן ח'טיב יאסין</w:t>
      </w:r>
      <w:r>
        <w:rPr>
          <w:rtl/>
        </w:rPr>
        <w:tab/>
        <w:t xml:space="preserve">–   </w:t>
      </w:r>
      <w:r>
        <w:rPr>
          <w:rFonts w:hint="cs"/>
          <w:rtl/>
        </w:rPr>
        <w:t>אינה נוכחת</w:t>
      </w:r>
    </w:p>
    <w:p w:rsidR="00EA2DC8" w:rsidRDefault="00EA2DC8" w:rsidP="00456B8A">
      <w:pPr>
        <w:rPr>
          <w:rtl/>
        </w:rPr>
      </w:pPr>
      <w:r>
        <w:rPr>
          <w:rtl/>
        </w:rPr>
        <w:t>ווליד טאהא</w:t>
      </w:r>
      <w:r>
        <w:rPr>
          <w:rtl/>
        </w:rPr>
        <w:tab/>
      </w:r>
      <w:r>
        <w:rPr>
          <w:rtl/>
        </w:rPr>
        <w:tab/>
        <w:t xml:space="preserve">–   </w:t>
      </w:r>
      <w:r>
        <w:rPr>
          <w:rFonts w:hint="cs"/>
          <w:rtl/>
        </w:rPr>
        <w:t>בעד</w:t>
      </w:r>
    </w:p>
    <w:p w:rsidR="00EA2DC8" w:rsidRDefault="00EA2DC8" w:rsidP="00456B8A">
      <w:pPr>
        <w:rPr>
          <w:rtl/>
        </w:rPr>
      </w:pPr>
      <w:r>
        <w:rPr>
          <w:rtl/>
        </w:rPr>
        <w:t>בועז טופורובסקי</w:t>
      </w:r>
      <w:r>
        <w:rPr>
          <w:rtl/>
        </w:rPr>
        <w:tab/>
      </w:r>
      <w:r>
        <w:rPr>
          <w:rtl/>
        </w:rPr>
        <w:tab/>
        <w:t xml:space="preserve">–   </w:t>
      </w:r>
      <w:r>
        <w:rPr>
          <w:rFonts w:hint="cs"/>
          <w:rtl/>
        </w:rPr>
        <w:t>בעד</w:t>
      </w:r>
    </w:p>
    <w:p w:rsidR="00EA2DC8" w:rsidRDefault="00EA2DC8" w:rsidP="00456B8A">
      <w:pPr>
        <w:rPr>
          <w:rtl/>
        </w:rPr>
      </w:pPr>
      <w:r>
        <w:rPr>
          <w:rtl/>
        </w:rPr>
        <w:t>משה טור פז</w:t>
      </w:r>
      <w:r>
        <w:rPr>
          <w:rtl/>
        </w:rPr>
        <w:tab/>
      </w:r>
      <w:r>
        <w:rPr>
          <w:rtl/>
        </w:rPr>
        <w:tab/>
        <w:t xml:space="preserve">–   </w:t>
      </w:r>
      <w:r>
        <w:rPr>
          <w:rFonts w:hint="cs"/>
          <w:rtl/>
        </w:rPr>
        <w:t>בעד</w:t>
      </w:r>
    </w:p>
    <w:p w:rsidR="00EA2DC8" w:rsidRDefault="00EA2DC8" w:rsidP="00456B8A">
      <w:pPr>
        <w:rPr>
          <w:rtl/>
        </w:rPr>
      </w:pPr>
      <w:r>
        <w:rPr>
          <w:rtl/>
        </w:rPr>
        <w:t>אחמד טיבי</w:t>
      </w:r>
      <w:r>
        <w:rPr>
          <w:rtl/>
        </w:rPr>
        <w:tab/>
      </w:r>
      <w:r>
        <w:rPr>
          <w:rtl/>
        </w:rPr>
        <w:tab/>
        <w:t xml:space="preserve">–   </w:t>
      </w:r>
      <w:r>
        <w:rPr>
          <w:rFonts w:hint="cs"/>
          <w:rtl/>
        </w:rPr>
        <w:t>בעד</w:t>
      </w:r>
    </w:p>
    <w:p w:rsidR="00EA2DC8" w:rsidRDefault="00EA2DC8" w:rsidP="00456B8A">
      <w:pPr>
        <w:rPr>
          <w:rtl/>
        </w:rPr>
      </w:pPr>
      <w:r>
        <w:rPr>
          <w:rtl/>
        </w:rPr>
        <w:t>יעקב טסלר</w:t>
      </w:r>
      <w:r>
        <w:rPr>
          <w:rtl/>
        </w:rPr>
        <w:tab/>
      </w:r>
      <w:r>
        <w:rPr>
          <w:rtl/>
        </w:rPr>
        <w:tab/>
        <w:t xml:space="preserve">–   </w:t>
      </w:r>
      <w:r>
        <w:rPr>
          <w:rFonts w:hint="cs"/>
          <w:rtl/>
        </w:rPr>
        <w:t>אינו נוכח</w:t>
      </w:r>
    </w:p>
    <w:p w:rsidR="00EA2DC8" w:rsidRDefault="00EA2DC8" w:rsidP="00456B8A">
      <w:pPr>
        <w:rPr>
          <w:rtl/>
        </w:rPr>
      </w:pPr>
      <w:r>
        <w:rPr>
          <w:rtl/>
        </w:rPr>
        <w:t>חילי טרופר</w:t>
      </w:r>
      <w:r>
        <w:rPr>
          <w:rtl/>
        </w:rPr>
        <w:tab/>
      </w:r>
      <w:r>
        <w:rPr>
          <w:rtl/>
        </w:rPr>
        <w:tab/>
        <w:t xml:space="preserve">–   </w:t>
      </w:r>
      <w:r>
        <w:rPr>
          <w:rFonts w:hint="cs"/>
          <w:rtl/>
        </w:rPr>
        <w:t>בעד</w:t>
      </w:r>
    </w:p>
    <w:p w:rsidR="00EA2DC8" w:rsidRDefault="00EA2DC8" w:rsidP="00456B8A">
      <w:pPr>
        <w:rPr>
          <w:rtl/>
        </w:rPr>
      </w:pPr>
      <w:r>
        <w:rPr>
          <w:rtl/>
        </w:rPr>
        <w:t>מאיר כהן</w:t>
      </w:r>
      <w:r>
        <w:rPr>
          <w:rtl/>
        </w:rPr>
        <w:tab/>
      </w:r>
      <w:r>
        <w:rPr>
          <w:rtl/>
        </w:rPr>
        <w:tab/>
        <w:t xml:space="preserve">–   </w:t>
      </w:r>
      <w:r>
        <w:rPr>
          <w:rFonts w:hint="cs"/>
          <w:rtl/>
        </w:rPr>
        <w:t>בעד</w:t>
      </w:r>
    </w:p>
    <w:p w:rsidR="00EA2DC8" w:rsidRDefault="00EA2DC8" w:rsidP="00456B8A">
      <w:pPr>
        <w:rPr>
          <w:rtl/>
        </w:rPr>
      </w:pPr>
      <w:r>
        <w:rPr>
          <w:rtl/>
        </w:rPr>
        <w:t>מירב כהן</w:t>
      </w:r>
      <w:r>
        <w:rPr>
          <w:rtl/>
        </w:rPr>
        <w:tab/>
      </w:r>
      <w:r>
        <w:rPr>
          <w:rtl/>
        </w:rPr>
        <w:tab/>
        <w:t xml:space="preserve">–   </w:t>
      </w:r>
      <w:r>
        <w:rPr>
          <w:rFonts w:hint="cs"/>
          <w:rtl/>
        </w:rPr>
        <w:t>בעד</w:t>
      </w:r>
    </w:p>
    <w:p w:rsidR="00EA2DC8" w:rsidRDefault="00EA2DC8" w:rsidP="00456B8A">
      <w:pPr>
        <w:rPr>
          <w:rtl/>
        </w:rPr>
      </w:pPr>
      <w:r>
        <w:rPr>
          <w:rtl/>
        </w:rPr>
        <w:t>מתן כהנא</w:t>
      </w:r>
      <w:r>
        <w:rPr>
          <w:rtl/>
        </w:rPr>
        <w:tab/>
      </w:r>
      <w:r>
        <w:rPr>
          <w:rtl/>
        </w:rPr>
        <w:tab/>
        <w:t xml:space="preserve">–   </w:t>
      </w:r>
      <w:r>
        <w:rPr>
          <w:rFonts w:hint="cs"/>
          <w:rtl/>
        </w:rPr>
        <w:t>בעד</w:t>
      </w:r>
    </w:p>
    <w:p w:rsidR="00EA2DC8" w:rsidRDefault="00EA2DC8" w:rsidP="00456B8A">
      <w:pPr>
        <w:rPr>
          <w:rtl/>
        </w:rPr>
      </w:pPr>
      <w:r>
        <w:rPr>
          <w:rtl/>
        </w:rPr>
        <w:t>עופר כסיף</w:t>
      </w:r>
      <w:r>
        <w:rPr>
          <w:rtl/>
        </w:rPr>
        <w:tab/>
      </w:r>
      <w:r>
        <w:rPr>
          <w:rtl/>
        </w:rPr>
        <w:tab/>
        <w:t xml:space="preserve">–   </w:t>
      </w:r>
      <w:r>
        <w:rPr>
          <w:rFonts w:hint="cs"/>
          <w:rtl/>
        </w:rPr>
        <w:t>בעד</w:t>
      </w:r>
    </w:p>
    <w:p w:rsidR="00EA2DC8" w:rsidRDefault="00EA2DC8" w:rsidP="00456B8A">
      <w:pPr>
        <w:rPr>
          <w:rtl/>
        </w:rPr>
      </w:pPr>
      <w:r>
        <w:rPr>
          <w:rtl/>
        </w:rPr>
        <w:t>רון כץ</w:t>
      </w:r>
      <w:r>
        <w:rPr>
          <w:rtl/>
        </w:rPr>
        <w:tab/>
      </w:r>
      <w:r>
        <w:rPr>
          <w:rtl/>
        </w:rPr>
        <w:tab/>
      </w:r>
      <w:r>
        <w:rPr>
          <w:rtl/>
        </w:rPr>
        <w:tab/>
        <w:t xml:space="preserve">–   </w:t>
      </w:r>
      <w:r>
        <w:rPr>
          <w:rFonts w:hint="cs"/>
          <w:rtl/>
        </w:rPr>
        <w:t>בעד</w:t>
      </w:r>
    </w:p>
    <w:p w:rsidR="00EA2DC8" w:rsidRDefault="00EA2DC8" w:rsidP="00456B8A">
      <w:pPr>
        <w:rPr>
          <w:rtl/>
        </w:rPr>
      </w:pPr>
      <w:r>
        <w:rPr>
          <w:rtl/>
        </w:rPr>
        <w:t>יוראי להב הרצנו</w:t>
      </w:r>
      <w:r>
        <w:rPr>
          <w:rtl/>
        </w:rPr>
        <w:tab/>
      </w:r>
      <w:r>
        <w:rPr>
          <w:rtl/>
        </w:rPr>
        <w:tab/>
        <w:t xml:space="preserve">–   </w:t>
      </w:r>
      <w:r>
        <w:rPr>
          <w:rFonts w:hint="cs"/>
          <w:rtl/>
        </w:rPr>
        <w:t>אינו נוכח</w:t>
      </w:r>
    </w:p>
    <w:p w:rsidR="00EA2DC8" w:rsidRDefault="00EA2DC8" w:rsidP="00456B8A">
      <w:pPr>
        <w:rPr>
          <w:rtl/>
        </w:rPr>
      </w:pPr>
      <w:r>
        <w:rPr>
          <w:rtl/>
        </w:rPr>
        <w:t>ירון לוי</w:t>
      </w:r>
      <w:r>
        <w:rPr>
          <w:rtl/>
        </w:rPr>
        <w:tab/>
      </w:r>
      <w:r>
        <w:rPr>
          <w:rtl/>
        </w:rPr>
        <w:tab/>
      </w:r>
      <w:r>
        <w:rPr>
          <w:rtl/>
        </w:rPr>
        <w:tab/>
        <w:t xml:space="preserve">–   </w:t>
      </w:r>
      <w:r>
        <w:rPr>
          <w:rFonts w:hint="cs"/>
          <w:rtl/>
        </w:rPr>
        <w:t>בעד</w:t>
      </w:r>
    </w:p>
    <w:p w:rsidR="00EA2DC8" w:rsidRDefault="00EA2DC8" w:rsidP="00456B8A">
      <w:pPr>
        <w:rPr>
          <w:rtl/>
        </w:rPr>
      </w:pPr>
      <w:r>
        <w:rPr>
          <w:rtl/>
        </w:rPr>
        <w:t>מיקי לוי</w:t>
      </w:r>
      <w:r>
        <w:rPr>
          <w:rtl/>
        </w:rPr>
        <w:tab/>
      </w:r>
      <w:r>
        <w:rPr>
          <w:rtl/>
        </w:rPr>
        <w:tab/>
      </w:r>
      <w:r>
        <w:rPr>
          <w:rtl/>
        </w:rPr>
        <w:tab/>
        <w:t xml:space="preserve">–   </w:t>
      </w:r>
      <w:r>
        <w:rPr>
          <w:rFonts w:hint="cs"/>
          <w:rtl/>
        </w:rPr>
        <w:t>בעד</w:t>
      </w:r>
    </w:p>
    <w:p w:rsidR="00EA2DC8" w:rsidRDefault="00EA2DC8" w:rsidP="00456B8A">
      <w:pPr>
        <w:rPr>
          <w:rtl/>
        </w:rPr>
      </w:pPr>
      <w:r>
        <w:rPr>
          <w:rtl/>
        </w:rPr>
        <w:t>נעמה לזימי</w:t>
      </w:r>
      <w:r>
        <w:rPr>
          <w:rtl/>
        </w:rPr>
        <w:tab/>
      </w:r>
      <w:r>
        <w:rPr>
          <w:rtl/>
        </w:rPr>
        <w:tab/>
        <w:t xml:space="preserve">–   </w:t>
      </w:r>
      <w:r>
        <w:rPr>
          <w:rFonts w:hint="cs"/>
          <w:rtl/>
        </w:rPr>
        <w:t>בעד</w:t>
      </w:r>
    </w:p>
    <w:p w:rsidR="00EA2DC8" w:rsidRDefault="00EA2DC8" w:rsidP="00456B8A">
      <w:pPr>
        <w:rPr>
          <w:rtl/>
        </w:rPr>
      </w:pPr>
      <w:r>
        <w:rPr>
          <w:rtl/>
        </w:rPr>
        <w:t>אביגדור ליברמן</w:t>
      </w:r>
      <w:r>
        <w:rPr>
          <w:rtl/>
        </w:rPr>
        <w:tab/>
      </w:r>
      <w:r>
        <w:rPr>
          <w:rtl/>
        </w:rPr>
        <w:tab/>
        <w:t xml:space="preserve">–   </w:t>
      </w:r>
      <w:r>
        <w:rPr>
          <w:rFonts w:hint="cs"/>
          <w:rtl/>
        </w:rPr>
        <w:t>בעד</w:t>
      </w:r>
    </w:p>
    <w:p w:rsidR="00EA2DC8" w:rsidRDefault="00EA2DC8" w:rsidP="00456B8A">
      <w:pPr>
        <w:rPr>
          <w:rtl/>
        </w:rPr>
      </w:pPr>
      <w:r>
        <w:rPr>
          <w:rtl/>
        </w:rPr>
        <w:t>יאיר לפיד</w:t>
      </w:r>
      <w:r>
        <w:rPr>
          <w:rtl/>
        </w:rPr>
        <w:tab/>
      </w:r>
      <w:r>
        <w:rPr>
          <w:rtl/>
        </w:rPr>
        <w:tab/>
        <w:t xml:space="preserve">–   </w:t>
      </w:r>
      <w:r>
        <w:rPr>
          <w:rFonts w:hint="cs"/>
          <w:rtl/>
        </w:rPr>
        <w:t>בעד</w:t>
      </w:r>
    </w:p>
    <w:p w:rsidR="00EA2DC8" w:rsidRDefault="00EA2DC8" w:rsidP="00456B8A">
      <w:pPr>
        <w:rPr>
          <w:rtl/>
        </w:rPr>
      </w:pPr>
      <w:r>
        <w:rPr>
          <w:rtl/>
        </w:rPr>
        <w:t>טטיאנה מזרסקי</w:t>
      </w:r>
      <w:r>
        <w:rPr>
          <w:rtl/>
        </w:rPr>
        <w:tab/>
      </w:r>
      <w:r>
        <w:rPr>
          <w:rtl/>
        </w:rPr>
        <w:tab/>
        <w:t xml:space="preserve">–   </w:t>
      </w:r>
      <w:r>
        <w:rPr>
          <w:rFonts w:hint="cs"/>
          <w:rtl/>
        </w:rPr>
        <w:t>בעד</w:t>
      </w:r>
    </w:p>
    <w:p w:rsidR="00EA2DC8" w:rsidRDefault="00EA2DC8" w:rsidP="00456B8A">
      <w:pPr>
        <w:rPr>
          <w:rtl/>
        </w:rPr>
      </w:pPr>
      <w:r>
        <w:rPr>
          <w:rtl/>
        </w:rPr>
        <w:t>מרב מיכאלי</w:t>
      </w:r>
      <w:r>
        <w:rPr>
          <w:rtl/>
        </w:rPr>
        <w:tab/>
      </w:r>
      <w:r>
        <w:rPr>
          <w:rtl/>
        </w:rPr>
        <w:tab/>
        <w:t xml:space="preserve">–   </w:t>
      </w:r>
      <w:r>
        <w:rPr>
          <w:rFonts w:hint="cs"/>
          <w:rtl/>
        </w:rPr>
        <w:t>בעד</w:t>
      </w:r>
    </w:p>
    <w:p w:rsidR="00EA2DC8" w:rsidRDefault="00EA2DC8" w:rsidP="00456B8A">
      <w:pPr>
        <w:rPr>
          <w:rtl/>
        </w:rPr>
      </w:pPr>
      <w:r>
        <w:rPr>
          <w:rtl/>
        </w:rPr>
        <w:t>שלי טל מירון</w:t>
      </w:r>
      <w:r>
        <w:rPr>
          <w:rtl/>
        </w:rPr>
        <w:tab/>
      </w:r>
      <w:r>
        <w:rPr>
          <w:rtl/>
        </w:rPr>
        <w:tab/>
        <w:t xml:space="preserve">–   </w:t>
      </w:r>
      <w:r>
        <w:rPr>
          <w:rFonts w:hint="cs"/>
          <w:rtl/>
        </w:rPr>
        <w:t>בעד</w:t>
      </w:r>
    </w:p>
    <w:p w:rsidR="00EA2DC8" w:rsidRDefault="00EA2DC8" w:rsidP="00456B8A">
      <w:pPr>
        <w:rPr>
          <w:rtl/>
        </w:rPr>
      </w:pPr>
      <w:r>
        <w:rPr>
          <w:rtl/>
        </w:rPr>
        <w:t>יוליה מלינובסקי</w:t>
      </w:r>
      <w:r>
        <w:rPr>
          <w:rtl/>
        </w:rPr>
        <w:tab/>
      </w:r>
      <w:r>
        <w:rPr>
          <w:rtl/>
        </w:rPr>
        <w:tab/>
        <w:t xml:space="preserve">–   </w:t>
      </w:r>
      <w:r>
        <w:rPr>
          <w:rFonts w:hint="cs"/>
          <w:rtl/>
        </w:rPr>
        <w:t>בעד</w:t>
      </w:r>
    </w:p>
    <w:p w:rsidR="00EA2DC8" w:rsidRDefault="00EA2DC8" w:rsidP="00456B8A">
      <w:pPr>
        <w:rPr>
          <w:rtl/>
        </w:rPr>
      </w:pPr>
      <w:r>
        <w:rPr>
          <w:rtl/>
        </w:rPr>
        <w:t>שרון ניר</w:t>
      </w:r>
      <w:r>
        <w:rPr>
          <w:rtl/>
        </w:rPr>
        <w:tab/>
      </w:r>
      <w:r>
        <w:rPr>
          <w:rtl/>
        </w:rPr>
        <w:tab/>
      </w:r>
      <w:r>
        <w:rPr>
          <w:rtl/>
        </w:rPr>
        <w:tab/>
        <w:t xml:space="preserve">–   </w:t>
      </w:r>
      <w:r>
        <w:rPr>
          <w:rFonts w:hint="cs"/>
          <w:rtl/>
        </w:rPr>
        <w:t>בעד</w:t>
      </w:r>
    </w:p>
    <w:p w:rsidR="00EA2DC8" w:rsidRDefault="00EA2DC8" w:rsidP="00456B8A">
      <w:pPr>
        <w:rPr>
          <w:rtl/>
        </w:rPr>
      </w:pPr>
      <w:r>
        <w:rPr>
          <w:rtl/>
        </w:rPr>
        <w:t>יואב סגלוביץ'</w:t>
      </w:r>
      <w:r>
        <w:rPr>
          <w:rtl/>
        </w:rPr>
        <w:tab/>
      </w:r>
      <w:r>
        <w:rPr>
          <w:rtl/>
        </w:rPr>
        <w:tab/>
        <w:t xml:space="preserve">–   </w:t>
      </w:r>
      <w:r>
        <w:rPr>
          <w:rFonts w:hint="cs"/>
          <w:rtl/>
        </w:rPr>
        <w:t>בעד</w:t>
      </w:r>
    </w:p>
    <w:p w:rsidR="00EA2DC8" w:rsidRDefault="00EA2DC8" w:rsidP="00456B8A">
      <w:pPr>
        <w:rPr>
          <w:rtl/>
        </w:rPr>
      </w:pPr>
      <w:r>
        <w:rPr>
          <w:rtl/>
        </w:rPr>
        <w:t>יבגני סובה</w:t>
      </w:r>
      <w:r>
        <w:rPr>
          <w:rtl/>
        </w:rPr>
        <w:tab/>
      </w:r>
      <w:r>
        <w:rPr>
          <w:rtl/>
        </w:rPr>
        <w:tab/>
        <w:t xml:space="preserve">–   </w:t>
      </w:r>
      <w:r>
        <w:rPr>
          <w:rFonts w:hint="cs"/>
          <w:rtl/>
        </w:rPr>
        <w:t>בעד</w:t>
      </w:r>
    </w:p>
    <w:p w:rsidR="00EA2DC8" w:rsidRDefault="00EA2DC8" w:rsidP="00456B8A">
      <w:pPr>
        <w:rPr>
          <w:rtl/>
        </w:rPr>
      </w:pPr>
      <w:r>
        <w:rPr>
          <w:rtl/>
        </w:rPr>
        <w:t>מנסור עבאס</w:t>
      </w:r>
      <w:r>
        <w:rPr>
          <w:rtl/>
        </w:rPr>
        <w:tab/>
      </w:r>
      <w:r>
        <w:rPr>
          <w:rtl/>
        </w:rPr>
        <w:tab/>
        <w:t xml:space="preserve">–   </w:t>
      </w:r>
      <w:r>
        <w:rPr>
          <w:rFonts w:hint="cs"/>
          <w:rtl/>
        </w:rPr>
        <w:t>בעד</w:t>
      </w:r>
    </w:p>
    <w:p w:rsidR="00EA2DC8" w:rsidRDefault="00EA2DC8" w:rsidP="00456B8A">
      <w:pPr>
        <w:rPr>
          <w:rtl/>
        </w:rPr>
      </w:pPr>
      <w:r>
        <w:rPr>
          <w:rtl/>
        </w:rPr>
        <w:t>חמד עמאר</w:t>
      </w:r>
      <w:r>
        <w:rPr>
          <w:rtl/>
        </w:rPr>
        <w:tab/>
      </w:r>
      <w:r>
        <w:rPr>
          <w:rtl/>
        </w:rPr>
        <w:tab/>
        <w:t xml:space="preserve">–   </w:t>
      </w:r>
      <w:r>
        <w:rPr>
          <w:rFonts w:hint="cs"/>
          <w:rtl/>
        </w:rPr>
        <w:t>בעד</w:t>
      </w:r>
    </w:p>
    <w:p w:rsidR="00EA2DC8" w:rsidRDefault="00EA2DC8" w:rsidP="00456B8A">
      <w:pPr>
        <w:rPr>
          <w:rtl/>
        </w:rPr>
      </w:pPr>
      <w:r>
        <w:rPr>
          <w:rtl/>
        </w:rPr>
        <w:t>צביקה פוגל</w:t>
      </w:r>
      <w:r>
        <w:rPr>
          <w:rtl/>
        </w:rPr>
        <w:tab/>
      </w:r>
      <w:r>
        <w:rPr>
          <w:rtl/>
        </w:rPr>
        <w:tab/>
        <w:t xml:space="preserve">–   </w:t>
      </w:r>
      <w:r>
        <w:rPr>
          <w:rFonts w:hint="cs"/>
          <w:rtl/>
        </w:rPr>
        <w:t>אינו נוכח</w:t>
      </w:r>
    </w:p>
    <w:p w:rsidR="00EA2DC8" w:rsidRDefault="00EA2DC8" w:rsidP="00456B8A">
      <w:pPr>
        <w:rPr>
          <w:rtl/>
        </w:rPr>
      </w:pPr>
      <w:r>
        <w:rPr>
          <w:rtl/>
        </w:rPr>
        <w:t>עודד פורר</w:t>
      </w:r>
      <w:r>
        <w:rPr>
          <w:rtl/>
        </w:rPr>
        <w:tab/>
      </w:r>
      <w:r>
        <w:rPr>
          <w:rtl/>
        </w:rPr>
        <w:tab/>
        <w:t xml:space="preserve">–   </w:t>
      </w:r>
      <w:r>
        <w:rPr>
          <w:rFonts w:hint="cs"/>
          <w:rtl/>
        </w:rPr>
        <w:t>בעד</w:t>
      </w:r>
    </w:p>
    <w:p w:rsidR="00EA2DC8" w:rsidRDefault="00EA2DC8" w:rsidP="00456B8A">
      <w:pPr>
        <w:rPr>
          <w:rtl/>
        </w:rPr>
      </w:pPr>
      <w:bookmarkStart w:id="7897" w:name="TOR_Q35"/>
      <w:bookmarkEnd w:id="7897"/>
      <w:r>
        <w:rPr>
          <w:rtl/>
        </w:rPr>
        <w:t>יסמין פרידמן</w:t>
      </w:r>
      <w:r>
        <w:rPr>
          <w:rtl/>
        </w:rPr>
        <w:tab/>
      </w:r>
      <w:r>
        <w:rPr>
          <w:rtl/>
        </w:rPr>
        <w:tab/>
        <w:t xml:space="preserve">–   </w:t>
      </w:r>
      <w:r>
        <w:rPr>
          <w:rFonts w:hint="cs"/>
          <w:rtl/>
        </w:rPr>
        <w:t>בעד</w:t>
      </w:r>
    </w:p>
    <w:p w:rsidR="00EA2DC8" w:rsidRDefault="00EA2DC8" w:rsidP="00456B8A">
      <w:pPr>
        <w:rPr>
          <w:rtl/>
        </w:rPr>
      </w:pPr>
      <w:r>
        <w:rPr>
          <w:rtl/>
        </w:rPr>
        <w:t>אורית פרקש הכהן</w:t>
      </w:r>
      <w:r>
        <w:rPr>
          <w:rtl/>
        </w:rPr>
        <w:tab/>
        <w:t xml:space="preserve">–   </w:t>
      </w:r>
      <w:r>
        <w:rPr>
          <w:rFonts w:hint="cs"/>
          <w:rtl/>
        </w:rPr>
        <w:t>בעד</w:t>
      </w:r>
    </w:p>
    <w:p w:rsidR="00EA2DC8" w:rsidRDefault="00EA2DC8" w:rsidP="00456B8A">
      <w:pPr>
        <w:rPr>
          <w:rtl/>
        </w:rPr>
      </w:pPr>
      <w:r>
        <w:rPr>
          <w:rtl/>
        </w:rPr>
        <w:t>מטי צרפתי הרכבי</w:t>
      </w:r>
      <w:r>
        <w:rPr>
          <w:rtl/>
        </w:rPr>
        <w:tab/>
        <w:t xml:space="preserve">–   </w:t>
      </w:r>
      <w:r>
        <w:rPr>
          <w:rFonts w:hint="cs"/>
          <w:rtl/>
        </w:rPr>
        <w:t>אינה נוכחת</w:t>
      </w:r>
    </w:p>
    <w:p w:rsidR="00EA2DC8" w:rsidRDefault="00EA2DC8" w:rsidP="00456B8A">
      <w:pPr>
        <w:rPr>
          <w:rtl/>
        </w:rPr>
      </w:pPr>
      <w:r>
        <w:rPr>
          <w:rtl/>
        </w:rPr>
        <w:t>יצחק קרויזר</w:t>
      </w:r>
      <w:r>
        <w:rPr>
          <w:rtl/>
        </w:rPr>
        <w:tab/>
      </w:r>
      <w:r>
        <w:rPr>
          <w:rtl/>
        </w:rPr>
        <w:tab/>
        <w:t xml:space="preserve">–   </w:t>
      </w:r>
      <w:r>
        <w:rPr>
          <w:rFonts w:hint="cs"/>
          <w:rtl/>
        </w:rPr>
        <w:t>אינו נוכח</w:t>
      </w:r>
    </w:p>
    <w:p w:rsidR="00EA2DC8" w:rsidRDefault="00EA2DC8" w:rsidP="00456B8A">
      <w:pPr>
        <w:rPr>
          <w:rtl/>
        </w:rPr>
      </w:pPr>
      <w:r>
        <w:rPr>
          <w:rtl/>
        </w:rPr>
        <w:t>גלעד קריב</w:t>
      </w:r>
      <w:r>
        <w:rPr>
          <w:rtl/>
        </w:rPr>
        <w:tab/>
      </w:r>
      <w:r>
        <w:rPr>
          <w:rtl/>
        </w:rPr>
        <w:tab/>
        <w:t xml:space="preserve">–   </w:t>
      </w:r>
      <w:r>
        <w:rPr>
          <w:rFonts w:hint="cs"/>
          <w:rtl/>
        </w:rPr>
        <w:t>בעד</w:t>
      </w:r>
    </w:p>
    <w:p w:rsidR="00EA2DC8" w:rsidRDefault="00EA2DC8" w:rsidP="00456B8A">
      <w:pPr>
        <w:rPr>
          <w:rtl/>
        </w:rPr>
      </w:pPr>
      <w:r>
        <w:rPr>
          <w:rtl/>
        </w:rPr>
        <w:t>משה רוט</w:t>
      </w:r>
      <w:r>
        <w:rPr>
          <w:rtl/>
        </w:rPr>
        <w:tab/>
      </w:r>
      <w:r>
        <w:rPr>
          <w:rtl/>
        </w:rPr>
        <w:tab/>
        <w:t xml:space="preserve">–   </w:t>
      </w:r>
      <w:r>
        <w:rPr>
          <w:rFonts w:hint="cs"/>
          <w:rtl/>
        </w:rPr>
        <w:t>אינו נוכח</w:t>
      </w:r>
    </w:p>
    <w:p w:rsidR="00EA2DC8" w:rsidRDefault="00EA2DC8" w:rsidP="00456B8A">
      <w:pPr>
        <w:rPr>
          <w:rtl/>
        </w:rPr>
      </w:pPr>
      <w:r>
        <w:rPr>
          <w:rtl/>
        </w:rPr>
        <w:t>עידן רול</w:t>
      </w:r>
      <w:r>
        <w:rPr>
          <w:rtl/>
        </w:rPr>
        <w:tab/>
      </w:r>
      <w:r>
        <w:rPr>
          <w:rtl/>
        </w:rPr>
        <w:tab/>
      </w:r>
      <w:r>
        <w:rPr>
          <w:rtl/>
        </w:rPr>
        <w:tab/>
        <w:t xml:space="preserve">–   </w:t>
      </w:r>
      <w:r>
        <w:rPr>
          <w:rFonts w:hint="cs"/>
          <w:rtl/>
        </w:rPr>
        <w:t>בעד</w:t>
      </w:r>
    </w:p>
    <w:p w:rsidR="00EA2DC8" w:rsidRDefault="00EA2DC8" w:rsidP="00456B8A">
      <w:pPr>
        <w:rPr>
          <w:rtl/>
        </w:rPr>
      </w:pPr>
      <w:r>
        <w:rPr>
          <w:rtl/>
        </w:rPr>
        <w:t>אלון שוסטר</w:t>
      </w:r>
      <w:r>
        <w:rPr>
          <w:rtl/>
        </w:rPr>
        <w:tab/>
      </w:r>
      <w:r>
        <w:rPr>
          <w:rtl/>
        </w:rPr>
        <w:tab/>
        <w:t xml:space="preserve">–   </w:t>
      </w:r>
      <w:r>
        <w:rPr>
          <w:rFonts w:hint="cs"/>
          <w:rtl/>
        </w:rPr>
        <w:t>בעד</w:t>
      </w:r>
    </w:p>
    <w:p w:rsidR="00EA2DC8" w:rsidRDefault="00EA2DC8" w:rsidP="00456B8A">
      <w:pPr>
        <w:rPr>
          <w:rtl/>
        </w:rPr>
      </w:pPr>
      <w:r>
        <w:rPr>
          <w:rtl/>
        </w:rPr>
        <w:t>אלעזר שטרן</w:t>
      </w:r>
      <w:r>
        <w:rPr>
          <w:rtl/>
        </w:rPr>
        <w:tab/>
      </w:r>
      <w:r>
        <w:rPr>
          <w:rtl/>
        </w:rPr>
        <w:tab/>
        <w:t xml:space="preserve">–   </w:t>
      </w:r>
      <w:r>
        <w:rPr>
          <w:rFonts w:hint="cs"/>
          <w:rtl/>
        </w:rPr>
        <w:t>בעד</w:t>
      </w:r>
    </w:p>
    <w:p w:rsidR="00EA2DC8" w:rsidRDefault="00EA2DC8" w:rsidP="00456B8A">
      <w:pPr>
        <w:rPr>
          <w:rtl/>
        </w:rPr>
      </w:pPr>
      <w:r>
        <w:rPr>
          <w:rtl/>
        </w:rPr>
        <w:t>מיכל שיר סגמן</w:t>
      </w:r>
      <w:r>
        <w:rPr>
          <w:rtl/>
        </w:rPr>
        <w:tab/>
      </w:r>
      <w:r>
        <w:rPr>
          <w:rtl/>
        </w:rPr>
        <w:tab/>
        <w:t xml:space="preserve">–   </w:t>
      </w:r>
      <w:r>
        <w:rPr>
          <w:rFonts w:hint="cs"/>
          <w:rtl/>
        </w:rPr>
        <w:t>בעד</w:t>
      </w:r>
    </w:p>
    <w:p w:rsidR="00EA2DC8" w:rsidRDefault="00EA2DC8" w:rsidP="00456B8A">
      <w:pPr>
        <w:rPr>
          <w:rtl/>
        </w:rPr>
      </w:pPr>
      <w:r>
        <w:rPr>
          <w:rtl/>
        </w:rPr>
        <w:t>נאור שירי</w:t>
      </w:r>
      <w:r>
        <w:rPr>
          <w:rtl/>
        </w:rPr>
        <w:tab/>
      </w:r>
      <w:r>
        <w:rPr>
          <w:rtl/>
        </w:rPr>
        <w:tab/>
        <w:t xml:space="preserve">–   </w:t>
      </w:r>
      <w:r>
        <w:rPr>
          <w:rFonts w:hint="cs"/>
          <w:rtl/>
        </w:rPr>
        <w:t>בעד</w:t>
      </w:r>
    </w:p>
    <w:p w:rsidR="00EA2DC8" w:rsidRDefault="00EA2DC8" w:rsidP="00456B8A">
      <w:pPr>
        <w:rPr>
          <w:rtl/>
        </w:rPr>
      </w:pPr>
      <w:r>
        <w:rPr>
          <w:rtl/>
        </w:rPr>
        <w:t>פנינה תמנו</w:t>
      </w:r>
      <w:r>
        <w:rPr>
          <w:rtl/>
        </w:rPr>
        <w:tab/>
      </w:r>
      <w:r>
        <w:rPr>
          <w:rtl/>
        </w:rPr>
        <w:tab/>
        <w:t xml:space="preserve">–   </w:t>
      </w:r>
      <w:r>
        <w:rPr>
          <w:rFonts w:hint="cs"/>
          <w:rtl/>
        </w:rPr>
        <w:t>בעד</w:t>
      </w:r>
    </w:p>
    <w:p w:rsidR="00EA2DC8" w:rsidRDefault="00EA2DC8" w:rsidP="00456B8A">
      <w:pPr>
        <w:rPr>
          <w:rtl/>
        </w:rPr>
      </w:pPr>
      <w:bookmarkStart w:id="7898" w:name="_ETM_Q35_200235"/>
      <w:bookmarkStart w:id="7899" w:name="_ETM_Q35_200668"/>
      <w:bookmarkStart w:id="7900" w:name="_ETM_Q35_200771"/>
      <w:bookmarkEnd w:id="7898"/>
      <w:bookmarkEnd w:id="7899"/>
      <w:bookmarkEnd w:id="7900"/>
    </w:p>
    <w:p w:rsidR="00EA2DC8" w:rsidRDefault="00EA2DC8" w:rsidP="00456B8A">
      <w:pPr>
        <w:pStyle w:val="af6"/>
        <w:keepNext/>
        <w:rPr>
          <w:rtl/>
        </w:rPr>
      </w:pPr>
      <w:r w:rsidRPr="006C1CF8">
        <w:rPr>
          <w:rStyle w:val="TagStyle"/>
          <w:rtl/>
        </w:rPr>
        <w:t xml:space="preserve">&lt;&lt; יור &gt;&gt; </w:t>
      </w:r>
      <w:r>
        <w:rPr>
          <w:rtl/>
        </w:rPr>
        <w:t>היו"ר אמיר אוחנה:</w:t>
      </w:r>
      <w:r w:rsidRPr="006C1CF8">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bookmarkStart w:id="7901" w:name="_ETM_Q35_180409"/>
      <w:bookmarkStart w:id="7902" w:name="_ETM_Q35_253609"/>
      <w:bookmarkEnd w:id="7901"/>
      <w:bookmarkEnd w:id="7902"/>
      <w:r>
        <w:rPr>
          <w:rtl/>
        </w:rPr>
        <w:t xml:space="preserve">האם </w:t>
      </w:r>
      <w:bookmarkStart w:id="7903" w:name="_ETM_Q35_253939"/>
      <w:bookmarkEnd w:id="7903"/>
      <w:r>
        <w:rPr>
          <w:rtl/>
        </w:rPr>
        <w:t xml:space="preserve">יש </w:t>
      </w:r>
      <w:bookmarkStart w:id="7904" w:name="_ETM_Q35_254270"/>
      <w:bookmarkEnd w:id="7904"/>
      <w:r>
        <w:rPr>
          <w:rtl/>
        </w:rPr>
        <w:t xml:space="preserve">חברי </w:t>
      </w:r>
      <w:bookmarkStart w:id="7905" w:name="_ETM_Q35_254630"/>
      <w:bookmarkEnd w:id="7905"/>
      <w:r>
        <w:rPr>
          <w:rFonts w:hint="cs"/>
          <w:rtl/>
        </w:rPr>
        <w:t>ה</w:t>
      </w:r>
      <w:r>
        <w:rPr>
          <w:rtl/>
        </w:rPr>
        <w:t xml:space="preserve">כנסת </w:t>
      </w:r>
      <w:bookmarkStart w:id="7906" w:name="_ETM_Q35_254959"/>
      <w:bookmarkEnd w:id="7906"/>
      <w:r>
        <w:rPr>
          <w:rtl/>
        </w:rPr>
        <w:t xml:space="preserve">שטרם </w:t>
      </w:r>
      <w:bookmarkStart w:id="7907" w:name="_ETM_Q35_255469"/>
      <w:bookmarkEnd w:id="7907"/>
      <w:r>
        <w:rPr>
          <w:rtl/>
        </w:rPr>
        <w:t xml:space="preserve">הצביעו </w:t>
      </w:r>
      <w:bookmarkStart w:id="7908" w:name="_ETM_Q35_256009"/>
      <w:bookmarkEnd w:id="7908"/>
      <w:r>
        <w:rPr>
          <w:rFonts w:hint="cs"/>
          <w:rtl/>
        </w:rPr>
        <w:t>ו</w:t>
      </w:r>
      <w:r>
        <w:rPr>
          <w:rtl/>
        </w:rPr>
        <w:t xml:space="preserve">מעוניינים </w:t>
      </w:r>
      <w:bookmarkStart w:id="7909" w:name="_ETM_Q35_256459"/>
      <w:bookmarkEnd w:id="7909"/>
      <w:r>
        <w:rPr>
          <w:rFonts w:hint="cs"/>
          <w:rtl/>
        </w:rPr>
        <w:t>להצביע?</w:t>
      </w:r>
      <w:r>
        <w:rPr>
          <w:rtl/>
        </w:rPr>
        <w:t xml:space="preserve"> </w:t>
      </w:r>
      <w:bookmarkStart w:id="7910" w:name="_ETM_Q35_258280"/>
      <w:bookmarkEnd w:id="7910"/>
      <w:r>
        <w:rPr>
          <w:rtl/>
        </w:rPr>
        <w:t xml:space="preserve">מזכיר </w:t>
      </w:r>
      <w:bookmarkStart w:id="7911" w:name="_ETM_Q35_258670"/>
      <w:bookmarkEnd w:id="7911"/>
      <w:r>
        <w:rPr>
          <w:rtl/>
        </w:rPr>
        <w:t>הכנסת</w:t>
      </w:r>
      <w:r>
        <w:rPr>
          <w:rFonts w:hint="cs"/>
          <w:rtl/>
        </w:rPr>
        <w:t>,</w:t>
      </w:r>
      <w:r>
        <w:rPr>
          <w:rtl/>
        </w:rPr>
        <w:t xml:space="preserve"> </w:t>
      </w:r>
      <w:bookmarkStart w:id="7912" w:name="_ETM_Q35_259760"/>
      <w:bookmarkEnd w:id="7912"/>
      <w:r>
        <w:rPr>
          <w:rtl/>
        </w:rPr>
        <w:t xml:space="preserve">שים </w:t>
      </w:r>
      <w:bookmarkStart w:id="7913" w:name="_ETM_Q35_260060"/>
      <w:bookmarkEnd w:id="7913"/>
      <w:r>
        <w:rPr>
          <w:rtl/>
        </w:rPr>
        <w:t>לב</w:t>
      </w:r>
      <w:r>
        <w:rPr>
          <w:rFonts w:hint="cs"/>
          <w:rtl/>
        </w:rPr>
        <w:t>.</w:t>
      </w:r>
      <w:r>
        <w:rPr>
          <w:rtl/>
        </w:rPr>
        <w:t xml:space="preserve"> </w:t>
      </w:r>
      <w:bookmarkStart w:id="7914" w:name="_ETM_Q35_260870"/>
      <w:bookmarkEnd w:id="7914"/>
    </w:p>
    <w:p w:rsidR="00EA2DC8" w:rsidRDefault="00EA2DC8" w:rsidP="00456B8A">
      <w:pPr>
        <w:rPr>
          <w:rtl/>
        </w:rPr>
      </w:pPr>
    </w:p>
    <w:p w:rsidR="00EA2DC8" w:rsidRDefault="00EA2DC8" w:rsidP="00456B8A">
      <w:pPr>
        <w:pStyle w:val="af5"/>
        <w:keepNext/>
        <w:rPr>
          <w:rtl/>
        </w:rPr>
      </w:pPr>
      <w:r w:rsidRPr="006E5CF3">
        <w:rPr>
          <w:rStyle w:val="TagStyle"/>
          <w:rtl/>
        </w:rPr>
        <w:t xml:space="preserve"> &lt;&lt; קריאה &gt;&gt; </w:t>
      </w:r>
      <w:r>
        <w:rPr>
          <w:rtl/>
        </w:rPr>
        <w:t>מזכיר הכנסת דן מרזוק:</w:t>
      </w:r>
      <w:r w:rsidRPr="006E5CF3">
        <w:rPr>
          <w:rStyle w:val="TagStyle"/>
          <w:rtl/>
        </w:rPr>
        <w:t xml:space="preserve"> &lt;&lt; קריאה &gt;&gt;</w:t>
      </w:r>
      <w:r>
        <w:rPr>
          <w:rtl/>
        </w:rPr>
        <w:t xml:space="preserve">   </w:t>
      </w:r>
    </w:p>
    <w:p w:rsidR="00EA2DC8" w:rsidRDefault="00EA2DC8" w:rsidP="00456B8A">
      <w:pPr>
        <w:ind w:firstLine="0"/>
        <w:rPr>
          <w:rtl/>
        </w:rPr>
      </w:pPr>
      <w:r>
        <w:rPr>
          <w:rFonts w:hint="cs"/>
          <w:rtl/>
        </w:rPr>
        <w:t>(קורא בשמות חברי הכנסת)</w:t>
      </w:r>
    </w:p>
    <w:p w:rsidR="00EA2DC8" w:rsidRPr="006E5CF3" w:rsidRDefault="00EA2DC8" w:rsidP="00456B8A">
      <w:pPr>
        <w:rPr>
          <w:rtl/>
        </w:rPr>
      </w:pPr>
    </w:p>
    <w:p w:rsidR="00EA2DC8" w:rsidRDefault="00EA2DC8" w:rsidP="00456B8A">
      <w:pPr>
        <w:rPr>
          <w:rtl/>
        </w:rPr>
      </w:pPr>
      <w:r w:rsidRPr="006E5CF3">
        <w:rPr>
          <w:rtl/>
        </w:rPr>
        <w:t>אימאן חטיב יאסין</w:t>
      </w:r>
      <w:r>
        <w:rPr>
          <w:rtl/>
        </w:rPr>
        <w:tab/>
        <w:t xml:space="preserve">–   </w:t>
      </w:r>
      <w:r>
        <w:rPr>
          <w:rFonts w:hint="cs"/>
          <w:rtl/>
        </w:rPr>
        <w:t>בעד</w:t>
      </w:r>
    </w:p>
    <w:p w:rsidR="00EA2DC8" w:rsidRDefault="00EA2DC8" w:rsidP="00456B8A">
      <w:pPr>
        <w:rPr>
          <w:rtl/>
        </w:rPr>
      </w:pPr>
      <w:r>
        <w:rPr>
          <w:rtl/>
        </w:rPr>
        <w:t>מטי צרפתי הרכבי</w:t>
      </w:r>
      <w:r>
        <w:rPr>
          <w:rtl/>
        </w:rPr>
        <w:tab/>
        <w:t xml:space="preserve">–   </w:t>
      </w:r>
      <w:r>
        <w:rPr>
          <w:rFonts w:hint="cs"/>
          <w:rtl/>
        </w:rPr>
        <w:t>בעד</w:t>
      </w:r>
    </w:p>
    <w:p w:rsidR="00EA2DC8" w:rsidRDefault="00EA2DC8" w:rsidP="00456B8A">
      <w:pPr>
        <w:rPr>
          <w:rtl/>
        </w:rPr>
      </w:pPr>
      <w:r w:rsidRPr="00311F65">
        <w:rPr>
          <w:rtl/>
        </w:rPr>
        <w:t>יוראי להב הרצנו</w:t>
      </w:r>
      <w:r>
        <w:rPr>
          <w:rFonts w:hint="cs"/>
          <w:rtl/>
        </w:rPr>
        <w:t xml:space="preserve">  </w:t>
      </w:r>
      <w:r>
        <w:rPr>
          <w:rtl/>
        </w:rPr>
        <w:tab/>
        <w:t xml:space="preserve">–   </w:t>
      </w:r>
      <w:r>
        <w:rPr>
          <w:rFonts w:hint="cs"/>
          <w:rtl/>
        </w:rPr>
        <w:t>בעד</w:t>
      </w:r>
    </w:p>
    <w:p w:rsidR="00EA2DC8" w:rsidRDefault="00EA2DC8" w:rsidP="00456B8A">
      <w:pPr>
        <w:rPr>
          <w:rtl/>
        </w:rPr>
      </w:pPr>
    </w:p>
    <w:p w:rsidR="00EA2DC8" w:rsidRDefault="00EA2DC8" w:rsidP="00456B8A">
      <w:pPr>
        <w:pStyle w:val="af6"/>
        <w:keepNext/>
        <w:rPr>
          <w:rtl/>
        </w:rPr>
      </w:pPr>
      <w:r w:rsidRPr="006C1CF8">
        <w:rPr>
          <w:rStyle w:val="TagStyle"/>
          <w:rtl/>
        </w:rPr>
        <w:t xml:space="preserve">&lt;&lt; יור &gt;&gt; </w:t>
      </w:r>
      <w:r>
        <w:rPr>
          <w:rtl/>
        </w:rPr>
        <w:t>היו"ר אמיר אוחנה:</w:t>
      </w:r>
      <w:r w:rsidRPr="006C1CF8">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bookmarkStart w:id="7915" w:name="_ETM_Q35_286840"/>
      <w:bookmarkStart w:id="7916" w:name="_ETM_Q35_288480"/>
      <w:bookmarkStart w:id="7917" w:name="_ETM_Q35_290340"/>
      <w:bookmarkEnd w:id="7915"/>
      <w:bookmarkEnd w:id="7916"/>
      <w:bookmarkEnd w:id="7917"/>
      <w:r>
        <w:rPr>
          <w:rtl/>
        </w:rPr>
        <w:t xml:space="preserve">האם </w:t>
      </w:r>
      <w:bookmarkStart w:id="7918" w:name="_ETM_Q35_290850"/>
      <w:bookmarkEnd w:id="7918"/>
      <w:r>
        <w:rPr>
          <w:rtl/>
        </w:rPr>
        <w:t xml:space="preserve">יש </w:t>
      </w:r>
      <w:bookmarkStart w:id="7919" w:name="_ETM_Q35_291150"/>
      <w:bookmarkEnd w:id="7919"/>
      <w:r>
        <w:rPr>
          <w:rtl/>
        </w:rPr>
        <w:t xml:space="preserve">חברי </w:t>
      </w:r>
      <w:bookmarkStart w:id="7920" w:name="_ETM_Q35_291510"/>
      <w:bookmarkEnd w:id="7920"/>
      <w:r>
        <w:rPr>
          <w:rFonts w:hint="cs"/>
          <w:rtl/>
        </w:rPr>
        <w:t>ה</w:t>
      </w:r>
      <w:r>
        <w:rPr>
          <w:rtl/>
        </w:rPr>
        <w:t xml:space="preserve">כנסת </w:t>
      </w:r>
      <w:bookmarkStart w:id="7921" w:name="_ETM_Q35_291930"/>
      <w:bookmarkEnd w:id="7921"/>
      <w:r>
        <w:rPr>
          <w:rtl/>
        </w:rPr>
        <w:t xml:space="preserve">נוספים </w:t>
      </w:r>
      <w:bookmarkStart w:id="7922" w:name="_ETM_Q35_292500"/>
      <w:bookmarkEnd w:id="7922"/>
      <w:r>
        <w:rPr>
          <w:rtl/>
        </w:rPr>
        <w:t xml:space="preserve">שטרם </w:t>
      </w:r>
      <w:bookmarkStart w:id="7923" w:name="_ETM_Q35_293010"/>
      <w:bookmarkEnd w:id="7923"/>
      <w:r>
        <w:rPr>
          <w:rtl/>
        </w:rPr>
        <w:t xml:space="preserve">הצביעו </w:t>
      </w:r>
      <w:bookmarkStart w:id="7924" w:name="_ETM_Q35_293490"/>
      <w:bookmarkEnd w:id="7924"/>
      <w:r>
        <w:rPr>
          <w:rtl/>
        </w:rPr>
        <w:t xml:space="preserve">ומעוניינים </w:t>
      </w:r>
      <w:bookmarkStart w:id="7925" w:name="_ETM_Q35_293940"/>
      <w:bookmarkEnd w:id="7925"/>
      <w:r>
        <w:rPr>
          <w:rtl/>
        </w:rPr>
        <w:t>להצביע</w:t>
      </w:r>
      <w:r>
        <w:rPr>
          <w:rFonts w:hint="cs"/>
          <w:rtl/>
        </w:rPr>
        <w:t>?</w:t>
      </w:r>
      <w:r>
        <w:rPr>
          <w:rtl/>
        </w:rPr>
        <w:t xml:space="preserve"> </w:t>
      </w:r>
      <w:bookmarkStart w:id="7926" w:name="_ETM_Q35_296850"/>
      <w:bookmarkStart w:id="7927" w:name="_ETM_Q35_301369"/>
      <w:bookmarkEnd w:id="7926"/>
      <w:bookmarkEnd w:id="7927"/>
      <w:r>
        <w:rPr>
          <w:rFonts w:hint="cs"/>
          <w:rtl/>
        </w:rPr>
        <w:t>יש או אין?</w:t>
      </w:r>
    </w:p>
    <w:p w:rsidR="00EA2DC8" w:rsidRDefault="00EA2DC8" w:rsidP="00456B8A">
      <w:pPr>
        <w:rPr>
          <w:rtl/>
        </w:rPr>
      </w:pPr>
      <w:bookmarkStart w:id="7928" w:name="_ETM_Q35_306510"/>
      <w:bookmarkStart w:id="7929" w:name="_ETM_Q35_306568"/>
      <w:bookmarkEnd w:id="7928"/>
      <w:bookmarkEnd w:id="7929"/>
    </w:p>
    <w:p w:rsidR="00EA2DC8" w:rsidRDefault="00EA2DC8" w:rsidP="00456B8A">
      <w:pPr>
        <w:pStyle w:val="af5"/>
        <w:keepNext/>
        <w:rPr>
          <w:rtl/>
        </w:rPr>
      </w:pPr>
      <w:bookmarkStart w:id="7930" w:name="ET_interruption_קר_אה_7"/>
      <w:r w:rsidRPr="00311F65">
        <w:rPr>
          <w:rStyle w:val="TagStyle"/>
          <w:rtl/>
        </w:rPr>
        <w:t xml:space="preserve"> &lt;&lt; קריאה &gt;&gt; </w:t>
      </w:r>
      <w:r>
        <w:rPr>
          <w:rtl/>
        </w:rPr>
        <w:t>קריא</w:t>
      </w:r>
      <w:r>
        <w:rPr>
          <w:rFonts w:hint="cs"/>
          <w:rtl/>
        </w:rPr>
        <w:t>ות</w:t>
      </w:r>
      <w:r>
        <w:rPr>
          <w:rtl/>
        </w:rPr>
        <w:t>:</w:t>
      </w:r>
      <w:r w:rsidRPr="00311F65">
        <w:rPr>
          <w:rStyle w:val="TagStyle"/>
          <w:rtl/>
        </w:rPr>
        <w:t xml:space="preserve"> &lt;&lt; קריאה &gt;&gt;</w:t>
      </w:r>
      <w:r>
        <w:rPr>
          <w:rtl/>
        </w:rPr>
        <w:t xml:space="preserve">   </w:t>
      </w:r>
      <w:bookmarkEnd w:id="7930"/>
    </w:p>
    <w:p w:rsidR="00EA2DC8" w:rsidRDefault="00EA2DC8" w:rsidP="00BD275A">
      <w:pPr>
        <w:rPr>
          <w:rtl/>
        </w:rPr>
      </w:pPr>
    </w:p>
    <w:p w:rsidR="00EA2DC8" w:rsidRDefault="00BD275A" w:rsidP="00456B8A">
      <w:r>
        <w:rPr>
          <w:rFonts w:hint="cs"/>
          <w:rtl/>
        </w:rPr>
        <w:t>– – –</w:t>
      </w:r>
      <w:r w:rsidR="00EA2DC8">
        <w:rPr>
          <w:rFonts w:hint="cs"/>
          <w:rtl/>
        </w:rPr>
        <w:t xml:space="preserve"> </w:t>
      </w:r>
    </w:p>
    <w:p w:rsidR="00EA2DC8" w:rsidRDefault="00EA2DC8" w:rsidP="00456B8A">
      <w:pPr>
        <w:pStyle w:val="afe"/>
        <w:ind w:left="1080" w:firstLine="0"/>
      </w:pPr>
    </w:p>
    <w:p w:rsidR="00EA2DC8" w:rsidRDefault="00EA2DC8" w:rsidP="00456B8A">
      <w:pPr>
        <w:pStyle w:val="af6"/>
        <w:keepNext/>
        <w:rPr>
          <w:rtl/>
        </w:rPr>
      </w:pPr>
      <w:r w:rsidRPr="00311F65">
        <w:rPr>
          <w:rStyle w:val="TagStyle"/>
          <w:rtl/>
        </w:rPr>
        <w:t xml:space="preserve"> &lt;&lt; יור &gt;&gt; </w:t>
      </w:r>
      <w:r>
        <w:rPr>
          <w:rtl/>
        </w:rPr>
        <w:t>היו"ר אמיר אוחנה:</w:t>
      </w:r>
      <w:r w:rsidRPr="00311F65">
        <w:rPr>
          <w:rStyle w:val="TagStyle"/>
          <w:rtl/>
        </w:rPr>
        <w:t xml:space="preserve"> &lt;&lt; יור &gt;&gt;</w:t>
      </w:r>
      <w:r>
        <w:rPr>
          <w:rtl/>
        </w:rPr>
        <w:t xml:space="preserve">   </w:t>
      </w:r>
    </w:p>
    <w:p w:rsidR="00EA2DC8" w:rsidRPr="00311F65" w:rsidRDefault="00EA2DC8" w:rsidP="00456B8A">
      <w:pPr>
        <w:rPr>
          <w:rtl/>
          <w:lang w:eastAsia="he-IL"/>
        </w:rPr>
      </w:pPr>
    </w:p>
    <w:p w:rsidR="00EA2DC8" w:rsidRDefault="00EA2DC8" w:rsidP="00456B8A">
      <w:pPr>
        <w:rPr>
          <w:rtl/>
        </w:rPr>
      </w:pPr>
      <w:bookmarkStart w:id="7931" w:name="_ETM_Q35_306579"/>
      <w:bookmarkEnd w:id="7931"/>
      <w:r>
        <w:rPr>
          <w:rtl/>
        </w:rPr>
        <w:t xml:space="preserve">אל </w:t>
      </w:r>
      <w:bookmarkStart w:id="7932" w:name="_ETM_Q35_306789"/>
      <w:bookmarkEnd w:id="7932"/>
      <w:r>
        <w:rPr>
          <w:rtl/>
        </w:rPr>
        <w:t xml:space="preserve">תעזרו </w:t>
      </w:r>
      <w:bookmarkStart w:id="7933" w:name="_ETM_Q35_307209"/>
      <w:bookmarkEnd w:id="7933"/>
      <w:r>
        <w:rPr>
          <w:rtl/>
        </w:rPr>
        <w:t>לי</w:t>
      </w:r>
      <w:r>
        <w:rPr>
          <w:rFonts w:hint="cs"/>
          <w:rtl/>
        </w:rPr>
        <w:t>,</w:t>
      </w:r>
      <w:r>
        <w:rPr>
          <w:rtl/>
        </w:rPr>
        <w:t xml:space="preserve"> </w:t>
      </w:r>
      <w:bookmarkStart w:id="7934" w:name="_ETM_Q35_307299"/>
      <w:bookmarkEnd w:id="7934"/>
      <w:r>
        <w:rPr>
          <w:rtl/>
        </w:rPr>
        <w:t xml:space="preserve">תודה </w:t>
      </w:r>
      <w:bookmarkStart w:id="7935" w:name="_ETM_Q35_307509"/>
      <w:bookmarkEnd w:id="7935"/>
      <w:r>
        <w:rPr>
          <w:rtl/>
        </w:rPr>
        <w:t>רבה</w:t>
      </w:r>
      <w:r>
        <w:rPr>
          <w:rFonts w:hint="cs"/>
          <w:rtl/>
        </w:rPr>
        <w:t>.</w:t>
      </w:r>
      <w:r>
        <w:rPr>
          <w:rtl/>
        </w:rPr>
        <w:t xml:space="preserve"> </w:t>
      </w:r>
      <w:bookmarkStart w:id="7936" w:name="_ETM_Q35_312300"/>
      <w:bookmarkEnd w:id="7936"/>
    </w:p>
    <w:p w:rsidR="00EA2DC8" w:rsidRDefault="00EA2DC8" w:rsidP="00456B8A">
      <w:pPr>
        <w:rPr>
          <w:rtl/>
        </w:rPr>
      </w:pPr>
    </w:p>
    <w:p w:rsidR="00EA2DC8" w:rsidRDefault="00EA2DC8" w:rsidP="00456B8A">
      <w:pPr>
        <w:pStyle w:val="af5"/>
        <w:keepNext/>
        <w:rPr>
          <w:rtl/>
        </w:rPr>
      </w:pPr>
      <w:r w:rsidRPr="00DB1EF6">
        <w:rPr>
          <w:rStyle w:val="TagStyle"/>
          <w:rtl/>
        </w:rPr>
        <w:t xml:space="preserve">&lt;&lt; קריאה &gt;&gt; </w:t>
      </w:r>
      <w:r>
        <w:rPr>
          <w:rtl/>
        </w:rPr>
        <w:t>רון כץ (יש עתיד):</w:t>
      </w:r>
      <w:r w:rsidRPr="00DB1EF6">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זה לא ייאמן.</w:t>
      </w:r>
      <w:r w:rsidRPr="007E3575">
        <w:rPr>
          <w:rFonts w:hint="cs"/>
          <w:rtl/>
          <w:lang w:eastAsia="he-IL"/>
        </w:rPr>
        <w:t xml:space="preserve"> </w:t>
      </w:r>
      <w:r>
        <w:rPr>
          <w:rFonts w:hint="cs"/>
          <w:rtl/>
          <w:lang w:eastAsia="he-IL"/>
        </w:rPr>
        <w:t>זה לא ייאמן.</w:t>
      </w:r>
    </w:p>
    <w:p w:rsidR="00EA2DC8" w:rsidRDefault="00EA2DC8" w:rsidP="00456B8A">
      <w:pPr>
        <w:rPr>
          <w:rtl/>
          <w:lang w:eastAsia="he-IL"/>
        </w:rPr>
      </w:pPr>
    </w:p>
    <w:p w:rsidR="00EA2DC8" w:rsidRDefault="00EA2DC8" w:rsidP="00456B8A">
      <w:pPr>
        <w:pStyle w:val="af5"/>
        <w:keepNext/>
        <w:rPr>
          <w:rtl/>
        </w:rPr>
      </w:pPr>
      <w:r w:rsidRPr="00DB1EF6">
        <w:rPr>
          <w:rStyle w:val="TagStyle"/>
          <w:rtl/>
        </w:rPr>
        <w:t xml:space="preserve"> &lt;&lt; קריאה &gt;&gt; </w:t>
      </w:r>
      <w:r>
        <w:rPr>
          <w:rtl/>
        </w:rPr>
        <w:t>אלעזר שטרן (יש עתיד):</w:t>
      </w:r>
      <w:r w:rsidRPr="00DB1EF6">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מי הביא את ראש הממשלה מבית החולים?</w:t>
      </w:r>
    </w:p>
    <w:p w:rsidR="00EA2DC8" w:rsidRDefault="00EA2DC8" w:rsidP="00456B8A">
      <w:pPr>
        <w:rPr>
          <w:rtl/>
        </w:rPr>
      </w:pPr>
    </w:p>
    <w:p w:rsidR="00EA2DC8" w:rsidRDefault="00EA2DC8" w:rsidP="00456B8A">
      <w:pPr>
        <w:pStyle w:val="af6"/>
        <w:keepNext/>
        <w:rPr>
          <w:rtl/>
        </w:rPr>
      </w:pPr>
      <w:bookmarkStart w:id="7937" w:name="_ETM_Q35_313765"/>
      <w:bookmarkStart w:id="7938" w:name="_ETM_Q35_313878"/>
      <w:bookmarkEnd w:id="7937"/>
      <w:bookmarkEnd w:id="7938"/>
      <w:r w:rsidRPr="00311F65">
        <w:rPr>
          <w:rStyle w:val="TagStyle"/>
          <w:rtl/>
        </w:rPr>
        <w:t xml:space="preserve">&lt;&lt; יור &gt;&gt; </w:t>
      </w:r>
      <w:r>
        <w:rPr>
          <w:rtl/>
        </w:rPr>
        <w:t>היו"ר אמיר אוחנה:</w:t>
      </w:r>
      <w:r w:rsidRPr="00311F65">
        <w:rPr>
          <w:rStyle w:val="TagStyle"/>
          <w:rtl/>
        </w:rPr>
        <w:t xml:space="preserve"> &lt;&lt; יור &gt;&gt;</w:t>
      </w:r>
      <w:r>
        <w:rPr>
          <w:rtl/>
        </w:rPr>
        <w:t xml:space="preserve">   </w:t>
      </w:r>
    </w:p>
    <w:p w:rsidR="00EA2DC8" w:rsidRPr="00311F65" w:rsidRDefault="00EA2DC8" w:rsidP="00456B8A">
      <w:pPr>
        <w:rPr>
          <w:rtl/>
          <w:lang w:eastAsia="he-IL"/>
        </w:rPr>
      </w:pPr>
    </w:p>
    <w:p w:rsidR="00EA2DC8" w:rsidRDefault="00EA2DC8" w:rsidP="003F0714">
      <w:pPr>
        <w:rPr>
          <w:rtl/>
        </w:rPr>
      </w:pPr>
      <w:r>
        <w:rPr>
          <w:rtl/>
        </w:rPr>
        <w:t>תמה ההצבעה</w:t>
      </w:r>
      <w:r w:rsidR="003F0714">
        <w:rPr>
          <w:rFonts w:hint="cs"/>
          <w:rtl/>
        </w:rPr>
        <w:t>.</w:t>
      </w:r>
      <w:r>
        <w:rPr>
          <w:rtl/>
        </w:rPr>
        <w:t xml:space="preserve"> נא לספור את הקולות</w:t>
      </w:r>
      <w:r>
        <w:rPr>
          <w:rFonts w:hint="cs"/>
          <w:rtl/>
        </w:rPr>
        <w:t>.</w:t>
      </w:r>
      <w:r>
        <w:rPr>
          <w:rtl/>
        </w:rPr>
        <w:t xml:space="preserve"> </w:t>
      </w:r>
    </w:p>
    <w:p w:rsidR="00EA2DC8" w:rsidRDefault="00EA2DC8" w:rsidP="00456B8A">
      <w:pPr>
        <w:rPr>
          <w:rtl/>
          <w:lang w:eastAsia="he-IL"/>
        </w:rPr>
      </w:pPr>
      <w:bookmarkStart w:id="7939" w:name="_ETM_Q35_304851"/>
      <w:bookmarkStart w:id="7940" w:name="_ETM_Q35_305008"/>
      <w:bookmarkStart w:id="7941" w:name="_ETM_Q35_305125"/>
      <w:bookmarkEnd w:id="7939"/>
      <w:bookmarkEnd w:id="7940"/>
      <w:bookmarkEnd w:id="7941"/>
    </w:p>
    <w:p w:rsidR="00EA2DC8" w:rsidRDefault="00EA2DC8" w:rsidP="00456B8A">
      <w:pPr>
        <w:pStyle w:val="af5"/>
        <w:keepNext/>
        <w:rPr>
          <w:rtl/>
        </w:rPr>
      </w:pPr>
      <w:bookmarkStart w:id="7942" w:name="ET_interruption_5300_4"/>
      <w:r w:rsidRPr="00DB1EF6">
        <w:rPr>
          <w:rStyle w:val="TagStyle"/>
          <w:rtl/>
        </w:rPr>
        <w:t xml:space="preserve"> &lt;&lt; קריאה &gt;&gt; </w:t>
      </w:r>
      <w:r>
        <w:rPr>
          <w:rtl/>
        </w:rPr>
        <w:t>מירב בן ארי (יש עתיד):</w:t>
      </w:r>
      <w:r w:rsidRPr="00DB1EF6">
        <w:rPr>
          <w:rStyle w:val="TagStyle"/>
          <w:rtl/>
        </w:rPr>
        <w:t xml:space="preserve"> &lt;&lt; קריאה &gt;&gt;</w:t>
      </w:r>
      <w:r>
        <w:rPr>
          <w:rtl/>
        </w:rPr>
        <w:t xml:space="preserve">   </w:t>
      </w:r>
      <w:bookmarkEnd w:id="7942"/>
    </w:p>
    <w:p w:rsidR="00EA2DC8" w:rsidRDefault="00EA2DC8" w:rsidP="00BD275A">
      <w:pPr>
        <w:rPr>
          <w:rtl/>
          <w:lang w:eastAsia="he-IL"/>
        </w:rPr>
      </w:pPr>
    </w:p>
    <w:p w:rsidR="00EA2DC8" w:rsidRDefault="00EA2DC8" w:rsidP="003F0714">
      <w:pPr>
        <w:rPr>
          <w:rtl/>
          <w:lang w:eastAsia="he-IL"/>
        </w:rPr>
      </w:pPr>
      <w:r>
        <w:rPr>
          <w:rFonts w:hint="cs"/>
          <w:rtl/>
          <w:lang w:eastAsia="he-IL"/>
        </w:rPr>
        <w:t>את לא מבינה, עליזה, 59</w:t>
      </w:r>
      <w:r w:rsidR="003F0714">
        <w:rPr>
          <w:rFonts w:hint="cs"/>
          <w:rtl/>
          <w:lang w:eastAsia="he-IL"/>
        </w:rPr>
        <w:t>:</w:t>
      </w:r>
      <w:r>
        <w:rPr>
          <w:rFonts w:hint="cs"/>
          <w:rtl/>
          <w:lang w:eastAsia="he-IL"/>
        </w:rPr>
        <w:t xml:space="preserve">60. את לא מבינה. תראי מה עשו לך, </w:t>
      </w:r>
      <w:bookmarkStart w:id="7943" w:name="_ETM_Q35_331404"/>
      <w:bookmarkStart w:id="7944" w:name="_ETM_Q35_331483"/>
      <w:bookmarkEnd w:id="7943"/>
      <w:bookmarkEnd w:id="7944"/>
      <w:r>
        <w:rPr>
          <w:rFonts w:hint="cs"/>
          <w:rtl/>
          <w:lang w:eastAsia="he-IL"/>
        </w:rPr>
        <w:t>הביאו את ראש הממשלה מהמיטה</w:t>
      </w:r>
      <w:r w:rsidR="003F0714">
        <w:rPr>
          <w:rFonts w:hint="cs"/>
          <w:rtl/>
          <w:lang w:eastAsia="he-IL"/>
        </w:rPr>
        <w:t>,</w:t>
      </w:r>
      <w:r>
        <w:rPr>
          <w:rFonts w:hint="cs"/>
          <w:rtl/>
          <w:lang w:eastAsia="he-IL"/>
        </w:rPr>
        <w:t xml:space="preserve"> והוא מצביע נגד.</w:t>
      </w:r>
    </w:p>
    <w:p w:rsidR="00EA2DC8" w:rsidRDefault="00EA2DC8" w:rsidP="00456B8A">
      <w:pPr>
        <w:rPr>
          <w:rtl/>
          <w:lang w:eastAsia="he-IL"/>
        </w:rPr>
      </w:pPr>
    </w:p>
    <w:p w:rsidR="00EA2DC8" w:rsidRDefault="00EA2DC8" w:rsidP="00456B8A">
      <w:pPr>
        <w:pStyle w:val="af5"/>
        <w:keepNext/>
        <w:rPr>
          <w:rtl/>
        </w:rPr>
      </w:pPr>
      <w:r w:rsidRPr="00DB1EF6">
        <w:rPr>
          <w:rStyle w:val="TagStyle"/>
          <w:rtl/>
        </w:rPr>
        <w:t xml:space="preserve">&lt;&lt; קריאה &gt;&gt; </w:t>
      </w:r>
      <w:r>
        <w:rPr>
          <w:rtl/>
        </w:rPr>
        <w:t>רון כץ (יש עתיד):</w:t>
      </w:r>
      <w:r w:rsidRPr="00DB1EF6">
        <w:rPr>
          <w:rStyle w:val="TagStyle"/>
          <w:rtl/>
        </w:rPr>
        <w:t xml:space="preserve"> &lt;&lt; קריאה &gt;&gt;</w:t>
      </w:r>
      <w:r>
        <w:rPr>
          <w:rtl/>
        </w:rPr>
        <w:t xml:space="preserve">   </w:t>
      </w:r>
    </w:p>
    <w:p w:rsidR="00EA2DC8" w:rsidRDefault="00EA2DC8" w:rsidP="00456B8A">
      <w:pPr>
        <w:rPr>
          <w:rtl/>
          <w:lang w:eastAsia="he-IL"/>
        </w:rPr>
      </w:pPr>
    </w:p>
    <w:p w:rsidR="00EA2DC8" w:rsidRDefault="00EA2DC8" w:rsidP="00456B8A">
      <w:pPr>
        <w:rPr>
          <w:rtl/>
          <w:lang w:eastAsia="he-IL"/>
        </w:rPr>
      </w:pPr>
      <w:r>
        <w:rPr>
          <w:rFonts w:hint="cs"/>
          <w:rtl/>
          <w:lang w:eastAsia="he-IL"/>
        </w:rPr>
        <w:t>בן גביר.</w:t>
      </w:r>
    </w:p>
    <w:p w:rsidR="00EA2DC8" w:rsidRDefault="00EA2DC8" w:rsidP="00456B8A">
      <w:pPr>
        <w:rPr>
          <w:rtl/>
        </w:rPr>
      </w:pPr>
    </w:p>
    <w:p w:rsidR="00EA2DC8" w:rsidRDefault="00EA2DC8" w:rsidP="00456B8A">
      <w:pPr>
        <w:pStyle w:val="af5"/>
        <w:keepNext/>
        <w:rPr>
          <w:rtl/>
        </w:rPr>
      </w:pPr>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Default="00EA2DC8" w:rsidP="00456B8A">
      <w:pPr>
        <w:rPr>
          <w:rtl/>
        </w:rPr>
      </w:pPr>
    </w:p>
    <w:p w:rsidR="00EA2DC8" w:rsidRDefault="00EA2DC8" w:rsidP="003F0714">
      <w:pPr>
        <w:rPr>
          <w:rtl/>
        </w:rPr>
      </w:pPr>
      <w:bookmarkStart w:id="7945" w:name="_ETM_Q35_305247"/>
      <w:bookmarkStart w:id="7946" w:name="_ETM_Q35_354950"/>
      <w:bookmarkEnd w:id="7945"/>
      <w:bookmarkEnd w:id="7946"/>
      <w:r>
        <w:rPr>
          <w:rtl/>
        </w:rPr>
        <w:t>איז</w:t>
      </w:r>
      <w:r>
        <w:rPr>
          <w:rFonts w:hint="cs"/>
          <w:rtl/>
        </w:rPr>
        <w:t>ו</w:t>
      </w:r>
      <w:r>
        <w:rPr>
          <w:rtl/>
        </w:rPr>
        <w:t xml:space="preserve"> </w:t>
      </w:r>
      <w:bookmarkStart w:id="7947" w:name="_ETM_Q35_355130"/>
      <w:bookmarkEnd w:id="7947"/>
      <w:r>
        <w:rPr>
          <w:rFonts w:hint="cs"/>
          <w:rtl/>
        </w:rPr>
        <w:t xml:space="preserve">השפלה זאת. </w:t>
      </w:r>
      <w:r>
        <w:rPr>
          <w:rtl/>
        </w:rPr>
        <w:t>איז</w:t>
      </w:r>
      <w:r>
        <w:rPr>
          <w:rFonts w:hint="cs"/>
          <w:rtl/>
        </w:rPr>
        <w:t>ו</w:t>
      </w:r>
      <w:r>
        <w:rPr>
          <w:rtl/>
        </w:rPr>
        <w:t xml:space="preserve"> </w:t>
      </w:r>
      <w:r>
        <w:rPr>
          <w:rFonts w:hint="cs"/>
          <w:rtl/>
        </w:rPr>
        <w:t>השפלה. זה אחד מרגעי השפל של הכנסת. הרופא שלו מאחור</w:t>
      </w:r>
      <w:r w:rsidR="003F0714">
        <w:rPr>
          <w:rFonts w:hint="cs"/>
          <w:rtl/>
        </w:rPr>
        <w:t>,</w:t>
      </w:r>
      <w:r>
        <w:rPr>
          <w:rFonts w:hint="cs"/>
          <w:rtl/>
        </w:rPr>
        <w:t xml:space="preserve"> הרופא </w:t>
      </w:r>
      <w:r>
        <w:rPr>
          <w:rtl/>
        </w:rPr>
        <w:t>–</w:t>
      </w:r>
      <w:r>
        <w:rPr>
          <w:rFonts w:hint="cs"/>
          <w:rtl/>
        </w:rPr>
        <w:t xml:space="preserve"> והוא מצביע נגד. על פחות מזה פיטרו שרים. מה זה? </w:t>
      </w:r>
      <w:r>
        <w:rPr>
          <w:rtl/>
        </w:rPr>
        <w:t>איז</w:t>
      </w:r>
      <w:r>
        <w:rPr>
          <w:rFonts w:hint="cs"/>
          <w:rtl/>
        </w:rPr>
        <w:t>ו</w:t>
      </w:r>
      <w:r>
        <w:rPr>
          <w:rtl/>
        </w:rPr>
        <w:t xml:space="preserve"> </w:t>
      </w:r>
      <w:r>
        <w:rPr>
          <w:rFonts w:hint="cs"/>
          <w:rtl/>
        </w:rPr>
        <w:t>השפלה זאת.</w:t>
      </w:r>
    </w:p>
    <w:p w:rsidR="00EA2DC8" w:rsidRDefault="00EA2DC8" w:rsidP="00456B8A">
      <w:pPr>
        <w:rPr>
          <w:rtl/>
        </w:rPr>
      </w:pPr>
    </w:p>
    <w:p w:rsidR="00EA2DC8" w:rsidRDefault="00EA2DC8" w:rsidP="00456B8A">
      <w:pPr>
        <w:pStyle w:val="af6"/>
        <w:keepNext/>
        <w:rPr>
          <w:rtl/>
        </w:rPr>
      </w:pPr>
      <w:r w:rsidRPr="005F4CA6">
        <w:rPr>
          <w:rStyle w:val="TagStyle"/>
          <w:rtl/>
        </w:rPr>
        <w:t xml:space="preserve"> &lt;&lt; יור &gt;&gt; </w:t>
      </w:r>
      <w:r>
        <w:rPr>
          <w:rtl/>
        </w:rPr>
        <w:t>היו"ר אמיר אוחנה:</w:t>
      </w:r>
      <w:r w:rsidRPr="005F4CA6">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חברת הכנסת </w:t>
      </w:r>
      <w:r>
        <w:rPr>
          <w:rtl/>
        </w:rPr>
        <w:t>בן ארי</w:t>
      </w:r>
      <w:r>
        <w:rPr>
          <w:rFonts w:hint="cs"/>
          <w:rtl/>
        </w:rPr>
        <w:t>, זה מפריע.</w:t>
      </w:r>
    </w:p>
    <w:p w:rsidR="00EA2DC8" w:rsidRPr="005F4CA6" w:rsidRDefault="00EA2DC8" w:rsidP="00456B8A">
      <w:pPr>
        <w:rPr>
          <w:rtl/>
        </w:rPr>
      </w:pPr>
    </w:p>
    <w:p w:rsidR="00EA2DC8" w:rsidRDefault="00EA2DC8" w:rsidP="00456B8A">
      <w:pPr>
        <w:pStyle w:val="af5"/>
        <w:keepNext/>
        <w:rPr>
          <w:rtl/>
        </w:rPr>
      </w:pPr>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אני בהלם.</w:t>
      </w:r>
    </w:p>
    <w:p w:rsidR="00EA2DC8" w:rsidRDefault="00EA2DC8" w:rsidP="00456B8A">
      <w:pPr>
        <w:rPr>
          <w:rtl/>
        </w:rPr>
      </w:pPr>
    </w:p>
    <w:p w:rsidR="00EA2DC8" w:rsidRDefault="00EA2DC8" w:rsidP="00456B8A">
      <w:pPr>
        <w:pStyle w:val="af6"/>
        <w:keepNext/>
        <w:rPr>
          <w:rtl/>
        </w:rPr>
      </w:pPr>
      <w:r w:rsidRPr="00094956">
        <w:rPr>
          <w:rStyle w:val="TagStyle"/>
          <w:rtl/>
        </w:rPr>
        <w:t xml:space="preserve"> &lt;&lt; יור &gt;&gt; </w:t>
      </w:r>
      <w:r>
        <w:rPr>
          <w:rtl/>
        </w:rPr>
        <w:t>היו"ר אמיר אוחנה:</w:t>
      </w:r>
      <w:r w:rsidRPr="00094956">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עדיין, תתאפקי, בכל זאת.</w:t>
      </w:r>
    </w:p>
    <w:p w:rsidR="00EA2DC8" w:rsidRPr="00094956" w:rsidRDefault="00EA2DC8" w:rsidP="00456B8A">
      <w:pPr>
        <w:rPr>
          <w:rtl/>
        </w:rPr>
      </w:pPr>
    </w:p>
    <w:p w:rsidR="00EA2DC8" w:rsidRDefault="00EA2DC8" w:rsidP="00456B8A">
      <w:pPr>
        <w:pStyle w:val="af5"/>
        <w:keepNext/>
        <w:rPr>
          <w:rtl/>
        </w:rPr>
      </w:pPr>
      <w:bookmarkStart w:id="7948" w:name="_ETM_Q35_343325"/>
      <w:bookmarkEnd w:id="7948"/>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Pr="005F4CA6" w:rsidRDefault="00EA2DC8" w:rsidP="00456B8A">
      <w:pPr>
        <w:ind w:firstLine="0"/>
        <w:rPr>
          <w:rtl/>
        </w:rPr>
      </w:pPr>
    </w:p>
    <w:p w:rsidR="00EA2DC8" w:rsidRDefault="00EA2DC8" w:rsidP="00456B8A">
      <w:pPr>
        <w:rPr>
          <w:rtl/>
        </w:rPr>
      </w:pPr>
      <w:r>
        <w:rPr>
          <w:rFonts w:hint="cs"/>
          <w:rtl/>
        </w:rPr>
        <w:t>לאיזה שפל הגעתם.</w:t>
      </w:r>
    </w:p>
    <w:p w:rsidR="00EA2DC8" w:rsidRDefault="00EA2DC8" w:rsidP="00456B8A">
      <w:pPr>
        <w:rPr>
          <w:rtl/>
        </w:rPr>
      </w:pPr>
    </w:p>
    <w:p w:rsidR="00EA2DC8" w:rsidRDefault="00EA2DC8" w:rsidP="00456B8A">
      <w:pPr>
        <w:pStyle w:val="af5"/>
        <w:keepNext/>
        <w:rPr>
          <w:rtl/>
        </w:rPr>
      </w:pPr>
      <w:r w:rsidRPr="0080736B">
        <w:rPr>
          <w:rStyle w:val="TagStyle"/>
          <w:rtl/>
        </w:rPr>
        <w:t xml:space="preserve">&lt;&lt; קריאה &gt;&gt; </w:t>
      </w:r>
      <w:r>
        <w:rPr>
          <w:rtl/>
        </w:rPr>
        <w:t>רון כץ (יש עתיד):</w:t>
      </w:r>
      <w:r w:rsidRPr="0080736B">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בושה. לאף אחד מהליכודניקים לא אכפת מראש הממשלה.</w:t>
      </w:r>
    </w:p>
    <w:p w:rsidR="00EA2DC8" w:rsidRDefault="00EA2DC8" w:rsidP="00456B8A">
      <w:pPr>
        <w:rPr>
          <w:rtl/>
        </w:rPr>
      </w:pPr>
    </w:p>
    <w:p w:rsidR="00EA2DC8" w:rsidRDefault="00EA2DC8" w:rsidP="00456B8A">
      <w:pPr>
        <w:pStyle w:val="af5"/>
        <w:keepNext/>
        <w:rPr>
          <w:rtl/>
        </w:rPr>
      </w:pPr>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 xml:space="preserve">הוא כולו חיוור, חיוור, אני </w:t>
      </w:r>
      <w:bookmarkStart w:id="7949" w:name="_ETM_Q35_364713"/>
      <w:bookmarkEnd w:id="7949"/>
      <w:r>
        <w:rPr>
          <w:rFonts w:hint="cs"/>
          <w:rtl/>
        </w:rPr>
        <w:t>רואה אותו מצוין. תראה איך הוא חיוור. מה זה? חיוור.</w:t>
      </w:r>
    </w:p>
    <w:p w:rsidR="00EA2DC8" w:rsidRDefault="00EA2DC8" w:rsidP="00456B8A">
      <w:pPr>
        <w:rPr>
          <w:rtl/>
        </w:rPr>
      </w:pPr>
    </w:p>
    <w:p w:rsidR="00EA2DC8" w:rsidRPr="00F90EC8" w:rsidRDefault="00EA2DC8" w:rsidP="00456B8A">
      <w:pPr>
        <w:pStyle w:val="af6"/>
        <w:keepNext/>
        <w:rPr>
          <w:rtl/>
        </w:rPr>
      </w:pPr>
      <w:r w:rsidRPr="00F90EC8">
        <w:rPr>
          <w:rStyle w:val="TagStyle"/>
          <w:rtl/>
        </w:rPr>
        <w:t xml:space="preserve"> &lt;&lt; יור &gt;&gt; </w:t>
      </w:r>
      <w:r>
        <w:rPr>
          <w:rtl/>
        </w:rPr>
        <w:t>היו"ר אמיר אוחנה:</w:t>
      </w:r>
      <w:r w:rsidRPr="00F90EC8">
        <w:rPr>
          <w:rStyle w:val="TagStyle"/>
          <w:rtl/>
        </w:rPr>
        <w:t xml:space="preserve"> &lt;&lt; יור &gt;&gt;</w:t>
      </w:r>
      <w:r>
        <w:rPr>
          <w:rtl/>
        </w:rPr>
        <w:t xml:space="preserve">   </w:t>
      </w:r>
    </w:p>
    <w:p w:rsidR="00EA2DC8" w:rsidRDefault="00EA2DC8" w:rsidP="00456B8A">
      <w:pPr>
        <w:rPr>
          <w:rtl/>
        </w:rPr>
      </w:pPr>
      <w:bookmarkStart w:id="7950" w:name="_ETM_Q35_373438"/>
      <w:bookmarkStart w:id="7951" w:name="_ETM_Q35_373533"/>
      <w:bookmarkEnd w:id="7950"/>
      <w:bookmarkEnd w:id="7951"/>
    </w:p>
    <w:p w:rsidR="00EA2DC8" w:rsidRDefault="00EA2DC8" w:rsidP="00456B8A">
      <w:pPr>
        <w:rPr>
          <w:rtl/>
        </w:rPr>
      </w:pPr>
      <w:bookmarkStart w:id="7952" w:name="_ETM_Q35_364103"/>
      <w:bookmarkStart w:id="7953" w:name="_ETM_Q35_364184"/>
      <w:bookmarkStart w:id="7954" w:name="_ETM_Q35_473980"/>
      <w:bookmarkStart w:id="7955" w:name="_ETM_Q35_379435"/>
      <w:bookmarkEnd w:id="7952"/>
      <w:bookmarkEnd w:id="7953"/>
      <w:bookmarkEnd w:id="7954"/>
      <w:bookmarkEnd w:id="7955"/>
      <w:r>
        <w:rPr>
          <w:rFonts w:hint="cs"/>
          <w:rtl/>
        </w:rPr>
        <w:t xml:space="preserve">חברת הכנסת </w:t>
      </w:r>
      <w:r>
        <w:rPr>
          <w:rtl/>
        </w:rPr>
        <w:t>בן ארי</w:t>
      </w:r>
      <w:r>
        <w:rPr>
          <w:rFonts w:hint="cs"/>
          <w:rtl/>
        </w:rPr>
        <w:t>, די.</w:t>
      </w:r>
    </w:p>
    <w:p w:rsidR="00EA2DC8" w:rsidRDefault="00EA2DC8" w:rsidP="00456B8A">
      <w:pPr>
        <w:rPr>
          <w:rtl/>
        </w:rPr>
      </w:pPr>
      <w:bookmarkStart w:id="7956" w:name="_ETM_Q35_377424"/>
      <w:bookmarkStart w:id="7957" w:name="_ETM_Q35_377499"/>
      <w:bookmarkEnd w:id="7956"/>
      <w:bookmarkEnd w:id="7957"/>
    </w:p>
    <w:p w:rsidR="00EA2DC8" w:rsidRDefault="00EA2DC8" w:rsidP="00456B8A">
      <w:pPr>
        <w:pStyle w:val="af5"/>
        <w:keepNext/>
        <w:rPr>
          <w:rtl/>
        </w:rPr>
      </w:pPr>
      <w:bookmarkStart w:id="7958" w:name="_ETM_Q35_377576"/>
      <w:bookmarkStart w:id="7959" w:name="_ETM_Q35_377642"/>
      <w:bookmarkEnd w:id="7958"/>
      <w:bookmarkEnd w:id="7959"/>
      <w:r w:rsidRPr="0080736B">
        <w:rPr>
          <w:rStyle w:val="TagStyle"/>
          <w:rtl/>
        </w:rPr>
        <w:t xml:space="preserve">&lt;&lt; קריאה &gt;&gt; </w:t>
      </w:r>
      <w:r>
        <w:rPr>
          <w:rtl/>
        </w:rPr>
        <w:t>רון כץ (יש עתיד):</w:t>
      </w:r>
      <w:r w:rsidRPr="0080736B">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בושה.</w:t>
      </w:r>
    </w:p>
    <w:p w:rsidR="00EA2DC8" w:rsidRDefault="00EA2DC8" w:rsidP="00456B8A">
      <w:pPr>
        <w:rPr>
          <w:rtl/>
        </w:rPr>
      </w:pPr>
      <w:bookmarkStart w:id="7960" w:name="_ETM_Q35_374825"/>
      <w:bookmarkStart w:id="7961" w:name="_ETM_Q35_374973"/>
      <w:bookmarkEnd w:id="7960"/>
      <w:bookmarkEnd w:id="7961"/>
    </w:p>
    <w:p w:rsidR="00EA2DC8" w:rsidRDefault="00EA2DC8" w:rsidP="00456B8A">
      <w:pPr>
        <w:pStyle w:val="af5"/>
        <w:keepNext/>
        <w:rPr>
          <w:rtl/>
        </w:rPr>
      </w:pPr>
      <w:bookmarkStart w:id="7962" w:name="_ETM_Q35_379562"/>
      <w:bookmarkEnd w:id="7962"/>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Default="00EA2DC8" w:rsidP="00456B8A">
      <w:pPr>
        <w:rPr>
          <w:rtl/>
          <w:lang w:eastAsia="he-IL"/>
        </w:rPr>
      </w:pPr>
    </w:p>
    <w:p w:rsidR="00EA2DC8" w:rsidRDefault="00EA2DC8" w:rsidP="00456B8A">
      <w:pPr>
        <w:rPr>
          <w:rtl/>
          <w:lang w:eastAsia="he-IL"/>
        </w:rPr>
      </w:pPr>
      <w:r>
        <w:rPr>
          <w:rFonts w:hint="cs"/>
          <w:rtl/>
          <w:lang w:eastAsia="he-IL"/>
        </w:rPr>
        <w:t>אני מרחמת עליו.</w:t>
      </w:r>
    </w:p>
    <w:p w:rsidR="00EA2DC8" w:rsidRDefault="00EA2DC8" w:rsidP="00456B8A">
      <w:pPr>
        <w:rPr>
          <w:rtl/>
        </w:rPr>
      </w:pPr>
    </w:p>
    <w:p w:rsidR="00EA2DC8" w:rsidRDefault="00EA2DC8" w:rsidP="00456B8A">
      <w:pPr>
        <w:pStyle w:val="af6"/>
        <w:keepNext/>
        <w:rPr>
          <w:rtl/>
        </w:rPr>
      </w:pPr>
      <w:bookmarkStart w:id="7963" w:name="ET_yor_6423_13"/>
      <w:r w:rsidRPr="00F90EC8">
        <w:rPr>
          <w:rStyle w:val="TagStyle"/>
          <w:rtl/>
        </w:rPr>
        <w:t xml:space="preserve"> &lt;&lt; יור &gt;&gt; </w:t>
      </w:r>
      <w:r>
        <w:rPr>
          <w:rtl/>
        </w:rPr>
        <w:t>היו"ר אמיר אוחנה:</w:t>
      </w:r>
      <w:r w:rsidRPr="00F90EC8">
        <w:rPr>
          <w:rStyle w:val="TagStyle"/>
          <w:rtl/>
        </w:rPr>
        <w:t xml:space="preserve"> &lt;&lt; יור &gt;&gt;</w:t>
      </w:r>
      <w:r>
        <w:rPr>
          <w:rtl/>
        </w:rPr>
        <w:t xml:space="preserve">   </w:t>
      </w:r>
      <w:bookmarkEnd w:id="7963"/>
    </w:p>
    <w:p w:rsidR="00EA2DC8" w:rsidRDefault="00EA2DC8" w:rsidP="00BD275A">
      <w:pPr>
        <w:rPr>
          <w:rtl/>
        </w:rPr>
      </w:pPr>
    </w:p>
    <w:p w:rsidR="00EA2DC8" w:rsidRDefault="00EA2DC8" w:rsidP="00456B8A">
      <w:pPr>
        <w:rPr>
          <w:rtl/>
        </w:rPr>
      </w:pPr>
      <w:r>
        <w:rPr>
          <w:rFonts w:hint="cs"/>
          <w:rtl/>
        </w:rPr>
        <w:t>הבנתי. מתוך רחמים?</w:t>
      </w:r>
    </w:p>
    <w:p w:rsidR="00EA2DC8" w:rsidRDefault="00EA2DC8" w:rsidP="00456B8A">
      <w:pPr>
        <w:rPr>
          <w:rtl/>
        </w:rPr>
      </w:pPr>
    </w:p>
    <w:p w:rsidR="00EA2DC8" w:rsidRDefault="00EA2DC8" w:rsidP="00456B8A">
      <w:pPr>
        <w:pStyle w:val="af5"/>
        <w:keepNext/>
        <w:rPr>
          <w:rtl/>
        </w:rPr>
      </w:pPr>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מתוך רחמים.</w:t>
      </w:r>
    </w:p>
    <w:p w:rsidR="00EA2DC8" w:rsidRDefault="00EA2DC8" w:rsidP="00456B8A">
      <w:pPr>
        <w:rPr>
          <w:rtl/>
        </w:rPr>
      </w:pPr>
    </w:p>
    <w:p w:rsidR="00EA2DC8" w:rsidRDefault="00EA2DC8" w:rsidP="00456B8A">
      <w:pPr>
        <w:pStyle w:val="af6"/>
        <w:keepNext/>
        <w:rPr>
          <w:rtl/>
        </w:rPr>
      </w:pPr>
      <w:r w:rsidRPr="0007073D">
        <w:rPr>
          <w:rStyle w:val="TagStyle"/>
          <w:rtl/>
        </w:rPr>
        <w:t xml:space="preserve"> &lt;&lt; יור &gt;&gt; </w:t>
      </w:r>
      <w:r>
        <w:rPr>
          <w:rtl/>
        </w:rPr>
        <w:t>היו"ר אמיר אוחנה:</w:t>
      </w:r>
      <w:r w:rsidRPr="0007073D">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אז מתוך כבוד, אנא.</w:t>
      </w:r>
    </w:p>
    <w:p w:rsidR="00EA2DC8" w:rsidRDefault="00EA2DC8" w:rsidP="00456B8A">
      <w:pPr>
        <w:rPr>
          <w:rtl/>
        </w:rPr>
      </w:pPr>
    </w:p>
    <w:p w:rsidR="00EA2DC8" w:rsidRDefault="00EA2DC8" w:rsidP="00456B8A">
      <w:pPr>
        <w:pStyle w:val="af5"/>
        <w:keepNext/>
        <w:rPr>
          <w:rtl/>
        </w:rPr>
      </w:pPr>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 xml:space="preserve">חיוור, חלש. דואגת </w:t>
      </w:r>
      <w:bookmarkStart w:id="7964" w:name="_ETM_Q35_384341"/>
      <w:bookmarkEnd w:id="7964"/>
      <w:r>
        <w:rPr>
          <w:rFonts w:hint="cs"/>
          <w:rtl/>
        </w:rPr>
        <w:t>לו. הוא מצביע נגד. בושה כזאת לא ראיתי. זה רק מזה שאני מרחמת עליו.</w:t>
      </w:r>
    </w:p>
    <w:p w:rsidR="00EA2DC8" w:rsidRDefault="00EA2DC8" w:rsidP="00456B8A">
      <w:pPr>
        <w:rPr>
          <w:rtl/>
        </w:rPr>
      </w:pPr>
    </w:p>
    <w:p w:rsidR="00EA2DC8" w:rsidRDefault="00EA2DC8" w:rsidP="00456B8A">
      <w:pPr>
        <w:pStyle w:val="af5"/>
        <w:keepNext/>
        <w:rPr>
          <w:rtl/>
        </w:rPr>
      </w:pPr>
      <w:r w:rsidRPr="00DB1EF6">
        <w:rPr>
          <w:rStyle w:val="TagStyle"/>
          <w:rtl/>
        </w:rPr>
        <w:t xml:space="preserve">&lt;&lt; קריאה &gt;&gt; </w:t>
      </w:r>
      <w:r>
        <w:rPr>
          <w:rtl/>
        </w:rPr>
        <w:t>אלעזר שטרן (יש עתיד):</w:t>
      </w:r>
      <w:r w:rsidRPr="00DB1EF6">
        <w:rPr>
          <w:rStyle w:val="TagStyle"/>
          <w:rtl/>
        </w:rPr>
        <w:t xml:space="preserve"> &lt;&lt; קריאה &gt;&gt;</w:t>
      </w:r>
      <w:r>
        <w:rPr>
          <w:rtl/>
        </w:rPr>
        <w:t xml:space="preserve">   </w:t>
      </w:r>
    </w:p>
    <w:p w:rsidR="00EA2DC8" w:rsidRDefault="00EA2DC8" w:rsidP="00456B8A">
      <w:pPr>
        <w:rPr>
          <w:rtl/>
          <w:lang w:eastAsia="he-IL"/>
        </w:rPr>
      </w:pPr>
    </w:p>
    <w:p w:rsidR="00EA2DC8" w:rsidRDefault="00EA2DC8" w:rsidP="00456B8A">
      <w:pPr>
        <w:rPr>
          <w:rtl/>
          <w:lang w:eastAsia="he-IL"/>
        </w:rPr>
      </w:pPr>
      <w:r>
        <w:rPr>
          <w:rFonts w:hint="cs"/>
          <w:rtl/>
          <w:lang w:eastAsia="he-IL"/>
        </w:rPr>
        <w:t xml:space="preserve">למה הבאתם אותו, באמת? </w:t>
      </w:r>
    </w:p>
    <w:p w:rsidR="00EA2DC8" w:rsidRDefault="00EA2DC8" w:rsidP="00456B8A">
      <w:pPr>
        <w:rPr>
          <w:rtl/>
        </w:rPr>
      </w:pPr>
    </w:p>
    <w:p w:rsidR="00EA2DC8" w:rsidRDefault="00EA2DC8" w:rsidP="00456B8A">
      <w:pPr>
        <w:pStyle w:val="af5"/>
        <w:keepNext/>
        <w:rPr>
          <w:rtl/>
        </w:rPr>
      </w:pPr>
      <w:bookmarkStart w:id="7965" w:name="_ETM_Q35_408661"/>
      <w:bookmarkStart w:id="7966" w:name="_ETM_Q35_408779"/>
      <w:bookmarkEnd w:id="7965"/>
      <w:bookmarkEnd w:id="7966"/>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Default="00EA2DC8" w:rsidP="00456B8A">
      <w:pPr>
        <w:rPr>
          <w:rtl/>
          <w:lang w:eastAsia="he-IL"/>
        </w:rPr>
      </w:pPr>
    </w:p>
    <w:p w:rsidR="00EA2DC8" w:rsidRDefault="00EA2DC8" w:rsidP="00456B8A">
      <w:pPr>
        <w:rPr>
          <w:rtl/>
          <w:lang w:eastAsia="he-IL"/>
        </w:rPr>
      </w:pPr>
      <w:r>
        <w:rPr>
          <w:rFonts w:hint="cs"/>
          <w:rtl/>
          <w:lang w:eastAsia="he-IL"/>
        </w:rPr>
        <w:t xml:space="preserve">אין לך רחמים, אופיר? </w:t>
      </w:r>
    </w:p>
    <w:p w:rsidR="00EA2DC8" w:rsidRDefault="00EA2DC8" w:rsidP="00456B8A">
      <w:pPr>
        <w:rPr>
          <w:rtl/>
        </w:rPr>
      </w:pPr>
    </w:p>
    <w:p w:rsidR="00EA2DC8" w:rsidRDefault="00EA2DC8" w:rsidP="00456B8A">
      <w:pPr>
        <w:pStyle w:val="af5"/>
        <w:keepNext/>
        <w:rPr>
          <w:rtl/>
        </w:rPr>
      </w:pPr>
      <w:bookmarkStart w:id="7967" w:name="ET_interruption_קר_אה_15"/>
      <w:r w:rsidRPr="00C1658A">
        <w:rPr>
          <w:rStyle w:val="TagStyle"/>
          <w:rtl/>
        </w:rPr>
        <w:t xml:space="preserve"> &lt;&lt; קריאה &gt;&gt; </w:t>
      </w:r>
      <w:r>
        <w:rPr>
          <w:rtl/>
        </w:rPr>
        <w:t>קריא</w:t>
      </w:r>
      <w:r>
        <w:rPr>
          <w:rFonts w:hint="cs"/>
          <w:rtl/>
        </w:rPr>
        <w:t>ות</w:t>
      </w:r>
      <w:r>
        <w:rPr>
          <w:rtl/>
        </w:rPr>
        <w:t>:</w:t>
      </w:r>
      <w:r w:rsidRPr="00C1658A">
        <w:rPr>
          <w:rStyle w:val="TagStyle"/>
          <w:rtl/>
        </w:rPr>
        <w:t xml:space="preserve"> &lt;&lt; קריאה &gt;&gt;</w:t>
      </w:r>
      <w:r>
        <w:rPr>
          <w:rtl/>
        </w:rPr>
        <w:t xml:space="preserve">   </w:t>
      </w:r>
      <w:bookmarkEnd w:id="7967"/>
    </w:p>
    <w:p w:rsidR="00EA2DC8" w:rsidRDefault="00EA2DC8" w:rsidP="00BD275A">
      <w:pPr>
        <w:rPr>
          <w:rtl/>
        </w:rPr>
      </w:pPr>
    </w:p>
    <w:p w:rsidR="00EA2DC8" w:rsidRDefault="00BD275A" w:rsidP="00456B8A">
      <w:r>
        <w:rPr>
          <w:rFonts w:hint="cs"/>
          <w:rtl/>
        </w:rPr>
        <w:t>– – –</w:t>
      </w:r>
    </w:p>
    <w:p w:rsidR="00EA2DC8" w:rsidRDefault="00EA2DC8" w:rsidP="00456B8A">
      <w:pPr>
        <w:rPr>
          <w:rtl/>
        </w:rPr>
      </w:pPr>
    </w:p>
    <w:p w:rsidR="00EA2DC8" w:rsidRDefault="00EA2DC8" w:rsidP="00456B8A">
      <w:pPr>
        <w:pStyle w:val="af5"/>
        <w:keepNext/>
        <w:rPr>
          <w:rtl/>
        </w:rPr>
      </w:pPr>
      <w:bookmarkStart w:id="7968" w:name="_ETM_Q35_459298"/>
      <w:bookmarkStart w:id="7969" w:name="_ETM_Q35_459387"/>
      <w:bookmarkStart w:id="7970" w:name="_ETM_Q35_459465"/>
      <w:bookmarkStart w:id="7971" w:name="_ETM_Q35_459555"/>
      <w:bookmarkStart w:id="7972" w:name="_ETM_Q35_434147"/>
      <w:bookmarkStart w:id="7973" w:name="_ETM_Q35_434289"/>
      <w:bookmarkEnd w:id="7968"/>
      <w:bookmarkEnd w:id="7969"/>
      <w:bookmarkEnd w:id="7970"/>
      <w:bookmarkEnd w:id="7971"/>
      <w:bookmarkEnd w:id="7972"/>
      <w:bookmarkEnd w:id="7973"/>
      <w:r w:rsidRPr="00DB1EF6">
        <w:rPr>
          <w:rStyle w:val="TagStyle"/>
          <w:rtl/>
        </w:rPr>
        <w:t xml:space="preserve">&lt;&lt; קריאה &gt;&gt; </w:t>
      </w:r>
      <w:r>
        <w:rPr>
          <w:rtl/>
        </w:rPr>
        <w:t>מירב בן ארי (יש עתיד):</w:t>
      </w:r>
      <w:r w:rsidRPr="00DB1EF6">
        <w:rPr>
          <w:rStyle w:val="TagStyle"/>
          <w:rtl/>
        </w:rPr>
        <w:t xml:space="preserve"> &lt;&lt; קריאה &gt;&gt;</w:t>
      </w:r>
      <w:r>
        <w:rPr>
          <w:rtl/>
        </w:rPr>
        <w:t xml:space="preserve">   </w:t>
      </w:r>
    </w:p>
    <w:p w:rsidR="00EA2DC8" w:rsidRDefault="00EA2DC8" w:rsidP="00456B8A">
      <w:pPr>
        <w:rPr>
          <w:rtl/>
        </w:rPr>
      </w:pPr>
      <w:bookmarkStart w:id="7974" w:name="_ETM_Q35_437633"/>
      <w:bookmarkEnd w:id="7974"/>
    </w:p>
    <w:p w:rsidR="00EA2DC8" w:rsidRDefault="00EA2DC8" w:rsidP="00456B8A">
      <w:pPr>
        <w:rPr>
          <w:rtl/>
        </w:rPr>
      </w:pPr>
      <w:bookmarkStart w:id="7975" w:name="_ETM_Q35_437736"/>
      <w:bookmarkEnd w:id="7975"/>
      <w:r>
        <w:rPr>
          <w:rtl/>
        </w:rPr>
        <w:t>שלמה</w:t>
      </w:r>
      <w:r>
        <w:rPr>
          <w:rFonts w:hint="cs"/>
          <w:rtl/>
        </w:rPr>
        <w:t>, זה אחר מרגעי השפל של הכנסת, שהוא מצביע נגד. תראה איך הוא נראה.</w:t>
      </w:r>
      <w:bookmarkStart w:id="7976" w:name="_ETM_Q35_455097"/>
      <w:bookmarkEnd w:id="7976"/>
      <w:r>
        <w:rPr>
          <w:rFonts w:hint="cs"/>
          <w:rtl/>
        </w:rPr>
        <w:t xml:space="preserve"> דרסתם את חנוכה. דרסתם את ראש הממשלה.</w:t>
      </w:r>
    </w:p>
    <w:p w:rsidR="00EA2DC8" w:rsidRDefault="00EA2DC8" w:rsidP="00456B8A">
      <w:pPr>
        <w:rPr>
          <w:rtl/>
        </w:rPr>
      </w:pPr>
      <w:bookmarkStart w:id="7977" w:name="_ETM_Q35_450341"/>
      <w:bookmarkStart w:id="7978" w:name="_ETM_Q35_450418"/>
      <w:bookmarkEnd w:id="7977"/>
      <w:bookmarkEnd w:id="7978"/>
    </w:p>
    <w:p w:rsidR="00EA2DC8" w:rsidRDefault="00EA2DC8" w:rsidP="00456B8A">
      <w:pPr>
        <w:pStyle w:val="af5"/>
        <w:keepNext/>
        <w:rPr>
          <w:rtl/>
        </w:rPr>
      </w:pPr>
      <w:bookmarkStart w:id="7979" w:name="_ETM_Q35_435516"/>
      <w:bookmarkEnd w:id="7979"/>
      <w:r w:rsidRPr="00DB1EF6">
        <w:rPr>
          <w:rStyle w:val="TagStyle"/>
          <w:rtl/>
        </w:rPr>
        <w:t xml:space="preserve">&lt;&lt; קריאה &gt;&gt; </w:t>
      </w:r>
      <w:r>
        <w:rPr>
          <w:rtl/>
        </w:rPr>
        <w:t>אלעזר שטרן (יש עתיד):</w:t>
      </w:r>
      <w:r w:rsidRPr="00DB1EF6">
        <w:rPr>
          <w:rStyle w:val="TagStyle"/>
          <w:rtl/>
        </w:rPr>
        <w:t xml:space="preserve"> &lt;&lt; קריאה &gt;&gt;</w:t>
      </w:r>
      <w:r>
        <w:rPr>
          <w:rtl/>
        </w:rPr>
        <w:t xml:space="preserve">   </w:t>
      </w:r>
    </w:p>
    <w:p w:rsidR="00EA2DC8" w:rsidRDefault="00EA2DC8" w:rsidP="00456B8A">
      <w:pPr>
        <w:rPr>
          <w:rtl/>
          <w:lang w:eastAsia="he-IL"/>
        </w:rPr>
      </w:pPr>
    </w:p>
    <w:p w:rsidR="00EA2DC8" w:rsidRDefault="00EA2DC8" w:rsidP="00456B8A">
      <w:pPr>
        <w:rPr>
          <w:rtl/>
          <w:lang w:eastAsia="he-IL"/>
        </w:rPr>
      </w:pPr>
      <w:r>
        <w:rPr>
          <w:rFonts w:hint="cs"/>
          <w:rtl/>
          <w:lang w:eastAsia="he-IL"/>
        </w:rPr>
        <w:t>איפה הגבולות? היושב-ראש, איפה הגבולות?</w:t>
      </w:r>
    </w:p>
    <w:p w:rsidR="00EA2DC8" w:rsidRDefault="00EA2DC8" w:rsidP="00456B8A">
      <w:pPr>
        <w:rPr>
          <w:rtl/>
        </w:rPr>
      </w:pPr>
    </w:p>
    <w:p w:rsidR="00EA2DC8" w:rsidRDefault="00EA2DC8" w:rsidP="00456B8A">
      <w:pPr>
        <w:pStyle w:val="af5"/>
        <w:keepNext/>
        <w:rPr>
          <w:rtl/>
        </w:rPr>
      </w:pPr>
      <w:bookmarkStart w:id="7980" w:name="ET_interruption_6127_17"/>
      <w:r w:rsidRPr="00A256B2">
        <w:rPr>
          <w:rStyle w:val="TagStyle"/>
          <w:rtl/>
        </w:rPr>
        <w:t xml:space="preserve"> &lt;&lt; קריאה &gt;&gt; </w:t>
      </w:r>
      <w:r>
        <w:rPr>
          <w:rtl/>
        </w:rPr>
        <w:t>ולדימיר בליאק (יש עתיד):</w:t>
      </w:r>
      <w:r w:rsidRPr="00A256B2">
        <w:rPr>
          <w:rStyle w:val="TagStyle"/>
          <w:rtl/>
        </w:rPr>
        <w:t xml:space="preserve"> &lt;&lt; קריאה &gt;&gt;</w:t>
      </w:r>
      <w:r>
        <w:rPr>
          <w:rtl/>
        </w:rPr>
        <w:t xml:space="preserve">   </w:t>
      </w:r>
      <w:bookmarkEnd w:id="7980"/>
    </w:p>
    <w:p w:rsidR="00EA2DC8" w:rsidRDefault="00EA2DC8" w:rsidP="00BD275A">
      <w:pPr>
        <w:rPr>
          <w:rtl/>
        </w:rPr>
      </w:pPr>
    </w:p>
    <w:p w:rsidR="00EA2DC8" w:rsidRDefault="00EA2DC8" w:rsidP="00456B8A">
      <w:pPr>
        <w:rPr>
          <w:rtl/>
        </w:rPr>
      </w:pPr>
      <w:bookmarkStart w:id="7981" w:name="_ETM_Q35_468391"/>
      <w:bookmarkEnd w:id="7981"/>
      <w:r>
        <w:rPr>
          <w:rFonts w:hint="cs"/>
          <w:rtl/>
        </w:rPr>
        <w:t>אין</w:t>
      </w:r>
      <w:r w:rsidRPr="00A256B2">
        <w:rPr>
          <w:rFonts w:hint="cs"/>
          <w:rtl/>
          <w:lang w:eastAsia="he-IL"/>
        </w:rPr>
        <w:t xml:space="preserve"> </w:t>
      </w:r>
      <w:r>
        <w:rPr>
          <w:rFonts w:hint="cs"/>
          <w:rtl/>
          <w:lang w:eastAsia="he-IL"/>
        </w:rPr>
        <w:t>גבולות.</w:t>
      </w:r>
    </w:p>
    <w:p w:rsidR="00EA2DC8" w:rsidRDefault="00EA2DC8" w:rsidP="00456B8A">
      <w:pPr>
        <w:rPr>
          <w:rtl/>
        </w:rPr>
      </w:pPr>
    </w:p>
    <w:p w:rsidR="00EA2DC8" w:rsidRDefault="00EA2DC8" w:rsidP="00456B8A">
      <w:pPr>
        <w:pStyle w:val="af5"/>
        <w:keepNext/>
        <w:rPr>
          <w:rtl/>
        </w:rPr>
      </w:pPr>
      <w:bookmarkStart w:id="7982" w:name="_ETM_Q35_473775"/>
      <w:bookmarkStart w:id="7983" w:name="_ETM_Q35_473931"/>
      <w:bookmarkEnd w:id="7982"/>
      <w:bookmarkEnd w:id="7983"/>
      <w:r w:rsidRPr="00C1658A">
        <w:rPr>
          <w:rStyle w:val="TagStyle"/>
          <w:rtl/>
        </w:rPr>
        <w:t xml:space="preserve">&lt;&lt; קריאה &gt;&gt; </w:t>
      </w:r>
      <w:r>
        <w:rPr>
          <w:rtl/>
        </w:rPr>
        <w:t>קריא</w:t>
      </w:r>
      <w:r>
        <w:rPr>
          <w:rFonts w:hint="cs"/>
          <w:rtl/>
        </w:rPr>
        <w:t>ות</w:t>
      </w:r>
      <w:r>
        <w:rPr>
          <w:rtl/>
        </w:rPr>
        <w:t>:</w:t>
      </w:r>
      <w:r w:rsidRPr="00C1658A">
        <w:rPr>
          <w:rStyle w:val="TagStyle"/>
          <w:rtl/>
        </w:rPr>
        <w:t xml:space="preserve"> &lt;&lt; קריאה &gt;&gt;</w:t>
      </w:r>
      <w:r>
        <w:rPr>
          <w:rtl/>
        </w:rPr>
        <w:t xml:space="preserve">   </w:t>
      </w:r>
    </w:p>
    <w:p w:rsidR="00EA2DC8" w:rsidRDefault="00EA2DC8" w:rsidP="00BD275A">
      <w:pPr>
        <w:rPr>
          <w:rtl/>
        </w:rPr>
      </w:pPr>
    </w:p>
    <w:p w:rsidR="00EA2DC8" w:rsidRDefault="00BD275A" w:rsidP="00456B8A">
      <w:r>
        <w:rPr>
          <w:rFonts w:hint="cs"/>
          <w:rtl/>
        </w:rPr>
        <w:t>– – –</w:t>
      </w:r>
    </w:p>
    <w:p w:rsidR="00EA2DC8" w:rsidRPr="00E64D23" w:rsidRDefault="00EA2DC8" w:rsidP="00456B8A">
      <w:pPr>
        <w:rPr>
          <w:rtl/>
        </w:rPr>
      </w:pPr>
    </w:p>
    <w:p w:rsidR="00EA2DC8" w:rsidRDefault="00EA2DC8" w:rsidP="00456B8A">
      <w:pPr>
        <w:pStyle w:val="af6"/>
        <w:keepNext/>
        <w:rPr>
          <w:rtl/>
        </w:rPr>
      </w:pPr>
      <w:r w:rsidRPr="00E64D23">
        <w:rPr>
          <w:rStyle w:val="TagStyle"/>
          <w:rtl/>
        </w:rPr>
        <w:t xml:space="preserve"> &lt;&lt; יור &gt;&gt; </w:t>
      </w:r>
      <w:r>
        <w:rPr>
          <w:rtl/>
        </w:rPr>
        <w:t>היו"ר אמיר אוחנה:</w:t>
      </w:r>
      <w:r w:rsidRPr="00E64D23">
        <w:rPr>
          <w:rStyle w:val="TagStyle"/>
          <w:rtl/>
        </w:rPr>
        <w:t xml:space="preserve"> &lt;&lt; יור &gt;&gt;</w:t>
      </w:r>
      <w:r>
        <w:rPr>
          <w:rtl/>
        </w:rPr>
        <w:t xml:space="preserve">   </w:t>
      </w:r>
    </w:p>
    <w:p w:rsidR="00EA2DC8" w:rsidRPr="00E64D23" w:rsidRDefault="00EA2DC8" w:rsidP="00456B8A">
      <w:pPr>
        <w:ind w:firstLine="0"/>
        <w:rPr>
          <w:rtl/>
        </w:rPr>
      </w:pPr>
      <w:bookmarkStart w:id="7984" w:name="_ETM_Q35_478064"/>
      <w:bookmarkEnd w:id="7984"/>
    </w:p>
    <w:p w:rsidR="00EA2DC8" w:rsidRDefault="00EA2DC8" w:rsidP="00456B8A">
      <w:pPr>
        <w:rPr>
          <w:rtl/>
        </w:rPr>
      </w:pPr>
      <w:bookmarkStart w:id="7985" w:name="_ETM_Q35_494020"/>
      <w:bookmarkEnd w:id="7985"/>
      <w:r>
        <w:rPr>
          <w:rtl/>
        </w:rPr>
        <w:t>חבר</w:t>
      </w:r>
      <w:r>
        <w:rPr>
          <w:rFonts w:hint="cs"/>
          <w:rtl/>
        </w:rPr>
        <w:t>י</w:t>
      </w:r>
      <w:r>
        <w:rPr>
          <w:rtl/>
        </w:rPr>
        <w:t xml:space="preserve"> </w:t>
      </w:r>
      <w:bookmarkStart w:id="7986" w:name="_ETM_Q35_494469"/>
      <w:bookmarkEnd w:id="7986"/>
      <w:r>
        <w:rPr>
          <w:rtl/>
        </w:rPr>
        <w:t xml:space="preserve">הכנסת </w:t>
      </w:r>
      <w:bookmarkStart w:id="7987" w:name="_ETM_Q35_495219"/>
      <w:bookmarkEnd w:id="7987"/>
      <w:r>
        <w:rPr>
          <w:rtl/>
        </w:rPr>
        <w:t>בליאק</w:t>
      </w:r>
      <w:r>
        <w:rPr>
          <w:rFonts w:hint="cs"/>
          <w:rtl/>
        </w:rPr>
        <w:t xml:space="preserve">, </w:t>
      </w:r>
      <w:r w:rsidRPr="00E64D23">
        <w:rPr>
          <w:rtl/>
        </w:rPr>
        <w:t>יוראי להב הרצנו</w:t>
      </w:r>
      <w:r>
        <w:rPr>
          <w:rFonts w:hint="cs"/>
          <w:rtl/>
        </w:rPr>
        <w:t xml:space="preserve"> ורון כץ.</w:t>
      </w:r>
    </w:p>
    <w:p w:rsidR="00EA2DC8" w:rsidRDefault="00EA2DC8" w:rsidP="00456B8A">
      <w:pPr>
        <w:rPr>
          <w:rtl/>
        </w:rPr>
      </w:pPr>
    </w:p>
    <w:p w:rsidR="00EA2DC8" w:rsidRDefault="00EA2DC8" w:rsidP="00456B8A">
      <w:pPr>
        <w:pStyle w:val="af5"/>
        <w:keepNext/>
        <w:rPr>
          <w:rtl/>
        </w:rPr>
      </w:pPr>
      <w:bookmarkStart w:id="7988" w:name="ET_interruption_6151_5"/>
      <w:r w:rsidRPr="0080736B">
        <w:rPr>
          <w:rStyle w:val="TagStyle"/>
          <w:rtl/>
        </w:rPr>
        <w:t xml:space="preserve">&lt;&lt; קריאה &gt;&gt; </w:t>
      </w:r>
      <w:r>
        <w:rPr>
          <w:rtl/>
        </w:rPr>
        <w:t>רון כץ (יש עתיד):</w:t>
      </w:r>
      <w:r w:rsidRPr="0080736B">
        <w:rPr>
          <w:rStyle w:val="TagStyle"/>
          <w:rtl/>
        </w:rPr>
        <w:t xml:space="preserve"> &lt;&lt; קריאה &gt;&gt;</w:t>
      </w:r>
      <w:r>
        <w:rPr>
          <w:rtl/>
        </w:rPr>
        <w:t xml:space="preserve">   </w:t>
      </w:r>
      <w:bookmarkEnd w:id="7988"/>
    </w:p>
    <w:p w:rsidR="00EA2DC8" w:rsidRPr="0080736B" w:rsidRDefault="00EA2DC8" w:rsidP="00456B8A">
      <w:pPr>
        <w:ind w:firstLine="0"/>
        <w:rPr>
          <w:rtl/>
          <w:lang w:eastAsia="he-IL"/>
        </w:rPr>
      </w:pPr>
    </w:p>
    <w:p w:rsidR="00EA2DC8" w:rsidRDefault="00EA2DC8" w:rsidP="00456B8A">
      <w:pPr>
        <w:rPr>
          <w:rtl/>
          <w:lang w:eastAsia="he-IL"/>
        </w:rPr>
      </w:pPr>
      <w:r>
        <w:rPr>
          <w:rFonts w:hint="cs"/>
          <w:rtl/>
          <w:lang w:eastAsia="he-IL"/>
        </w:rPr>
        <w:t>חנוכה, תן לנו קצת להרגיש את רוח החג.</w:t>
      </w:r>
    </w:p>
    <w:p w:rsidR="00EA2DC8" w:rsidRDefault="00EA2DC8" w:rsidP="00456B8A">
      <w:pPr>
        <w:rPr>
          <w:rtl/>
          <w:lang w:eastAsia="he-IL"/>
        </w:rPr>
      </w:pPr>
      <w:bookmarkStart w:id="7989" w:name="_ETM_Q35_492956"/>
      <w:bookmarkStart w:id="7990" w:name="_ETM_Q35_493888"/>
      <w:bookmarkEnd w:id="7989"/>
      <w:bookmarkEnd w:id="7990"/>
    </w:p>
    <w:p w:rsidR="00EA2DC8" w:rsidRDefault="00EA2DC8" w:rsidP="00456B8A">
      <w:pPr>
        <w:pStyle w:val="af5"/>
        <w:keepNext/>
        <w:rPr>
          <w:rtl/>
        </w:rPr>
      </w:pPr>
      <w:r w:rsidRPr="00C1658A">
        <w:rPr>
          <w:rStyle w:val="TagStyle"/>
          <w:rtl/>
        </w:rPr>
        <w:t xml:space="preserve">&lt;&lt; קריאה &gt;&gt; </w:t>
      </w:r>
      <w:r>
        <w:rPr>
          <w:rtl/>
        </w:rPr>
        <w:t>קריא</w:t>
      </w:r>
      <w:r>
        <w:rPr>
          <w:rFonts w:hint="cs"/>
          <w:rtl/>
        </w:rPr>
        <w:t>ות</w:t>
      </w:r>
      <w:r>
        <w:rPr>
          <w:rtl/>
        </w:rPr>
        <w:t>:</w:t>
      </w:r>
      <w:r w:rsidRPr="00C1658A">
        <w:rPr>
          <w:rStyle w:val="TagStyle"/>
          <w:rtl/>
        </w:rPr>
        <w:t xml:space="preserve"> &lt;&lt; קריאה &gt;&gt;</w:t>
      </w:r>
      <w:r>
        <w:rPr>
          <w:rtl/>
        </w:rPr>
        <w:t xml:space="preserve">   </w:t>
      </w:r>
    </w:p>
    <w:p w:rsidR="00EA2DC8" w:rsidRDefault="00EA2DC8" w:rsidP="00BD275A">
      <w:pPr>
        <w:rPr>
          <w:rtl/>
        </w:rPr>
      </w:pPr>
    </w:p>
    <w:p w:rsidR="00EA2DC8" w:rsidRDefault="00BD275A" w:rsidP="00456B8A">
      <w:r>
        <w:rPr>
          <w:rFonts w:hint="cs"/>
          <w:rtl/>
        </w:rPr>
        <w:t>– – –</w:t>
      </w:r>
    </w:p>
    <w:p w:rsidR="00EA2DC8" w:rsidRDefault="00EA2DC8" w:rsidP="00456B8A">
      <w:pPr>
        <w:rPr>
          <w:rtl/>
        </w:rPr>
      </w:pPr>
    </w:p>
    <w:p w:rsidR="00EA2DC8" w:rsidRDefault="00EA2DC8" w:rsidP="00456B8A">
      <w:pPr>
        <w:pStyle w:val="af6"/>
        <w:keepNext/>
        <w:rPr>
          <w:rtl/>
        </w:rPr>
      </w:pPr>
      <w:r w:rsidRPr="00E64D23">
        <w:rPr>
          <w:rStyle w:val="TagStyle"/>
          <w:rtl/>
        </w:rPr>
        <w:t xml:space="preserve">&lt;&lt; יור &gt;&gt; </w:t>
      </w:r>
      <w:r>
        <w:rPr>
          <w:rtl/>
        </w:rPr>
        <w:t>היו"ר אמיר אוחנה:</w:t>
      </w:r>
      <w:r w:rsidRPr="00E64D23">
        <w:rPr>
          <w:rStyle w:val="TagStyle"/>
          <w:rtl/>
        </w:rPr>
        <w:t xml:space="preserve"> &lt;&lt; יור &gt;&gt;</w:t>
      </w:r>
      <w:r>
        <w:rPr>
          <w:rtl/>
        </w:rPr>
        <w:t xml:space="preserve">   </w:t>
      </w:r>
    </w:p>
    <w:p w:rsidR="00EA2DC8" w:rsidRDefault="00EA2DC8" w:rsidP="00456B8A">
      <w:pPr>
        <w:rPr>
          <w:rtl/>
        </w:rPr>
      </w:pPr>
    </w:p>
    <w:p w:rsidR="00EA2DC8" w:rsidRDefault="00EA2DC8" w:rsidP="003F0714">
      <w:pPr>
        <w:rPr>
          <w:rtl/>
        </w:rPr>
      </w:pPr>
      <w:r>
        <w:rPr>
          <w:rFonts w:hint="cs"/>
          <w:rtl/>
        </w:rPr>
        <w:t>רק תדע</w:t>
      </w:r>
      <w:r w:rsidR="003F0714">
        <w:rPr>
          <w:rFonts w:hint="cs"/>
          <w:rtl/>
        </w:rPr>
        <w:t>,</w:t>
      </w:r>
      <w:r w:rsidRPr="0012788E">
        <w:rPr>
          <w:rtl/>
        </w:rPr>
        <w:t xml:space="preserve"> </w:t>
      </w:r>
      <w:r>
        <w:rPr>
          <w:rtl/>
        </w:rPr>
        <w:t xml:space="preserve">חבר הכנסת </w:t>
      </w:r>
      <w:r>
        <w:rPr>
          <w:rFonts w:hint="cs"/>
          <w:rtl/>
        </w:rPr>
        <w:t xml:space="preserve">רון </w:t>
      </w:r>
      <w:r>
        <w:rPr>
          <w:rtl/>
        </w:rPr>
        <w:t>כץ</w:t>
      </w:r>
      <w:r>
        <w:rPr>
          <w:rFonts w:hint="cs"/>
          <w:rtl/>
        </w:rPr>
        <w:t xml:space="preserve"> </w:t>
      </w:r>
      <w:r w:rsidR="00BD275A">
        <w:rPr>
          <w:rFonts w:hint="cs"/>
          <w:rtl/>
        </w:rPr>
        <w:t>– –</w:t>
      </w:r>
    </w:p>
    <w:p w:rsidR="00EA2DC8" w:rsidRDefault="00EA2DC8" w:rsidP="00456B8A">
      <w:pPr>
        <w:rPr>
          <w:rtl/>
        </w:rPr>
      </w:pPr>
      <w:bookmarkStart w:id="7991" w:name="_ETM_Q35_497384"/>
      <w:bookmarkStart w:id="7992" w:name="_ETM_Q35_497453"/>
      <w:bookmarkEnd w:id="7991"/>
      <w:bookmarkEnd w:id="7992"/>
    </w:p>
    <w:p w:rsidR="00EA2DC8" w:rsidRDefault="00EA2DC8" w:rsidP="00456B8A">
      <w:pPr>
        <w:pStyle w:val="af5"/>
        <w:keepNext/>
        <w:rPr>
          <w:rtl/>
        </w:rPr>
      </w:pPr>
      <w:bookmarkStart w:id="7993" w:name="_ETM_Q35_505540"/>
      <w:bookmarkStart w:id="7994" w:name="_ETM_Q35_505621"/>
      <w:bookmarkEnd w:id="7993"/>
      <w:bookmarkEnd w:id="7994"/>
      <w:r w:rsidRPr="0080736B">
        <w:rPr>
          <w:rStyle w:val="TagStyle"/>
          <w:rtl/>
        </w:rPr>
        <w:t xml:space="preserve">&lt;&lt; קריאה &gt;&gt; </w:t>
      </w:r>
      <w:r>
        <w:rPr>
          <w:rtl/>
        </w:rPr>
        <w:t>רון כץ (יש עתיד):</w:t>
      </w:r>
      <w:r w:rsidRPr="0080736B">
        <w:rPr>
          <w:rStyle w:val="TagStyle"/>
          <w:rtl/>
        </w:rPr>
        <w:t xml:space="preserve"> &lt;&lt; קריאה &gt;&gt;</w:t>
      </w:r>
      <w:r>
        <w:rPr>
          <w:rtl/>
        </w:rPr>
        <w:t xml:space="preserve">   </w:t>
      </w:r>
    </w:p>
    <w:p w:rsidR="00EA2DC8" w:rsidRDefault="00EA2DC8" w:rsidP="00456B8A">
      <w:pPr>
        <w:rPr>
          <w:rtl/>
        </w:rPr>
      </w:pPr>
      <w:bookmarkStart w:id="7995" w:name="_ETM_Q35_524484"/>
      <w:bookmarkEnd w:id="7995"/>
    </w:p>
    <w:p w:rsidR="00EA2DC8" w:rsidRDefault="00BD275A" w:rsidP="00456B8A">
      <w:pPr>
        <w:rPr>
          <w:rtl/>
        </w:rPr>
      </w:pPr>
      <w:bookmarkStart w:id="7996" w:name="_ETM_Q35_524535"/>
      <w:bookmarkEnd w:id="7996"/>
      <w:r>
        <w:rPr>
          <w:rFonts w:hint="cs"/>
          <w:rtl/>
        </w:rPr>
        <w:t>– – –</w:t>
      </w:r>
    </w:p>
    <w:p w:rsidR="00EA2DC8" w:rsidRDefault="00EA2DC8" w:rsidP="00456B8A">
      <w:pPr>
        <w:rPr>
          <w:rtl/>
        </w:rPr>
      </w:pPr>
      <w:bookmarkStart w:id="7997" w:name="_ETM_Q35_497884"/>
      <w:bookmarkStart w:id="7998" w:name="_ETM_Q35_497933"/>
      <w:bookmarkStart w:id="7999" w:name="_ETM_Q35_515420"/>
      <w:bookmarkEnd w:id="7997"/>
      <w:bookmarkEnd w:id="7998"/>
      <w:bookmarkEnd w:id="7999"/>
    </w:p>
    <w:p w:rsidR="00EA2DC8" w:rsidRDefault="00EA2DC8" w:rsidP="00456B8A">
      <w:pPr>
        <w:pStyle w:val="af6"/>
        <w:keepNext/>
        <w:rPr>
          <w:rtl/>
        </w:rPr>
      </w:pPr>
      <w:bookmarkStart w:id="8000" w:name="ET_yor_6423_25"/>
      <w:r w:rsidRPr="0012788E">
        <w:rPr>
          <w:rStyle w:val="TagStyle"/>
          <w:rtl/>
        </w:rPr>
        <w:t xml:space="preserve"> &lt;&lt; יור &gt;&gt; </w:t>
      </w:r>
      <w:r>
        <w:rPr>
          <w:rtl/>
        </w:rPr>
        <w:t>היו"ר אמיר אוחנה:</w:t>
      </w:r>
      <w:r w:rsidRPr="0012788E">
        <w:rPr>
          <w:rStyle w:val="TagStyle"/>
          <w:rtl/>
        </w:rPr>
        <w:t xml:space="preserve"> &lt;&lt; יור &gt;&gt;</w:t>
      </w:r>
      <w:r>
        <w:rPr>
          <w:rtl/>
        </w:rPr>
        <w:t xml:space="preserve">   </w:t>
      </w:r>
      <w:bookmarkEnd w:id="8000"/>
    </w:p>
    <w:p w:rsidR="00EA2DC8" w:rsidRDefault="00EA2DC8" w:rsidP="00BD275A">
      <w:pPr>
        <w:rPr>
          <w:rtl/>
          <w:lang w:eastAsia="he-IL"/>
        </w:rPr>
      </w:pPr>
    </w:p>
    <w:p w:rsidR="003F0714" w:rsidRDefault="00BD275A" w:rsidP="00456B8A">
      <w:pPr>
        <w:rPr>
          <w:rtl/>
        </w:rPr>
      </w:pPr>
      <w:bookmarkStart w:id="8001" w:name="_ETM_Q35_531258"/>
      <w:bookmarkStart w:id="8002" w:name="_ETM_Q35_515471"/>
      <w:bookmarkStart w:id="8003" w:name="_ETM_Q35_498019"/>
      <w:bookmarkEnd w:id="8001"/>
      <w:bookmarkEnd w:id="8002"/>
      <w:bookmarkEnd w:id="8003"/>
      <w:r>
        <w:rPr>
          <w:rFonts w:hint="cs"/>
          <w:rtl/>
        </w:rPr>
        <w:t>– –</w:t>
      </w:r>
      <w:r w:rsidR="00EA2DC8">
        <w:rPr>
          <w:rFonts w:hint="cs"/>
          <w:rtl/>
        </w:rPr>
        <w:t xml:space="preserve"> </w:t>
      </w:r>
      <w:r w:rsidR="00EA2DC8">
        <w:rPr>
          <w:rtl/>
        </w:rPr>
        <w:t xml:space="preserve">כי </w:t>
      </w:r>
      <w:bookmarkStart w:id="8004" w:name="_ETM_Q35_498199"/>
      <w:bookmarkEnd w:id="8004"/>
      <w:r w:rsidR="00EA2DC8">
        <w:rPr>
          <w:rtl/>
        </w:rPr>
        <w:t xml:space="preserve">אתה </w:t>
      </w:r>
      <w:bookmarkStart w:id="8005" w:name="_ETM_Q35_498619"/>
      <w:bookmarkStart w:id="8006" w:name="_ETM_Q35_499070"/>
      <w:bookmarkEnd w:id="8005"/>
      <w:bookmarkEnd w:id="8006"/>
      <w:r w:rsidR="00EA2DC8">
        <w:rPr>
          <w:rtl/>
        </w:rPr>
        <w:t xml:space="preserve">היית </w:t>
      </w:r>
      <w:bookmarkStart w:id="8007" w:name="_ETM_Q35_499310"/>
      <w:bookmarkEnd w:id="8007"/>
      <w:r w:rsidR="00EA2DC8">
        <w:rPr>
          <w:rtl/>
        </w:rPr>
        <w:t>קודם</w:t>
      </w:r>
      <w:r w:rsidR="00EA2DC8">
        <w:rPr>
          <w:rFonts w:hint="cs"/>
          <w:rtl/>
        </w:rPr>
        <w:t>,</w:t>
      </w:r>
      <w:r w:rsidR="00EA2DC8">
        <w:rPr>
          <w:rtl/>
        </w:rPr>
        <w:t xml:space="preserve"> </w:t>
      </w:r>
      <w:bookmarkStart w:id="8008" w:name="_ETM_Q35_499970"/>
      <w:bookmarkEnd w:id="8008"/>
      <w:r w:rsidR="00EA2DC8">
        <w:rPr>
          <w:rtl/>
        </w:rPr>
        <w:t xml:space="preserve">ואני </w:t>
      </w:r>
      <w:bookmarkStart w:id="8009" w:name="_ETM_Q35_500210"/>
      <w:bookmarkEnd w:id="8009"/>
      <w:r w:rsidR="00EA2DC8">
        <w:rPr>
          <w:rtl/>
        </w:rPr>
        <w:t xml:space="preserve">לא </w:t>
      </w:r>
      <w:bookmarkStart w:id="8010" w:name="_ETM_Q35_500329"/>
      <w:bookmarkEnd w:id="8010"/>
      <w:r w:rsidR="00EA2DC8">
        <w:rPr>
          <w:rtl/>
        </w:rPr>
        <w:t xml:space="preserve">צריך </w:t>
      </w:r>
      <w:bookmarkStart w:id="8011" w:name="_ETM_Q35_500539"/>
      <w:bookmarkEnd w:id="8011"/>
      <w:r w:rsidR="00EA2DC8">
        <w:rPr>
          <w:rFonts w:hint="cs"/>
          <w:rtl/>
        </w:rPr>
        <w:t>שבע</w:t>
      </w:r>
      <w:r w:rsidR="00EA2DC8">
        <w:rPr>
          <w:rtl/>
        </w:rPr>
        <w:t xml:space="preserve"> </w:t>
      </w:r>
      <w:bookmarkStart w:id="8012" w:name="_ETM_Q35_500930"/>
      <w:bookmarkEnd w:id="8012"/>
      <w:r w:rsidR="00EA2DC8">
        <w:rPr>
          <w:rtl/>
        </w:rPr>
        <w:t xml:space="preserve">קריאות </w:t>
      </w:r>
      <w:bookmarkStart w:id="8013" w:name="_ETM_Q35_501289"/>
      <w:bookmarkEnd w:id="8013"/>
      <w:r w:rsidR="00EA2DC8">
        <w:rPr>
          <w:rtl/>
        </w:rPr>
        <w:t xml:space="preserve">כמו </w:t>
      </w:r>
      <w:bookmarkStart w:id="8014" w:name="_ETM_Q35_501470"/>
      <w:bookmarkStart w:id="8015" w:name="_ETM_Q35_501800"/>
      <w:bookmarkEnd w:id="8014"/>
      <w:bookmarkEnd w:id="8015"/>
      <w:r w:rsidR="00EA2DC8">
        <w:rPr>
          <w:rFonts w:hint="cs"/>
          <w:rtl/>
        </w:rPr>
        <w:t>שבעה</w:t>
      </w:r>
      <w:r w:rsidR="00EA2DC8">
        <w:rPr>
          <w:rtl/>
        </w:rPr>
        <w:t xml:space="preserve"> </w:t>
      </w:r>
      <w:r w:rsidR="00EA2DC8">
        <w:rPr>
          <w:rFonts w:hint="cs"/>
          <w:rtl/>
        </w:rPr>
        <w:t>נרות</w:t>
      </w:r>
      <w:r w:rsidR="00EA2DC8">
        <w:rPr>
          <w:rtl/>
        </w:rPr>
        <w:t xml:space="preserve"> </w:t>
      </w:r>
      <w:bookmarkStart w:id="8016" w:name="_ETM_Q35_502130"/>
      <w:bookmarkEnd w:id="8016"/>
      <w:r w:rsidR="00EA2DC8">
        <w:rPr>
          <w:rtl/>
        </w:rPr>
        <w:t xml:space="preserve">בשביל </w:t>
      </w:r>
      <w:bookmarkStart w:id="8017" w:name="_ETM_Q35_502339"/>
      <w:bookmarkEnd w:id="8017"/>
      <w:r w:rsidR="00EA2DC8">
        <w:rPr>
          <w:rtl/>
        </w:rPr>
        <w:t xml:space="preserve">להוציא </w:t>
      </w:r>
      <w:bookmarkStart w:id="8018" w:name="_ETM_Q35_502609"/>
      <w:bookmarkEnd w:id="8018"/>
      <w:r w:rsidR="00EA2DC8">
        <w:rPr>
          <w:rtl/>
        </w:rPr>
        <w:t>אותך</w:t>
      </w:r>
      <w:r w:rsidR="00EA2DC8">
        <w:rPr>
          <w:rFonts w:hint="cs"/>
          <w:rtl/>
        </w:rPr>
        <w:t>.</w:t>
      </w:r>
      <w:r w:rsidR="00EA2DC8">
        <w:rPr>
          <w:rtl/>
        </w:rPr>
        <w:t xml:space="preserve"> </w:t>
      </w:r>
      <w:bookmarkStart w:id="8019" w:name="_ETM_Q35_502910"/>
      <w:bookmarkStart w:id="8020" w:name="_ETM_Q35_504250"/>
      <w:bookmarkEnd w:id="8019"/>
      <w:bookmarkEnd w:id="8020"/>
      <w:r w:rsidR="00EA2DC8">
        <w:rPr>
          <w:rFonts w:hint="cs"/>
          <w:rtl/>
        </w:rPr>
        <w:t xml:space="preserve">אז אנא, אנא. </w:t>
      </w:r>
      <w:bookmarkStart w:id="8021" w:name="_ETM_Q35_506720"/>
      <w:bookmarkEnd w:id="8021"/>
    </w:p>
    <w:p w:rsidR="003F0714" w:rsidRDefault="003F0714" w:rsidP="00456B8A">
      <w:pPr>
        <w:rPr>
          <w:rtl/>
        </w:rPr>
      </w:pPr>
    </w:p>
    <w:p w:rsidR="00EA2DC8" w:rsidRDefault="00EA2DC8" w:rsidP="00456B8A">
      <w:pPr>
        <w:rPr>
          <w:rtl/>
        </w:rPr>
      </w:pPr>
      <w:r>
        <w:rPr>
          <w:rtl/>
        </w:rPr>
        <w:t xml:space="preserve">להלן </w:t>
      </w:r>
      <w:bookmarkStart w:id="8022" w:name="_ETM_Q35_507199"/>
      <w:bookmarkEnd w:id="8022"/>
      <w:r>
        <w:rPr>
          <w:rtl/>
        </w:rPr>
        <w:t xml:space="preserve">תוצאות </w:t>
      </w:r>
      <w:bookmarkStart w:id="8023" w:name="_ETM_Q35_507589"/>
      <w:bookmarkEnd w:id="8023"/>
      <w:r>
        <w:rPr>
          <w:rtl/>
        </w:rPr>
        <w:t>ההצבעה</w:t>
      </w:r>
      <w:r>
        <w:rPr>
          <w:rFonts w:hint="cs"/>
          <w:rtl/>
        </w:rPr>
        <w:t>:</w:t>
      </w:r>
      <w:r>
        <w:rPr>
          <w:rtl/>
        </w:rPr>
        <w:t xml:space="preserve"> </w:t>
      </w:r>
      <w:bookmarkStart w:id="8024" w:name="_ETM_Q35_508099"/>
      <w:bookmarkEnd w:id="8024"/>
      <w:r>
        <w:rPr>
          <w:rtl/>
        </w:rPr>
        <w:t xml:space="preserve">52 </w:t>
      </w:r>
      <w:bookmarkStart w:id="8025" w:name="_ETM_Q35_508939"/>
      <w:bookmarkEnd w:id="8025"/>
      <w:r>
        <w:rPr>
          <w:rtl/>
        </w:rPr>
        <w:t>בעד</w:t>
      </w:r>
      <w:r>
        <w:rPr>
          <w:rFonts w:hint="cs"/>
          <w:rtl/>
        </w:rPr>
        <w:t>,</w:t>
      </w:r>
      <w:r>
        <w:rPr>
          <w:rtl/>
        </w:rPr>
        <w:t xml:space="preserve"> </w:t>
      </w:r>
      <w:bookmarkStart w:id="8026" w:name="_ETM_Q35_509150"/>
      <w:bookmarkEnd w:id="8026"/>
      <w:r>
        <w:rPr>
          <w:rtl/>
        </w:rPr>
        <w:t xml:space="preserve">58 </w:t>
      </w:r>
      <w:bookmarkStart w:id="8027" w:name="_ETM_Q35_509930"/>
      <w:bookmarkEnd w:id="8027"/>
      <w:r>
        <w:rPr>
          <w:rtl/>
        </w:rPr>
        <w:t>נגד</w:t>
      </w:r>
      <w:r>
        <w:rPr>
          <w:rFonts w:hint="cs"/>
          <w:rtl/>
        </w:rPr>
        <w:t>,</w:t>
      </w:r>
      <w:r>
        <w:rPr>
          <w:rtl/>
        </w:rPr>
        <w:t xml:space="preserve"> </w:t>
      </w:r>
      <w:bookmarkStart w:id="8028" w:name="_ETM_Q35_510230"/>
      <w:bookmarkEnd w:id="8028"/>
      <w:r>
        <w:rPr>
          <w:rFonts w:hint="cs"/>
          <w:rtl/>
        </w:rPr>
        <w:t>ארבע</w:t>
      </w:r>
      <w:r>
        <w:rPr>
          <w:rtl/>
        </w:rPr>
        <w:t xml:space="preserve"> </w:t>
      </w:r>
      <w:bookmarkStart w:id="8029" w:name="_ETM_Q35_510560"/>
      <w:bookmarkEnd w:id="8029"/>
      <w:r>
        <w:rPr>
          <w:rtl/>
        </w:rPr>
        <w:t>נמנעים</w:t>
      </w:r>
      <w:r>
        <w:rPr>
          <w:rFonts w:hint="cs"/>
          <w:rtl/>
        </w:rPr>
        <w:t>,</w:t>
      </w:r>
      <w:r>
        <w:rPr>
          <w:rtl/>
        </w:rPr>
        <w:t xml:space="preserve"> </w:t>
      </w:r>
      <w:bookmarkStart w:id="8030" w:name="_ETM_Q35_510980"/>
      <w:bookmarkStart w:id="8031" w:name="_ETM_Q35_511429"/>
      <w:bookmarkEnd w:id="8030"/>
      <w:bookmarkEnd w:id="8031"/>
      <w:r>
        <w:rPr>
          <w:rFonts w:hint="cs"/>
          <w:rtl/>
        </w:rPr>
        <w:t xml:space="preserve">אז </w:t>
      </w:r>
      <w:r>
        <w:rPr>
          <w:rtl/>
        </w:rPr>
        <w:t xml:space="preserve">הסתייגות </w:t>
      </w:r>
      <w:bookmarkStart w:id="8032" w:name="_ETM_Q35_512500"/>
      <w:bookmarkEnd w:id="8032"/>
      <w:r>
        <w:rPr>
          <w:rFonts w:hint="cs"/>
          <w:rtl/>
        </w:rPr>
        <w:t xml:space="preserve">909 </w:t>
      </w:r>
      <w:r>
        <w:rPr>
          <w:rtl/>
        </w:rPr>
        <w:t xml:space="preserve">לא </w:t>
      </w:r>
      <w:bookmarkStart w:id="8033" w:name="_ETM_Q35_512710"/>
      <w:bookmarkEnd w:id="8033"/>
      <w:r>
        <w:rPr>
          <w:rtl/>
        </w:rPr>
        <w:t>התקבלה</w:t>
      </w:r>
      <w:bookmarkStart w:id="8034" w:name="_ETM_Q35_513670"/>
      <w:bookmarkStart w:id="8035" w:name="_ETM_Q35_514120"/>
      <w:bookmarkEnd w:id="8034"/>
      <w:bookmarkEnd w:id="8035"/>
      <w:r>
        <w:rPr>
          <w:rFonts w:hint="cs"/>
          <w:rtl/>
        </w:rPr>
        <w:t>.</w:t>
      </w:r>
    </w:p>
    <w:p w:rsidR="00EA2DC8" w:rsidRDefault="00EA2DC8" w:rsidP="00456B8A">
      <w:pPr>
        <w:rPr>
          <w:rtl/>
        </w:rPr>
      </w:pPr>
    </w:p>
    <w:p w:rsidR="00EA2DC8" w:rsidRDefault="00EA2DC8" w:rsidP="00456B8A">
      <w:pPr>
        <w:rPr>
          <w:rtl/>
        </w:rPr>
      </w:pPr>
      <w:r>
        <w:rPr>
          <w:rFonts w:hint="cs"/>
          <w:rtl/>
        </w:rPr>
        <w:t xml:space="preserve">וכעת </w:t>
      </w:r>
      <w:bookmarkStart w:id="8036" w:name="_ETM_Q35_512349"/>
      <w:bookmarkEnd w:id="8036"/>
      <w:r>
        <w:rPr>
          <w:rtl/>
        </w:rPr>
        <w:t xml:space="preserve">נצביע </w:t>
      </w:r>
      <w:bookmarkStart w:id="8037" w:name="_ETM_Q35_514480"/>
      <w:bookmarkEnd w:id="8037"/>
      <w:r>
        <w:rPr>
          <w:rtl/>
        </w:rPr>
        <w:t xml:space="preserve">על </w:t>
      </w:r>
      <w:bookmarkStart w:id="8038" w:name="_ETM_Q35_514600"/>
      <w:bookmarkStart w:id="8039" w:name="_ETM_Q35_518260"/>
      <w:bookmarkEnd w:id="8038"/>
      <w:bookmarkEnd w:id="8039"/>
      <w:r>
        <w:rPr>
          <w:rtl/>
        </w:rPr>
        <w:t>הסתייגות</w:t>
      </w:r>
      <w:r>
        <w:rPr>
          <w:rFonts w:hint="cs"/>
          <w:rtl/>
        </w:rPr>
        <w:t xml:space="preserve"> </w:t>
      </w:r>
      <w:r w:rsidR="00BD275A">
        <w:rPr>
          <w:rFonts w:hint="cs"/>
          <w:rtl/>
        </w:rPr>
        <w:t>– – –</w:t>
      </w:r>
      <w:r>
        <w:rPr>
          <w:rFonts w:hint="cs"/>
          <w:rtl/>
        </w:rPr>
        <w:t xml:space="preserve"> </w:t>
      </w:r>
      <w:bookmarkStart w:id="8040" w:name="_ETM_Q35_520660"/>
      <w:bookmarkStart w:id="8041" w:name="_ETM_Q35_524610"/>
      <w:bookmarkEnd w:id="8040"/>
      <w:bookmarkEnd w:id="8041"/>
    </w:p>
    <w:p w:rsidR="00EA2DC8" w:rsidRDefault="00EA2DC8" w:rsidP="00456B8A">
      <w:pPr>
        <w:rPr>
          <w:rtl/>
        </w:rPr>
      </w:pPr>
      <w:bookmarkStart w:id="8042" w:name="_ETM_Q35_526588"/>
      <w:bookmarkStart w:id="8043" w:name="_ETM_Q35_526726"/>
      <w:bookmarkEnd w:id="8042"/>
      <w:bookmarkEnd w:id="8043"/>
    </w:p>
    <w:p w:rsidR="00EA2DC8" w:rsidRDefault="00EA2DC8" w:rsidP="00456B8A">
      <w:pPr>
        <w:pStyle w:val="af5"/>
        <w:keepNext/>
        <w:rPr>
          <w:rtl/>
        </w:rPr>
      </w:pPr>
      <w:bookmarkStart w:id="8044" w:name="ET_interruption_5300_20"/>
      <w:r w:rsidRPr="004778C3">
        <w:rPr>
          <w:rStyle w:val="TagStyle"/>
          <w:rtl/>
        </w:rPr>
        <w:t xml:space="preserve"> &lt;&lt; קריאה &gt;&gt; </w:t>
      </w:r>
      <w:r>
        <w:rPr>
          <w:rtl/>
        </w:rPr>
        <w:t>מירב בן ארי (יש עתיד):</w:t>
      </w:r>
      <w:r w:rsidRPr="004778C3">
        <w:rPr>
          <w:rStyle w:val="TagStyle"/>
          <w:rtl/>
        </w:rPr>
        <w:t xml:space="preserve"> &lt;&lt; קריאה &gt;&gt;</w:t>
      </w:r>
      <w:r>
        <w:rPr>
          <w:rtl/>
        </w:rPr>
        <w:t xml:space="preserve">   </w:t>
      </w:r>
      <w:bookmarkEnd w:id="8044"/>
    </w:p>
    <w:p w:rsidR="00EA2DC8" w:rsidRPr="004778C3" w:rsidRDefault="00EA2DC8" w:rsidP="00456B8A">
      <w:pPr>
        <w:ind w:firstLine="0"/>
        <w:rPr>
          <w:rtl/>
        </w:rPr>
      </w:pPr>
      <w:bookmarkStart w:id="8045" w:name="_ETM_Q35_525886"/>
      <w:bookmarkEnd w:id="8045"/>
    </w:p>
    <w:p w:rsidR="00EA2DC8" w:rsidRDefault="00EA2DC8" w:rsidP="00456B8A">
      <w:pPr>
        <w:rPr>
          <w:rtl/>
        </w:rPr>
      </w:pPr>
      <w:bookmarkStart w:id="8046" w:name="_ETM_Q35_526889"/>
      <w:bookmarkStart w:id="8047" w:name="_ETM_Q35_527002"/>
      <w:bookmarkEnd w:id="8046"/>
      <w:bookmarkEnd w:id="8047"/>
      <w:r>
        <w:rPr>
          <w:rtl/>
        </w:rPr>
        <w:t>919</w:t>
      </w:r>
      <w:r>
        <w:rPr>
          <w:rFonts w:hint="cs"/>
          <w:rtl/>
        </w:rPr>
        <w:t>.</w:t>
      </w:r>
      <w:r>
        <w:rPr>
          <w:rtl/>
        </w:rPr>
        <w:t xml:space="preserve"> </w:t>
      </w:r>
      <w:bookmarkStart w:id="8048" w:name="_ETM_Q35_529550"/>
      <w:bookmarkStart w:id="8049" w:name="_ETM_Q35_525282"/>
      <w:bookmarkEnd w:id="8048"/>
      <w:bookmarkEnd w:id="8049"/>
    </w:p>
    <w:p w:rsidR="00EA2DC8" w:rsidRDefault="00EA2DC8" w:rsidP="00456B8A">
      <w:pPr>
        <w:rPr>
          <w:rtl/>
        </w:rPr>
      </w:pPr>
      <w:bookmarkStart w:id="8050" w:name="_ETM_Q35_525393"/>
      <w:bookmarkEnd w:id="8050"/>
    </w:p>
    <w:p w:rsidR="00EA2DC8" w:rsidRDefault="00EA2DC8" w:rsidP="00456B8A">
      <w:pPr>
        <w:pStyle w:val="af6"/>
        <w:keepNext/>
        <w:rPr>
          <w:rtl/>
        </w:rPr>
      </w:pPr>
      <w:bookmarkStart w:id="8051" w:name="ET_yor_6423_21"/>
      <w:r w:rsidRPr="004778C3">
        <w:rPr>
          <w:rStyle w:val="TagStyle"/>
          <w:rtl/>
        </w:rPr>
        <w:t xml:space="preserve"> &lt;&lt; יור &gt;&gt; </w:t>
      </w:r>
      <w:r>
        <w:rPr>
          <w:rtl/>
        </w:rPr>
        <w:t>היו"ר אמיר אוחנה:</w:t>
      </w:r>
      <w:r w:rsidRPr="004778C3">
        <w:rPr>
          <w:rStyle w:val="TagStyle"/>
          <w:rtl/>
        </w:rPr>
        <w:t xml:space="preserve"> &lt;&lt; יור &gt;&gt;</w:t>
      </w:r>
      <w:r>
        <w:rPr>
          <w:rtl/>
        </w:rPr>
        <w:t xml:space="preserve">   </w:t>
      </w:r>
      <w:bookmarkEnd w:id="8051"/>
    </w:p>
    <w:p w:rsidR="00EA2DC8" w:rsidRPr="004778C3" w:rsidRDefault="00EA2DC8" w:rsidP="00456B8A">
      <w:pPr>
        <w:ind w:firstLine="0"/>
        <w:rPr>
          <w:rtl/>
        </w:rPr>
      </w:pPr>
      <w:bookmarkStart w:id="8052" w:name="_ETM_Q35_528504"/>
      <w:bookmarkEnd w:id="8052"/>
    </w:p>
    <w:p w:rsidR="00EA2DC8" w:rsidRDefault="00EA2DC8" w:rsidP="00456B8A">
      <w:pPr>
        <w:rPr>
          <w:rtl/>
        </w:rPr>
      </w:pPr>
      <w:bookmarkStart w:id="8053" w:name="_ETM_Q35_525582"/>
      <w:bookmarkStart w:id="8054" w:name="_ETM_Q35_525675"/>
      <w:bookmarkEnd w:id="8053"/>
      <w:bookmarkEnd w:id="8054"/>
      <w:r>
        <w:rPr>
          <w:rFonts w:hint="cs"/>
          <w:rtl/>
        </w:rPr>
        <w:t xml:space="preserve">כעת מצביעים </w:t>
      </w:r>
      <w:r>
        <w:rPr>
          <w:rtl/>
        </w:rPr>
        <w:t xml:space="preserve">הצבעה </w:t>
      </w:r>
      <w:bookmarkStart w:id="8055" w:name="_ETM_Q35_530000"/>
      <w:bookmarkEnd w:id="8055"/>
      <w:r>
        <w:rPr>
          <w:rtl/>
        </w:rPr>
        <w:t>אלקטרונית</w:t>
      </w:r>
      <w:r>
        <w:rPr>
          <w:rFonts w:hint="cs"/>
          <w:rtl/>
        </w:rPr>
        <w:t>.</w:t>
      </w:r>
      <w:r>
        <w:rPr>
          <w:rtl/>
        </w:rPr>
        <w:t xml:space="preserve"> </w:t>
      </w:r>
      <w:bookmarkStart w:id="8056" w:name="_ETM_Q35_530720"/>
      <w:bookmarkEnd w:id="8056"/>
    </w:p>
    <w:p w:rsidR="00EA2DC8" w:rsidRDefault="00EA2DC8" w:rsidP="00456B8A">
      <w:pPr>
        <w:rPr>
          <w:rtl/>
        </w:rPr>
      </w:pPr>
      <w:bookmarkStart w:id="8057" w:name="_ETM_Q35_529162"/>
      <w:bookmarkStart w:id="8058" w:name="_ETM_Q35_529275"/>
      <w:bookmarkEnd w:id="8057"/>
      <w:bookmarkEnd w:id="8058"/>
    </w:p>
    <w:p w:rsidR="00EA2DC8" w:rsidRDefault="00EA2DC8" w:rsidP="00456B8A">
      <w:pPr>
        <w:pStyle w:val="af5"/>
        <w:keepNext/>
        <w:rPr>
          <w:rtl/>
        </w:rPr>
      </w:pPr>
      <w:bookmarkStart w:id="8059" w:name="_ETM_Q35_529454"/>
      <w:bookmarkStart w:id="8060" w:name="_ETM_Q35_529558"/>
      <w:bookmarkStart w:id="8061" w:name="_ETM_Q35_529730"/>
      <w:bookmarkEnd w:id="8059"/>
      <w:bookmarkEnd w:id="8060"/>
      <w:bookmarkEnd w:id="8061"/>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3F0714">
      <w:pPr>
        <w:rPr>
          <w:rtl/>
        </w:rPr>
      </w:pPr>
      <w:bookmarkStart w:id="8062" w:name="_ETM_Q35_529827"/>
      <w:bookmarkEnd w:id="8062"/>
      <w:r>
        <w:rPr>
          <w:rFonts w:hint="cs"/>
          <w:rtl/>
        </w:rPr>
        <w:t>רגע,</w:t>
      </w:r>
      <w:r>
        <w:rPr>
          <w:rtl/>
        </w:rPr>
        <w:t xml:space="preserve"> </w:t>
      </w:r>
      <w:bookmarkStart w:id="8063" w:name="_ETM_Q35_530900"/>
      <w:bookmarkEnd w:id="8063"/>
      <w:r>
        <w:rPr>
          <w:rtl/>
        </w:rPr>
        <w:t xml:space="preserve">אבל </w:t>
      </w:r>
      <w:bookmarkStart w:id="8064" w:name="_ETM_Q35_531170"/>
      <w:bookmarkEnd w:id="8064"/>
      <w:r>
        <w:rPr>
          <w:rtl/>
        </w:rPr>
        <w:t xml:space="preserve">יש </w:t>
      </w:r>
      <w:bookmarkStart w:id="8065" w:name="_ETM_Q35_531410"/>
      <w:bookmarkEnd w:id="8065"/>
      <w:r>
        <w:rPr>
          <w:rtl/>
        </w:rPr>
        <w:t xml:space="preserve">הסתייגויות </w:t>
      </w:r>
      <w:bookmarkStart w:id="8066" w:name="_ETM_Q35_532010"/>
      <w:bookmarkEnd w:id="8066"/>
      <w:r>
        <w:rPr>
          <w:rtl/>
        </w:rPr>
        <w:t xml:space="preserve">של </w:t>
      </w:r>
      <w:bookmarkStart w:id="8067" w:name="_ETM_Q35_532160"/>
      <w:bookmarkEnd w:id="8067"/>
      <w:r>
        <w:rPr>
          <w:rtl/>
        </w:rPr>
        <w:t xml:space="preserve">עוצמה </w:t>
      </w:r>
      <w:bookmarkStart w:id="8068" w:name="_ETM_Q35_532490"/>
      <w:bookmarkEnd w:id="8068"/>
      <w:r>
        <w:rPr>
          <w:rtl/>
        </w:rPr>
        <w:t>יהודית</w:t>
      </w:r>
      <w:r w:rsidR="003F0714">
        <w:rPr>
          <w:rFonts w:hint="cs"/>
          <w:rtl/>
        </w:rPr>
        <w:t>.</w:t>
      </w:r>
      <w:r>
        <w:rPr>
          <w:rtl/>
        </w:rPr>
        <w:t xml:space="preserve"> </w:t>
      </w:r>
      <w:bookmarkStart w:id="8069" w:name="_ETM_Q35_532760"/>
      <w:bookmarkEnd w:id="8069"/>
      <w:r>
        <w:rPr>
          <w:rtl/>
        </w:rPr>
        <w:t xml:space="preserve">אני </w:t>
      </w:r>
      <w:bookmarkStart w:id="8070" w:name="_ETM_Q35_532910"/>
      <w:bookmarkEnd w:id="8070"/>
      <w:r>
        <w:rPr>
          <w:rtl/>
        </w:rPr>
        <w:t xml:space="preserve">לא </w:t>
      </w:r>
      <w:bookmarkStart w:id="8071" w:name="_ETM_Q35_533029"/>
      <w:bookmarkEnd w:id="8071"/>
      <w:r>
        <w:rPr>
          <w:rtl/>
        </w:rPr>
        <w:t>מצביע</w:t>
      </w:r>
      <w:r>
        <w:rPr>
          <w:rFonts w:hint="cs"/>
          <w:rtl/>
        </w:rPr>
        <w:t>ה</w:t>
      </w:r>
      <w:r>
        <w:rPr>
          <w:rtl/>
        </w:rPr>
        <w:t xml:space="preserve"> </w:t>
      </w:r>
      <w:bookmarkStart w:id="8072" w:name="_ETM_Q35_533510"/>
      <w:bookmarkEnd w:id="8072"/>
      <w:r>
        <w:rPr>
          <w:rtl/>
        </w:rPr>
        <w:t>עליה</w:t>
      </w:r>
      <w:r>
        <w:rPr>
          <w:rFonts w:hint="cs"/>
          <w:rtl/>
        </w:rPr>
        <w:t>ן,</w:t>
      </w:r>
      <w:r>
        <w:rPr>
          <w:rtl/>
        </w:rPr>
        <w:t xml:space="preserve"> </w:t>
      </w:r>
      <w:bookmarkStart w:id="8073" w:name="_ETM_Q35_533750"/>
      <w:bookmarkEnd w:id="8073"/>
      <w:r>
        <w:rPr>
          <w:rtl/>
        </w:rPr>
        <w:t xml:space="preserve">אם </w:t>
      </w:r>
      <w:bookmarkStart w:id="8074" w:name="_ETM_Q35_533839"/>
      <w:bookmarkEnd w:id="8074"/>
      <w:r>
        <w:rPr>
          <w:rtl/>
        </w:rPr>
        <w:t xml:space="preserve">הם </w:t>
      </w:r>
      <w:bookmarkStart w:id="8075" w:name="_ETM_Q35_533930"/>
      <w:bookmarkEnd w:id="8075"/>
      <w:r>
        <w:rPr>
          <w:rtl/>
        </w:rPr>
        <w:t xml:space="preserve">רוצים </w:t>
      </w:r>
      <w:bookmarkStart w:id="8076" w:name="_ETM_Q35_534230"/>
      <w:bookmarkEnd w:id="8076"/>
      <w:r>
        <w:rPr>
          <w:rtl/>
        </w:rPr>
        <w:t xml:space="preserve">למשוך </w:t>
      </w:r>
      <w:bookmarkStart w:id="8077" w:name="_ETM_Q35_534589"/>
      <w:bookmarkEnd w:id="8077"/>
      <w:r>
        <w:rPr>
          <w:rtl/>
        </w:rPr>
        <w:t>אות</w:t>
      </w:r>
      <w:r>
        <w:rPr>
          <w:rFonts w:hint="cs"/>
          <w:rtl/>
        </w:rPr>
        <w:t>ן.</w:t>
      </w:r>
      <w:r>
        <w:rPr>
          <w:rtl/>
        </w:rPr>
        <w:t xml:space="preserve"> </w:t>
      </w:r>
      <w:bookmarkStart w:id="8078" w:name="_ETM_Q35_534890"/>
      <w:bookmarkEnd w:id="8078"/>
    </w:p>
    <w:p w:rsidR="00EA2DC8" w:rsidRDefault="00EA2DC8" w:rsidP="00456B8A">
      <w:pPr>
        <w:rPr>
          <w:rtl/>
        </w:rPr>
      </w:pPr>
      <w:bookmarkStart w:id="8079" w:name="_ETM_Q35_534283"/>
      <w:bookmarkStart w:id="8080" w:name="_ETM_Q35_534486"/>
      <w:bookmarkEnd w:id="8079"/>
      <w:bookmarkEnd w:id="8080"/>
    </w:p>
    <w:p w:rsidR="00EA2DC8" w:rsidRPr="004778C3" w:rsidRDefault="00EA2DC8" w:rsidP="00456B8A">
      <w:pPr>
        <w:pStyle w:val="af6"/>
        <w:keepNext/>
        <w:rPr>
          <w:rtl/>
        </w:rPr>
      </w:pPr>
      <w:bookmarkStart w:id="8081" w:name="ET_yor_6423_22"/>
      <w:r w:rsidRPr="004778C3">
        <w:rPr>
          <w:rStyle w:val="TagStyle"/>
          <w:rtl/>
        </w:rPr>
        <w:t xml:space="preserve"> &lt;&lt; יור &gt;&gt; </w:t>
      </w:r>
      <w:r>
        <w:rPr>
          <w:rtl/>
        </w:rPr>
        <w:t>היו"ר אמיר אוחנה:</w:t>
      </w:r>
      <w:r w:rsidRPr="004778C3">
        <w:rPr>
          <w:rStyle w:val="TagStyle"/>
          <w:rtl/>
        </w:rPr>
        <w:t xml:space="preserve"> &lt;&lt; יור &gt;&gt;</w:t>
      </w:r>
      <w:r>
        <w:rPr>
          <w:rtl/>
        </w:rPr>
        <w:t xml:space="preserve">   </w:t>
      </w:r>
      <w:bookmarkStart w:id="8082" w:name="_ETM_Q35_538304"/>
      <w:bookmarkEnd w:id="8081"/>
      <w:bookmarkEnd w:id="8082"/>
    </w:p>
    <w:p w:rsidR="00EA2DC8" w:rsidRDefault="00EA2DC8" w:rsidP="00456B8A">
      <w:pPr>
        <w:rPr>
          <w:rtl/>
        </w:rPr>
      </w:pPr>
      <w:bookmarkStart w:id="8083" w:name="_ETM_Q35_534595"/>
      <w:bookmarkStart w:id="8084" w:name="_ETM_Q35_534714"/>
      <w:bookmarkStart w:id="8085" w:name="_ETM_Q35_534872"/>
      <w:bookmarkEnd w:id="8083"/>
      <w:bookmarkEnd w:id="8084"/>
      <w:bookmarkEnd w:id="8085"/>
    </w:p>
    <w:p w:rsidR="00EA2DC8" w:rsidRDefault="00EA2DC8" w:rsidP="00456B8A">
      <w:pPr>
        <w:rPr>
          <w:rtl/>
        </w:rPr>
      </w:pPr>
      <w:bookmarkStart w:id="8086" w:name="_ETM_Q35_535019"/>
      <w:bookmarkEnd w:id="8086"/>
      <w:r>
        <w:rPr>
          <w:rtl/>
        </w:rPr>
        <w:t>בסדר</w:t>
      </w:r>
      <w:r>
        <w:rPr>
          <w:rFonts w:hint="cs"/>
          <w:rtl/>
        </w:rPr>
        <w:t>.</w:t>
      </w:r>
      <w:r>
        <w:rPr>
          <w:rtl/>
        </w:rPr>
        <w:t xml:space="preserve"> </w:t>
      </w:r>
      <w:bookmarkStart w:id="8087" w:name="_ETM_Q35_536300"/>
      <w:bookmarkEnd w:id="8087"/>
    </w:p>
    <w:p w:rsidR="00EA2DC8" w:rsidRDefault="00EA2DC8" w:rsidP="00456B8A">
      <w:pPr>
        <w:rPr>
          <w:rtl/>
        </w:rPr>
      </w:pPr>
    </w:p>
    <w:p w:rsidR="00EA2DC8" w:rsidRDefault="00EA2DC8" w:rsidP="003F0714">
      <w:pPr>
        <w:rPr>
          <w:rtl/>
        </w:rPr>
      </w:pPr>
      <w:r>
        <w:rPr>
          <w:rtl/>
        </w:rPr>
        <w:t xml:space="preserve">ההצבעה </w:t>
      </w:r>
      <w:bookmarkStart w:id="8088" w:name="_ETM_Q35_536809"/>
      <w:bookmarkEnd w:id="8088"/>
      <w:r>
        <w:rPr>
          <w:rtl/>
        </w:rPr>
        <w:t>ה</w:t>
      </w:r>
      <w:r>
        <w:rPr>
          <w:rFonts w:hint="cs"/>
          <w:rtl/>
        </w:rPr>
        <w:t xml:space="preserve">יא </w:t>
      </w:r>
      <w:r>
        <w:rPr>
          <w:rtl/>
        </w:rPr>
        <w:t>אלקטרונית</w:t>
      </w:r>
      <w:r>
        <w:rPr>
          <w:rFonts w:hint="cs"/>
          <w:rtl/>
        </w:rPr>
        <w:t>,</w:t>
      </w:r>
      <w:r>
        <w:rPr>
          <w:rtl/>
        </w:rPr>
        <w:t xml:space="preserve"> </w:t>
      </w:r>
      <w:bookmarkStart w:id="8089" w:name="_ETM_Q35_537500"/>
      <w:bookmarkEnd w:id="8089"/>
      <w:r>
        <w:rPr>
          <w:rFonts w:hint="cs"/>
          <w:rtl/>
        </w:rPr>
        <w:t>אנא שבו</w:t>
      </w:r>
      <w:r>
        <w:rPr>
          <w:rtl/>
        </w:rPr>
        <w:t xml:space="preserve"> </w:t>
      </w:r>
      <w:bookmarkStart w:id="8090" w:name="_ETM_Q35_538040"/>
      <w:bookmarkEnd w:id="8090"/>
      <w:r>
        <w:rPr>
          <w:rtl/>
        </w:rPr>
        <w:t>במקומותיכם</w:t>
      </w:r>
      <w:r>
        <w:rPr>
          <w:rFonts w:hint="cs"/>
          <w:rtl/>
        </w:rPr>
        <w:t>.</w:t>
      </w:r>
      <w:r>
        <w:rPr>
          <w:rtl/>
        </w:rPr>
        <w:t xml:space="preserve"> </w:t>
      </w:r>
      <w:bookmarkStart w:id="8091" w:name="_ETM_Q35_540250"/>
      <w:bookmarkEnd w:id="8091"/>
      <w:r>
        <w:rPr>
          <w:rtl/>
        </w:rPr>
        <w:t xml:space="preserve">הסתייגות </w:t>
      </w:r>
      <w:bookmarkStart w:id="8092" w:name="_ETM_Q35_541089"/>
      <w:bookmarkEnd w:id="8092"/>
      <w:r>
        <w:rPr>
          <w:rtl/>
        </w:rPr>
        <w:t xml:space="preserve">919 </w:t>
      </w:r>
      <w:bookmarkStart w:id="8093" w:name="_ETM_Q35_542860"/>
      <w:bookmarkEnd w:id="8093"/>
      <w:r w:rsidR="003F0714">
        <w:rPr>
          <w:rFonts w:hint="cs"/>
          <w:rtl/>
        </w:rPr>
        <w:t xml:space="preserve">– </w:t>
      </w:r>
      <w:r>
        <w:rPr>
          <w:rtl/>
        </w:rPr>
        <w:t xml:space="preserve">הצבעה </w:t>
      </w:r>
      <w:bookmarkStart w:id="8094" w:name="_ETM_Q35_544520"/>
      <w:bookmarkStart w:id="8095" w:name="_ETM_Q35_555740"/>
      <w:bookmarkStart w:id="8096" w:name="_ETM_Q35_549902"/>
      <w:bookmarkEnd w:id="8094"/>
      <w:bookmarkEnd w:id="8095"/>
      <w:bookmarkEnd w:id="8096"/>
      <w:r>
        <w:rPr>
          <w:rFonts w:hint="cs"/>
          <w:rtl/>
        </w:rPr>
        <w:t>כעת.</w:t>
      </w:r>
    </w:p>
    <w:p w:rsidR="00EA2DC8" w:rsidRDefault="00EA2DC8" w:rsidP="00456B8A">
      <w:pPr>
        <w:rPr>
          <w:rtl/>
        </w:rPr>
      </w:pPr>
      <w:bookmarkStart w:id="8097" w:name="_ETM_Q35_557107"/>
      <w:bookmarkStart w:id="8098" w:name="_ETM_Q35_557232"/>
      <w:bookmarkEnd w:id="8097"/>
      <w:bookmarkEnd w:id="8098"/>
    </w:p>
    <w:p w:rsidR="00EA2DC8" w:rsidRDefault="00EA2DC8" w:rsidP="00456B8A">
      <w:pPr>
        <w:pStyle w:val="af1"/>
        <w:keepNext/>
        <w:rPr>
          <w:rtl/>
        </w:rPr>
      </w:pPr>
      <w:bookmarkStart w:id="8099" w:name="_ETM_Q35_556862"/>
      <w:bookmarkStart w:id="8100" w:name="_ETM_Q35_556990"/>
      <w:bookmarkEnd w:id="8099"/>
      <w:bookmarkEnd w:id="8100"/>
      <w:r>
        <w:rPr>
          <w:rtl/>
        </w:rPr>
        <w:t>הצבעה מס'</w:t>
      </w:r>
      <w:r>
        <w:rPr>
          <w:rFonts w:hint="cs"/>
          <w:rtl/>
        </w:rPr>
        <w:t xml:space="preserve"> 1</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42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Default="00EA2DC8" w:rsidP="003F0714">
      <w:pPr>
        <w:pStyle w:val="--"/>
        <w:rPr>
          <w:rtl/>
        </w:rPr>
      </w:pPr>
      <w:r>
        <w:rPr>
          <w:rFonts w:hint="cs"/>
          <w:rtl/>
        </w:rPr>
        <w:t xml:space="preserve">נוכחים </w:t>
      </w:r>
      <w:r>
        <w:rPr>
          <w:rtl/>
        </w:rPr>
        <w:t>–</w:t>
      </w:r>
      <w:r>
        <w:rPr>
          <w:rFonts w:hint="cs"/>
          <w:rtl/>
        </w:rPr>
        <w:t xml:space="preserve"> 8 </w:t>
      </w:r>
    </w:p>
    <w:p w:rsidR="00EA2DC8" w:rsidRDefault="00EA2DC8" w:rsidP="00456B8A">
      <w:pPr>
        <w:pStyle w:val="af2"/>
        <w:rPr>
          <w:rtl/>
        </w:rPr>
      </w:pPr>
      <w:r>
        <w:rPr>
          <w:rtl/>
        </w:rPr>
        <w:t>הסתייגות 919</w:t>
      </w:r>
      <w:r>
        <w:rPr>
          <w:rFonts w:hint="cs"/>
          <w:rtl/>
        </w:rPr>
        <w:t xml:space="preserve"> לא התקבלה.</w:t>
      </w:r>
    </w:p>
    <w:p w:rsidR="00EA2DC8" w:rsidRPr="004778C3" w:rsidRDefault="00EA2DC8" w:rsidP="00456B8A">
      <w:pPr>
        <w:rPr>
          <w:rtl/>
        </w:rPr>
      </w:pPr>
    </w:p>
    <w:p w:rsidR="00EA2DC8" w:rsidRPr="004778C3" w:rsidRDefault="00EA2DC8" w:rsidP="00456B8A">
      <w:pPr>
        <w:pStyle w:val="af6"/>
        <w:keepNext/>
        <w:rPr>
          <w:rtl/>
        </w:rPr>
      </w:pPr>
      <w:r w:rsidRPr="004778C3">
        <w:rPr>
          <w:rStyle w:val="TagStyle"/>
          <w:rtl/>
        </w:rPr>
        <w:t xml:space="preserve">&lt;&lt; יור &gt;&gt; </w:t>
      </w:r>
      <w:r>
        <w:rPr>
          <w:rtl/>
        </w:rPr>
        <w:t>היו"ר אמיר אוחנה:</w:t>
      </w:r>
      <w:r w:rsidRPr="004778C3">
        <w:rPr>
          <w:rStyle w:val="TagStyle"/>
          <w:rtl/>
        </w:rPr>
        <w:t xml:space="preserve"> &lt;&lt; יור &gt;&gt;</w:t>
      </w:r>
      <w:r>
        <w:rPr>
          <w:rtl/>
        </w:rPr>
        <w:t xml:space="preserve">   </w:t>
      </w:r>
    </w:p>
    <w:p w:rsidR="00EA2DC8" w:rsidRDefault="00EA2DC8" w:rsidP="00456B8A">
      <w:pPr>
        <w:rPr>
          <w:rtl/>
        </w:rPr>
      </w:pPr>
      <w:bookmarkStart w:id="8101" w:name="_ETM_Q35_550025"/>
      <w:bookmarkStart w:id="8102" w:name="_ETM_Q35_550165"/>
      <w:bookmarkEnd w:id="8101"/>
      <w:bookmarkEnd w:id="8102"/>
    </w:p>
    <w:p w:rsidR="00EA2DC8" w:rsidRDefault="00EA2DC8" w:rsidP="00456B8A">
      <w:pPr>
        <w:rPr>
          <w:rtl/>
        </w:rPr>
      </w:pPr>
      <w:bookmarkStart w:id="8103" w:name="_ETM_Q35_550329"/>
      <w:bookmarkStart w:id="8104" w:name="_ETM_Q35_558740"/>
      <w:bookmarkEnd w:id="8103"/>
      <w:bookmarkEnd w:id="8104"/>
      <w:r>
        <w:rPr>
          <w:rtl/>
        </w:rPr>
        <w:t xml:space="preserve">42 </w:t>
      </w:r>
      <w:bookmarkStart w:id="8105" w:name="_ETM_Q35_559460"/>
      <w:bookmarkEnd w:id="8105"/>
      <w:r>
        <w:rPr>
          <w:rtl/>
        </w:rPr>
        <w:t>בעד</w:t>
      </w:r>
      <w:r>
        <w:rPr>
          <w:rFonts w:hint="cs"/>
          <w:rtl/>
        </w:rPr>
        <w:t>,</w:t>
      </w:r>
      <w:r>
        <w:rPr>
          <w:rtl/>
        </w:rPr>
        <w:t xml:space="preserve"> </w:t>
      </w:r>
      <w:bookmarkStart w:id="8106" w:name="_ETM_Q35_559700"/>
      <w:bookmarkEnd w:id="8106"/>
      <w:r>
        <w:rPr>
          <w:rtl/>
        </w:rPr>
        <w:t xml:space="preserve">58 </w:t>
      </w:r>
      <w:bookmarkStart w:id="8107" w:name="_ETM_Q35_560420"/>
      <w:bookmarkEnd w:id="8107"/>
      <w:r>
        <w:rPr>
          <w:rtl/>
        </w:rPr>
        <w:t>נגד</w:t>
      </w:r>
      <w:r>
        <w:rPr>
          <w:rFonts w:hint="cs"/>
          <w:rtl/>
        </w:rPr>
        <w:t>,</w:t>
      </w:r>
      <w:r>
        <w:rPr>
          <w:rtl/>
        </w:rPr>
        <w:t xml:space="preserve"> </w:t>
      </w:r>
      <w:bookmarkStart w:id="8108" w:name="_ETM_Q35_560690"/>
      <w:bookmarkEnd w:id="8108"/>
      <w:r>
        <w:rPr>
          <w:rFonts w:hint="cs"/>
          <w:rtl/>
        </w:rPr>
        <w:t>שלושה</w:t>
      </w:r>
      <w:r>
        <w:rPr>
          <w:rtl/>
        </w:rPr>
        <w:t xml:space="preserve"> </w:t>
      </w:r>
      <w:bookmarkStart w:id="8109" w:name="_ETM_Q35_561020"/>
      <w:bookmarkEnd w:id="8109"/>
      <w:r>
        <w:rPr>
          <w:rtl/>
        </w:rPr>
        <w:t xml:space="preserve">נמנעים </w:t>
      </w:r>
      <w:bookmarkStart w:id="8110" w:name="_ETM_Q35_561350"/>
      <w:bookmarkEnd w:id="8110"/>
      <w:r>
        <w:rPr>
          <w:rtl/>
        </w:rPr>
        <w:t>ו</w:t>
      </w:r>
      <w:bookmarkStart w:id="8111" w:name="_ETM_Q35_561740"/>
      <w:bookmarkEnd w:id="8111"/>
      <w:r>
        <w:rPr>
          <w:rFonts w:hint="cs"/>
          <w:rtl/>
        </w:rPr>
        <w:t xml:space="preserve">שמונה </w:t>
      </w:r>
      <w:r>
        <w:rPr>
          <w:rtl/>
        </w:rPr>
        <w:t>נוכחים</w:t>
      </w:r>
      <w:r>
        <w:rPr>
          <w:rFonts w:hint="cs"/>
          <w:rtl/>
        </w:rPr>
        <w:t>.</w:t>
      </w:r>
      <w:r>
        <w:rPr>
          <w:rtl/>
        </w:rPr>
        <w:t xml:space="preserve"> </w:t>
      </w:r>
      <w:bookmarkStart w:id="8112" w:name="_ETM_Q35_562250"/>
      <w:bookmarkEnd w:id="8112"/>
      <w:r>
        <w:rPr>
          <w:rtl/>
        </w:rPr>
        <w:t xml:space="preserve">ההסתייגות </w:t>
      </w:r>
      <w:bookmarkStart w:id="8113" w:name="_ETM_Q35_562820"/>
      <w:bookmarkEnd w:id="8113"/>
      <w:r>
        <w:rPr>
          <w:rtl/>
        </w:rPr>
        <w:t xml:space="preserve">לא </w:t>
      </w:r>
      <w:bookmarkStart w:id="8114" w:name="_ETM_Q35_562970"/>
      <w:bookmarkEnd w:id="8114"/>
      <w:r>
        <w:rPr>
          <w:rtl/>
        </w:rPr>
        <w:t>התקבלה</w:t>
      </w:r>
      <w:r>
        <w:rPr>
          <w:rFonts w:hint="cs"/>
          <w:rtl/>
        </w:rPr>
        <w:t>.</w:t>
      </w:r>
      <w:r>
        <w:rPr>
          <w:rtl/>
        </w:rPr>
        <w:t xml:space="preserve"> </w:t>
      </w:r>
      <w:bookmarkStart w:id="8115" w:name="_ETM_Q35_563510"/>
      <w:bookmarkEnd w:id="8115"/>
    </w:p>
    <w:p w:rsidR="00EA2DC8" w:rsidRDefault="00EA2DC8" w:rsidP="00456B8A">
      <w:pPr>
        <w:rPr>
          <w:rtl/>
        </w:rPr>
      </w:pPr>
      <w:bookmarkStart w:id="8116" w:name="_ETM_Q35_562361"/>
      <w:bookmarkStart w:id="8117" w:name="_ETM_Q35_562479"/>
      <w:bookmarkEnd w:id="8116"/>
      <w:bookmarkEnd w:id="8117"/>
    </w:p>
    <w:p w:rsidR="00EA2DC8" w:rsidRDefault="00EA2DC8" w:rsidP="003F0714">
      <w:pPr>
        <w:rPr>
          <w:rtl/>
        </w:rPr>
      </w:pPr>
      <w:bookmarkStart w:id="8118" w:name="_ETM_Q35_562642"/>
      <w:bookmarkStart w:id="8119" w:name="_ETM_Q35_562736"/>
      <w:bookmarkEnd w:id="8118"/>
      <w:bookmarkEnd w:id="8119"/>
      <w:r>
        <w:rPr>
          <w:rtl/>
        </w:rPr>
        <w:t xml:space="preserve">וכעת </w:t>
      </w:r>
      <w:bookmarkStart w:id="8120" w:name="_ETM_Q35_563900"/>
      <w:bookmarkEnd w:id="8120"/>
      <w:r>
        <w:rPr>
          <w:rtl/>
        </w:rPr>
        <w:t xml:space="preserve">נצביע </w:t>
      </w:r>
      <w:bookmarkStart w:id="8121" w:name="_ETM_Q35_564229"/>
      <w:bookmarkEnd w:id="8121"/>
      <w:r>
        <w:rPr>
          <w:rtl/>
        </w:rPr>
        <w:t xml:space="preserve">על </w:t>
      </w:r>
      <w:bookmarkStart w:id="8122" w:name="_ETM_Q35_564320"/>
      <w:bookmarkEnd w:id="8122"/>
      <w:r>
        <w:rPr>
          <w:rtl/>
        </w:rPr>
        <w:t>הסתייגות</w:t>
      </w:r>
      <w:r>
        <w:rPr>
          <w:rFonts w:hint="cs"/>
          <w:rtl/>
        </w:rPr>
        <w:t xml:space="preserve"> </w:t>
      </w:r>
      <w:r w:rsidR="00BD275A">
        <w:rPr>
          <w:rFonts w:hint="cs"/>
          <w:rtl/>
        </w:rPr>
        <w:t>– –</w:t>
      </w:r>
      <w:r>
        <w:rPr>
          <w:rtl/>
        </w:rPr>
        <w:t xml:space="preserve"> </w:t>
      </w:r>
      <w:bookmarkStart w:id="8123" w:name="_ETM_Q35_565520"/>
      <w:bookmarkEnd w:id="8123"/>
    </w:p>
    <w:p w:rsidR="00EA2DC8" w:rsidRDefault="00EA2DC8" w:rsidP="00456B8A">
      <w:pPr>
        <w:rPr>
          <w:rtl/>
        </w:rPr>
      </w:pPr>
    </w:p>
    <w:p w:rsidR="00EA2DC8" w:rsidRDefault="00EA2DC8" w:rsidP="00456B8A">
      <w:pPr>
        <w:pStyle w:val="af5"/>
        <w:keepNext/>
        <w:rPr>
          <w:rtl/>
        </w:rPr>
      </w:pPr>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920.</w:t>
      </w:r>
    </w:p>
    <w:p w:rsidR="00EA2DC8" w:rsidRDefault="00EA2DC8" w:rsidP="00456B8A">
      <w:pPr>
        <w:rPr>
          <w:rtl/>
        </w:rPr>
      </w:pPr>
    </w:p>
    <w:p w:rsidR="00EA2DC8" w:rsidRDefault="00EA2DC8" w:rsidP="00456B8A">
      <w:pPr>
        <w:pStyle w:val="af6"/>
        <w:keepNext/>
        <w:rPr>
          <w:rtl/>
        </w:rPr>
      </w:pPr>
      <w:r w:rsidRPr="004778C3">
        <w:rPr>
          <w:rStyle w:val="TagStyle"/>
          <w:rtl/>
        </w:rPr>
        <w:t xml:space="preserve"> &lt;&lt; יור &gt;&gt; </w:t>
      </w:r>
      <w:r>
        <w:rPr>
          <w:rtl/>
        </w:rPr>
        <w:t>היו"ר אמיר אוחנה:</w:t>
      </w:r>
      <w:r w:rsidRPr="004778C3">
        <w:rPr>
          <w:rStyle w:val="TagStyle"/>
          <w:rtl/>
        </w:rPr>
        <w:t xml:space="preserve"> &lt;&lt; יור &gt;&gt;</w:t>
      </w:r>
      <w:r>
        <w:rPr>
          <w:rtl/>
        </w:rPr>
        <w:t xml:space="preserve">   </w:t>
      </w:r>
    </w:p>
    <w:p w:rsidR="00EA2DC8" w:rsidRPr="004778C3" w:rsidRDefault="00EA2DC8" w:rsidP="00456B8A">
      <w:pPr>
        <w:rPr>
          <w:rtl/>
        </w:rPr>
      </w:pPr>
    </w:p>
    <w:p w:rsidR="00EA2DC8" w:rsidRDefault="003F0714" w:rsidP="003F0714">
      <w:pPr>
        <w:rPr>
          <w:rtl/>
        </w:rPr>
      </w:pPr>
      <w:bookmarkStart w:id="8124" w:name="_ETM_Q35_566869"/>
      <w:bookmarkEnd w:id="8124"/>
      <w:r>
        <w:rPr>
          <w:rFonts w:hint="eastAsia"/>
          <w:rtl/>
        </w:rPr>
        <w:t xml:space="preserve">– </w:t>
      </w:r>
      <w:r>
        <w:rPr>
          <w:rFonts w:hint="cs"/>
          <w:rtl/>
        </w:rPr>
        <w:t xml:space="preserve">– </w:t>
      </w:r>
      <w:r w:rsidR="00EA2DC8">
        <w:rPr>
          <w:rtl/>
        </w:rPr>
        <w:t>920</w:t>
      </w:r>
      <w:r w:rsidR="00EA2DC8">
        <w:rPr>
          <w:rFonts w:hint="cs"/>
          <w:rtl/>
        </w:rPr>
        <w:t>.</w:t>
      </w:r>
      <w:r w:rsidR="00EA2DC8">
        <w:rPr>
          <w:rtl/>
        </w:rPr>
        <w:t xml:space="preserve"> </w:t>
      </w:r>
      <w:bookmarkStart w:id="8125" w:name="_ETM_Q35_567889"/>
      <w:bookmarkEnd w:id="8125"/>
      <w:r w:rsidR="00EA2DC8">
        <w:rPr>
          <w:rtl/>
        </w:rPr>
        <w:t xml:space="preserve">הסתייגות </w:t>
      </w:r>
      <w:bookmarkStart w:id="8126" w:name="_ETM_Q35_568459"/>
      <w:bookmarkEnd w:id="8126"/>
      <w:r w:rsidR="00EA2DC8">
        <w:rPr>
          <w:rtl/>
        </w:rPr>
        <w:t xml:space="preserve">920 </w:t>
      </w:r>
      <w:bookmarkStart w:id="8127" w:name="_ETM_Q35_569149"/>
      <w:bookmarkEnd w:id="8127"/>
      <w:r>
        <w:rPr>
          <w:rFonts w:hint="cs"/>
          <w:rtl/>
        </w:rPr>
        <w:t xml:space="preserve">– </w:t>
      </w:r>
      <w:r w:rsidR="00EA2DC8">
        <w:rPr>
          <w:rtl/>
        </w:rPr>
        <w:t xml:space="preserve">הצבעה </w:t>
      </w:r>
      <w:bookmarkStart w:id="8128" w:name="_ETM_Q35_584920"/>
      <w:bookmarkEnd w:id="8128"/>
      <w:r w:rsidR="00EA2DC8">
        <w:rPr>
          <w:rFonts w:hint="cs"/>
          <w:rtl/>
        </w:rPr>
        <w:t>כעת.</w:t>
      </w:r>
    </w:p>
    <w:p w:rsidR="00EA2DC8" w:rsidRDefault="00EA2DC8" w:rsidP="00456B8A">
      <w:pPr>
        <w:rPr>
          <w:rtl/>
        </w:rPr>
      </w:pPr>
    </w:p>
    <w:p w:rsidR="00EA2DC8" w:rsidRDefault="00EA2DC8" w:rsidP="00456B8A">
      <w:pPr>
        <w:pStyle w:val="af1"/>
        <w:keepNext/>
        <w:rPr>
          <w:rtl/>
        </w:rPr>
      </w:pPr>
      <w:bookmarkStart w:id="8129" w:name="_ETM_Q35_571154"/>
      <w:bookmarkStart w:id="8130" w:name="_ETM_Q35_571275"/>
      <w:bookmarkEnd w:id="8129"/>
      <w:bookmarkEnd w:id="8130"/>
      <w:r>
        <w:rPr>
          <w:rtl/>
        </w:rPr>
        <w:t>הצבעה מס'</w:t>
      </w:r>
      <w:r>
        <w:rPr>
          <w:rFonts w:hint="cs"/>
          <w:rtl/>
        </w:rPr>
        <w:t xml:space="preserve"> 2</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sidRPr="00F90FC6">
        <w:rPr>
          <w:rFonts w:hint="cs"/>
          <w:rtl/>
        </w:rPr>
        <w:t>50</w:t>
      </w:r>
    </w:p>
    <w:p w:rsidR="00EA2DC8" w:rsidRDefault="00EA2DC8" w:rsidP="00456B8A">
      <w:pPr>
        <w:pStyle w:val="--"/>
        <w:keepNext/>
        <w:rPr>
          <w:rtl/>
        </w:rPr>
      </w:pPr>
      <w:r>
        <w:rPr>
          <w:rtl/>
        </w:rPr>
        <w:t xml:space="preserve">נגד – </w:t>
      </w:r>
      <w:r>
        <w:rPr>
          <w:rFonts w:hint="cs"/>
          <w:rtl/>
        </w:rPr>
        <w:t>59</w:t>
      </w:r>
    </w:p>
    <w:p w:rsidR="00EA2DC8" w:rsidRDefault="00EA2DC8" w:rsidP="00456B8A">
      <w:pPr>
        <w:pStyle w:val="--"/>
        <w:keepNext/>
        <w:rPr>
          <w:rtl/>
        </w:rPr>
      </w:pPr>
      <w:r>
        <w:rPr>
          <w:rtl/>
        </w:rPr>
        <w:t xml:space="preserve">נמנעים – </w:t>
      </w:r>
      <w:r>
        <w:rPr>
          <w:rFonts w:hint="cs"/>
          <w:rtl/>
        </w:rPr>
        <w:t>3</w:t>
      </w:r>
    </w:p>
    <w:p w:rsidR="00EA2DC8" w:rsidRDefault="00EA2DC8" w:rsidP="00456B8A">
      <w:pPr>
        <w:pStyle w:val="af2"/>
        <w:rPr>
          <w:rtl/>
        </w:rPr>
      </w:pPr>
      <w:r>
        <w:rPr>
          <w:rtl/>
        </w:rPr>
        <w:t xml:space="preserve">הסתייגות </w:t>
      </w:r>
      <w:r>
        <w:rPr>
          <w:rFonts w:hint="cs"/>
          <w:rtl/>
        </w:rPr>
        <w:t>920 לא התקבלה.</w:t>
      </w:r>
    </w:p>
    <w:p w:rsidR="00EA2DC8" w:rsidRDefault="00EA2DC8" w:rsidP="00456B8A">
      <w:pPr>
        <w:rPr>
          <w:rtl/>
        </w:rPr>
      </w:pPr>
    </w:p>
    <w:p w:rsidR="00EA2DC8" w:rsidRDefault="00EA2DC8" w:rsidP="00456B8A">
      <w:pPr>
        <w:pStyle w:val="af6"/>
        <w:keepNext/>
        <w:rPr>
          <w:rtl/>
        </w:rPr>
      </w:pPr>
      <w:r w:rsidRPr="00CC6533">
        <w:rPr>
          <w:rStyle w:val="TagStyle"/>
          <w:rtl/>
        </w:rPr>
        <w:t xml:space="preserve"> &lt;&lt; יור &gt;&gt; </w:t>
      </w:r>
      <w:r>
        <w:rPr>
          <w:rtl/>
        </w:rPr>
        <w:t>היו"ר אמיר אוחנה:</w:t>
      </w:r>
      <w:r w:rsidRPr="00CC6533">
        <w:rPr>
          <w:rStyle w:val="TagStyle"/>
          <w:rtl/>
        </w:rPr>
        <w:t xml:space="preserve"> &lt;&lt; יור &gt;&gt;</w:t>
      </w:r>
      <w:r>
        <w:rPr>
          <w:rtl/>
        </w:rPr>
        <w:t xml:space="preserve">   </w:t>
      </w:r>
    </w:p>
    <w:p w:rsidR="00EA2DC8" w:rsidRPr="00CC6533" w:rsidRDefault="00EA2DC8" w:rsidP="00456B8A">
      <w:pPr>
        <w:rPr>
          <w:rtl/>
        </w:rPr>
      </w:pPr>
      <w:bookmarkStart w:id="8131" w:name="_ETM_Q35_574948"/>
      <w:bookmarkEnd w:id="8131"/>
    </w:p>
    <w:p w:rsidR="00EA2DC8" w:rsidRDefault="00EA2DC8" w:rsidP="00456B8A">
      <w:pPr>
        <w:rPr>
          <w:rtl/>
        </w:rPr>
      </w:pPr>
      <w:r>
        <w:rPr>
          <w:rtl/>
        </w:rPr>
        <w:t xml:space="preserve">50 </w:t>
      </w:r>
      <w:bookmarkStart w:id="8132" w:name="_ETM_Q35_586000"/>
      <w:bookmarkEnd w:id="8132"/>
      <w:r>
        <w:rPr>
          <w:rtl/>
        </w:rPr>
        <w:t>בעד</w:t>
      </w:r>
      <w:r>
        <w:rPr>
          <w:rFonts w:hint="cs"/>
          <w:rtl/>
        </w:rPr>
        <w:t>,</w:t>
      </w:r>
      <w:r>
        <w:rPr>
          <w:rtl/>
        </w:rPr>
        <w:t xml:space="preserve"> </w:t>
      </w:r>
      <w:bookmarkStart w:id="8133" w:name="_ETM_Q35_586479"/>
      <w:bookmarkEnd w:id="8133"/>
      <w:r>
        <w:rPr>
          <w:rtl/>
        </w:rPr>
        <w:t xml:space="preserve">58 </w:t>
      </w:r>
      <w:bookmarkStart w:id="8134" w:name="_ETM_Q35_587350"/>
      <w:bookmarkEnd w:id="8134"/>
      <w:r>
        <w:rPr>
          <w:rtl/>
        </w:rPr>
        <w:t>נגד</w:t>
      </w:r>
      <w:r>
        <w:rPr>
          <w:rFonts w:hint="cs"/>
          <w:rtl/>
        </w:rPr>
        <w:t>,</w:t>
      </w:r>
      <w:r>
        <w:rPr>
          <w:rtl/>
        </w:rPr>
        <w:t xml:space="preserve"> </w:t>
      </w:r>
      <w:bookmarkStart w:id="8135" w:name="_ETM_Q35_587649"/>
      <w:bookmarkEnd w:id="8135"/>
      <w:r>
        <w:rPr>
          <w:rFonts w:hint="cs"/>
          <w:rtl/>
        </w:rPr>
        <w:t>שלושה</w:t>
      </w:r>
      <w:r>
        <w:rPr>
          <w:rtl/>
        </w:rPr>
        <w:t xml:space="preserve"> </w:t>
      </w:r>
      <w:bookmarkStart w:id="8136" w:name="_ETM_Q35_588100"/>
      <w:bookmarkEnd w:id="8136"/>
      <w:r>
        <w:rPr>
          <w:rtl/>
        </w:rPr>
        <w:t>נמנעים</w:t>
      </w:r>
      <w:r>
        <w:rPr>
          <w:rFonts w:hint="cs"/>
          <w:rtl/>
        </w:rPr>
        <w:t>.</w:t>
      </w:r>
      <w:r>
        <w:rPr>
          <w:rtl/>
        </w:rPr>
        <w:t xml:space="preserve"> </w:t>
      </w:r>
      <w:bookmarkStart w:id="8137" w:name="_ETM_Q35_588490"/>
      <w:bookmarkEnd w:id="8137"/>
      <w:r>
        <w:rPr>
          <w:rtl/>
        </w:rPr>
        <w:t xml:space="preserve">ההסתייגות </w:t>
      </w:r>
      <w:bookmarkStart w:id="8138" w:name="_ETM_Q35_589029"/>
      <w:bookmarkEnd w:id="8138"/>
      <w:r>
        <w:rPr>
          <w:rtl/>
        </w:rPr>
        <w:t xml:space="preserve">לא </w:t>
      </w:r>
      <w:bookmarkStart w:id="8139" w:name="_ETM_Q35_589149"/>
      <w:bookmarkEnd w:id="8139"/>
      <w:r>
        <w:rPr>
          <w:rtl/>
        </w:rPr>
        <w:t>התקבלה</w:t>
      </w:r>
      <w:r>
        <w:rPr>
          <w:rFonts w:hint="cs"/>
          <w:rtl/>
        </w:rPr>
        <w:t>.</w:t>
      </w:r>
      <w:r>
        <w:rPr>
          <w:rtl/>
        </w:rPr>
        <w:t xml:space="preserve"> </w:t>
      </w:r>
      <w:bookmarkStart w:id="8140" w:name="_ETM_Q35_589630"/>
      <w:bookmarkEnd w:id="8140"/>
    </w:p>
    <w:p w:rsidR="00EA2DC8" w:rsidRDefault="00EA2DC8" w:rsidP="00456B8A">
      <w:pPr>
        <w:rPr>
          <w:rtl/>
        </w:rPr>
      </w:pPr>
    </w:p>
    <w:p w:rsidR="00EA2DC8" w:rsidRDefault="00EA2DC8" w:rsidP="003F0714">
      <w:pPr>
        <w:rPr>
          <w:rtl/>
        </w:rPr>
      </w:pPr>
      <w:r>
        <w:rPr>
          <w:rtl/>
        </w:rPr>
        <w:t xml:space="preserve">וכעת </w:t>
      </w:r>
      <w:bookmarkStart w:id="8141" w:name="_ETM_Q35_589990"/>
      <w:bookmarkEnd w:id="8141"/>
      <w:r>
        <w:rPr>
          <w:rtl/>
        </w:rPr>
        <w:t xml:space="preserve">נצביע </w:t>
      </w:r>
      <w:bookmarkStart w:id="8142" w:name="_ETM_Q35_590289"/>
      <w:bookmarkEnd w:id="8142"/>
      <w:r>
        <w:rPr>
          <w:rtl/>
        </w:rPr>
        <w:t xml:space="preserve">על </w:t>
      </w:r>
      <w:bookmarkStart w:id="8143" w:name="_ETM_Q35_590350"/>
      <w:bookmarkEnd w:id="8143"/>
      <w:r>
        <w:rPr>
          <w:rtl/>
        </w:rPr>
        <w:t>הסתייגות</w:t>
      </w:r>
      <w:r>
        <w:rPr>
          <w:rFonts w:hint="cs"/>
          <w:rtl/>
        </w:rPr>
        <w:t xml:space="preserve"> </w:t>
      </w:r>
      <w:r w:rsidR="00BD275A">
        <w:rPr>
          <w:rFonts w:hint="cs"/>
          <w:rtl/>
        </w:rPr>
        <w:t>– –</w:t>
      </w:r>
      <w:r>
        <w:rPr>
          <w:rtl/>
        </w:rPr>
        <w:t xml:space="preserve"> </w:t>
      </w:r>
      <w:bookmarkStart w:id="8144" w:name="_ETM_Q35_590950"/>
      <w:bookmarkEnd w:id="8144"/>
    </w:p>
    <w:p w:rsidR="00EA2DC8" w:rsidRDefault="00EA2DC8" w:rsidP="00456B8A">
      <w:pPr>
        <w:rPr>
          <w:rtl/>
        </w:rPr>
      </w:pPr>
    </w:p>
    <w:p w:rsidR="00EA2DC8" w:rsidRDefault="00EA2DC8" w:rsidP="00456B8A">
      <w:pPr>
        <w:pStyle w:val="af5"/>
        <w:keepNext/>
        <w:rPr>
          <w:rtl/>
        </w:rPr>
      </w:pPr>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921.</w:t>
      </w:r>
    </w:p>
    <w:p w:rsidR="00EA2DC8" w:rsidRDefault="00EA2DC8" w:rsidP="00456B8A">
      <w:pPr>
        <w:rPr>
          <w:rtl/>
        </w:rPr>
      </w:pPr>
    </w:p>
    <w:p w:rsidR="00EA2DC8" w:rsidRDefault="00EA2DC8" w:rsidP="00456B8A">
      <w:pPr>
        <w:pStyle w:val="af6"/>
        <w:keepNext/>
        <w:rPr>
          <w:rtl/>
        </w:rPr>
      </w:pPr>
      <w:r w:rsidRPr="004778C3">
        <w:rPr>
          <w:rStyle w:val="TagStyle"/>
          <w:rtl/>
        </w:rPr>
        <w:t xml:space="preserve"> &lt;&lt; יור &gt;&gt; </w:t>
      </w:r>
      <w:r>
        <w:rPr>
          <w:rtl/>
        </w:rPr>
        <w:t>היו"ר אמיר אוחנה:</w:t>
      </w:r>
      <w:r w:rsidRPr="004778C3">
        <w:rPr>
          <w:rStyle w:val="TagStyle"/>
          <w:rtl/>
        </w:rPr>
        <w:t xml:space="preserve"> &lt;&lt; יור &gt;&gt;</w:t>
      </w:r>
      <w:r>
        <w:rPr>
          <w:rtl/>
        </w:rPr>
        <w:t xml:space="preserve">   </w:t>
      </w:r>
    </w:p>
    <w:p w:rsidR="00EA2DC8" w:rsidRDefault="00EA2DC8" w:rsidP="00456B8A">
      <w:pPr>
        <w:rPr>
          <w:rtl/>
        </w:rPr>
      </w:pPr>
    </w:p>
    <w:p w:rsidR="00EA2DC8" w:rsidRDefault="003F0714" w:rsidP="003F0714">
      <w:pPr>
        <w:rPr>
          <w:rtl/>
        </w:rPr>
      </w:pPr>
      <w:bookmarkStart w:id="8145" w:name="_ETM_Q35_592040"/>
      <w:bookmarkEnd w:id="8145"/>
      <w:r>
        <w:rPr>
          <w:rFonts w:hint="eastAsia"/>
          <w:rtl/>
        </w:rPr>
        <w:t xml:space="preserve">– </w:t>
      </w:r>
      <w:r>
        <w:rPr>
          <w:rFonts w:hint="cs"/>
          <w:rtl/>
        </w:rPr>
        <w:t xml:space="preserve">– </w:t>
      </w:r>
      <w:r w:rsidR="00EA2DC8">
        <w:rPr>
          <w:rtl/>
        </w:rPr>
        <w:t>921</w:t>
      </w:r>
      <w:r w:rsidR="00EA2DC8">
        <w:rPr>
          <w:rFonts w:hint="cs"/>
          <w:rtl/>
        </w:rPr>
        <w:t>.</w:t>
      </w:r>
      <w:r w:rsidR="00EA2DC8">
        <w:rPr>
          <w:rtl/>
        </w:rPr>
        <w:t xml:space="preserve"> </w:t>
      </w:r>
      <w:bookmarkStart w:id="8146" w:name="_ETM_Q35_593750"/>
      <w:bookmarkEnd w:id="8146"/>
      <w:r w:rsidR="00EA2DC8">
        <w:rPr>
          <w:rtl/>
        </w:rPr>
        <w:t xml:space="preserve">הסתייגות </w:t>
      </w:r>
      <w:bookmarkStart w:id="8147" w:name="_ETM_Q35_594409"/>
      <w:bookmarkEnd w:id="8147"/>
      <w:r w:rsidR="00EA2DC8">
        <w:rPr>
          <w:rtl/>
        </w:rPr>
        <w:t>921</w:t>
      </w:r>
      <w:bookmarkStart w:id="8148" w:name="_ETM_Q35_595490"/>
      <w:bookmarkEnd w:id="8148"/>
      <w:r w:rsidR="00EA2DC8">
        <w:rPr>
          <w:rFonts w:hint="cs"/>
          <w:rtl/>
        </w:rPr>
        <w:t xml:space="preserve"> </w:t>
      </w:r>
      <w:r>
        <w:rPr>
          <w:rFonts w:hint="eastAsia"/>
          <w:rtl/>
        </w:rPr>
        <w:t xml:space="preserve">– </w:t>
      </w:r>
      <w:r w:rsidR="00EA2DC8">
        <w:rPr>
          <w:rtl/>
        </w:rPr>
        <w:t xml:space="preserve">הצבעה </w:t>
      </w:r>
      <w:bookmarkStart w:id="8149" w:name="_ETM_Q35_595850"/>
      <w:bookmarkEnd w:id="8149"/>
      <w:r w:rsidR="00EA2DC8">
        <w:rPr>
          <w:rtl/>
        </w:rPr>
        <w:t>כעת</w:t>
      </w:r>
      <w:r w:rsidR="00EA2DC8">
        <w:rPr>
          <w:rFonts w:hint="cs"/>
          <w:rtl/>
        </w:rPr>
        <w:t>.</w:t>
      </w:r>
      <w:r w:rsidR="00EA2DC8">
        <w:rPr>
          <w:rtl/>
        </w:rPr>
        <w:t xml:space="preserve"> </w:t>
      </w:r>
      <w:bookmarkStart w:id="8150" w:name="_ETM_Q35_602240"/>
      <w:bookmarkEnd w:id="8150"/>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3</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51</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Default="00EA2DC8" w:rsidP="00456B8A">
      <w:pPr>
        <w:pStyle w:val="af2"/>
        <w:rPr>
          <w:rtl/>
        </w:rPr>
      </w:pPr>
      <w:r>
        <w:rPr>
          <w:rtl/>
        </w:rPr>
        <w:t xml:space="preserve">הסתייגות </w:t>
      </w:r>
      <w:r>
        <w:rPr>
          <w:rFonts w:hint="cs"/>
          <w:rtl/>
        </w:rPr>
        <w:t>921 לא התקבלה.</w:t>
      </w:r>
    </w:p>
    <w:p w:rsidR="00EA2DC8" w:rsidRDefault="00EA2DC8" w:rsidP="00456B8A">
      <w:pPr>
        <w:rPr>
          <w:rtl/>
        </w:rPr>
      </w:pPr>
    </w:p>
    <w:p w:rsidR="00EA2DC8" w:rsidRDefault="00EA2DC8" w:rsidP="00456B8A">
      <w:pPr>
        <w:pStyle w:val="af6"/>
        <w:keepNext/>
        <w:rPr>
          <w:rtl/>
        </w:rPr>
      </w:pPr>
      <w:r w:rsidRPr="00CC6533">
        <w:rPr>
          <w:rStyle w:val="TagStyle"/>
          <w:rtl/>
        </w:rPr>
        <w:t xml:space="preserve"> &lt;&lt; יור &gt;&gt; </w:t>
      </w:r>
      <w:r>
        <w:rPr>
          <w:rtl/>
        </w:rPr>
        <w:t>היו"ר אמיר אוחנה:</w:t>
      </w:r>
      <w:r w:rsidRPr="00CC6533">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bookmarkStart w:id="8151" w:name="_ETM_Q35_608830"/>
      <w:bookmarkEnd w:id="8151"/>
      <w:r>
        <w:rPr>
          <w:rtl/>
        </w:rPr>
        <w:t xml:space="preserve">51 </w:t>
      </w:r>
      <w:bookmarkStart w:id="8152" w:name="_ETM_Q35_609580"/>
      <w:bookmarkEnd w:id="8152"/>
      <w:r>
        <w:rPr>
          <w:rtl/>
        </w:rPr>
        <w:t>בעד</w:t>
      </w:r>
      <w:r>
        <w:rPr>
          <w:rFonts w:hint="cs"/>
          <w:rtl/>
        </w:rPr>
        <w:t>,</w:t>
      </w:r>
      <w:r>
        <w:rPr>
          <w:rtl/>
        </w:rPr>
        <w:t xml:space="preserve"> </w:t>
      </w:r>
      <w:bookmarkStart w:id="8153" w:name="_ETM_Q35_609819"/>
      <w:bookmarkEnd w:id="8153"/>
      <w:r>
        <w:rPr>
          <w:rtl/>
        </w:rPr>
        <w:t xml:space="preserve">58 </w:t>
      </w:r>
      <w:bookmarkStart w:id="8154" w:name="_ETM_Q35_610569"/>
      <w:bookmarkEnd w:id="8154"/>
      <w:r>
        <w:rPr>
          <w:rtl/>
        </w:rPr>
        <w:t>נגד</w:t>
      </w:r>
      <w:bookmarkStart w:id="8155" w:name="_ETM_Q35_610930"/>
      <w:bookmarkStart w:id="8156" w:name="_ETM_Q35_611610"/>
      <w:bookmarkEnd w:id="8155"/>
      <w:bookmarkEnd w:id="8156"/>
      <w:r>
        <w:rPr>
          <w:rFonts w:hint="cs"/>
          <w:rtl/>
        </w:rPr>
        <w:t xml:space="preserve"> </w:t>
      </w:r>
      <w:r>
        <w:rPr>
          <w:rtl/>
        </w:rPr>
        <w:t>ו</w:t>
      </w:r>
      <w:bookmarkStart w:id="8157" w:name="_ETM_Q35_612060"/>
      <w:bookmarkEnd w:id="8157"/>
      <w:r>
        <w:rPr>
          <w:rFonts w:hint="cs"/>
          <w:rtl/>
        </w:rPr>
        <w:t xml:space="preserve">ארבעה </w:t>
      </w:r>
      <w:r>
        <w:rPr>
          <w:rtl/>
        </w:rPr>
        <w:t>נמנעים</w:t>
      </w:r>
      <w:r>
        <w:rPr>
          <w:rFonts w:hint="cs"/>
          <w:rtl/>
        </w:rPr>
        <w:t>,</w:t>
      </w:r>
      <w:r>
        <w:rPr>
          <w:rtl/>
        </w:rPr>
        <w:t xml:space="preserve"> </w:t>
      </w:r>
      <w:bookmarkStart w:id="8158" w:name="_ETM_Q35_612480"/>
      <w:bookmarkEnd w:id="8158"/>
      <w:r>
        <w:rPr>
          <w:rtl/>
        </w:rPr>
        <w:t xml:space="preserve">גם </w:t>
      </w:r>
      <w:bookmarkStart w:id="8159" w:name="_ETM_Q35_612720"/>
      <w:bookmarkEnd w:id="8159"/>
      <w:r>
        <w:rPr>
          <w:rtl/>
        </w:rPr>
        <w:t xml:space="preserve">הסתייגות </w:t>
      </w:r>
      <w:bookmarkStart w:id="8160" w:name="_ETM_Q35_613170"/>
      <w:bookmarkEnd w:id="8160"/>
      <w:r>
        <w:rPr>
          <w:rtl/>
        </w:rPr>
        <w:t xml:space="preserve">זו </w:t>
      </w:r>
      <w:bookmarkStart w:id="8161" w:name="_ETM_Q35_613349"/>
      <w:bookmarkEnd w:id="8161"/>
      <w:r>
        <w:rPr>
          <w:rtl/>
        </w:rPr>
        <w:t xml:space="preserve">לא </w:t>
      </w:r>
      <w:bookmarkStart w:id="8162" w:name="_ETM_Q35_613470"/>
      <w:bookmarkEnd w:id="8162"/>
      <w:r>
        <w:rPr>
          <w:rtl/>
        </w:rPr>
        <w:t>התקבלה</w:t>
      </w:r>
      <w:r>
        <w:rPr>
          <w:rFonts w:hint="cs"/>
          <w:rtl/>
        </w:rPr>
        <w:t>.</w:t>
      </w:r>
      <w:r>
        <w:rPr>
          <w:rtl/>
        </w:rPr>
        <w:t xml:space="preserve"> </w:t>
      </w:r>
      <w:bookmarkStart w:id="8163" w:name="_ETM_Q35_614190"/>
      <w:bookmarkStart w:id="8164" w:name="_ETM_Q35_614730"/>
      <w:bookmarkEnd w:id="8163"/>
      <w:bookmarkEnd w:id="8164"/>
      <w:r>
        <w:rPr>
          <w:rFonts w:hint="cs"/>
          <w:rtl/>
        </w:rPr>
        <w:t>וכעת?</w:t>
      </w:r>
      <w:bookmarkStart w:id="8165" w:name="_ETM_Q35_582692"/>
      <w:bookmarkEnd w:id="8165"/>
    </w:p>
    <w:p w:rsidR="00EA2DC8" w:rsidRDefault="00EA2DC8" w:rsidP="00456B8A">
      <w:pPr>
        <w:rPr>
          <w:rtl/>
        </w:rPr>
      </w:pPr>
      <w:bookmarkStart w:id="8166" w:name="_ETM_Q35_582816"/>
      <w:bookmarkEnd w:id="8166"/>
    </w:p>
    <w:p w:rsidR="00EA2DC8" w:rsidRDefault="00EA2DC8" w:rsidP="00456B8A">
      <w:pPr>
        <w:pStyle w:val="af5"/>
        <w:keepNext/>
        <w:rPr>
          <w:rtl/>
        </w:rPr>
      </w:pPr>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922.</w:t>
      </w:r>
    </w:p>
    <w:p w:rsidR="00EA2DC8" w:rsidRDefault="00EA2DC8" w:rsidP="00456B8A">
      <w:pPr>
        <w:rPr>
          <w:rtl/>
        </w:rPr>
      </w:pPr>
    </w:p>
    <w:p w:rsidR="00EA2DC8" w:rsidRDefault="00EA2DC8" w:rsidP="00456B8A">
      <w:pPr>
        <w:pStyle w:val="af6"/>
        <w:keepNext/>
        <w:rPr>
          <w:rtl/>
        </w:rPr>
      </w:pPr>
      <w:r w:rsidRPr="004778C3">
        <w:rPr>
          <w:rStyle w:val="TagStyle"/>
          <w:rtl/>
        </w:rPr>
        <w:t xml:space="preserve"> &lt;&lt; יור &gt;&gt; </w:t>
      </w:r>
      <w:r>
        <w:rPr>
          <w:rtl/>
        </w:rPr>
        <w:t>היו"ר אמיר אוחנה:</w:t>
      </w:r>
      <w:r w:rsidRPr="004778C3">
        <w:rPr>
          <w:rStyle w:val="TagStyle"/>
          <w:rtl/>
        </w:rPr>
        <w:t xml:space="preserve"> &lt;&lt; יור &gt;&gt;</w:t>
      </w:r>
      <w:r>
        <w:rPr>
          <w:rtl/>
        </w:rPr>
        <w:t xml:space="preserve">   </w:t>
      </w:r>
    </w:p>
    <w:p w:rsidR="00EA2DC8" w:rsidRDefault="00EA2DC8" w:rsidP="00456B8A">
      <w:pPr>
        <w:rPr>
          <w:rtl/>
        </w:rPr>
      </w:pPr>
    </w:p>
    <w:p w:rsidR="00EA2DC8" w:rsidRDefault="00EA2DC8" w:rsidP="003F0714">
      <w:pPr>
        <w:rPr>
          <w:rtl/>
        </w:rPr>
      </w:pPr>
      <w:bookmarkStart w:id="8167" w:name="_ETM_Q35_616140"/>
      <w:bookmarkEnd w:id="8167"/>
      <w:r>
        <w:rPr>
          <w:rtl/>
        </w:rPr>
        <w:t>922</w:t>
      </w:r>
      <w:r>
        <w:rPr>
          <w:rFonts w:hint="cs"/>
          <w:rtl/>
        </w:rPr>
        <w:t>.</w:t>
      </w:r>
      <w:r>
        <w:rPr>
          <w:rtl/>
        </w:rPr>
        <w:t xml:space="preserve"> </w:t>
      </w:r>
      <w:bookmarkStart w:id="8168" w:name="_ETM_Q35_617670"/>
      <w:bookmarkEnd w:id="8168"/>
      <w:r>
        <w:rPr>
          <w:rtl/>
        </w:rPr>
        <w:t xml:space="preserve">הסתייגות </w:t>
      </w:r>
      <w:bookmarkStart w:id="8169" w:name="_ETM_Q35_618360"/>
      <w:bookmarkEnd w:id="8169"/>
      <w:r>
        <w:rPr>
          <w:rtl/>
        </w:rPr>
        <w:t xml:space="preserve">922 </w:t>
      </w:r>
      <w:bookmarkStart w:id="8170" w:name="_ETM_Q35_619650"/>
      <w:bookmarkEnd w:id="8170"/>
      <w:r w:rsidR="003F0714">
        <w:rPr>
          <w:rFonts w:hint="cs"/>
          <w:rtl/>
        </w:rPr>
        <w:t xml:space="preserve">– </w:t>
      </w:r>
      <w:r>
        <w:rPr>
          <w:rtl/>
        </w:rPr>
        <w:t xml:space="preserve">הצבעה </w:t>
      </w:r>
      <w:bookmarkStart w:id="8171" w:name="_ETM_Q35_622400"/>
      <w:bookmarkEnd w:id="8171"/>
      <w:r>
        <w:rPr>
          <w:rFonts w:hint="cs"/>
          <w:rtl/>
        </w:rPr>
        <w:t>כעת.</w:t>
      </w:r>
    </w:p>
    <w:p w:rsidR="00EA2DC8" w:rsidRDefault="00EA2DC8" w:rsidP="00456B8A">
      <w:pPr>
        <w:rPr>
          <w:rtl/>
        </w:rPr>
      </w:pPr>
    </w:p>
    <w:p w:rsidR="00EA2DC8" w:rsidRDefault="00EA2DC8" w:rsidP="00456B8A">
      <w:pPr>
        <w:pStyle w:val="af1"/>
        <w:keepNext/>
        <w:rPr>
          <w:rtl/>
        </w:rPr>
      </w:pPr>
      <w:bookmarkStart w:id="8172" w:name="_ETM_Q35_617164"/>
      <w:bookmarkStart w:id="8173" w:name="_ETM_Q35_617284"/>
      <w:bookmarkStart w:id="8174" w:name="_ETM_Q35_617502"/>
      <w:bookmarkEnd w:id="8172"/>
      <w:bookmarkEnd w:id="8173"/>
      <w:bookmarkEnd w:id="8174"/>
      <w:r>
        <w:rPr>
          <w:rtl/>
        </w:rPr>
        <w:t>הצבעה מס'</w:t>
      </w:r>
      <w:r>
        <w:rPr>
          <w:rFonts w:hint="cs"/>
          <w:rtl/>
        </w:rPr>
        <w:t xml:space="preserve"> 4</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Default="00EA2DC8" w:rsidP="00456B8A">
      <w:pPr>
        <w:pStyle w:val="af2"/>
        <w:rPr>
          <w:rtl/>
        </w:rPr>
      </w:pPr>
      <w:r>
        <w:rPr>
          <w:rtl/>
        </w:rPr>
        <w:t xml:space="preserve">הסתייגות </w:t>
      </w:r>
      <w:r>
        <w:rPr>
          <w:rFonts w:hint="cs"/>
          <w:rtl/>
        </w:rPr>
        <w:t>922 לא התקבלה.</w:t>
      </w:r>
    </w:p>
    <w:p w:rsidR="00EA2DC8" w:rsidRDefault="00EA2DC8" w:rsidP="00456B8A">
      <w:pPr>
        <w:rPr>
          <w:rtl/>
        </w:rPr>
      </w:pPr>
    </w:p>
    <w:p w:rsidR="00EA2DC8" w:rsidRDefault="00EA2DC8" w:rsidP="00456B8A">
      <w:pPr>
        <w:pStyle w:val="af6"/>
        <w:keepNext/>
        <w:rPr>
          <w:rtl/>
        </w:rPr>
      </w:pPr>
      <w:bookmarkStart w:id="8175" w:name="_ETM_Q35_617603"/>
      <w:bookmarkEnd w:id="8175"/>
      <w:r w:rsidRPr="004778C3">
        <w:rPr>
          <w:rStyle w:val="TagStyle"/>
          <w:rtl/>
        </w:rPr>
        <w:t xml:space="preserve">&lt;&lt; יור &gt;&gt; </w:t>
      </w:r>
      <w:r>
        <w:rPr>
          <w:rtl/>
        </w:rPr>
        <w:t>היו"ר אמיר אוחנה:</w:t>
      </w:r>
      <w:r w:rsidRPr="004778C3">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bookmarkStart w:id="8176" w:name="_ETM_Q35_632800"/>
      <w:bookmarkEnd w:id="8176"/>
      <w:r>
        <w:rPr>
          <w:rtl/>
        </w:rPr>
        <w:t xml:space="preserve">52 </w:t>
      </w:r>
      <w:bookmarkStart w:id="8177" w:name="_ETM_Q35_633790"/>
      <w:bookmarkEnd w:id="8177"/>
      <w:r>
        <w:rPr>
          <w:rtl/>
        </w:rPr>
        <w:t>בעד</w:t>
      </w:r>
      <w:r>
        <w:rPr>
          <w:rFonts w:hint="cs"/>
          <w:rtl/>
        </w:rPr>
        <w:t>,</w:t>
      </w:r>
      <w:r>
        <w:rPr>
          <w:rtl/>
        </w:rPr>
        <w:t xml:space="preserve"> </w:t>
      </w:r>
      <w:bookmarkStart w:id="8178" w:name="_ETM_Q35_634270"/>
      <w:bookmarkEnd w:id="8178"/>
      <w:r>
        <w:rPr>
          <w:rtl/>
        </w:rPr>
        <w:t xml:space="preserve">58 </w:t>
      </w:r>
      <w:bookmarkStart w:id="8179" w:name="_ETM_Q35_635050"/>
      <w:bookmarkEnd w:id="8179"/>
      <w:r>
        <w:rPr>
          <w:rtl/>
        </w:rPr>
        <w:t>נגד</w:t>
      </w:r>
      <w:r>
        <w:rPr>
          <w:rFonts w:hint="cs"/>
          <w:rtl/>
        </w:rPr>
        <w:t>,</w:t>
      </w:r>
      <w:r>
        <w:rPr>
          <w:rtl/>
        </w:rPr>
        <w:t xml:space="preserve"> </w:t>
      </w:r>
      <w:bookmarkStart w:id="8180" w:name="_ETM_Q35_635440"/>
      <w:bookmarkEnd w:id="8180"/>
      <w:r>
        <w:rPr>
          <w:rFonts w:hint="cs"/>
          <w:rtl/>
        </w:rPr>
        <w:t>ארבעה</w:t>
      </w:r>
      <w:r>
        <w:rPr>
          <w:rtl/>
        </w:rPr>
        <w:t xml:space="preserve"> </w:t>
      </w:r>
      <w:bookmarkStart w:id="8181" w:name="_ETM_Q35_635800"/>
      <w:bookmarkEnd w:id="8181"/>
      <w:r>
        <w:rPr>
          <w:rtl/>
        </w:rPr>
        <w:t>נמנעים</w:t>
      </w:r>
      <w:r>
        <w:rPr>
          <w:rFonts w:hint="cs"/>
          <w:rtl/>
        </w:rPr>
        <w:t>.</w:t>
      </w:r>
      <w:r>
        <w:rPr>
          <w:rtl/>
        </w:rPr>
        <w:t xml:space="preserve"> </w:t>
      </w:r>
      <w:bookmarkStart w:id="8182" w:name="_ETM_Q35_636130"/>
      <w:bookmarkEnd w:id="8182"/>
      <w:r>
        <w:rPr>
          <w:rtl/>
        </w:rPr>
        <w:t xml:space="preserve">ההסתייגות </w:t>
      </w:r>
      <w:bookmarkStart w:id="8183" w:name="_ETM_Q35_636580"/>
      <w:bookmarkEnd w:id="8183"/>
      <w:r>
        <w:rPr>
          <w:rtl/>
        </w:rPr>
        <w:t xml:space="preserve">לא </w:t>
      </w:r>
      <w:bookmarkStart w:id="8184" w:name="_ETM_Q35_636700"/>
      <w:bookmarkEnd w:id="8184"/>
      <w:r>
        <w:rPr>
          <w:rtl/>
        </w:rPr>
        <w:t>התקבלה</w:t>
      </w:r>
      <w:r>
        <w:rPr>
          <w:rFonts w:hint="cs"/>
          <w:rtl/>
        </w:rPr>
        <w:t>.</w:t>
      </w:r>
      <w:r>
        <w:rPr>
          <w:rtl/>
        </w:rPr>
        <w:t xml:space="preserve"> </w:t>
      </w:r>
      <w:bookmarkStart w:id="8185" w:name="_ETM_Q35_637570"/>
      <w:bookmarkStart w:id="8186" w:name="_ETM_Q35_637720"/>
      <w:bookmarkEnd w:id="8185"/>
      <w:bookmarkEnd w:id="8186"/>
      <w:r>
        <w:rPr>
          <w:rFonts w:hint="cs"/>
          <w:rtl/>
        </w:rPr>
        <w:t>וכעת?</w:t>
      </w:r>
    </w:p>
    <w:p w:rsidR="00EA2DC8" w:rsidRDefault="00EA2DC8" w:rsidP="00456B8A">
      <w:pPr>
        <w:rPr>
          <w:rtl/>
        </w:rPr>
      </w:pPr>
      <w:bookmarkStart w:id="8187" w:name="_ETM_Q35_638755"/>
      <w:bookmarkStart w:id="8188" w:name="_ETM_Q35_638869"/>
      <w:bookmarkEnd w:id="8187"/>
      <w:bookmarkEnd w:id="8188"/>
    </w:p>
    <w:p w:rsidR="00EA2DC8" w:rsidRDefault="00EA2DC8" w:rsidP="00456B8A">
      <w:pPr>
        <w:pStyle w:val="af5"/>
        <w:keepNext/>
        <w:rPr>
          <w:rtl/>
        </w:rPr>
      </w:pPr>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923.</w:t>
      </w:r>
    </w:p>
    <w:p w:rsidR="00EA2DC8" w:rsidRDefault="00EA2DC8" w:rsidP="00456B8A">
      <w:pPr>
        <w:rPr>
          <w:rtl/>
        </w:rPr>
      </w:pPr>
    </w:p>
    <w:p w:rsidR="00EA2DC8" w:rsidRDefault="00EA2DC8" w:rsidP="00456B8A">
      <w:pPr>
        <w:pStyle w:val="af6"/>
        <w:keepNext/>
        <w:rPr>
          <w:rtl/>
        </w:rPr>
      </w:pPr>
      <w:r w:rsidRPr="004778C3">
        <w:rPr>
          <w:rStyle w:val="TagStyle"/>
          <w:rtl/>
        </w:rPr>
        <w:t xml:space="preserve"> &lt;&lt; יור &gt;&gt; </w:t>
      </w:r>
      <w:r>
        <w:rPr>
          <w:rtl/>
        </w:rPr>
        <w:t>היו"ר אמיר אוחנה:</w:t>
      </w:r>
      <w:r w:rsidRPr="004778C3">
        <w:rPr>
          <w:rStyle w:val="TagStyle"/>
          <w:rtl/>
        </w:rPr>
        <w:t xml:space="preserve"> &lt;&lt; יור &gt;&gt;</w:t>
      </w:r>
      <w:r>
        <w:rPr>
          <w:rtl/>
        </w:rPr>
        <w:t xml:space="preserve">   </w:t>
      </w:r>
    </w:p>
    <w:p w:rsidR="00EA2DC8" w:rsidRDefault="00EA2DC8" w:rsidP="00456B8A">
      <w:pPr>
        <w:rPr>
          <w:rtl/>
        </w:rPr>
      </w:pPr>
    </w:p>
    <w:p w:rsidR="00EA2DC8" w:rsidRDefault="00EA2DC8" w:rsidP="003F0714">
      <w:pPr>
        <w:rPr>
          <w:rtl/>
        </w:rPr>
      </w:pPr>
      <w:bookmarkStart w:id="8189" w:name="_ETM_Q35_635252"/>
      <w:bookmarkStart w:id="8190" w:name="_ETM_Q35_635371"/>
      <w:bookmarkEnd w:id="8189"/>
      <w:bookmarkEnd w:id="8190"/>
      <w:r>
        <w:rPr>
          <w:rFonts w:hint="cs"/>
          <w:rtl/>
        </w:rPr>
        <w:t>ה</w:t>
      </w:r>
      <w:r>
        <w:rPr>
          <w:rtl/>
        </w:rPr>
        <w:t xml:space="preserve">סתייגות </w:t>
      </w:r>
      <w:r>
        <w:rPr>
          <w:rFonts w:hint="cs"/>
          <w:rtl/>
        </w:rPr>
        <w:t>923</w:t>
      </w:r>
      <w:r>
        <w:rPr>
          <w:rtl/>
        </w:rPr>
        <w:t xml:space="preserve"> </w:t>
      </w:r>
      <w:r w:rsidR="003F0714">
        <w:rPr>
          <w:rFonts w:hint="cs"/>
          <w:rtl/>
        </w:rPr>
        <w:t xml:space="preserve">– </w:t>
      </w:r>
      <w:r>
        <w:rPr>
          <w:rtl/>
        </w:rPr>
        <w:t xml:space="preserve">הצבעה </w:t>
      </w:r>
      <w:r>
        <w:rPr>
          <w:rFonts w:hint="cs"/>
          <w:rtl/>
        </w:rPr>
        <w:t>כעת.</w:t>
      </w:r>
    </w:p>
    <w:p w:rsidR="00EA2DC8" w:rsidRDefault="00EA2DC8" w:rsidP="00456B8A">
      <w:pPr>
        <w:rPr>
          <w:rtl/>
        </w:rPr>
      </w:pPr>
    </w:p>
    <w:p w:rsidR="00EA2DC8" w:rsidRDefault="00EA2DC8" w:rsidP="00456B8A">
      <w:pPr>
        <w:pStyle w:val="af1"/>
        <w:keepNext/>
        <w:rPr>
          <w:rtl/>
        </w:rPr>
      </w:pPr>
      <w:bookmarkStart w:id="8191" w:name="_ETM_Q35_643338"/>
      <w:bookmarkStart w:id="8192" w:name="_ETM_Q35_643456"/>
      <w:bookmarkEnd w:id="8191"/>
      <w:bookmarkEnd w:id="8192"/>
      <w:r>
        <w:rPr>
          <w:rtl/>
        </w:rPr>
        <w:t>הצבעה מס'</w:t>
      </w:r>
      <w:r>
        <w:rPr>
          <w:rFonts w:hint="cs"/>
          <w:rtl/>
        </w:rPr>
        <w:t xml:space="preserve"> 5</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5</w:t>
      </w:r>
    </w:p>
    <w:p w:rsidR="00EA2DC8" w:rsidRDefault="00EA2DC8" w:rsidP="00456B8A">
      <w:pPr>
        <w:pStyle w:val="af2"/>
        <w:rPr>
          <w:rtl/>
        </w:rPr>
      </w:pPr>
      <w:r>
        <w:rPr>
          <w:rtl/>
        </w:rPr>
        <w:t xml:space="preserve">הסתייגות </w:t>
      </w:r>
      <w:r>
        <w:rPr>
          <w:rFonts w:hint="cs"/>
          <w:rtl/>
        </w:rPr>
        <w:t>923 לא התקבלה.</w:t>
      </w:r>
    </w:p>
    <w:p w:rsidR="00EA2DC8" w:rsidRDefault="00EA2DC8" w:rsidP="00456B8A">
      <w:pPr>
        <w:rPr>
          <w:rtl/>
        </w:rPr>
      </w:pPr>
      <w:bookmarkStart w:id="8193" w:name="_ETM_Q35_610816"/>
      <w:bookmarkStart w:id="8194" w:name="_ETM_Q35_610901"/>
      <w:bookmarkEnd w:id="8193"/>
      <w:bookmarkEnd w:id="8194"/>
    </w:p>
    <w:p w:rsidR="00EA2DC8" w:rsidRDefault="00EA2DC8" w:rsidP="00456B8A">
      <w:pPr>
        <w:pStyle w:val="af6"/>
        <w:keepNext/>
        <w:rPr>
          <w:rtl/>
        </w:rPr>
      </w:pPr>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p>
    <w:p w:rsidR="00EA2DC8" w:rsidRPr="00126C9C" w:rsidRDefault="00EA2DC8" w:rsidP="00456B8A">
      <w:pPr>
        <w:ind w:firstLine="0"/>
        <w:rPr>
          <w:rtl/>
        </w:rPr>
      </w:pPr>
      <w:bookmarkStart w:id="8195" w:name="_ETM_Q35_645790"/>
      <w:bookmarkEnd w:id="8195"/>
    </w:p>
    <w:p w:rsidR="00EA2DC8" w:rsidRDefault="00EA2DC8" w:rsidP="00456B8A">
      <w:pPr>
        <w:rPr>
          <w:rtl/>
        </w:rPr>
      </w:pPr>
      <w:bookmarkStart w:id="8196" w:name="_ETM_Q35_635568"/>
      <w:bookmarkStart w:id="8197" w:name="_ETM_Q35_635673"/>
      <w:bookmarkStart w:id="8198" w:name="_ETM_Q35_656170"/>
      <w:bookmarkEnd w:id="8196"/>
      <w:bookmarkEnd w:id="8197"/>
      <w:bookmarkEnd w:id="8198"/>
      <w:r>
        <w:rPr>
          <w:rtl/>
        </w:rPr>
        <w:t xml:space="preserve">52 </w:t>
      </w:r>
      <w:bookmarkStart w:id="8199" w:name="_ETM_Q35_656920"/>
      <w:bookmarkEnd w:id="8199"/>
      <w:r>
        <w:rPr>
          <w:rtl/>
        </w:rPr>
        <w:t>בעד</w:t>
      </w:r>
      <w:r>
        <w:rPr>
          <w:rFonts w:hint="cs"/>
          <w:rtl/>
        </w:rPr>
        <w:t>,</w:t>
      </w:r>
      <w:r>
        <w:rPr>
          <w:rtl/>
        </w:rPr>
        <w:t xml:space="preserve"> </w:t>
      </w:r>
      <w:bookmarkStart w:id="8200" w:name="_ETM_Q35_657130"/>
      <w:bookmarkEnd w:id="8200"/>
      <w:r>
        <w:rPr>
          <w:rtl/>
        </w:rPr>
        <w:t xml:space="preserve">58 </w:t>
      </w:r>
      <w:bookmarkStart w:id="8201" w:name="_ETM_Q35_657910"/>
      <w:bookmarkEnd w:id="8201"/>
      <w:r>
        <w:rPr>
          <w:rtl/>
        </w:rPr>
        <w:t>נגד</w:t>
      </w:r>
      <w:r>
        <w:rPr>
          <w:rFonts w:hint="cs"/>
          <w:rtl/>
        </w:rPr>
        <w:t>,</w:t>
      </w:r>
      <w:r>
        <w:rPr>
          <w:rtl/>
        </w:rPr>
        <w:t xml:space="preserve"> </w:t>
      </w:r>
      <w:bookmarkStart w:id="8202" w:name="_ETM_Q35_658150"/>
      <w:bookmarkEnd w:id="8202"/>
      <w:r>
        <w:rPr>
          <w:rFonts w:hint="cs"/>
          <w:rtl/>
        </w:rPr>
        <w:t>חמישה</w:t>
      </w:r>
      <w:r>
        <w:rPr>
          <w:rtl/>
        </w:rPr>
        <w:t xml:space="preserve"> </w:t>
      </w:r>
      <w:bookmarkStart w:id="8203" w:name="_ETM_Q35_658540"/>
      <w:bookmarkEnd w:id="8203"/>
      <w:r>
        <w:rPr>
          <w:rtl/>
        </w:rPr>
        <w:t>נמנעים</w:t>
      </w:r>
      <w:r>
        <w:rPr>
          <w:rFonts w:hint="cs"/>
          <w:rtl/>
        </w:rPr>
        <w:t>.</w:t>
      </w:r>
      <w:r>
        <w:rPr>
          <w:rtl/>
        </w:rPr>
        <w:t xml:space="preserve"> </w:t>
      </w:r>
      <w:bookmarkStart w:id="8204" w:name="_ETM_Q35_658810"/>
      <w:bookmarkEnd w:id="8204"/>
      <w:r>
        <w:rPr>
          <w:rtl/>
        </w:rPr>
        <w:t xml:space="preserve">ההסתייגות </w:t>
      </w:r>
      <w:bookmarkStart w:id="8205" w:name="_ETM_Q35_659290"/>
      <w:bookmarkEnd w:id="8205"/>
      <w:r>
        <w:rPr>
          <w:rtl/>
        </w:rPr>
        <w:t xml:space="preserve">לא </w:t>
      </w:r>
      <w:bookmarkStart w:id="8206" w:name="_ETM_Q35_659440"/>
      <w:bookmarkEnd w:id="8206"/>
      <w:r>
        <w:rPr>
          <w:rtl/>
        </w:rPr>
        <w:t>התקבלה</w:t>
      </w:r>
      <w:r>
        <w:rPr>
          <w:rFonts w:hint="cs"/>
          <w:rtl/>
        </w:rPr>
        <w:t>.</w:t>
      </w:r>
      <w:r>
        <w:rPr>
          <w:rtl/>
        </w:rPr>
        <w:t xml:space="preserve"> </w:t>
      </w:r>
      <w:bookmarkStart w:id="8207" w:name="_ETM_Q35_659890"/>
      <w:bookmarkStart w:id="8208" w:name="_ETM_Q35_660700"/>
      <w:bookmarkEnd w:id="8207"/>
      <w:bookmarkEnd w:id="8208"/>
      <w:r>
        <w:rPr>
          <w:rFonts w:hint="cs"/>
          <w:rtl/>
        </w:rPr>
        <w:t>וכעת?</w:t>
      </w:r>
    </w:p>
    <w:p w:rsidR="00EA2DC8" w:rsidRDefault="00EA2DC8" w:rsidP="00456B8A">
      <w:pPr>
        <w:rPr>
          <w:rtl/>
        </w:rPr>
      </w:pPr>
    </w:p>
    <w:p w:rsidR="00EA2DC8" w:rsidRDefault="00EA2DC8" w:rsidP="00456B8A">
      <w:pPr>
        <w:pStyle w:val="af5"/>
        <w:keepNext/>
        <w:rPr>
          <w:rtl/>
        </w:rPr>
      </w:pPr>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tl/>
        </w:rPr>
        <w:t>924</w:t>
      </w:r>
      <w:r>
        <w:rPr>
          <w:rFonts w:hint="cs"/>
          <w:rtl/>
        </w:rPr>
        <w:t>.</w:t>
      </w:r>
      <w:r>
        <w:rPr>
          <w:rtl/>
        </w:rPr>
        <w:t xml:space="preserve"> </w:t>
      </w:r>
      <w:bookmarkStart w:id="8209" w:name="_ETM_Q35_662080"/>
      <w:bookmarkEnd w:id="8209"/>
    </w:p>
    <w:p w:rsidR="00EA2DC8" w:rsidRDefault="00EA2DC8" w:rsidP="00456B8A">
      <w:pPr>
        <w:rPr>
          <w:rtl/>
        </w:rPr>
      </w:pPr>
    </w:p>
    <w:p w:rsidR="00EA2DC8" w:rsidRDefault="00EA2DC8" w:rsidP="00456B8A">
      <w:pPr>
        <w:pStyle w:val="af6"/>
        <w:keepNext/>
        <w:rPr>
          <w:rtl/>
        </w:rPr>
      </w:pPr>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p>
    <w:p w:rsidR="00EA2DC8" w:rsidRPr="00126C9C" w:rsidRDefault="00EA2DC8" w:rsidP="00456B8A">
      <w:pPr>
        <w:ind w:firstLine="0"/>
        <w:rPr>
          <w:rtl/>
        </w:rPr>
      </w:pPr>
      <w:bookmarkStart w:id="8210" w:name="_ETM_Q35_660164"/>
      <w:bookmarkEnd w:id="8210"/>
    </w:p>
    <w:p w:rsidR="00EA2DC8" w:rsidRDefault="00EA2DC8" w:rsidP="003F0714">
      <w:pPr>
        <w:rPr>
          <w:rtl/>
        </w:rPr>
      </w:pPr>
      <w:bookmarkStart w:id="8211" w:name="_ETM_Q35_657969"/>
      <w:bookmarkStart w:id="8212" w:name="_ETM_Q35_658055"/>
      <w:bookmarkEnd w:id="8211"/>
      <w:bookmarkEnd w:id="8212"/>
      <w:r>
        <w:rPr>
          <w:rtl/>
        </w:rPr>
        <w:t xml:space="preserve">הסתייגות </w:t>
      </w:r>
      <w:bookmarkStart w:id="8213" w:name="_ETM_Q35_662740"/>
      <w:bookmarkEnd w:id="8213"/>
      <w:r>
        <w:rPr>
          <w:rtl/>
        </w:rPr>
        <w:t xml:space="preserve">924 </w:t>
      </w:r>
      <w:bookmarkStart w:id="8214" w:name="_ETM_Q35_663970"/>
      <w:bookmarkEnd w:id="8214"/>
      <w:r w:rsidR="003F0714">
        <w:rPr>
          <w:rFonts w:hint="cs"/>
          <w:rtl/>
        </w:rPr>
        <w:t xml:space="preserve">– </w:t>
      </w:r>
      <w:r>
        <w:rPr>
          <w:rtl/>
        </w:rPr>
        <w:t>הצבעה</w:t>
      </w:r>
      <w:bookmarkStart w:id="8215" w:name="_ETM_Q35_673799"/>
      <w:bookmarkStart w:id="8216" w:name="_ETM_Q35_676650"/>
      <w:bookmarkEnd w:id="8215"/>
      <w:bookmarkEnd w:id="8216"/>
      <w:r>
        <w:rPr>
          <w:rFonts w:hint="cs"/>
          <w:rtl/>
        </w:rPr>
        <w:t>.</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6</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51</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Default="00EA2DC8" w:rsidP="00456B8A">
      <w:pPr>
        <w:pStyle w:val="af2"/>
        <w:rPr>
          <w:rtl/>
        </w:rPr>
      </w:pPr>
      <w:r>
        <w:rPr>
          <w:rtl/>
        </w:rPr>
        <w:t xml:space="preserve">הסתייגות </w:t>
      </w:r>
      <w:r>
        <w:rPr>
          <w:rFonts w:hint="cs"/>
          <w:rtl/>
        </w:rPr>
        <w:t>924 לא התקבלה.</w:t>
      </w:r>
    </w:p>
    <w:p w:rsidR="00EA2DC8" w:rsidRDefault="00EA2DC8" w:rsidP="00456B8A">
      <w:pPr>
        <w:rPr>
          <w:rtl/>
        </w:rPr>
      </w:pPr>
    </w:p>
    <w:p w:rsidR="00EA2DC8" w:rsidRDefault="00EA2DC8" w:rsidP="00456B8A">
      <w:pPr>
        <w:pStyle w:val="af6"/>
        <w:keepNext/>
        <w:rPr>
          <w:rtl/>
        </w:rPr>
      </w:pPr>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r>
        <w:rPr>
          <w:rtl/>
        </w:rPr>
        <w:t xml:space="preserve">51 </w:t>
      </w:r>
      <w:bookmarkStart w:id="8217" w:name="_ETM_Q35_677700"/>
      <w:bookmarkEnd w:id="8217"/>
      <w:r>
        <w:rPr>
          <w:rtl/>
        </w:rPr>
        <w:t>בעד</w:t>
      </w:r>
      <w:r>
        <w:rPr>
          <w:rFonts w:hint="cs"/>
          <w:rtl/>
        </w:rPr>
        <w:t>,</w:t>
      </w:r>
      <w:r>
        <w:rPr>
          <w:rtl/>
        </w:rPr>
        <w:t xml:space="preserve"> </w:t>
      </w:r>
      <w:bookmarkStart w:id="8218" w:name="_ETM_Q35_677909"/>
      <w:bookmarkEnd w:id="8218"/>
      <w:r>
        <w:rPr>
          <w:rtl/>
        </w:rPr>
        <w:t xml:space="preserve">58 </w:t>
      </w:r>
      <w:bookmarkStart w:id="8219" w:name="_ETM_Q35_678599"/>
      <w:bookmarkEnd w:id="8219"/>
      <w:r>
        <w:rPr>
          <w:rtl/>
        </w:rPr>
        <w:t>נגד</w:t>
      </w:r>
      <w:r>
        <w:rPr>
          <w:rFonts w:hint="cs"/>
          <w:rtl/>
        </w:rPr>
        <w:t>,</w:t>
      </w:r>
      <w:r>
        <w:rPr>
          <w:rtl/>
        </w:rPr>
        <w:t xml:space="preserve"> </w:t>
      </w:r>
      <w:bookmarkStart w:id="8220" w:name="_ETM_Q35_678840"/>
      <w:bookmarkEnd w:id="8220"/>
      <w:r>
        <w:rPr>
          <w:rFonts w:hint="cs"/>
          <w:rtl/>
        </w:rPr>
        <w:t>ארבעה</w:t>
      </w:r>
      <w:r>
        <w:rPr>
          <w:rtl/>
        </w:rPr>
        <w:t xml:space="preserve"> </w:t>
      </w:r>
      <w:bookmarkStart w:id="8221" w:name="_ETM_Q35_679140"/>
      <w:bookmarkEnd w:id="8221"/>
      <w:r>
        <w:rPr>
          <w:rtl/>
        </w:rPr>
        <w:t>נמנעים</w:t>
      </w:r>
      <w:r>
        <w:rPr>
          <w:rFonts w:hint="cs"/>
          <w:rtl/>
        </w:rPr>
        <w:t>.</w:t>
      </w:r>
      <w:r>
        <w:rPr>
          <w:rtl/>
        </w:rPr>
        <w:t xml:space="preserve"> </w:t>
      </w:r>
      <w:bookmarkStart w:id="8222" w:name="_ETM_Q35_679439"/>
      <w:bookmarkEnd w:id="8222"/>
      <w:r>
        <w:rPr>
          <w:rtl/>
        </w:rPr>
        <w:t xml:space="preserve">ההסתייגות </w:t>
      </w:r>
      <w:bookmarkStart w:id="8223" w:name="_ETM_Q35_679980"/>
      <w:bookmarkEnd w:id="8223"/>
      <w:r>
        <w:rPr>
          <w:rtl/>
        </w:rPr>
        <w:t xml:space="preserve">לא </w:t>
      </w:r>
      <w:bookmarkStart w:id="8224" w:name="_ETM_Q35_680159"/>
      <w:bookmarkEnd w:id="8224"/>
      <w:r>
        <w:rPr>
          <w:rtl/>
        </w:rPr>
        <w:t>התקבלה</w:t>
      </w:r>
      <w:r>
        <w:rPr>
          <w:rFonts w:hint="cs"/>
          <w:rtl/>
        </w:rPr>
        <w:t>.</w:t>
      </w:r>
      <w:r>
        <w:rPr>
          <w:rtl/>
        </w:rPr>
        <w:t xml:space="preserve"> </w:t>
      </w:r>
      <w:bookmarkStart w:id="8225" w:name="_ETM_Q35_680670"/>
      <w:bookmarkEnd w:id="8225"/>
      <w:r>
        <w:rPr>
          <w:rtl/>
        </w:rPr>
        <w:t>וכעת</w:t>
      </w:r>
      <w:r>
        <w:rPr>
          <w:rFonts w:hint="cs"/>
          <w:rtl/>
        </w:rPr>
        <w:t>?</w:t>
      </w:r>
      <w:r>
        <w:rPr>
          <w:rtl/>
        </w:rPr>
        <w:t xml:space="preserve"> </w:t>
      </w:r>
      <w:bookmarkStart w:id="8226" w:name="_ETM_Q35_681730"/>
      <w:bookmarkEnd w:id="8226"/>
    </w:p>
    <w:p w:rsidR="00EA2DC8" w:rsidRDefault="00EA2DC8" w:rsidP="00456B8A">
      <w:pPr>
        <w:rPr>
          <w:rtl/>
        </w:rPr>
      </w:pPr>
    </w:p>
    <w:p w:rsidR="00EA2DC8" w:rsidRDefault="00EA2DC8" w:rsidP="00456B8A">
      <w:pPr>
        <w:pStyle w:val="af5"/>
        <w:keepNext/>
        <w:rPr>
          <w:rtl/>
        </w:rPr>
      </w:pPr>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tl/>
        </w:rPr>
        <w:t>955</w:t>
      </w:r>
      <w:r>
        <w:rPr>
          <w:rFonts w:hint="cs"/>
          <w:rtl/>
        </w:rPr>
        <w:t>.</w:t>
      </w:r>
      <w:r>
        <w:rPr>
          <w:rtl/>
        </w:rPr>
        <w:t xml:space="preserve"> </w:t>
      </w:r>
      <w:bookmarkStart w:id="8227" w:name="_ETM_Q35_683049"/>
      <w:bookmarkEnd w:id="8227"/>
    </w:p>
    <w:p w:rsidR="00EA2DC8" w:rsidRDefault="00EA2DC8" w:rsidP="00456B8A">
      <w:pPr>
        <w:rPr>
          <w:rtl/>
        </w:rPr>
      </w:pPr>
    </w:p>
    <w:p w:rsidR="00EA2DC8" w:rsidRDefault="00EA2DC8" w:rsidP="00456B8A">
      <w:pPr>
        <w:pStyle w:val="af6"/>
        <w:keepNext/>
        <w:rPr>
          <w:rtl/>
        </w:rPr>
      </w:pPr>
      <w:bookmarkStart w:id="8228" w:name="ET_yor_6423_27"/>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bookmarkEnd w:id="8228"/>
    </w:p>
    <w:p w:rsidR="00EA2DC8" w:rsidRPr="00126C9C" w:rsidRDefault="00EA2DC8" w:rsidP="00456B8A">
      <w:pPr>
        <w:ind w:firstLine="0"/>
        <w:rPr>
          <w:rtl/>
        </w:rPr>
      </w:pPr>
      <w:bookmarkStart w:id="8229" w:name="_ETM_Q35_681574"/>
      <w:bookmarkEnd w:id="8229"/>
    </w:p>
    <w:p w:rsidR="00EA2DC8" w:rsidRDefault="00EA2DC8" w:rsidP="003F0714">
      <w:pPr>
        <w:rPr>
          <w:rtl/>
        </w:rPr>
      </w:pPr>
      <w:r>
        <w:rPr>
          <w:rtl/>
        </w:rPr>
        <w:t xml:space="preserve">הסתייגות </w:t>
      </w:r>
      <w:bookmarkStart w:id="8230" w:name="_ETM_Q35_683680"/>
      <w:bookmarkStart w:id="8231" w:name="_ETM_Q35_685060"/>
      <w:bookmarkEnd w:id="8230"/>
      <w:bookmarkEnd w:id="8231"/>
      <w:r>
        <w:rPr>
          <w:rtl/>
        </w:rPr>
        <w:t>955</w:t>
      </w:r>
      <w:r>
        <w:rPr>
          <w:rFonts w:hint="cs"/>
          <w:rtl/>
        </w:rPr>
        <w:t xml:space="preserve"> </w:t>
      </w:r>
      <w:r w:rsidR="003F0714">
        <w:rPr>
          <w:rFonts w:hint="eastAsia"/>
          <w:rtl/>
        </w:rPr>
        <w:t xml:space="preserve">– </w:t>
      </w:r>
      <w:r>
        <w:rPr>
          <w:rtl/>
        </w:rPr>
        <w:t>הצבעה</w:t>
      </w:r>
      <w:bookmarkStart w:id="8232" w:name="_ETM_Q35_693250"/>
      <w:bookmarkStart w:id="8233" w:name="_ETM_Q35_703049"/>
      <w:bookmarkEnd w:id="8232"/>
      <w:bookmarkEnd w:id="8233"/>
      <w:r>
        <w:rPr>
          <w:rFonts w:hint="cs"/>
          <w:rtl/>
        </w:rPr>
        <w:t>.</w:t>
      </w:r>
    </w:p>
    <w:p w:rsidR="00EA2DC8" w:rsidRDefault="00EA2DC8" w:rsidP="00456B8A">
      <w:pPr>
        <w:rPr>
          <w:rtl/>
        </w:rPr>
      </w:pPr>
      <w:bookmarkStart w:id="8234" w:name="_ETM_Q35_686351"/>
      <w:bookmarkStart w:id="8235" w:name="_ETM_Q35_686458"/>
      <w:bookmarkEnd w:id="8234"/>
      <w:bookmarkEnd w:id="8235"/>
    </w:p>
    <w:p w:rsidR="00EA2DC8" w:rsidRDefault="00EA2DC8" w:rsidP="00456B8A">
      <w:pPr>
        <w:pStyle w:val="af1"/>
        <w:keepNext/>
        <w:rPr>
          <w:rtl/>
        </w:rPr>
      </w:pPr>
      <w:bookmarkStart w:id="8236" w:name="_ETM_Q35_686735"/>
      <w:bookmarkStart w:id="8237" w:name="_ETM_Q35_686881"/>
      <w:bookmarkEnd w:id="8236"/>
      <w:bookmarkEnd w:id="8237"/>
      <w:r>
        <w:rPr>
          <w:rtl/>
        </w:rPr>
        <w:t>הצבעה מס'</w:t>
      </w:r>
      <w:r>
        <w:rPr>
          <w:rFonts w:hint="cs"/>
          <w:rtl/>
        </w:rPr>
        <w:t xml:space="preserve"> 7</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52</w:t>
      </w:r>
    </w:p>
    <w:p w:rsidR="00EA2DC8" w:rsidRDefault="00EA2DC8" w:rsidP="00456B8A">
      <w:pPr>
        <w:pStyle w:val="--"/>
        <w:keepNext/>
        <w:rPr>
          <w:rtl/>
        </w:rPr>
      </w:pPr>
      <w:r>
        <w:rPr>
          <w:rtl/>
        </w:rPr>
        <w:t xml:space="preserve">נגד – </w:t>
      </w:r>
      <w:r>
        <w:rPr>
          <w:rFonts w:hint="cs"/>
          <w:rtl/>
        </w:rPr>
        <w:t>57</w:t>
      </w:r>
    </w:p>
    <w:p w:rsidR="00EA2DC8" w:rsidRDefault="00EA2DC8" w:rsidP="00456B8A">
      <w:pPr>
        <w:pStyle w:val="--"/>
        <w:keepNext/>
        <w:rPr>
          <w:rtl/>
        </w:rPr>
      </w:pPr>
      <w:r>
        <w:rPr>
          <w:rtl/>
        </w:rPr>
        <w:t xml:space="preserve">נמנעים – </w:t>
      </w:r>
      <w:r>
        <w:rPr>
          <w:rFonts w:hint="cs"/>
          <w:rtl/>
        </w:rPr>
        <w:t>4</w:t>
      </w:r>
    </w:p>
    <w:p w:rsidR="00EA2DC8" w:rsidRDefault="00EA2DC8" w:rsidP="00456B8A">
      <w:pPr>
        <w:pStyle w:val="af2"/>
        <w:rPr>
          <w:rtl/>
        </w:rPr>
      </w:pPr>
      <w:r>
        <w:rPr>
          <w:rtl/>
        </w:rPr>
        <w:t xml:space="preserve">הסתייגות </w:t>
      </w:r>
      <w:r>
        <w:rPr>
          <w:rFonts w:hint="cs"/>
          <w:rtl/>
        </w:rPr>
        <w:t>955 לא התקבלה.</w:t>
      </w:r>
    </w:p>
    <w:p w:rsidR="00EA2DC8" w:rsidRDefault="00EA2DC8" w:rsidP="00456B8A">
      <w:pPr>
        <w:rPr>
          <w:rtl/>
        </w:rPr>
      </w:pPr>
    </w:p>
    <w:p w:rsidR="00EA2DC8" w:rsidRDefault="00EA2DC8" w:rsidP="00456B8A">
      <w:pPr>
        <w:pStyle w:val="af6"/>
        <w:keepNext/>
        <w:rPr>
          <w:rtl/>
        </w:rPr>
      </w:pPr>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bookmarkStart w:id="8238" w:name="_ETM_Q35_686988"/>
      <w:bookmarkStart w:id="8239" w:name="_ETM_Q35_687085"/>
      <w:bookmarkEnd w:id="8238"/>
      <w:bookmarkEnd w:id="8239"/>
      <w:r>
        <w:rPr>
          <w:rtl/>
        </w:rPr>
        <w:t xml:space="preserve">52 </w:t>
      </w:r>
      <w:bookmarkStart w:id="8240" w:name="_ETM_Q35_704040"/>
      <w:bookmarkEnd w:id="8240"/>
      <w:r>
        <w:rPr>
          <w:rtl/>
        </w:rPr>
        <w:t>בעד</w:t>
      </w:r>
      <w:r>
        <w:rPr>
          <w:rFonts w:hint="cs"/>
          <w:rtl/>
        </w:rPr>
        <w:t>,</w:t>
      </w:r>
      <w:r>
        <w:rPr>
          <w:rtl/>
        </w:rPr>
        <w:t xml:space="preserve"> </w:t>
      </w:r>
      <w:bookmarkStart w:id="8241" w:name="_ETM_Q35_704250"/>
      <w:bookmarkEnd w:id="8241"/>
      <w:r>
        <w:rPr>
          <w:rtl/>
        </w:rPr>
        <w:t xml:space="preserve">57 </w:t>
      </w:r>
      <w:bookmarkStart w:id="8242" w:name="_ETM_Q35_705059"/>
      <w:bookmarkEnd w:id="8242"/>
      <w:r>
        <w:rPr>
          <w:rtl/>
        </w:rPr>
        <w:t>נגד</w:t>
      </w:r>
      <w:r>
        <w:rPr>
          <w:rFonts w:hint="cs"/>
          <w:rtl/>
        </w:rPr>
        <w:t>,</w:t>
      </w:r>
      <w:r>
        <w:rPr>
          <w:rtl/>
        </w:rPr>
        <w:t xml:space="preserve"> </w:t>
      </w:r>
      <w:bookmarkStart w:id="8243" w:name="_ETM_Q35_705359"/>
      <w:bookmarkEnd w:id="8243"/>
      <w:r>
        <w:rPr>
          <w:rFonts w:hint="cs"/>
          <w:rtl/>
        </w:rPr>
        <w:t>ארבעה</w:t>
      </w:r>
      <w:r>
        <w:rPr>
          <w:rtl/>
        </w:rPr>
        <w:t xml:space="preserve"> </w:t>
      </w:r>
      <w:bookmarkStart w:id="8244" w:name="_ETM_Q35_705719"/>
      <w:bookmarkEnd w:id="8244"/>
      <w:r>
        <w:rPr>
          <w:rtl/>
        </w:rPr>
        <w:t>נמנעים</w:t>
      </w:r>
      <w:r>
        <w:rPr>
          <w:rFonts w:hint="cs"/>
          <w:rtl/>
        </w:rPr>
        <w:t>.</w:t>
      </w:r>
      <w:r>
        <w:rPr>
          <w:rtl/>
        </w:rPr>
        <w:t xml:space="preserve"> </w:t>
      </w:r>
      <w:bookmarkStart w:id="8245" w:name="_ETM_Q35_706910"/>
      <w:bookmarkEnd w:id="8245"/>
      <w:r>
        <w:rPr>
          <w:rtl/>
        </w:rPr>
        <w:t xml:space="preserve">אני </w:t>
      </w:r>
      <w:bookmarkStart w:id="8246" w:name="_ETM_Q35_707120"/>
      <w:bookmarkEnd w:id="8246"/>
      <w:r>
        <w:rPr>
          <w:rtl/>
        </w:rPr>
        <w:t xml:space="preserve">קובע </w:t>
      </w:r>
      <w:bookmarkStart w:id="8247" w:name="_ETM_Q35_707450"/>
      <w:bookmarkEnd w:id="8247"/>
      <w:r>
        <w:rPr>
          <w:rtl/>
        </w:rPr>
        <w:t xml:space="preserve">כי </w:t>
      </w:r>
      <w:bookmarkStart w:id="8248" w:name="_ETM_Q35_707540"/>
      <w:bookmarkEnd w:id="8248"/>
      <w:r>
        <w:rPr>
          <w:rtl/>
        </w:rPr>
        <w:t xml:space="preserve">ההסתייגות </w:t>
      </w:r>
      <w:bookmarkStart w:id="8249" w:name="_ETM_Q35_708080"/>
      <w:bookmarkEnd w:id="8249"/>
      <w:r>
        <w:rPr>
          <w:rtl/>
        </w:rPr>
        <w:t xml:space="preserve">לא </w:t>
      </w:r>
      <w:bookmarkStart w:id="8250" w:name="_ETM_Q35_708200"/>
      <w:bookmarkEnd w:id="8250"/>
      <w:r>
        <w:rPr>
          <w:rtl/>
        </w:rPr>
        <w:t>התקבלה</w:t>
      </w:r>
      <w:r>
        <w:rPr>
          <w:rFonts w:hint="cs"/>
          <w:rtl/>
        </w:rPr>
        <w:t>.</w:t>
      </w:r>
      <w:r>
        <w:rPr>
          <w:rtl/>
        </w:rPr>
        <w:t xml:space="preserve"> </w:t>
      </w:r>
      <w:bookmarkStart w:id="8251" w:name="_ETM_Q35_708650"/>
      <w:bookmarkEnd w:id="8251"/>
      <w:r>
        <w:rPr>
          <w:rtl/>
        </w:rPr>
        <w:t xml:space="preserve">וכעת </w:t>
      </w:r>
      <w:bookmarkStart w:id="8252" w:name="_ETM_Q35_709010"/>
      <w:bookmarkEnd w:id="8252"/>
      <w:r>
        <w:rPr>
          <w:rtl/>
        </w:rPr>
        <w:t xml:space="preserve">נצביע </w:t>
      </w:r>
      <w:bookmarkStart w:id="8253" w:name="_ETM_Q35_709400"/>
      <w:bookmarkEnd w:id="8253"/>
      <w:r>
        <w:rPr>
          <w:rtl/>
        </w:rPr>
        <w:t>על</w:t>
      </w:r>
      <w:r>
        <w:rPr>
          <w:rFonts w:hint="cs"/>
          <w:rtl/>
        </w:rPr>
        <w:t>?</w:t>
      </w:r>
      <w:r>
        <w:rPr>
          <w:rtl/>
        </w:rPr>
        <w:t xml:space="preserve"> </w:t>
      </w:r>
      <w:bookmarkStart w:id="8254" w:name="_ETM_Q35_710540"/>
      <w:bookmarkEnd w:id="8254"/>
    </w:p>
    <w:p w:rsidR="00EA2DC8" w:rsidRDefault="00EA2DC8" w:rsidP="00456B8A">
      <w:pPr>
        <w:rPr>
          <w:rtl/>
        </w:rPr>
      </w:pPr>
      <w:bookmarkStart w:id="8255" w:name="_ETM_Q35_710983"/>
      <w:bookmarkStart w:id="8256" w:name="_ETM_Q35_711071"/>
      <w:bookmarkEnd w:id="8255"/>
      <w:bookmarkEnd w:id="8256"/>
    </w:p>
    <w:p w:rsidR="00EA2DC8" w:rsidRDefault="00EA2DC8" w:rsidP="00456B8A">
      <w:pPr>
        <w:pStyle w:val="af5"/>
        <w:keepNext/>
        <w:rPr>
          <w:rtl/>
        </w:rPr>
      </w:pPr>
      <w:bookmarkStart w:id="8257" w:name="_ETM_Q35_711278"/>
      <w:bookmarkStart w:id="8258" w:name="_ETM_Q35_711371"/>
      <w:bookmarkStart w:id="8259" w:name="_ETM_Q35_711532"/>
      <w:bookmarkEnd w:id="8257"/>
      <w:bookmarkEnd w:id="8258"/>
      <w:bookmarkEnd w:id="8259"/>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956.</w:t>
      </w:r>
      <w:r>
        <w:rPr>
          <w:rtl/>
        </w:rPr>
        <w:t xml:space="preserve"> </w:t>
      </w:r>
    </w:p>
    <w:p w:rsidR="00EA2DC8" w:rsidRDefault="00EA2DC8" w:rsidP="00456B8A">
      <w:pPr>
        <w:rPr>
          <w:rtl/>
        </w:rPr>
      </w:pPr>
    </w:p>
    <w:p w:rsidR="00EA2DC8" w:rsidRDefault="00EA2DC8" w:rsidP="00456B8A">
      <w:pPr>
        <w:pStyle w:val="af6"/>
        <w:keepNext/>
        <w:rPr>
          <w:rtl/>
        </w:rPr>
      </w:pPr>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p>
    <w:p w:rsidR="00EA2DC8" w:rsidRDefault="00EA2DC8" w:rsidP="00456B8A">
      <w:pPr>
        <w:rPr>
          <w:rtl/>
        </w:rPr>
      </w:pPr>
    </w:p>
    <w:p w:rsidR="00EA2DC8" w:rsidRDefault="00EA2DC8" w:rsidP="003F0714">
      <w:pPr>
        <w:rPr>
          <w:rtl/>
        </w:rPr>
      </w:pPr>
      <w:bookmarkStart w:id="8260" w:name="_ETM_Q35_711616"/>
      <w:bookmarkStart w:id="8261" w:name="_ETM_Q35_712069"/>
      <w:bookmarkEnd w:id="8260"/>
      <w:bookmarkEnd w:id="8261"/>
      <w:r>
        <w:rPr>
          <w:rtl/>
        </w:rPr>
        <w:t xml:space="preserve">הסתייגות </w:t>
      </w:r>
      <w:bookmarkStart w:id="8262" w:name="_ETM_Q35_712790"/>
      <w:bookmarkEnd w:id="8262"/>
      <w:r>
        <w:rPr>
          <w:rtl/>
        </w:rPr>
        <w:t xml:space="preserve">956 </w:t>
      </w:r>
      <w:bookmarkStart w:id="8263" w:name="_ETM_Q35_714200"/>
      <w:bookmarkEnd w:id="8263"/>
      <w:r w:rsidR="003F0714">
        <w:rPr>
          <w:rFonts w:hint="cs"/>
          <w:rtl/>
        </w:rPr>
        <w:t xml:space="preserve">– </w:t>
      </w:r>
      <w:r>
        <w:rPr>
          <w:rtl/>
        </w:rPr>
        <w:t xml:space="preserve">הצבעה </w:t>
      </w:r>
      <w:bookmarkStart w:id="8264" w:name="_ETM_Q35_714620"/>
      <w:bookmarkStart w:id="8265" w:name="_ETM_Q35_723629"/>
      <w:bookmarkStart w:id="8266" w:name="_ETM_Q35_717634"/>
      <w:bookmarkEnd w:id="8264"/>
      <w:bookmarkEnd w:id="8265"/>
      <w:bookmarkEnd w:id="8266"/>
      <w:r>
        <w:rPr>
          <w:rFonts w:hint="cs"/>
          <w:rtl/>
        </w:rPr>
        <w:t>כעת.</w:t>
      </w:r>
    </w:p>
    <w:p w:rsidR="00EA2DC8" w:rsidRDefault="00EA2DC8" w:rsidP="00456B8A">
      <w:pPr>
        <w:rPr>
          <w:rtl/>
        </w:rPr>
      </w:pPr>
      <w:bookmarkStart w:id="8267" w:name="_ETM_Q35_721084"/>
      <w:bookmarkStart w:id="8268" w:name="_ETM_Q35_721195"/>
      <w:bookmarkEnd w:id="8267"/>
      <w:bookmarkEnd w:id="8268"/>
    </w:p>
    <w:p w:rsidR="00EA2DC8" w:rsidRDefault="00EA2DC8" w:rsidP="00456B8A">
      <w:pPr>
        <w:pStyle w:val="af1"/>
        <w:keepNext/>
        <w:rPr>
          <w:rtl/>
        </w:rPr>
      </w:pPr>
      <w:bookmarkStart w:id="8269" w:name="_ETM_Q35_721321"/>
      <w:bookmarkStart w:id="8270" w:name="_ETM_Q35_721430"/>
      <w:bookmarkStart w:id="8271" w:name="_ETM_Q35_721535"/>
      <w:bookmarkEnd w:id="8269"/>
      <w:bookmarkEnd w:id="8270"/>
      <w:bookmarkEnd w:id="8271"/>
      <w:r>
        <w:rPr>
          <w:rtl/>
        </w:rPr>
        <w:t>הצבעה מס'</w:t>
      </w:r>
      <w:r>
        <w:rPr>
          <w:rFonts w:hint="cs"/>
          <w:rtl/>
        </w:rPr>
        <w:t xml:space="preserve"> 8</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50</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Default="00EA2DC8" w:rsidP="00456B8A">
      <w:pPr>
        <w:pStyle w:val="af2"/>
        <w:rPr>
          <w:rtl/>
        </w:rPr>
      </w:pPr>
      <w:r>
        <w:rPr>
          <w:rtl/>
        </w:rPr>
        <w:t xml:space="preserve">הסתייגות </w:t>
      </w:r>
      <w:r>
        <w:rPr>
          <w:rFonts w:hint="cs"/>
          <w:rtl/>
        </w:rPr>
        <w:t>956 לא התקבלה.</w:t>
      </w:r>
    </w:p>
    <w:p w:rsidR="00EA2DC8" w:rsidRDefault="00EA2DC8" w:rsidP="00456B8A">
      <w:pPr>
        <w:rPr>
          <w:rtl/>
        </w:rPr>
      </w:pPr>
    </w:p>
    <w:p w:rsidR="00EA2DC8" w:rsidRDefault="00EA2DC8" w:rsidP="00456B8A">
      <w:pPr>
        <w:pStyle w:val="af6"/>
        <w:keepNext/>
        <w:rPr>
          <w:rtl/>
        </w:rPr>
      </w:pPr>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p>
    <w:p w:rsidR="00EA2DC8" w:rsidRDefault="00EA2DC8" w:rsidP="00456B8A">
      <w:pPr>
        <w:rPr>
          <w:rtl/>
        </w:rPr>
      </w:pPr>
      <w:bookmarkStart w:id="8272" w:name="_ETM_Q35_721636"/>
      <w:bookmarkEnd w:id="8272"/>
    </w:p>
    <w:p w:rsidR="00EA2DC8" w:rsidRDefault="00EA2DC8" w:rsidP="00456B8A">
      <w:pPr>
        <w:rPr>
          <w:rtl/>
        </w:rPr>
      </w:pPr>
      <w:bookmarkStart w:id="8273" w:name="_ETM_Q35_717730"/>
      <w:bookmarkStart w:id="8274" w:name="_ETM_Q35_728629"/>
      <w:bookmarkEnd w:id="8273"/>
      <w:bookmarkEnd w:id="8274"/>
      <w:r>
        <w:rPr>
          <w:rtl/>
        </w:rPr>
        <w:t xml:space="preserve">50 </w:t>
      </w:r>
      <w:bookmarkStart w:id="8275" w:name="_ETM_Q35_729409"/>
      <w:bookmarkEnd w:id="8275"/>
      <w:r>
        <w:rPr>
          <w:rtl/>
        </w:rPr>
        <w:t>בעד</w:t>
      </w:r>
      <w:r>
        <w:rPr>
          <w:rFonts w:hint="cs"/>
          <w:rtl/>
        </w:rPr>
        <w:t>,</w:t>
      </w:r>
      <w:r>
        <w:rPr>
          <w:rtl/>
        </w:rPr>
        <w:t xml:space="preserve"> </w:t>
      </w:r>
      <w:bookmarkStart w:id="8276" w:name="_ETM_Q35_729829"/>
      <w:bookmarkEnd w:id="8276"/>
      <w:r>
        <w:rPr>
          <w:rtl/>
        </w:rPr>
        <w:t xml:space="preserve">58 </w:t>
      </w:r>
      <w:bookmarkStart w:id="8277" w:name="_ETM_Q35_730700"/>
      <w:bookmarkEnd w:id="8277"/>
      <w:r>
        <w:rPr>
          <w:rtl/>
        </w:rPr>
        <w:t>נגד</w:t>
      </w:r>
      <w:r>
        <w:rPr>
          <w:rFonts w:hint="cs"/>
          <w:rtl/>
        </w:rPr>
        <w:t>,</w:t>
      </w:r>
      <w:r>
        <w:rPr>
          <w:rtl/>
        </w:rPr>
        <w:t xml:space="preserve"> </w:t>
      </w:r>
      <w:bookmarkStart w:id="8278" w:name="_ETM_Q35_731090"/>
      <w:bookmarkEnd w:id="8278"/>
      <w:r>
        <w:rPr>
          <w:rFonts w:hint="cs"/>
          <w:rtl/>
        </w:rPr>
        <w:t>שלושה</w:t>
      </w:r>
      <w:r>
        <w:rPr>
          <w:rtl/>
        </w:rPr>
        <w:t xml:space="preserve"> </w:t>
      </w:r>
      <w:bookmarkStart w:id="8279" w:name="_ETM_Q35_731540"/>
      <w:bookmarkEnd w:id="8279"/>
      <w:r>
        <w:rPr>
          <w:rtl/>
        </w:rPr>
        <w:t>נמנעים</w:t>
      </w:r>
      <w:r>
        <w:rPr>
          <w:rFonts w:hint="cs"/>
          <w:rtl/>
        </w:rPr>
        <w:t>.</w:t>
      </w:r>
      <w:r>
        <w:rPr>
          <w:rtl/>
        </w:rPr>
        <w:t xml:space="preserve"> </w:t>
      </w:r>
      <w:bookmarkStart w:id="8280" w:name="_ETM_Q35_731989"/>
      <w:bookmarkEnd w:id="8280"/>
      <w:r>
        <w:rPr>
          <w:rtl/>
        </w:rPr>
        <w:t xml:space="preserve">ההסתייגות </w:t>
      </w:r>
      <w:bookmarkStart w:id="8281" w:name="_ETM_Q35_732499"/>
      <w:bookmarkEnd w:id="8281"/>
      <w:r>
        <w:rPr>
          <w:rtl/>
        </w:rPr>
        <w:t xml:space="preserve">לא </w:t>
      </w:r>
      <w:bookmarkStart w:id="8282" w:name="_ETM_Q35_732590"/>
      <w:bookmarkEnd w:id="8282"/>
      <w:r>
        <w:rPr>
          <w:rtl/>
        </w:rPr>
        <w:t>התקבלה</w:t>
      </w:r>
      <w:r>
        <w:rPr>
          <w:rFonts w:hint="cs"/>
          <w:rtl/>
        </w:rPr>
        <w:t>.</w:t>
      </w:r>
      <w:r>
        <w:rPr>
          <w:rtl/>
        </w:rPr>
        <w:t xml:space="preserve"> </w:t>
      </w:r>
      <w:bookmarkStart w:id="8283" w:name="_ETM_Q35_733040"/>
      <w:bookmarkStart w:id="8284" w:name="_ETM_Q35_734749"/>
      <w:bookmarkEnd w:id="8283"/>
      <w:bookmarkEnd w:id="8284"/>
      <w:r>
        <w:rPr>
          <w:rFonts w:hint="cs"/>
          <w:rtl/>
        </w:rPr>
        <w:t>וכעת?</w:t>
      </w:r>
    </w:p>
    <w:p w:rsidR="00EA2DC8" w:rsidRDefault="00EA2DC8" w:rsidP="00456B8A">
      <w:pPr>
        <w:rPr>
          <w:rtl/>
        </w:rPr>
      </w:pPr>
      <w:bookmarkStart w:id="8285" w:name="_ETM_Q35_734849"/>
      <w:bookmarkStart w:id="8286" w:name="_ETM_Q35_734945"/>
      <w:bookmarkStart w:id="8287" w:name="_ETM_Q35_735149"/>
      <w:bookmarkEnd w:id="8285"/>
      <w:bookmarkEnd w:id="8286"/>
      <w:bookmarkEnd w:id="8287"/>
    </w:p>
    <w:p w:rsidR="00EA2DC8" w:rsidRDefault="00EA2DC8" w:rsidP="00456B8A">
      <w:pPr>
        <w:pStyle w:val="af5"/>
        <w:keepNext/>
        <w:rPr>
          <w:rtl/>
        </w:rPr>
      </w:pPr>
      <w:bookmarkStart w:id="8288" w:name="_ETM_Q35_735254"/>
      <w:bookmarkEnd w:id="8288"/>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995.</w:t>
      </w:r>
      <w:r>
        <w:rPr>
          <w:rtl/>
        </w:rPr>
        <w:t xml:space="preserve"> </w:t>
      </w:r>
    </w:p>
    <w:p w:rsidR="00EA2DC8" w:rsidRDefault="00EA2DC8" w:rsidP="00456B8A">
      <w:pPr>
        <w:rPr>
          <w:rtl/>
        </w:rPr>
      </w:pPr>
    </w:p>
    <w:p w:rsidR="00EA2DC8" w:rsidRDefault="00EA2DC8" w:rsidP="00456B8A">
      <w:pPr>
        <w:pStyle w:val="af6"/>
        <w:keepNext/>
        <w:rPr>
          <w:rtl/>
        </w:rPr>
      </w:pPr>
      <w:bookmarkStart w:id="8289" w:name="_ETM_Q35_634174"/>
      <w:bookmarkStart w:id="8290" w:name="_ETM_Q35_634245"/>
      <w:bookmarkEnd w:id="8289"/>
      <w:bookmarkEnd w:id="8290"/>
      <w:r w:rsidRPr="00126C9C">
        <w:rPr>
          <w:rStyle w:val="TagStyle"/>
          <w:rtl/>
        </w:rPr>
        <w:t xml:space="preserve">&lt;&lt; יור &gt;&gt; </w:t>
      </w:r>
      <w:r>
        <w:rPr>
          <w:rtl/>
        </w:rPr>
        <w:t>היו"ר אמיר אוחנה:</w:t>
      </w:r>
      <w:r w:rsidRPr="00126C9C">
        <w:rPr>
          <w:rStyle w:val="TagStyle"/>
          <w:rtl/>
        </w:rPr>
        <w:t xml:space="preserve"> &lt;&lt; יור &gt;&gt;</w:t>
      </w:r>
      <w:r>
        <w:rPr>
          <w:rtl/>
        </w:rPr>
        <w:t xml:space="preserve">   </w:t>
      </w:r>
    </w:p>
    <w:p w:rsidR="00EA2DC8" w:rsidRDefault="00EA2DC8" w:rsidP="00456B8A">
      <w:pPr>
        <w:rPr>
          <w:rtl/>
        </w:rPr>
      </w:pPr>
    </w:p>
    <w:p w:rsidR="00EA2DC8" w:rsidRDefault="00EA2DC8" w:rsidP="003F0714">
      <w:pPr>
        <w:rPr>
          <w:rtl/>
        </w:rPr>
      </w:pPr>
      <w:r>
        <w:rPr>
          <w:rtl/>
        </w:rPr>
        <w:t>הסתייגות</w:t>
      </w:r>
      <w:r>
        <w:rPr>
          <w:rFonts w:hint="cs"/>
          <w:rtl/>
        </w:rPr>
        <w:t xml:space="preserve"> 995</w:t>
      </w:r>
      <w:bookmarkStart w:id="8291" w:name="_ETM_Q35_735003"/>
      <w:bookmarkStart w:id="8292" w:name="_ETM_Q35_735093"/>
      <w:bookmarkStart w:id="8293" w:name="_ETM_Q35_738440"/>
      <w:bookmarkEnd w:id="8291"/>
      <w:bookmarkEnd w:id="8292"/>
      <w:bookmarkEnd w:id="8293"/>
      <w:r>
        <w:rPr>
          <w:rFonts w:hint="cs"/>
          <w:rtl/>
        </w:rPr>
        <w:t xml:space="preserve"> </w:t>
      </w:r>
      <w:r w:rsidR="003F0714">
        <w:rPr>
          <w:rFonts w:hint="eastAsia"/>
          <w:rtl/>
        </w:rPr>
        <w:t xml:space="preserve">– </w:t>
      </w:r>
      <w:r>
        <w:rPr>
          <w:rtl/>
        </w:rPr>
        <w:t xml:space="preserve">הצבעה </w:t>
      </w:r>
      <w:bookmarkStart w:id="8294" w:name="_ETM_Q35_742480"/>
      <w:bookmarkStart w:id="8295" w:name="_ETM_Q35_748380"/>
      <w:bookmarkStart w:id="8296" w:name="_ETM_Q35_752169"/>
      <w:bookmarkStart w:id="8297" w:name="_ETM_Q35_747369"/>
      <w:bookmarkEnd w:id="8294"/>
      <w:bookmarkEnd w:id="8295"/>
      <w:bookmarkEnd w:id="8296"/>
      <w:bookmarkEnd w:id="8297"/>
      <w:r>
        <w:rPr>
          <w:rFonts w:hint="cs"/>
          <w:rtl/>
        </w:rPr>
        <w:t>כעת.</w:t>
      </w:r>
    </w:p>
    <w:p w:rsidR="00EA2DC8" w:rsidRDefault="00EA2DC8" w:rsidP="00456B8A">
      <w:pPr>
        <w:rPr>
          <w:rtl/>
        </w:rPr>
      </w:pPr>
      <w:bookmarkStart w:id="8298" w:name="_ETM_Q35_747470"/>
      <w:bookmarkEnd w:id="8298"/>
    </w:p>
    <w:p w:rsidR="00EA2DC8" w:rsidRDefault="00EA2DC8" w:rsidP="00456B8A">
      <w:pPr>
        <w:pStyle w:val="af1"/>
        <w:keepNext/>
        <w:rPr>
          <w:rtl/>
        </w:rPr>
      </w:pPr>
      <w:bookmarkStart w:id="8299" w:name="_ETM_Q35_747672"/>
      <w:bookmarkStart w:id="8300" w:name="_ETM_Q35_747757"/>
      <w:bookmarkEnd w:id="8299"/>
      <w:bookmarkEnd w:id="8300"/>
      <w:r>
        <w:rPr>
          <w:rtl/>
        </w:rPr>
        <w:t>הצבעה מס'</w:t>
      </w:r>
      <w:r>
        <w:rPr>
          <w:rFonts w:hint="cs"/>
          <w:rtl/>
        </w:rPr>
        <w:t xml:space="preserve"> 9</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2</w:t>
      </w:r>
    </w:p>
    <w:p w:rsidR="00EA2DC8" w:rsidRDefault="00EA2DC8" w:rsidP="00456B8A">
      <w:pPr>
        <w:pStyle w:val="af2"/>
        <w:rPr>
          <w:rtl/>
        </w:rPr>
      </w:pPr>
      <w:r>
        <w:rPr>
          <w:rtl/>
        </w:rPr>
        <w:t xml:space="preserve">הסתייגות </w:t>
      </w:r>
      <w:r>
        <w:rPr>
          <w:rFonts w:hint="cs"/>
          <w:rtl/>
        </w:rPr>
        <w:t>995 לא התקבלה.</w:t>
      </w:r>
    </w:p>
    <w:p w:rsidR="00EA2DC8" w:rsidRDefault="00EA2DC8" w:rsidP="00456B8A">
      <w:pPr>
        <w:rPr>
          <w:rtl/>
        </w:rPr>
      </w:pPr>
    </w:p>
    <w:p w:rsidR="00EA2DC8" w:rsidRDefault="00EA2DC8" w:rsidP="00456B8A">
      <w:pPr>
        <w:pStyle w:val="af6"/>
        <w:keepNext/>
        <w:rPr>
          <w:rtl/>
        </w:rPr>
      </w:pPr>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bookmarkStart w:id="8301" w:name="_ETM_Q35_747933"/>
      <w:bookmarkStart w:id="8302" w:name="_ETM_Q35_748023"/>
      <w:bookmarkEnd w:id="8301"/>
      <w:bookmarkEnd w:id="8302"/>
      <w:r>
        <w:rPr>
          <w:rtl/>
        </w:rPr>
        <w:t xml:space="preserve">52 </w:t>
      </w:r>
      <w:bookmarkStart w:id="8303" w:name="_ETM_Q35_753070"/>
      <w:bookmarkEnd w:id="8303"/>
      <w:r>
        <w:rPr>
          <w:rtl/>
        </w:rPr>
        <w:t>בעד</w:t>
      </w:r>
      <w:r>
        <w:rPr>
          <w:rFonts w:hint="cs"/>
          <w:rtl/>
        </w:rPr>
        <w:t>,</w:t>
      </w:r>
      <w:r>
        <w:rPr>
          <w:rtl/>
        </w:rPr>
        <w:t xml:space="preserve"> </w:t>
      </w:r>
      <w:bookmarkStart w:id="8304" w:name="_ETM_Q35_753309"/>
      <w:bookmarkEnd w:id="8304"/>
      <w:r>
        <w:rPr>
          <w:rtl/>
        </w:rPr>
        <w:t xml:space="preserve">58 </w:t>
      </w:r>
      <w:bookmarkStart w:id="8305" w:name="_ETM_Q35_754150"/>
      <w:bookmarkEnd w:id="8305"/>
      <w:r>
        <w:rPr>
          <w:rtl/>
        </w:rPr>
        <w:t>נגד</w:t>
      </w:r>
      <w:r>
        <w:rPr>
          <w:rFonts w:hint="cs"/>
          <w:rtl/>
        </w:rPr>
        <w:t>,</w:t>
      </w:r>
      <w:r>
        <w:rPr>
          <w:rtl/>
        </w:rPr>
        <w:t xml:space="preserve"> </w:t>
      </w:r>
      <w:bookmarkStart w:id="8306" w:name="_ETM_Q35_754419"/>
      <w:bookmarkEnd w:id="8306"/>
      <w:r>
        <w:rPr>
          <w:rtl/>
        </w:rPr>
        <w:t xml:space="preserve">שני </w:t>
      </w:r>
      <w:bookmarkStart w:id="8307" w:name="_ETM_Q35_754660"/>
      <w:bookmarkEnd w:id="8307"/>
      <w:r>
        <w:rPr>
          <w:rtl/>
        </w:rPr>
        <w:t>נמנעים</w:t>
      </w:r>
      <w:r>
        <w:rPr>
          <w:rFonts w:hint="cs"/>
          <w:rtl/>
        </w:rPr>
        <w:t>.</w:t>
      </w:r>
      <w:r>
        <w:rPr>
          <w:rtl/>
        </w:rPr>
        <w:t xml:space="preserve"> </w:t>
      </w:r>
      <w:bookmarkStart w:id="8308" w:name="_ETM_Q35_754960"/>
      <w:bookmarkEnd w:id="8308"/>
      <w:r>
        <w:rPr>
          <w:rtl/>
        </w:rPr>
        <w:t xml:space="preserve">ההסתייגות </w:t>
      </w:r>
      <w:bookmarkStart w:id="8309" w:name="_ETM_Q35_755440"/>
      <w:bookmarkEnd w:id="8309"/>
      <w:r>
        <w:rPr>
          <w:rtl/>
        </w:rPr>
        <w:t xml:space="preserve">לא </w:t>
      </w:r>
      <w:bookmarkStart w:id="8310" w:name="_ETM_Q35_755559"/>
      <w:bookmarkEnd w:id="8310"/>
      <w:r>
        <w:rPr>
          <w:rtl/>
        </w:rPr>
        <w:t>התקבלה</w:t>
      </w:r>
      <w:r>
        <w:rPr>
          <w:rFonts w:hint="cs"/>
          <w:rtl/>
        </w:rPr>
        <w:t>.</w:t>
      </w:r>
      <w:r>
        <w:rPr>
          <w:rtl/>
        </w:rPr>
        <w:t xml:space="preserve"> </w:t>
      </w:r>
      <w:bookmarkStart w:id="8311" w:name="_ETM_Q35_756009"/>
      <w:bookmarkEnd w:id="8311"/>
      <w:r>
        <w:rPr>
          <w:rFonts w:hint="cs"/>
          <w:rtl/>
        </w:rPr>
        <w:t>וכעת?</w:t>
      </w:r>
    </w:p>
    <w:p w:rsidR="00EA2DC8" w:rsidRDefault="00EA2DC8" w:rsidP="00456B8A">
      <w:pPr>
        <w:rPr>
          <w:rtl/>
        </w:rPr>
      </w:pPr>
      <w:bookmarkStart w:id="8312" w:name="_ETM_Q35_752023"/>
      <w:bookmarkStart w:id="8313" w:name="_ETM_Q35_752117"/>
      <w:bookmarkEnd w:id="8312"/>
      <w:bookmarkEnd w:id="8313"/>
    </w:p>
    <w:p w:rsidR="00EA2DC8" w:rsidRDefault="00EA2DC8" w:rsidP="00456B8A">
      <w:pPr>
        <w:pStyle w:val="af5"/>
        <w:keepNext/>
        <w:rPr>
          <w:rtl/>
        </w:rPr>
      </w:pPr>
      <w:bookmarkStart w:id="8314" w:name="_ETM_Q35_752275"/>
      <w:bookmarkStart w:id="8315" w:name="_ETM_Q35_752353"/>
      <w:bookmarkStart w:id="8316" w:name="_ETM_Q35_752567"/>
      <w:bookmarkEnd w:id="8314"/>
      <w:bookmarkEnd w:id="8315"/>
      <w:bookmarkEnd w:id="8316"/>
      <w:r w:rsidRPr="004778C3">
        <w:rPr>
          <w:rStyle w:val="TagStyle"/>
          <w:rtl/>
        </w:rPr>
        <w:t xml:space="preserve">&lt;&lt; קריאה &gt;&gt; </w:t>
      </w:r>
      <w:r>
        <w:rPr>
          <w:rtl/>
        </w:rPr>
        <w:t>מירב בן ארי (יש עתיד):</w:t>
      </w:r>
      <w:r w:rsidRPr="004778C3">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bookmarkStart w:id="8317" w:name="_ETM_Q35_752635"/>
      <w:bookmarkStart w:id="8318" w:name="_ETM_Q35_756759"/>
      <w:bookmarkEnd w:id="8317"/>
      <w:bookmarkEnd w:id="8318"/>
      <w:r>
        <w:rPr>
          <w:rtl/>
        </w:rPr>
        <w:t>1673</w:t>
      </w:r>
      <w:bookmarkStart w:id="8319" w:name="_ETM_Q35_759919"/>
      <w:bookmarkStart w:id="8320" w:name="_ETM_Q35_758364"/>
      <w:bookmarkStart w:id="8321" w:name="_ETM_Q35_758483"/>
      <w:bookmarkStart w:id="8322" w:name="_ETM_Q35_758715"/>
      <w:bookmarkStart w:id="8323" w:name="_ETM_Q35_758806"/>
      <w:bookmarkEnd w:id="8319"/>
      <w:bookmarkEnd w:id="8320"/>
      <w:bookmarkEnd w:id="8321"/>
      <w:bookmarkEnd w:id="8322"/>
      <w:bookmarkEnd w:id="8323"/>
      <w:r>
        <w:rPr>
          <w:rFonts w:hint="cs"/>
          <w:rtl/>
        </w:rPr>
        <w:t>.</w:t>
      </w:r>
    </w:p>
    <w:p w:rsidR="00EA2DC8" w:rsidRDefault="00EA2DC8" w:rsidP="00456B8A">
      <w:pPr>
        <w:rPr>
          <w:rtl/>
        </w:rPr>
      </w:pPr>
      <w:bookmarkStart w:id="8324" w:name="_ETM_Q35_761621"/>
      <w:bookmarkStart w:id="8325" w:name="_ETM_Q35_761710"/>
      <w:bookmarkStart w:id="8326" w:name="_ETM_Q35_760133"/>
      <w:bookmarkEnd w:id="8324"/>
      <w:bookmarkEnd w:id="8325"/>
      <w:bookmarkEnd w:id="8326"/>
    </w:p>
    <w:p w:rsidR="00EA2DC8" w:rsidRDefault="00EA2DC8" w:rsidP="00456B8A">
      <w:pPr>
        <w:pStyle w:val="af6"/>
        <w:keepNext/>
        <w:rPr>
          <w:rtl/>
        </w:rPr>
      </w:pPr>
      <w:bookmarkStart w:id="8327" w:name="_ETM_Q35_760330"/>
      <w:bookmarkEnd w:id="8327"/>
      <w:r w:rsidRPr="00126C9C">
        <w:rPr>
          <w:rStyle w:val="TagStyle"/>
          <w:rtl/>
        </w:rPr>
        <w:t xml:space="preserve">&lt;&lt; יור &gt;&gt; </w:t>
      </w:r>
      <w:r>
        <w:rPr>
          <w:rtl/>
        </w:rPr>
        <w:t>היו"ר אמיר אוחנה:</w:t>
      </w:r>
      <w:r w:rsidRPr="00126C9C">
        <w:rPr>
          <w:rStyle w:val="TagStyle"/>
          <w:rtl/>
        </w:rPr>
        <w:t xml:space="preserve"> &lt;&lt; יור &gt;&gt;</w:t>
      </w:r>
      <w:r>
        <w:rPr>
          <w:rtl/>
        </w:rPr>
        <w:t xml:space="preserve">   </w:t>
      </w:r>
    </w:p>
    <w:p w:rsidR="00EA2DC8" w:rsidRDefault="00EA2DC8" w:rsidP="00456B8A">
      <w:pPr>
        <w:rPr>
          <w:rtl/>
        </w:rPr>
      </w:pPr>
    </w:p>
    <w:p w:rsidR="00EA2DC8" w:rsidRDefault="00EA2DC8" w:rsidP="003F0714">
      <w:pPr>
        <w:rPr>
          <w:rtl/>
        </w:rPr>
      </w:pPr>
      <w:bookmarkStart w:id="8328" w:name="_ETM_Q35_761902"/>
      <w:bookmarkStart w:id="8329" w:name="_ETM_Q35_762001"/>
      <w:bookmarkEnd w:id="8328"/>
      <w:bookmarkEnd w:id="8329"/>
      <w:r>
        <w:rPr>
          <w:rtl/>
        </w:rPr>
        <w:t xml:space="preserve">הסתייגות </w:t>
      </w:r>
      <w:bookmarkStart w:id="8330" w:name="_ETM_Q35_760639"/>
      <w:bookmarkEnd w:id="8330"/>
      <w:r>
        <w:rPr>
          <w:rtl/>
        </w:rPr>
        <w:t xml:space="preserve">1673 </w:t>
      </w:r>
      <w:bookmarkStart w:id="8331" w:name="_ETM_Q35_762590"/>
      <w:bookmarkEnd w:id="8331"/>
      <w:r w:rsidR="003F0714">
        <w:rPr>
          <w:rFonts w:hint="cs"/>
          <w:rtl/>
        </w:rPr>
        <w:t xml:space="preserve">– </w:t>
      </w:r>
      <w:r>
        <w:rPr>
          <w:rtl/>
        </w:rPr>
        <w:t xml:space="preserve">הצבעה </w:t>
      </w:r>
      <w:bookmarkStart w:id="8332" w:name="_ETM_Q35_776880"/>
      <w:bookmarkEnd w:id="8332"/>
      <w:r>
        <w:rPr>
          <w:rFonts w:hint="cs"/>
          <w:rtl/>
        </w:rPr>
        <w:t>כעת.</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10</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w:t>
      </w:r>
      <w:r>
        <w:rPr>
          <w:rtl/>
        </w:rPr>
        <w:t xml:space="preserve"> – </w:t>
      </w:r>
      <w:r>
        <w:rPr>
          <w:rFonts w:hint="cs"/>
          <w:rtl/>
        </w:rPr>
        <w:t>51</w:t>
      </w:r>
    </w:p>
    <w:p w:rsidR="00EA2DC8" w:rsidRDefault="00EA2DC8" w:rsidP="00456B8A">
      <w:pPr>
        <w:pStyle w:val="--"/>
        <w:keepNext/>
        <w:rPr>
          <w:rtl/>
        </w:rPr>
      </w:pPr>
      <w:r>
        <w:rPr>
          <w:rtl/>
        </w:rPr>
        <w:t xml:space="preserve">נגד – </w:t>
      </w:r>
      <w:r>
        <w:rPr>
          <w:rFonts w:hint="cs"/>
          <w:rtl/>
        </w:rPr>
        <w:t>57</w:t>
      </w:r>
    </w:p>
    <w:p w:rsidR="00EA2DC8" w:rsidRDefault="00EA2DC8" w:rsidP="00456B8A">
      <w:pPr>
        <w:pStyle w:val="--"/>
        <w:keepNext/>
        <w:rPr>
          <w:rtl/>
        </w:rPr>
      </w:pPr>
      <w:r>
        <w:rPr>
          <w:rtl/>
        </w:rPr>
        <w:t xml:space="preserve">נמנעים – </w:t>
      </w:r>
      <w:r>
        <w:rPr>
          <w:rFonts w:hint="cs"/>
          <w:rtl/>
        </w:rPr>
        <w:t>3</w:t>
      </w:r>
    </w:p>
    <w:p w:rsidR="00EA2DC8" w:rsidRDefault="00EA2DC8" w:rsidP="00456B8A">
      <w:pPr>
        <w:pStyle w:val="af2"/>
        <w:rPr>
          <w:rtl/>
        </w:rPr>
      </w:pPr>
      <w:r>
        <w:rPr>
          <w:rtl/>
        </w:rPr>
        <w:t>הסתייגות 1673</w:t>
      </w:r>
      <w:r>
        <w:rPr>
          <w:rFonts w:hint="cs"/>
          <w:rtl/>
        </w:rPr>
        <w:t xml:space="preserve"> לא התקבלה.</w:t>
      </w:r>
    </w:p>
    <w:p w:rsidR="00EA2DC8" w:rsidRDefault="00EA2DC8" w:rsidP="00456B8A">
      <w:pPr>
        <w:rPr>
          <w:rtl/>
        </w:rPr>
      </w:pPr>
    </w:p>
    <w:p w:rsidR="00EA2DC8" w:rsidRDefault="00EA2DC8" w:rsidP="00456B8A">
      <w:pPr>
        <w:pStyle w:val="af6"/>
        <w:keepNext/>
        <w:rPr>
          <w:rtl/>
        </w:rPr>
      </w:pPr>
      <w:r w:rsidRPr="00126C9C">
        <w:rPr>
          <w:rStyle w:val="TagStyle"/>
          <w:rtl/>
        </w:rPr>
        <w:t xml:space="preserve"> &lt;&lt; יור &gt;&gt; </w:t>
      </w:r>
      <w:r>
        <w:rPr>
          <w:rtl/>
        </w:rPr>
        <w:t>היו"ר אמיר אוחנה:</w:t>
      </w:r>
      <w:r w:rsidRPr="00126C9C">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r>
        <w:rPr>
          <w:rtl/>
        </w:rPr>
        <w:t xml:space="preserve">51 </w:t>
      </w:r>
      <w:bookmarkStart w:id="8333" w:name="_ETM_Q35_777750"/>
      <w:bookmarkEnd w:id="8333"/>
      <w:r>
        <w:rPr>
          <w:rFonts w:hint="cs"/>
          <w:rtl/>
        </w:rPr>
        <w:t>ב</w:t>
      </w:r>
      <w:r>
        <w:rPr>
          <w:rtl/>
        </w:rPr>
        <w:t>עד</w:t>
      </w:r>
      <w:r>
        <w:rPr>
          <w:rFonts w:hint="cs"/>
          <w:rtl/>
        </w:rPr>
        <w:t>,</w:t>
      </w:r>
      <w:r>
        <w:rPr>
          <w:rtl/>
        </w:rPr>
        <w:t xml:space="preserve"> </w:t>
      </w:r>
      <w:bookmarkStart w:id="8334" w:name="_ETM_Q35_777929"/>
      <w:bookmarkEnd w:id="8334"/>
      <w:r>
        <w:rPr>
          <w:rtl/>
        </w:rPr>
        <w:t xml:space="preserve">57 </w:t>
      </w:r>
      <w:bookmarkStart w:id="8335" w:name="_ETM_Q35_778710"/>
      <w:bookmarkEnd w:id="8335"/>
      <w:r>
        <w:rPr>
          <w:rtl/>
        </w:rPr>
        <w:t>נגד</w:t>
      </w:r>
      <w:r>
        <w:rPr>
          <w:rFonts w:hint="cs"/>
          <w:rtl/>
        </w:rPr>
        <w:t>,</w:t>
      </w:r>
      <w:r>
        <w:rPr>
          <w:rtl/>
        </w:rPr>
        <w:t xml:space="preserve"> </w:t>
      </w:r>
      <w:bookmarkStart w:id="8336" w:name="_ETM_Q35_778949"/>
      <w:bookmarkEnd w:id="8336"/>
      <w:r>
        <w:rPr>
          <w:rFonts w:hint="cs"/>
          <w:rtl/>
        </w:rPr>
        <w:t>שלושה</w:t>
      </w:r>
      <w:r>
        <w:rPr>
          <w:rtl/>
        </w:rPr>
        <w:t xml:space="preserve"> </w:t>
      </w:r>
      <w:bookmarkStart w:id="8337" w:name="_ETM_Q35_779309"/>
      <w:bookmarkEnd w:id="8337"/>
      <w:r>
        <w:rPr>
          <w:rtl/>
        </w:rPr>
        <w:t>נמנעים</w:t>
      </w:r>
      <w:r>
        <w:rPr>
          <w:rFonts w:hint="cs"/>
          <w:rtl/>
        </w:rPr>
        <w:t>.</w:t>
      </w:r>
      <w:r>
        <w:rPr>
          <w:rtl/>
        </w:rPr>
        <w:t xml:space="preserve"> </w:t>
      </w:r>
      <w:bookmarkStart w:id="8338" w:name="_ETM_Q35_779669"/>
      <w:bookmarkEnd w:id="8338"/>
      <w:r>
        <w:rPr>
          <w:rtl/>
        </w:rPr>
        <w:t xml:space="preserve">ההסתייגות </w:t>
      </w:r>
      <w:bookmarkStart w:id="8339" w:name="_ETM_Q35_780179"/>
      <w:bookmarkEnd w:id="8339"/>
      <w:r>
        <w:rPr>
          <w:rtl/>
        </w:rPr>
        <w:t xml:space="preserve">לא </w:t>
      </w:r>
      <w:bookmarkStart w:id="8340" w:name="_ETM_Q35_780300"/>
      <w:bookmarkEnd w:id="8340"/>
      <w:r>
        <w:rPr>
          <w:rtl/>
        </w:rPr>
        <w:t>התקבלה</w:t>
      </w:r>
      <w:bookmarkStart w:id="8341" w:name="_ETM_Q35_781199"/>
      <w:bookmarkEnd w:id="8341"/>
      <w:r>
        <w:rPr>
          <w:rFonts w:hint="cs"/>
          <w:rtl/>
        </w:rPr>
        <w:t>.</w:t>
      </w:r>
    </w:p>
    <w:p w:rsidR="00EA2DC8" w:rsidRDefault="00EA2DC8" w:rsidP="00456B8A">
      <w:pPr>
        <w:pStyle w:val="afb"/>
        <w:keepNext/>
        <w:rPr>
          <w:rStyle w:val="TagStyle"/>
          <w:rtl/>
        </w:rPr>
      </w:pPr>
      <w:bookmarkStart w:id="8342" w:name="_ETM_Q35_654077"/>
      <w:bookmarkStart w:id="8343" w:name="_ETM_Q35_654151"/>
      <w:bookmarkStart w:id="8344" w:name="ET_typistreplace_אחרי_כן_וי_16_53_28"/>
      <w:bookmarkEnd w:id="8342"/>
      <w:bookmarkEnd w:id="8343"/>
    </w:p>
    <w:p w:rsidR="00EA2DC8" w:rsidRDefault="00EA2DC8" w:rsidP="00456B8A">
      <w:pPr>
        <w:rPr>
          <w:rtl/>
        </w:rPr>
      </w:pPr>
      <w:bookmarkStart w:id="8345" w:name="_ETM_Q35_658093"/>
      <w:bookmarkStart w:id="8346" w:name="_ETM_Q35_658160"/>
      <w:bookmarkStart w:id="8347" w:name="TOR_Q36"/>
      <w:bookmarkEnd w:id="8344"/>
      <w:bookmarkEnd w:id="8345"/>
      <w:bookmarkEnd w:id="8346"/>
      <w:bookmarkEnd w:id="8347"/>
    </w:p>
    <w:p w:rsidR="00EA2DC8" w:rsidRDefault="00EA2DC8" w:rsidP="00456B8A">
      <w:pPr>
        <w:rPr>
          <w:rtl/>
        </w:rPr>
      </w:pPr>
      <w:r>
        <w:rPr>
          <w:rFonts w:hint="cs"/>
          <w:rtl/>
        </w:rPr>
        <w:t xml:space="preserve">הסתייגות 1674 כעת. </w:t>
      </w:r>
    </w:p>
    <w:p w:rsidR="00EA2DC8" w:rsidRDefault="00EA2DC8" w:rsidP="00456B8A">
      <w:pPr>
        <w:keepNext/>
        <w:rPr>
          <w:rtl/>
        </w:rPr>
      </w:pPr>
    </w:p>
    <w:p w:rsidR="00EA2DC8" w:rsidRDefault="00EA2DC8" w:rsidP="00456B8A">
      <w:pPr>
        <w:pStyle w:val="af1"/>
        <w:keepNext/>
        <w:rPr>
          <w:rtl/>
        </w:rPr>
      </w:pPr>
      <w:r>
        <w:rPr>
          <w:rtl/>
        </w:rPr>
        <w:t>הצבעה מס'</w:t>
      </w:r>
      <w:r>
        <w:rPr>
          <w:rFonts w:hint="cs"/>
          <w:rtl/>
        </w:rPr>
        <w:t xml:space="preserve"> 11</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51</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Default="00EA2DC8" w:rsidP="00456B8A">
      <w:pPr>
        <w:pStyle w:val="af2"/>
        <w:rPr>
          <w:rtl/>
        </w:rPr>
      </w:pPr>
      <w:r>
        <w:rPr>
          <w:rFonts w:hint="cs"/>
          <w:rtl/>
        </w:rPr>
        <w:t>הסתייגות  1674 לא נתקבלה.</w:t>
      </w:r>
    </w:p>
    <w:p w:rsidR="00EA2DC8" w:rsidRDefault="00EA2DC8" w:rsidP="00456B8A">
      <w:pPr>
        <w:rPr>
          <w:rtl/>
        </w:rPr>
      </w:pPr>
    </w:p>
    <w:p w:rsidR="00EA2DC8" w:rsidRDefault="00EA2DC8" w:rsidP="00456B8A">
      <w:pPr>
        <w:pStyle w:val="af5"/>
        <w:keepNext/>
        <w:rPr>
          <w:rtl/>
        </w:rPr>
      </w:pPr>
      <w:bookmarkStart w:id="8348" w:name="ET_interruption_5300_25"/>
      <w:r w:rsidRPr="005E00DA">
        <w:rPr>
          <w:rStyle w:val="TagStyle"/>
          <w:rtl/>
        </w:rPr>
        <w:t xml:space="preserve"> &lt;&lt; קריאה &gt;&gt; </w:t>
      </w:r>
      <w:r>
        <w:rPr>
          <w:rtl/>
        </w:rPr>
        <w:t>מירב בן ארי (יש עתיד):</w:t>
      </w:r>
      <w:r w:rsidRPr="005E00DA">
        <w:rPr>
          <w:rStyle w:val="TagStyle"/>
          <w:rtl/>
        </w:rPr>
        <w:t xml:space="preserve"> &lt;&lt; קריאה &gt;&gt;</w:t>
      </w:r>
      <w:r>
        <w:rPr>
          <w:rtl/>
        </w:rPr>
        <w:t xml:space="preserve">   </w:t>
      </w:r>
      <w:bookmarkEnd w:id="8348"/>
    </w:p>
    <w:p w:rsidR="00EA2DC8" w:rsidRDefault="00EA2DC8" w:rsidP="00BD275A">
      <w:pPr>
        <w:rPr>
          <w:rtl/>
        </w:rPr>
      </w:pPr>
    </w:p>
    <w:p w:rsidR="00EA2DC8" w:rsidRPr="005E00DA" w:rsidRDefault="00EA2DC8" w:rsidP="00456B8A">
      <w:pPr>
        <w:rPr>
          <w:rtl/>
        </w:rPr>
      </w:pPr>
      <w:r>
        <w:rPr>
          <w:rFonts w:hint="cs"/>
          <w:rtl/>
        </w:rPr>
        <w:t xml:space="preserve">הינה, הוא נמנע. </w:t>
      </w:r>
      <w:bookmarkStart w:id="8349" w:name="_ETM_Q36_193000"/>
      <w:bookmarkEnd w:id="8349"/>
      <w:r>
        <w:rPr>
          <w:rFonts w:hint="cs"/>
          <w:rtl/>
        </w:rPr>
        <w:t>אם אתה נמנע, היית מתקזז עם בועז</w:t>
      </w:r>
      <w:bookmarkStart w:id="8350" w:name="_ETM_Q36_199000"/>
      <w:bookmarkEnd w:id="8350"/>
      <w:r>
        <w:rPr>
          <w:rFonts w:hint="cs"/>
          <w:rtl/>
        </w:rPr>
        <w:t xml:space="preserve">, היה הולך, יושב שבעה </w:t>
      </w:r>
      <w:r w:rsidR="00BD275A">
        <w:rPr>
          <w:rFonts w:hint="cs"/>
          <w:rtl/>
        </w:rPr>
        <w:t>– – –</w:t>
      </w:r>
      <w:r>
        <w:rPr>
          <w:rFonts w:hint="cs"/>
          <w:rtl/>
        </w:rPr>
        <w:t xml:space="preserve"> </w:t>
      </w:r>
    </w:p>
    <w:p w:rsidR="00EA2DC8" w:rsidRDefault="00EA2DC8" w:rsidP="009635F5">
      <w:pPr>
        <w:rPr>
          <w:rtl/>
        </w:rPr>
      </w:pPr>
    </w:p>
    <w:p w:rsidR="00EA2DC8" w:rsidRDefault="00EA2DC8" w:rsidP="00456B8A">
      <w:pPr>
        <w:pStyle w:val="af6"/>
        <w:keepNext/>
        <w:rPr>
          <w:rtl/>
        </w:rPr>
      </w:pPr>
      <w:r w:rsidRPr="0059541A">
        <w:rPr>
          <w:rStyle w:val="TagStyle"/>
          <w:rtl/>
        </w:rPr>
        <w:t xml:space="preserve"> &lt;&lt; יור &gt;&gt; </w:t>
      </w:r>
      <w:r>
        <w:rPr>
          <w:rtl/>
        </w:rPr>
        <w:t>היו"ר אמיר אוחנה:</w:t>
      </w:r>
      <w:r w:rsidRPr="0059541A">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51 בעד,</w:t>
      </w:r>
      <w:bookmarkStart w:id="8351" w:name="_ETM_Q36_203000"/>
      <w:bookmarkEnd w:id="8351"/>
      <w:r>
        <w:rPr>
          <w:rFonts w:hint="cs"/>
          <w:rtl/>
        </w:rPr>
        <w:t xml:space="preserve"> 58 נגד, ארבעה נמנעים. גם הסתייגות זו לא התקבלה.</w:t>
      </w:r>
    </w:p>
    <w:p w:rsidR="00EA2DC8" w:rsidRDefault="00EA2DC8" w:rsidP="00456B8A">
      <w:pPr>
        <w:rPr>
          <w:rtl/>
        </w:rPr>
      </w:pPr>
    </w:p>
    <w:p w:rsidR="00EA2DC8" w:rsidRDefault="00EA2DC8" w:rsidP="00456B8A">
      <w:pPr>
        <w:rPr>
          <w:rtl/>
        </w:rPr>
      </w:pPr>
      <w:r>
        <w:rPr>
          <w:rFonts w:hint="cs"/>
          <w:rtl/>
        </w:rPr>
        <w:t xml:space="preserve">וכעת </w:t>
      </w:r>
      <w:r w:rsidR="00BD275A">
        <w:rPr>
          <w:rFonts w:hint="cs"/>
          <w:rtl/>
        </w:rPr>
        <w:t>– –</w:t>
      </w:r>
    </w:p>
    <w:p w:rsidR="00EA2DC8" w:rsidRDefault="00EA2DC8" w:rsidP="00456B8A">
      <w:pPr>
        <w:rPr>
          <w:rtl/>
        </w:rPr>
      </w:pPr>
    </w:p>
    <w:p w:rsidR="00EA2DC8" w:rsidRDefault="00EA2DC8" w:rsidP="00456B8A">
      <w:pPr>
        <w:pStyle w:val="af5"/>
        <w:keepNext/>
        <w:rPr>
          <w:rtl/>
        </w:rPr>
      </w:pPr>
      <w:bookmarkStart w:id="8352" w:name="ET_interruption_5300_26"/>
      <w:r w:rsidRPr="005E00DA">
        <w:rPr>
          <w:rStyle w:val="TagStyle"/>
          <w:rtl/>
        </w:rPr>
        <w:t xml:space="preserve"> &lt;&lt; קריאה &gt;&gt; </w:t>
      </w:r>
      <w:r>
        <w:rPr>
          <w:rtl/>
        </w:rPr>
        <w:t>מירב בן ארי (יש עתיד):</w:t>
      </w:r>
      <w:r w:rsidRPr="005E00DA">
        <w:rPr>
          <w:rStyle w:val="TagStyle"/>
          <w:rtl/>
        </w:rPr>
        <w:t xml:space="preserve"> &lt;&lt; קריאה &gt;&gt;</w:t>
      </w:r>
      <w:r>
        <w:rPr>
          <w:rtl/>
        </w:rPr>
        <w:t xml:space="preserve">   </w:t>
      </w:r>
      <w:bookmarkEnd w:id="8352"/>
    </w:p>
    <w:p w:rsidR="00EA2DC8" w:rsidRDefault="00EA2DC8" w:rsidP="00BD275A">
      <w:pPr>
        <w:rPr>
          <w:rtl/>
        </w:rPr>
      </w:pPr>
    </w:p>
    <w:p w:rsidR="00EA2DC8" w:rsidRDefault="00EA2DC8" w:rsidP="00456B8A">
      <w:pPr>
        <w:rPr>
          <w:rtl/>
        </w:rPr>
      </w:pPr>
      <w:r>
        <w:rPr>
          <w:rFonts w:hint="cs"/>
          <w:rtl/>
        </w:rPr>
        <w:t>1677.</w:t>
      </w:r>
    </w:p>
    <w:p w:rsidR="00EA2DC8" w:rsidRDefault="00EA2DC8" w:rsidP="00456B8A">
      <w:pPr>
        <w:rPr>
          <w:rtl/>
        </w:rPr>
      </w:pPr>
    </w:p>
    <w:p w:rsidR="00EA2DC8" w:rsidRDefault="00EA2DC8" w:rsidP="00456B8A">
      <w:pPr>
        <w:pStyle w:val="af6"/>
        <w:keepNext/>
        <w:rPr>
          <w:rtl/>
        </w:rPr>
      </w:pPr>
      <w:r w:rsidRPr="005E00DA">
        <w:rPr>
          <w:rStyle w:val="TagStyle"/>
          <w:rtl/>
        </w:rPr>
        <w:t xml:space="preserve"> &lt;&lt; יור &gt;&gt; </w:t>
      </w:r>
      <w:r>
        <w:rPr>
          <w:rtl/>
        </w:rPr>
        <w:t>היו"ר אמיר אוחנה:</w:t>
      </w:r>
      <w:r w:rsidRPr="005E00DA">
        <w:rPr>
          <w:rStyle w:val="TagStyle"/>
          <w:rtl/>
        </w:rPr>
        <w:t xml:space="preserve"> &lt;&lt; יור &gt;&gt;</w:t>
      </w:r>
      <w:r>
        <w:rPr>
          <w:rtl/>
        </w:rPr>
        <w:t xml:space="preserve">   </w:t>
      </w:r>
    </w:p>
    <w:p w:rsidR="00EA2DC8" w:rsidRDefault="00EA2DC8" w:rsidP="00BD275A">
      <w:pPr>
        <w:rPr>
          <w:rtl/>
        </w:rPr>
      </w:pPr>
    </w:p>
    <w:p w:rsidR="00EA2DC8" w:rsidRPr="005E00DA" w:rsidRDefault="00BD275A" w:rsidP="003F0714">
      <w:pPr>
        <w:rPr>
          <w:rtl/>
        </w:rPr>
      </w:pPr>
      <w:r>
        <w:rPr>
          <w:rFonts w:hint="cs"/>
          <w:rtl/>
        </w:rPr>
        <w:t>– –</w:t>
      </w:r>
      <w:r w:rsidR="00EA2DC8">
        <w:rPr>
          <w:rFonts w:hint="cs"/>
          <w:rtl/>
        </w:rPr>
        <w:t xml:space="preserve"> הסתייגות 1677.</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12</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42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Default="00EA2DC8" w:rsidP="00456B8A">
      <w:pPr>
        <w:pStyle w:val="af2"/>
        <w:rPr>
          <w:rtl/>
        </w:rPr>
      </w:pPr>
      <w:r>
        <w:rPr>
          <w:rFonts w:hint="cs"/>
          <w:rtl/>
        </w:rPr>
        <w:t xml:space="preserve">הסתייגות 1677 לא נתקבלה. </w:t>
      </w:r>
    </w:p>
    <w:p w:rsidR="00EA2DC8" w:rsidRPr="007052BF" w:rsidRDefault="00EA2DC8" w:rsidP="00456B8A">
      <w:pPr>
        <w:rPr>
          <w:rtl/>
        </w:rPr>
      </w:pPr>
    </w:p>
    <w:p w:rsidR="00EA2DC8" w:rsidRDefault="00EA2DC8" w:rsidP="00456B8A">
      <w:pPr>
        <w:pStyle w:val="af6"/>
        <w:keepNext/>
        <w:rPr>
          <w:rtl/>
        </w:rPr>
      </w:pPr>
      <w:r w:rsidRPr="0059541A">
        <w:rPr>
          <w:rStyle w:val="TagStyle"/>
          <w:rtl/>
        </w:rPr>
        <w:t xml:space="preserve">&lt;&lt; יור &gt;&gt; </w:t>
      </w:r>
      <w:r>
        <w:rPr>
          <w:rtl/>
        </w:rPr>
        <w:t>היו"ר אמיר אוחנה:</w:t>
      </w:r>
      <w:r w:rsidRPr="0059541A">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42 בעד, 58 נגד, </w:t>
      </w:r>
      <w:bookmarkStart w:id="8353" w:name="_ETM_Q36_226000"/>
      <w:bookmarkEnd w:id="8353"/>
      <w:r>
        <w:rPr>
          <w:rFonts w:hint="cs"/>
          <w:rtl/>
        </w:rPr>
        <w:t>שלושה נמנעים ועשרה נוכחים. ההסתייגות לא התקבלה.</w:t>
      </w:r>
    </w:p>
    <w:p w:rsidR="00EA2DC8" w:rsidRDefault="00EA2DC8" w:rsidP="00456B8A">
      <w:pPr>
        <w:rPr>
          <w:rtl/>
        </w:rPr>
      </w:pPr>
      <w:bookmarkStart w:id="8354" w:name="_ETM_Q36_231000"/>
      <w:bookmarkEnd w:id="8354"/>
    </w:p>
    <w:p w:rsidR="00EA2DC8" w:rsidRDefault="00EA2DC8" w:rsidP="00456B8A">
      <w:pPr>
        <w:rPr>
          <w:rtl/>
        </w:rPr>
      </w:pPr>
      <w:bookmarkStart w:id="8355" w:name="_ETM_Q36_232000"/>
      <w:bookmarkEnd w:id="8355"/>
      <w:r>
        <w:rPr>
          <w:rFonts w:hint="cs"/>
          <w:rtl/>
        </w:rPr>
        <w:t xml:space="preserve">וכעת </w:t>
      </w:r>
      <w:r w:rsidR="00BD275A">
        <w:rPr>
          <w:rFonts w:hint="cs"/>
          <w:rtl/>
        </w:rPr>
        <w:t>– –</w:t>
      </w:r>
      <w:r>
        <w:rPr>
          <w:rFonts w:hint="cs"/>
          <w:rtl/>
        </w:rPr>
        <w:t xml:space="preserve"> </w:t>
      </w:r>
    </w:p>
    <w:p w:rsidR="00EA2DC8" w:rsidRDefault="00EA2DC8" w:rsidP="00456B8A">
      <w:pPr>
        <w:rPr>
          <w:rtl/>
        </w:rPr>
      </w:pPr>
    </w:p>
    <w:p w:rsidR="00EA2DC8" w:rsidRDefault="00EA2DC8" w:rsidP="00456B8A">
      <w:pPr>
        <w:pStyle w:val="af5"/>
        <w:keepNext/>
        <w:rPr>
          <w:rtl/>
        </w:rPr>
      </w:pPr>
      <w:bookmarkStart w:id="8356" w:name="ET_interruption_5300_28"/>
      <w:r w:rsidRPr="005E00DA">
        <w:rPr>
          <w:rStyle w:val="TagStyle"/>
          <w:rtl/>
        </w:rPr>
        <w:t xml:space="preserve"> &lt;&lt; קריאה &gt;&gt; </w:t>
      </w:r>
      <w:r>
        <w:rPr>
          <w:rtl/>
        </w:rPr>
        <w:t>מירב בן ארי (יש עתיד):</w:t>
      </w:r>
      <w:r w:rsidRPr="005E00DA">
        <w:rPr>
          <w:rStyle w:val="TagStyle"/>
          <w:rtl/>
        </w:rPr>
        <w:t xml:space="preserve"> &lt;&lt; קריאה &gt;&gt;</w:t>
      </w:r>
      <w:r>
        <w:rPr>
          <w:rtl/>
        </w:rPr>
        <w:t xml:space="preserve">   </w:t>
      </w:r>
      <w:bookmarkEnd w:id="8356"/>
    </w:p>
    <w:p w:rsidR="00EA2DC8" w:rsidRDefault="00EA2DC8" w:rsidP="00BD275A">
      <w:pPr>
        <w:rPr>
          <w:rtl/>
        </w:rPr>
      </w:pPr>
    </w:p>
    <w:p w:rsidR="00EA2DC8" w:rsidRDefault="00EA2DC8" w:rsidP="00456B8A">
      <w:pPr>
        <w:rPr>
          <w:rtl/>
        </w:rPr>
      </w:pPr>
      <w:r>
        <w:rPr>
          <w:rFonts w:hint="cs"/>
          <w:rtl/>
        </w:rPr>
        <w:t>1685.</w:t>
      </w:r>
    </w:p>
    <w:p w:rsidR="00EA2DC8" w:rsidRDefault="00EA2DC8" w:rsidP="00456B8A">
      <w:pPr>
        <w:rPr>
          <w:rtl/>
        </w:rPr>
      </w:pPr>
    </w:p>
    <w:p w:rsidR="00EA2DC8" w:rsidRDefault="00EA2DC8" w:rsidP="00456B8A">
      <w:pPr>
        <w:pStyle w:val="af6"/>
        <w:keepNext/>
        <w:rPr>
          <w:rtl/>
        </w:rPr>
      </w:pPr>
      <w:r w:rsidRPr="005E00DA">
        <w:rPr>
          <w:rStyle w:val="TagStyle"/>
          <w:rtl/>
        </w:rPr>
        <w:t xml:space="preserve"> &lt;&lt; יור &gt;&gt; </w:t>
      </w:r>
      <w:r>
        <w:rPr>
          <w:rtl/>
        </w:rPr>
        <w:t>היו"ר אמיר אוחנה:</w:t>
      </w:r>
      <w:r w:rsidRPr="005E00DA">
        <w:rPr>
          <w:rStyle w:val="TagStyle"/>
          <w:rtl/>
        </w:rPr>
        <w:t xml:space="preserve"> &lt;&lt; יור &gt;&gt;</w:t>
      </w:r>
      <w:r>
        <w:rPr>
          <w:rtl/>
        </w:rPr>
        <w:t xml:space="preserve">   </w:t>
      </w:r>
    </w:p>
    <w:p w:rsidR="00EA2DC8" w:rsidRDefault="00EA2DC8" w:rsidP="00BD275A">
      <w:pPr>
        <w:rPr>
          <w:rtl/>
        </w:rPr>
      </w:pPr>
    </w:p>
    <w:p w:rsidR="00EA2DC8" w:rsidRDefault="00BD275A" w:rsidP="00456B8A">
      <w:pPr>
        <w:rPr>
          <w:rtl/>
        </w:rPr>
      </w:pPr>
      <w:r>
        <w:rPr>
          <w:rFonts w:hint="cs"/>
          <w:rtl/>
        </w:rPr>
        <w:t>– –</w:t>
      </w:r>
      <w:r w:rsidR="00EA2DC8">
        <w:rPr>
          <w:rFonts w:hint="cs"/>
          <w:rtl/>
        </w:rPr>
        <w:t xml:space="preserve"> הסתייגות 1685.</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13</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52</w:t>
      </w:r>
    </w:p>
    <w:p w:rsidR="00EA2DC8" w:rsidRDefault="00EA2DC8" w:rsidP="00456B8A">
      <w:pPr>
        <w:pStyle w:val="--"/>
        <w:keepNext/>
        <w:rPr>
          <w:rtl/>
        </w:rPr>
      </w:pPr>
      <w:r>
        <w:rPr>
          <w:rtl/>
        </w:rPr>
        <w:t xml:space="preserve">נגד – </w:t>
      </w:r>
      <w:r>
        <w:rPr>
          <w:rFonts w:hint="cs"/>
          <w:rtl/>
        </w:rPr>
        <w:t>57</w:t>
      </w:r>
    </w:p>
    <w:p w:rsidR="00EA2DC8" w:rsidRDefault="00EA2DC8" w:rsidP="00456B8A">
      <w:pPr>
        <w:pStyle w:val="--"/>
        <w:keepNext/>
        <w:rPr>
          <w:rtl/>
        </w:rPr>
      </w:pPr>
      <w:r>
        <w:rPr>
          <w:rtl/>
        </w:rPr>
        <w:t xml:space="preserve">נמנעים – </w:t>
      </w:r>
      <w:r>
        <w:rPr>
          <w:rFonts w:hint="cs"/>
          <w:rtl/>
        </w:rPr>
        <w:t>4</w:t>
      </w:r>
    </w:p>
    <w:p w:rsidR="00EA2DC8" w:rsidRPr="0059541A" w:rsidRDefault="00EA2DC8" w:rsidP="00456B8A">
      <w:pPr>
        <w:pStyle w:val="af2"/>
        <w:rPr>
          <w:rtl/>
        </w:rPr>
      </w:pPr>
      <w:r>
        <w:rPr>
          <w:rFonts w:hint="cs"/>
          <w:rtl/>
        </w:rPr>
        <w:t>הסתייגות 1685 לא נתקבלה.</w:t>
      </w:r>
      <w:bookmarkStart w:id="8357" w:name="_ETM_Q36_244000"/>
      <w:bookmarkEnd w:id="8357"/>
      <w:r>
        <w:rPr>
          <w:rFonts w:hint="cs"/>
          <w:rtl/>
        </w:rPr>
        <w:t xml:space="preserve"> </w:t>
      </w:r>
    </w:p>
    <w:p w:rsidR="00EA2DC8" w:rsidRDefault="00EA2DC8" w:rsidP="00456B8A">
      <w:pPr>
        <w:rPr>
          <w:rtl/>
        </w:rPr>
      </w:pPr>
    </w:p>
    <w:p w:rsidR="00EA2DC8" w:rsidRDefault="00EA2DC8" w:rsidP="00456B8A">
      <w:pPr>
        <w:pStyle w:val="af6"/>
        <w:keepNext/>
        <w:rPr>
          <w:rtl/>
        </w:rPr>
      </w:pPr>
      <w:r w:rsidRPr="0059541A">
        <w:rPr>
          <w:rStyle w:val="TagStyle"/>
          <w:rtl/>
        </w:rPr>
        <w:t xml:space="preserve"> &lt;&lt; יור &gt;&gt; </w:t>
      </w:r>
      <w:r>
        <w:rPr>
          <w:rtl/>
        </w:rPr>
        <w:t>היו"ר אמיר אוחנה:</w:t>
      </w:r>
      <w:r w:rsidRPr="0059541A">
        <w:rPr>
          <w:rStyle w:val="TagStyle"/>
          <w:rtl/>
        </w:rPr>
        <w:t xml:space="preserve"> &lt;&lt; יור &gt;&gt;</w:t>
      </w:r>
      <w:r>
        <w:rPr>
          <w:rtl/>
        </w:rPr>
        <w:t xml:space="preserve">   </w:t>
      </w:r>
    </w:p>
    <w:p w:rsidR="00EA2DC8" w:rsidRDefault="00EA2DC8" w:rsidP="00456B8A">
      <w:pPr>
        <w:rPr>
          <w:rtl/>
        </w:rPr>
      </w:pPr>
    </w:p>
    <w:p w:rsidR="00EA2DC8" w:rsidRDefault="00EA2DC8" w:rsidP="00456B8A">
      <w:pPr>
        <w:rPr>
          <w:rtl/>
        </w:rPr>
      </w:pPr>
      <w:r>
        <w:rPr>
          <w:rFonts w:hint="cs"/>
          <w:rtl/>
        </w:rPr>
        <w:t>52 בעד, 57 נגד, ארבעה נמנעים.</w:t>
      </w:r>
      <w:bookmarkStart w:id="8358" w:name="_ETM_Q36_252000"/>
      <w:bookmarkEnd w:id="8358"/>
      <w:r>
        <w:rPr>
          <w:rFonts w:hint="cs"/>
          <w:rtl/>
        </w:rPr>
        <w:t xml:space="preserve"> ההסתייגות לא התקבלה. </w:t>
      </w:r>
    </w:p>
    <w:p w:rsidR="00EA2DC8" w:rsidRDefault="00EA2DC8" w:rsidP="00456B8A">
      <w:pPr>
        <w:rPr>
          <w:rtl/>
        </w:rPr>
      </w:pPr>
    </w:p>
    <w:p w:rsidR="00EA2DC8" w:rsidRDefault="00EA2DC8" w:rsidP="00456B8A">
      <w:pPr>
        <w:rPr>
          <w:rtl/>
        </w:rPr>
      </w:pPr>
      <w:r>
        <w:rPr>
          <w:rFonts w:hint="cs"/>
          <w:rtl/>
        </w:rPr>
        <w:t>וכעת?</w:t>
      </w:r>
    </w:p>
    <w:p w:rsidR="00EA2DC8" w:rsidRDefault="00EA2DC8" w:rsidP="00456B8A">
      <w:pPr>
        <w:rPr>
          <w:rtl/>
        </w:rPr>
      </w:pPr>
    </w:p>
    <w:p w:rsidR="00EA2DC8" w:rsidRDefault="00EA2DC8" w:rsidP="00456B8A">
      <w:pPr>
        <w:pStyle w:val="af5"/>
        <w:keepNext/>
        <w:rPr>
          <w:rtl/>
        </w:rPr>
      </w:pPr>
      <w:bookmarkStart w:id="8359" w:name="ET_interruption_5300_30"/>
      <w:r w:rsidRPr="005E00DA">
        <w:rPr>
          <w:rStyle w:val="TagStyle"/>
          <w:rtl/>
        </w:rPr>
        <w:t xml:space="preserve"> &lt;&lt; קריאה &gt;&gt; </w:t>
      </w:r>
      <w:r>
        <w:rPr>
          <w:rtl/>
        </w:rPr>
        <w:t>מירב בן ארי (יש עתיד):</w:t>
      </w:r>
      <w:r w:rsidRPr="005E00DA">
        <w:rPr>
          <w:rStyle w:val="TagStyle"/>
          <w:rtl/>
        </w:rPr>
        <w:t xml:space="preserve"> &lt;&lt; קריאה &gt;&gt;</w:t>
      </w:r>
      <w:r>
        <w:rPr>
          <w:rtl/>
        </w:rPr>
        <w:t xml:space="preserve">   </w:t>
      </w:r>
      <w:bookmarkEnd w:id="8359"/>
    </w:p>
    <w:p w:rsidR="00EA2DC8" w:rsidRDefault="00EA2DC8" w:rsidP="00BD275A">
      <w:pPr>
        <w:rPr>
          <w:rtl/>
        </w:rPr>
      </w:pPr>
    </w:p>
    <w:p w:rsidR="00EA2DC8" w:rsidRDefault="00EA2DC8" w:rsidP="00456B8A">
      <w:pPr>
        <w:rPr>
          <w:rtl/>
        </w:rPr>
      </w:pPr>
      <w:r>
        <w:rPr>
          <w:rFonts w:hint="cs"/>
          <w:rtl/>
        </w:rPr>
        <w:t>1690.</w:t>
      </w:r>
    </w:p>
    <w:p w:rsidR="00EA2DC8" w:rsidRDefault="00EA2DC8" w:rsidP="00456B8A">
      <w:pPr>
        <w:rPr>
          <w:rtl/>
        </w:rPr>
      </w:pPr>
      <w:bookmarkStart w:id="8360" w:name="_ETM_Q36_255000"/>
      <w:bookmarkEnd w:id="8360"/>
    </w:p>
    <w:p w:rsidR="00EA2DC8" w:rsidRDefault="00EA2DC8" w:rsidP="00456B8A">
      <w:pPr>
        <w:pStyle w:val="af6"/>
        <w:keepNext/>
        <w:rPr>
          <w:rtl/>
        </w:rPr>
      </w:pPr>
      <w:r w:rsidRPr="005E00DA">
        <w:rPr>
          <w:rStyle w:val="TagStyle"/>
          <w:rtl/>
        </w:rPr>
        <w:t xml:space="preserve"> &lt;&lt; יור &gt;&gt; </w:t>
      </w:r>
      <w:r>
        <w:rPr>
          <w:rtl/>
        </w:rPr>
        <w:t>היו"ר אמיר אוחנה:</w:t>
      </w:r>
      <w:r w:rsidRPr="005E00DA">
        <w:rPr>
          <w:rStyle w:val="TagStyle"/>
          <w:rtl/>
        </w:rPr>
        <w:t xml:space="preserve"> &lt;&lt; יור &gt;&gt;</w:t>
      </w:r>
      <w:r>
        <w:rPr>
          <w:rtl/>
        </w:rPr>
        <w:t xml:space="preserve">   </w:t>
      </w:r>
    </w:p>
    <w:p w:rsidR="00EA2DC8" w:rsidRDefault="00EA2DC8" w:rsidP="00BD275A">
      <w:pPr>
        <w:rPr>
          <w:rtl/>
        </w:rPr>
      </w:pPr>
    </w:p>
    <w:p w:rsidR="00EA2DC8" w:rsidRPr="005E00DA" w:rsidRDefault="00EA2DC8" w:rsidP="00456B8A">
      <w:pPr>
        <w:rPr>
          <w:rtl/>
        </w:rPr>
      </w:pPr>
      <w:bookmarkStart w:id="8361" w:name="_ETM_Q36_256000"/>
      <w:bookmarkEnd w:id="8361"/>
      <w:r>
        <w:rPr>
          <w:rFonts w:hint="cs"/>
          <w:rtl/>
        </w:rPr>
        <w:t xml:space="preserve">הסתייגות 1690 </w:t>
      </w:r>
      <w:r>
        <w:rPr>
          <w:rFonts w:hint="eastAsia"/>
          <w:rtl/>
        </w:rPr>
        <w:t xml:space="preserve">– </w:t>
      </w:r>
      <w:r>
        <w:rPr>
          <w:rFonts w:hint="cs"/>
          <w:rtl/>
        </w:rPr>
        <w:t xml:space="preserve">הצבעה. </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14</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Pr="0059541A" w:rsidRDefault="00EA2DC8" w:rsidP="00456B8A">
      <w:pPr>
        <w:pStyle w:val="af2"/>
        <w:rPr>
          <w:rtl/>
        </w:rPr>
      </w:pPr>
      <w:r>
        <w:rPr>
          <w:rFonts w:hint="cs"/>
          <w:rtl/>
        </w:rPr>
        <w:t xml:space="preserve">הסתייגות 1690 לא נתקבלה. </w:t>
      </w:r>
    </w:p>
    <w:p w:rsidR="00EA2DC8" w:rsidRPr="0059541A" w:rsidRDefault="00EA2DC8" w:rsidP="00456B8A">
      <w:pPr>
        <w:rPr>
          <w:rt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52 בעד, 58 </w:t>
      </w:r>
      <w:bookmarkStart w:id="8362" w:name="_ETM_Q36_273000"/>
      <w:bookmarkEnd w:id="8362"/>
      <w:r>
        <w:rPr>
          <w:rFonts w:hint="cs"/>
          <w:rtl/>
        </w:rPr>
        <w:t xml:space="preserve">נגד ושלושה נמנעים. ההסתייגות לא נתקבלה. </w:t>
      </w:r>
    </w:p>
    <w:p w:rsidR="00EA2DC8" w:rsidRDefault="00EA2DC8" w:rsidP="00456B8A">
      <w:pPr>
        <w:rPr>
          <w:rtl/>
        </w:rPr>
      </w:pPr>
    </w:p>
    <w:p w:rsidR="00EA2DC8" w:rsidRDefault="00EA2DC8" w:rsidP="00456B8A">
      <w:pPr>
        <w:rPr>
          <w:rtl/>
        </w:rPr>
      </w:pPr>
      <w:r>
        <w:rPr>
          <w:rFonts w:hint="cs"/>
          <w:rtl/>
        </w:rPr>
        <w:t xml:space="preserve">וכעת נצביע על הסתייגות </w:t>
      </w:r>
      <w:r w:rsidR="00BD275A">
        <w:rPr>
          <w:rFonts w:hint="cs"/>
          <w:rtl/>
        </w:rPr>
        <w:t>– –</w:t>
      </w:r>
      <w:r>
        <w:rPr>
          <w:rFonts w:hint="cs"/>
          <w:rtl/>
        </w:rPr>
        <w:t xml:space="preserve"> </w:t>
      </w:r>
    </w:p>
    <w:p w:rsidR="00EA2DC8" w:rsidRDefault="00EA2DC8" w:rsidP="00456B8A">
      <w:pPr>
        <w:rPr>
          <w:rtl/>
        </w:rPr>
      </w:pPr>
    </w:p>
    <w:p w:rsidR="00EA2DC8" w:rsidRDefault="00EA2DC8" w:rsidP="00456B8A">
      <w:pPr>
        <w:pStyle w:val="af5"/>
        <w:keepNext/>
        <w:rPr>
          <w:rtl/>
        </w:rPr>
      </w:pPr>
      <w:bookmarkStart w:id="8363" w:name="ET_interruption_5300_32"/>
      <w:r w:rsidRPr="005E00DA">
        <w:rPr>
          <w:rStyle w:val="TagStyle"/>
          <w:rtl/>
        </w:rPr>
        <w:t xml:space="preserve"> &lt;&lt; קריאה &gt;&gt; </w:t>
      </w:r>
      <w:r>
        <w:rPr>
          <w:rtl/>
        </w:rPr>
        <w:t>מירב בן ארי (יש עתיד):</w:t>
      </w:r>
      <w:r w:rsidRPr="005E00DA">
        <w:rPr>
          <w:rStyle w:val="TagStyle"/>
          <w:rtl/>
        </w:rPr>
        <w:t xml:space="preserve"> &lt;&lt; קריאה &gt;&gt;</w:t>
      </w:r>
      <w:r>
        <w:rPr>
          <w:rtl/>
        </w:rPr>
        <w:t xml:space="preserve">   </w:t>
      </w:r>
      <w:bookmarkEnd w:id="8363"/>
    </w:p>
    <w:p w:rsidR="00EA2DC8" w:rsidRDefault="00EA2DC8" w:rsidP="00BD275A">
      <w:pPr>
        <w:rPr>
          <w:rtl/>
        </w:rPr>
      </w:pPr>
    </w:p>
    <w:p w:rsidR="00EA2DC8" w:rsidRDefault="00EA2DC8" w:rsidP="00456B8A">
      <w:pPr>
        <w:rPr>
          <w:rtl/>
        </w:rPr>
      </w:pPr>
      <w:r>
        <w:rPr>
          <w:rFonts w:hint="cs"/>
          <w:rtl/>
        </w:rPr>
        <w:t>1693.</w:t>
      </w:r>
    </w:p>
    <w:p w:rsidR="00EA2DC8" w:rsidRDefault="00EA2DC8" w:rsidP="00456B8A">
      <w:pPr>
        <w:rPr>
          <w:rtl/>
        </w:rPr>
      </w:pPr>
      <w:bookmarkStart w:id="8364" w:name="_ETM_Q36_283000"/>
      <w:bookmarkEnd w:id="8364"/>
    </w:p>
    <w:p w:rsidR="00EA2DC8" w:rsidRDefault="00EA2DC8" w:rsidP="00456B8A">
      <w:pPr>
        <w:pStyle w:val="af6"/>
        <w:keepNext/>
        <w:rPr>
          <w:rtl/>
        </w:rPr>
      </w:pPr>
      <w:bookmarkStart w:id="8365" w:name="ET_yor_6423_33"/>
      <w:r w:rsidRPr="005E00DA">
        <w:rPr>
          <w:rStyle w:val="TagStyle"/>
          <w:rtl/>
        </w:rPr>
        <w:t xml:space="preserve"> &lt;&lt; יור &gt;&gt; </w:t>
      </w:r>
      <w:r>
        <w:rPr>
          <w:rtl/>
        </w:rPr>
        <w:t>היו"ר אמיר אוחנה:</w:t>
      </w:r>
      <w:r w:rsidRPr="005E00DA">
        <w:rPr>
          <w:rStyle w:val="TagStyle"/>
          <w:rtl/>
        </w:rPr>
        <w:t xml:space="preserve"> &lt;&lt; יור &gt;&gt;</w:t>
      </w:r>
      <w:r>
        <w:rPr>
          <w:rtl/>
        </w:rPr>
        <w:t xml:space="preserve">   </w:t>
      </w:r>
      <w:bookmarkEnd w:id="8365"/>
    </w:p>
    <w:p w:rsidR="00EA2DC8" w:rsidRDefault="00EA2DC8" w:rsidP="00BD275A">
      <w:pPr>
        <w:rPr>
          <w:rtl/>
        </w:rPr>
      </w:pPr>
    </w:p>
    <w:p w:rsidR="00EA2DC8" w:rsidRDefault="00BD275A" w:rsidP="00456B8A">
      <w:pPr>
        <w:rPr>
          <w:rtl/>
        </w:rPr>
      </w:pPr>
      <w:r>
        <w:rPr>
          <w:rFonts w:hint="cs"/>
          <w:rtl/>
        </w:rPr>
        <w:t>– –</w:t>
      </w:r>
      <w:r w:rsidR="00EA2DC8">
        <w:rPr>
          <w:rFonts w:hint="cs"/>
          <w:rtl/>
        </w:rPr>
        <w:t xml:space="preserve"> 1693.</w:t>
      </w:r>
      <w:bookmarkStart w:id="8366" w:name="_ETM_Q36_281000"/>
      <w:bookmarkEnd w:id="8366"/>
      <w:r w:rsidR="00EA2DC8">
        <w:rPr>
          <w:rFonts w:hint="cs"/>
          <w:rtl/>
        </w:rPr>
        <w:t xml:space="preserve"> הצבעה. </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15</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Pr="0059541A" w:rsidRDefault="00EA2DC8" w:rsidP="00456B8A">
      <w:pPr>
        <w:pStyle w:val="af2"/>
        <w:rPr>
          <w:rtl/>
        </w:rPr>
      </w:pPr>
      <w:r>
        <w:rPr>
          <w:rFonts w:hint="cs"/>
          <w:rtl/>
        </w:rPr>
        <w:t xml:space="preserve">הסתייגות 1693 לא נתקבלה. </w:t>
      </w:r>
    </w:p>
    <w:p w:rsidR="00EA2DC8" w:rsidRDefault="00EA2DC8" w:rsidP="00456B8A">
      <w:pPr>
        <w:rPr>
          <w:rt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52 בעד, 58 נגד,</w:t>
      </w:r>
      <w:bookmarkStart w:id="8367" w:name="_ETM_Q36_303000"/>
      <w:bookmarkEnd w:id="8367"/>
      <w:r>
        <w:rPr>
          <w:rFonts w:hint="cs"/>
          <w:rtl/>
        </w:rPr>
        <w:t xml:space="preserve"> שלושה נמנעים. ההסתייגות לא התקבלה. </w:t>
      </w:r>
    </w:p>
    <w:p w:rsidR="00EA2DC8" w:rsidRDefault="00EA2DC8" w:rsidP="00456B8A">
      <w:pPr>
        <w:rPr>
          <w:rtl/>
        </w:rPr>
      </w:pPr>
    </w:p>
    <w:p w:rsidR="00EA2DC8" w:rsidRDefault="00EA2DC8" w:rsidP="00456B8A">
      <w:pPr>
        <w:rPr>
          <w:rtl/>
        </w:rPr>
      </w:pPr>
      <w:r>
        <w:rPr>
          <w:rFonts w:hint="cs"/>
          <w:rtl/>
        </w:rPr>
        <w:t xml:space="preserve">וכעת הסתייגות </w:t>
      </w:r>
      <w:r w:rsidR="00BD275A">
        <w:rPr>
          <w:rFonts w:hint="cs"/>
          <w:rtl/>
        </w:rPr>
        <w:t>– – –</w:t>
      </w:r>
    </w:p>
    <w:p w:rsidR="00EA2DC8" w:rsidRDefault="00EA2DC8" w:rsidP="00456B8A">
      <w:pPr>
        <w:rPr>
          <w:rtl/>
        </w:rPr>
      </w:pPr>
      <w:bookmarkStart w:id="8368" w:name="_ETM_Q36_302000"/>
      <w:bookmarkEnd w:id="8368"/>
    </w:p>
    <w:p w:rsidR="00EA2DC8" w:rsidRDefault="00EA2DC8" w:rsidP="00456B8A">
      <w:pPr>
        <w:pStyle w:val="af5"/>
        <w:keepNext/>
        <w:rPr>
          <w:rtl/>
        </w:rPr>
      </w:pPr>
      <w:bookmarkStart w:id="8369" w:name="ET_interruption_5300_8"/>
      <w:r w:rsidRPr="007A284B">
        <w:rPr>
          <w:rStyle w:val="TagStyle"/>
          <w:rtl/>
        </w:rPr>
        <w:t xml:space="preserve"> &lt;&lt; קריאה &gt;&gt; </w:t>
      </w:r>
      <w:r>
        <w:rPr>
          <w:rtl/>
        </w:rPr>
        <w:t>מירב בן ארי (יש עתיד):</w:t>
      </w:r>
      <w:r w:rsidRPr="007A284B">
        <w:rPr>
          <w:rStyle w:val="TagStyle"/>
          <w:rtl/>
        </w:rPr>
        <w:t xml:space="preserve"> &lt;&lt; קריאה &gt;&gt;</w:t>
      </w:r>
      <w:r>
        <w:rPr>
          <w:rtl/>
        </w:rPr>
        <w:t xml:space="preserve">   </w:t>
      </w:r>
      <w:bookmarkEnd w:id="8369"/>
    </w:p>
    <w:p w:rsidR="00EA2DC8" w:rsidRDefault="00EA2DC8" w:rsidP="00BD275A">
      <w:pPr>
        <w:rPr>
          <w:rtl/>
        </w:rPr>
      </w:pPr>
    </w:p>
    <w:p w:rsidR="00EA2DC8" w:rsidRDefault="00EA2DC8" w:rsidP="00456B8A">
      <w:pPr>
        <w:rPr>
          <w:rtl/>
        </w:rPr>
      </w:pPr>
      <w:r>
        <w:rPr>
          <w:rFonts w:hint="cs"/>
          <w:rtl/>
        </w:rPr>
        <w:t>כעת הסתייגות 1918 לחלופין ו'.</w:t>
      </w:r>
    </w:p>
    <w:p w:rsidR="00EA2DC8" w:rsidRDefault="00EA2DC8" w:rsidP="00456B8A">
      <w:pPr>
        <w:rPr>
          <w:rtl/>
        </w:rPr>
      </w:pPr>
    </w:p>
    <w:p w:rsidR="00EA2DC8" w:rsidRDefault="00EA2DC8" w:rsidP="00456B8A">
      <w:pPr>
        <w:pStyle w:val="af6"/>
        <w:keepNext/>
        <w:rPr>
          <w:rtl/>
        </w:rPr>
      </w:pPr>
      <w:r w:rsidRPr="005E00DA">
        <w:rPr>
          <w:rStyle w:val="TagStyle"/>
          <w:rtl/>
        </w:rPr>
        <w:t xml:space="preserve"> &lt;&lt; יור &gt;&gt; </w:t>
      </w:r>
      <w:r>
        <w:rPr>
          <w:rtl/>
        </w:rPr>
        <w:t>היו"ר אמיר אוחנה:</w:t>
      </w:r>
      <w:r w:rsidRPr="005E00DA">
        <w:rPr>
          <w:rStyle w:val="TagStyle"/>
          <w:rtl/>
        </w:rPr>
        <w:t xml:space="preserve"> &lt;&lt; יור &gt;&gt;</w:t>
      </w:r>
      <w:r>
        <w:rPr>
          <w:rtl/>
        </w:rPr>
        <w:t xml:space="preserve">   </w:t>
      </w:r>
    </w:p>
    <w:p w:rsidR="00EA2DC8" w:rsidRDefault="00EA2DC8" w:rsidP="00BD275A">
      <w:pPr>
        <w:rPr>
          <w:rtl/>
        </w:rPr>
      </w:pPr>
    </w:p>
    <w:p w:rsidR="00EA2DC8" w:rsidRPr="005E00DA" w:rsidRDefault="00EA2DC8" w:rsidP="003F0714">
      <w:pPr>
        <w:rPr>
          <w:rtl/>
        </w:rPr>
      </w:pPr>
      <w:bookmarkStart w:id="8370" w:name="_ETM_Q36_311000"/>
      <w:bookmarkEnd w:id="8370"/>
      <w:r>
        <w:rPr>
          <w:rFonts w:hint="cs"/>
          <w:rtl/>
        </w:rPr>
        <w:t>אהה</w:t>
      </w:r>
      <w:bookmarkStart w:id="8371" w:name="_ETM_Q36_315000"/>
      <w:bookmarkEnd w:id="8371"/>
      <w:r>
        <w:rPr>
          <w:rFonts w:hint="cs"/>
          <w:rtl/>
        </w:rPr>
        <w:t>. אם כך, אנחנו נצביע על סעיף 1 כנוסח</w:t>
      </w:r>
      <w:bookmarkStart w:id="8372" w:name="_ETM_Q36_314000"/>
      <w:bookmarkEnd w:id="8372"/>
      <w:r>
        <w:rPr>
          <w:rFonts w:hint="cs"/>
          <w:rtl/>
        </w:rPr>
        <w:t xml:space="preserve"> הוועדה. לפני שנעשה זאת, אני אאפשר לשר האוצר </w:t>
      </w:r>
      <w:r>
        <w:rPr>
          <w:rFonts w:hint="eastAsia"/>
          <w:rtl/>
        </w:rPr>
        <w:t xml:space="preserve">– </w:t>
      </w:r>
      <w:r>
        <w:rPr>
          <w:rFonts w:hint="cs"/>
          <w:rtl/>
        </w:rPr>
        <w:t xml:space="preserve">שר האוצר, רצית להצהיר? בבקשה. </w:t>
      </w:r>
    </w:p>
    <w:p w:rsidR="00EA2DC8" w:rsidRDefault="00EA2DC8" w:rsidP="00456B8A">
      <w:pPr>
        <w:rPr>
          <w:rtl/>
        </w:rPr>
      </w:pPr>
    </w:p>
    <w:p w:rsidR="00EA2DC8" w:rsidRDefault="00EA2DC8" w:rsidP="00456B8A">
      <w:pPr>
        <w:pStyle w:val="af5"/>
        <w:keepNext/>
        <w:rPr>
          <w:rtl/>
        </w:rPr>
      </w:pPr>
      <w:bookmarkStart w:id="8373" w:name="ET_interruption_5300_35"/>
      <w:r w:rsidRPr="00065310">
        <w:rPr>
          <w:rStyle w:val="TagStyle"/>
          <w:rtl/>
        </w:rPr>
        <w:t xml:space="preserve"> &lt;&lt; קריאה &gt;&gt; </w:t>
      </w:r>
      <w:r>
        <w:rPr>
          <w:rtl/>
        </w:rPr>
        <w:t>מירב בן ארי (יש עתיד):</w:t>
      </w:r>
      <w:r w:rsidRPr="00065310">
        <w:rPr>
          <w:rStyle w:val="TagStyle"/>
          <w:rtl/>
        </w:rPr>
        <w:t xml:space="preserve"> &lt;&lt; קריאה &gt;&gt;</w:t>
      </w:r>
      <w:r>
        <w:rPr>
          <w:rtl/>
        </w:rPr>
        <w:t xml:space="preserve">   </w:t>
      </w:r>
      <w:bookmarkEnd w:id="8373"/>
    </w:p>
    <w:p w:rsidR="00EA2DC8" w:rsidRDefault="00EA2DC8" w:rsidP="00BD275A">
      <w:pPr>
        <w:rPr>
          <w:rtl/>
        </w:rPr>
      </w:pPr>
    </w:p>
    <w:p w:rsidR="00EA2DC8" w:rsidRDefault="00EA2DC8" w:rsidP="00456B8A">
      <w:pPr>
        <w:rPr>
          <w:rtl/>
        </w:rPr>
      </w:pPr>
      <w:r>
        <w:rPr>
          <w:rFonts w:hint="cs"/>
          <w:rtl/>
        </w:rPr>
        <w:t xml:space="preserve">אה, באת להצהיר? </w:t>
      </w:r>
    </w:p>
    <w:p w:rsidR="00EA2DC8" w:rsidRDefault="00EA2DC8" w:rsidP="00456B8A">
      <w:pPr>
        <w:rPr>
          <w:rtl/>
        </w:rPr>
      </w:pPr>
      <w:bookmarkStart w:id="8374" w:name="_ETM_Q36_329000"/>
      <w:bookmarkEnd w:id="8374"/>
    </w:p>
    <w:p w:rsidR="00EA2DC8" w:rsidRDefault="00EA2DC8" w:rsidP="00456B8A">
      <w:pPr>
        <w:pStyle w:val="af5"/>
        <w:keepNext/>
        <w:rPr>
          <w:rtl/>
        </w:rPr>
      </w:pPr>
      <w:bookmarkStart w:id="8375" w:name="ET_interruption_6156_36"/>
      <w:r w:rsidRPr="00065310">
        <w:rPr>
          <w:rStyle w:val="TagStyle"/>
          <w:rtl/>
        </w:rPr>
        <w:t xml:space="preserve"> &lt;&lt; קריאה &gt;&gt; </w:t>
      </w:r>
      <w:r>
        <w:rPr>
          <w:rtl/>
        </w:rPr>
        <w:t>גלעד קריב (העבודה):</w:t>
      </w:r>
      <w:r w:rsidRPr="00065310">
        <w:rPr>
          <w:rStyle w:val="TagStyle"/>
          <w:rtl/>
        </w:rPr>
        <w:t xml:space="preserve"> &lt;&lt; קריאה &gt;&gt;</w:t>
      </w:r>
      <w:r>
        <w:rPr>
          <w:rtl/>
        </w:rPr>
        <w:t xml:space="preserve">   </w:t>
      </w:r>
      <w:bookmarkEnd w:id="8375"/>
    </w:p>
    <w:p w:rsidR="00EA2DC8" w:rsidRDefault="00EA2DC8" w:rsidP="00BD275A">
      <w:pPr>
        <w:rPr>
          <w:rtl/>
        </w:rPr>
      </w:pPr>
    </w:p>
    <w:p w:rsidR="00EA2DC8" w:rsidRDefault="00EA2DC8" w:rsidP="00456B8A">
      <w:pPr>
        <w:rPr>
          <w:rtl/>
        </w:rPr>
      </w:pPr>
      <w:r>
        <w:rPr>
          <w:rFonts w:hint="cs"/>
          <w:rtl/>
        </w:rPr>
        <w:t>עוד שקרים.</w:t>
      </w:r>
    </w:p>
    <w:p w:rsidR="00EA2DC8" w:rsidRDefault="00EA2DC8" w:rsidP="00456B8A">
      <w:pPr>
        <w:rPr>
          <w:rtl/>
        </w:rPr>
      </w:pPr>
      <w:bookmarkStart w:id="8376" w:name="_ETM_Q36_331000"/>
      <w:bookmarkEnd w:id="8376"/>
    </w:p>
    <w:p w:rsidR="00EA2DC8" w:rsidRDefault="00EA2DC8" w:rsidP="00456B8A">
      <w:pPr>
        <w:pStyle w:val="af5"/>
        <w:keepNext/>
        <w:rPr>
          <w:rtl/>
        </w:rPr>
      </w:pPr>
      <w:bookmarkStart w:id="8377" w:name="ET_interruption_קריאות_39"/>
      <w:r w:rsidRPr="00065310">
        <w:rPr>
          <w:rStyle w:val="TagStyle"/>
          <w:rtl/>
        </w:rPr>
        <w:t xml:space="preserve"> &lt;&lt; קריאה &gt;&gt; </w:t>
      </w:r>
      <w:r>
        <w:rPr>
          <w:rtl/>
        </w:rPr>
        <w:t>קריאות:</w:t>
      </w:r>
      <w:r w:rsidRPr="00065310">
        <w:rPr>
          <w:rStyle w:val="TagStyle"/>
          <w:rtl/>
        </w:rPr>
        <w:t xml:space="preserve"> &lt;&lt; קריאה &gt;&gt;</w:t>
      </w:r>
      <w:r>
        <w:rPr>
          <w:rtl/>
        </w:rPr>
        <w:t xml:space="preserve">   </w:t>
      </w:r>
      <w:bookmarkEnd w:id="8377"/>
    </w:p>
    <w:p w:rsidR="00EA2DC8" w:rsidRDefault="00EA2DC8" w:rsidP="00BD275A">
      <w:pPr>
        <w:rPr>
          <w:rtl/>
        </w:rPr>
      </w:pPr>
    </w:p>
    <w:p w:rsidR="00EA2DC8" w:rsidRPr="00065310" w:rsidRDefault="00BD275A" w:rsidP="00456B8A">
      <w:pPr>
        <w:rPr>
          <w:rtl/>
        </w:rPr>
      </w:pPr>
      <w:r>
        <w:rPr>
          <w:rFonts w:hint="cs"/>
          <w:rtl/>
        </w:rPr>
        <w:t>– – –</w:t>
      </w:r>
      <w:r w:rsidR="00EA2DC8">
        <w:rPr>
          <w:rFonts w:hint="cs"/>
          <w:rtl/>
        </w:rPr>
        <w:t xml:space="preserve"> </w:t>
      </w:r>
    </w:p>
    <w:p w:rsidR="00EA2DC8" w:rsidRDefault="00EA2DC8" w:rsidP="00456B8A">
      <w:pPr>
        <w:keepNext/>
        <w:rPr>
          <w:rtl/>
        </w:rPr>
      </w:pPr>
      <w:bookmarkStart w:id="8378" w:name="ET_speaker_6453_9"/>
    </w:p>
    <w:p w:rsidR="00EA2DC8" w:rsidRDefault="00EA2DC8" w:rsidP="00456B8A">
      <w:pPr>
        <w:pStyle w:val="a4"/>
        <w:keepNext/>
        <w:rPr>
          <w:rtl/>
        </w:rPr>
      </w:pPr>
      <w:r w:rsidRPr="007A284B">
        <w:rPr>
          <w:rStyle w:val="TagStyle"/>
          <w:rtl/>
        </w:rPr>
        <w:t xml:space="preserve">&lt;&lt; דובר &gt;&gt; </w:t>
      </w:r>
      <w:bookmarkStart w:id="8379" w:name="_Toc186562601"/>
      <w:bookmarkStart w:id="8380" w:name="_Toc186562777"/>
      <w:bookmarkStart w:id="8381" w:name="_Toc186562845"/>
      <w:r>
        <w:rPr>
          <w:rtl/>
        </w:rPr>
        <w:t>שר האוצר בצלאל סמוטריץ':</w:t>
      </w:r>
      <w:bookmarkEnd w:id="8379"/>
      <w:bookmarkEnd w:id="8380"/>
      <w:bookmarkEnd w:id="8381"/>
      <w:r w:rsidRPr="007A284B">
        <w:rPr>
          <w:rStyle w:val="TagStyle"/>
          <w:rtl/>
        </w:rPr>
        <w:t xml:space="preserve"> &lt;&lt; דובר &gt;&gt;</w:t>
      </w:r>
      <w:r>
        <w:rPr>
          <w:rtl/>
        </w:rPr>
        <w:t xml:space="preserve">   </w:t>
      </w:r>
      <w:bookmarkEnd w:id="8378"/>
    </w:p>
    <w:p w:rsidR="00EA2DC8" w:rsidRDefault="00EA2DC8" w:rsidP="00BD275A">
      <w:pPr>
        <w:rPr>
          <w:rtl/>
        </w:rPr>
      </w:pPr>
    </w:p>
    <w:p w:rsidR="00EA2DC8" w:rsidRDefault="00EA2DC8" w:rsidP="003F0714">
      <w:pPr>
        <w:rPr>
          <w:rtl/>
        </w:rPr>
      </w:pPr>
      <w:r>
        <w:rPr>
          <w:rFonts w:hint="cs"/>
          <w:rtl/>
        </w:rPr>
        <w:t xml:space="preserve">אחר צוהריים טובים וחנוכה שמח. בהמשך למכתבה של היועצת </w:t>
      </w:r>
      <w:bookmarkStart w:id="8382" w:name="_ETM_Q36_338000"/>
      <w:bookmarkEnd w:id="8382"/>
      <w:r>
        <w:rPr>
          <w:rFonts w:hint="cs"/>
          <w:rtl/>
        </w:rPr>
        <w:t xml:space="preserve">המשפטית של הכנסת לגבי המסמך שפורסם, אני מבקש להבהיר שהסיכום </w:t>
      </w:r>
      <w:bookmarkStart w:id="8383" w:name="_ETM_Q36_344000"/>
      <w:bookmarkEnd w:id="8383"/>
      <w:r>
        <w:rPr>
          <w:rFonts w:hint="cs"/>
          <w:rtl/>
        </w:rPr>
        <w:t xml:space="preserve">שנעשה עם מזכיר הממשלה </w:t>
      </w:r>
      <w:proofErr w:type="spellStart"/>
      <w:r>
        <w:rPr>
          <w:rFonts w:hint="cs"/>
          <w:rtl/>
        </w:rPr>
        <w:t>ורמ"ט</w:t>
      </w:r>
      <w:proofErr w:type="spellEnd"/>
      <w:r>
        <w:rPr>
          <w:rFonts w:hint="cs"/>
          <w:rtl/>
        </w:rPr>
        <w:t xml:space="preserve"> המשרדים, </w:t>
      </w:r>
      <w:proofErr w:type="spellStart"/>
      <w:r>
        <w:rPr>
          <w:rFonts w:hint="cs"/>
          <w:rtl/>
        </w:rPr>
        <w:t>הרמ"טים</w:t>
      </w:r>
      <w:proofErr w:type="spellEnd"/>
      <w:r>
        <w:rPr>
          <w:rFonts w:hint="cs"/>
          <w:rtl/>
        </w:rPr>
        <w:t>, יחד עם גורמי</w:t>
      </w:r>
      <w:bookmarkStart w:id="8384" w:name="_ETM_Q36_350000"/>
      <w:bookmarkEnd w:id="8384"/>
      <w:r>
        <w:rPr>
          <w:rFonts w:hint="cs"/>
          <w:rtl/>
        </w:rPr>
        <w:t xml:space="preserve"> המקצוע במשרדים, ופשרה תקציבית שנעשתה אגב ההוצאות של 2024, </w:t>
      </w:r>
      <w:bookmarkStart w:id="8385" w:name="_ETM_Q36_355000"/>
      <w:bookmarkEnd w:id="8385"/>
      <w:r>
        <w:rPr>
          <w:rFonts w:hint="cs"/>
          <w:rtl/>
        </w:rPr>
        <w:t>אינ</w:t>
      </w:r>
      <w:r w:rsidR="003F0714">
        <w:rPr>
          <w:rFonts w:hint="cs"/>
          <w:rtl/>
        </w:rPr>
        <w:t xml:space="preserve">ם קשורים </w:t>
      </w:r>
      <w:r>
        <w:rPr>
          <w:rFonts w:hint="cs"/>
          <w:rtl/>
        </w:rPr>
        <w:t>להצבעה על חוק התקציב של 2025.</w:t>
      </w:r>
    </w:p>
    <w:p w:rsidR="00EA2DC8" w:rsidRDefault="00EA2DC8" w:rsidP="00456B8A">
      <w:pPr>
        <w:rPr>
          <w:rtl/>
        </w:rPr>
      </w:pPr>
    </w:p>
    <w:p w:rsidR="00EA2DC8" w:rsidRDefault="00EA2DC8" w:rsidP="00456B8A">
      <w:pPr>
        <w:pStyle w:val="af5"/>
        <w:keepNext/>
        <w:rPr>
          <w:rtl/>
        </w:rPr>
      </w:pPr>
      <w:bookmarkStart w:id="8386" w:name="ET_interruption_6127_10"/>
      <w:r w:rsidRPr="007A284B">
        <w:rPr>
          <w:rStyle w:val="TagStyle"/>
          <w:rtl/>
        </w:rPr>
        <w:t xml:space="preserve"> &lt;&lt; קריאה &gt;&gt; </w:t>
      </w:r>
      <w:r>
        <w:rPr>
          <w:rtl/>
        </w:rPr>
        <w:t>ולדימיר בליאק (יש עתיד):</w:t>
      </w:r>
      <w:r w:rsidRPr="007A284B">
        <w:rPr>
          <w:rStyle w:val="TagStyle"/>
          <w:rtl/>
        </w:rPr>
        <w:t xml:space="preserve"> &lt;&lt; קריאה &gt;&gt;</w:t>
      </w:r>
      <w:r>
        <w:rPr>
          <w:rtl/>
        </w:rPr>
        <w:t xml:space="preserve">   </w:t>
      </w:r>
      <w:bookmarkEnd w:id="8386"/>
    </w:p>
    <w:p w:rsidR="00EA2DC8" w:rsidRDefault="00EA2DC8" w:rsidP="00BD275A">
      <w:pPr>
        <w:rPr>
          <w:rtl/>
        </w:rPr>
      </w:pPr>
    </w:p>
    <w:p w:rsidR="00EA2DC8" w:rsidRDefault="00EA2DC8" w:rsidP="00456B8A">
      <w:pPr>
        <w:rPr>
          <w:rtl/>
        </w:rPr>
      </w:pPr>
      <w:r>
        <w:rPr>
          <w:rFonts w:hint="cs"/>
          <w:rtl/>
        </w:rPr>
        <w:t xml:space="preserve">שקר. </w:t>
      </w:r>
    </w:p>
    <w:p w:rsidR="00EA2DC8" w:rsidRDefault="00EA2DC8" w:rsidP="00456B8A">
      <w:pPr>
        <w:rPr>
          <w:rtl/>
        </w:rPr>
      </w:pPr>
    </w:p>
    <w:p w:rsidR="00EA2DC8" w:rsidRDefault="00EA2DC8" w:rsidP="00456B8A">
      <w:pPr>
        <w:pStyle w:val="af5"/>
        <w:keepNext/>
        <w:rPr>
          <w:rtl/>
        </w:rPr>
      </w:pPr>
      <w:bookmarkStart w:id="8387" w:name="ET_interruption_קריאות_40"/>
      <w:r w:rsidRPr="00065310">
        <w:rPr>
          <w:rStyle w:val="TagStyle"/>
          <w:rtl/>
        </w:rPr>
        <w:t xml:space="preserve"> &lt;&lt; קריאה &gt;&gt; </w:t>
      </w:r>
      <w:r>
        <w:rPr>
          <w:rtl/>
        </w:rPr>
        <w:t>קריאות:</w:t>
      </w:r>
      <w:r w:rsidRPr="00065310">
        <w:rPr>
          <w:rStyle w:val="TagStyle"/>
          <w:rtl/>
        </w:rPr>
        <w:t xml:space="preserve"> &lt;&lt; קריאה &gt;&gt;</w:t>
      </w:r>
      <w:r>
        <w:rPr>
          <w:rtl/>
        </w:rPr>
        <w:t xml:space="preserve">   </w:t>
      </w:r>
      <w:bookmarkEnd w:id="8387"/>
    </w:p>
    <w:p w:rsidR="00EA2DC8" w:rsidRDefault="00EA2DC8" w:rsidP="00BD275A">
      <w:pPr>
        <w:rPr>
          <w:rtl/>
        </w:rPr>
      </w:pPr>
    </w:p>
    <w:p w:rsidR="00EA2DC8" w:rsidRDefault="00EA2DC8" w:rsidP="00456B8A">
      <w:pPr>
        <w:rPr>
          <w:rtl/>
        </w:rPr>
      </w:pPr>
      <w:r>
        <w:rPr>
          <w:rFonts w:hint="cs"/>
          <w:rtl/>
        </w:rPr>
        <w:t xml:space="preserve">שקר. זה שקר. שקרנים, איזה </w:t>
      </w:r>
      <w:bookmarkStart w:id="8388" w:name="_ETM_Q36_359000"/>
      <w:bookmarkEnd w:id="8388"/>
      <w:r>
        <w:rPr>
          <w:rFonts w:hint="cs"/>
          <w:rtl/>
        </w:rPr>
        <w:t xml:space="preserve">שקרנים. שקרנים, פשוט שקרנים. שקרנים. </w:t>
      </w:r>
    </w:p>
    <w:p w:rsidR="00EA2DC8" w:rsidRDefault="00EA2DC8" w:rsidP="00456B8A">
      <w:pPr>
        <w:rPr>
          <w:rtl/>
        </w:rPr>
      </w:pPr>
    </w:p>
    <w:p w:rsidR="00EA2DC8" w:rsidRDefault="00EA2DC8" w:rsidP="00456B8A">
      <w:pPr>
        <w:pStyle w:val="af5"/>
        <w:keepNext/>
        <w:rPr>
          <w:rtl/>
        </w:rPr>
      </w:pPr>
      <w:bookmarkStart w:id="8389" w:name="ET_interruption_6156_11"/>
      <w:r w:rsidRPr="007A284B">
        <w:rPr>
          <w:rStyle w:val="TagStyle"/>
          <w:rtl/>
        </w:rPr>
        <w:t xml:space="preserve"> &lt;&lt; קריאה &gt;&gt; </w:t>
      </w:r>
      <w:r>
        <w:rPr>
          <w:rtl/>
        </w:rPr>
        <w:t>גלעד קריב (העבודה):</w:t>
      </w:r>
      <w:r w:rsidRPr="007A284B">
        <w:rPr>
          <w:rStyle w:val="TagStyle"/>
          <w:rtl/>
        </w:rPr>
        <w:t xml:space="preserve"> &lt;&lt; קריאה &gt;&gt;</w:t>
      </w:r>
      <w:r>
        <w:rPr>
          <w:rtl/>
        </w:rPr>
        <w:t xml:space="preserve">   </w:t>
      </w:r>
      <w:bookmarkEnd w:id="8389"/>
    </w:p>
    <w:p w:rsidR="00EA2DC8" w:rsidRDefault="00EA2DC8" w:rsidP="00BD275A">
      <w:pPr>
        <w:rPr>
          <w:rtl/>
        </w:rPr>
      </w:pPr>
    </w:p>
    <w:p w:rsidR="00EA2DC8" w:rsidRDefault="00EA2DC8" w:rsidP="00456B8A">
      <w:pPr>
        <w:rPr>
          <w:rtl/>
        </w:rPr>
      </w:pPr>
      <w:r>
        <w:rPr>
          <w:rFonts w:hint="cs"/>
          <w:rtl/>
        </w:rPr>
        <w:t xml:space="preserve">אתה שקרן. אתה משקר </w:t>
      </w:r>
      <w:r w:rsidR="00BD275A">
        <w:rPr>
          <w:rFonts w:hint="cs"/>
          <w:rtl/>
        </w:rPr>
        <w:t>– – –</w:t>
      </w:r>
      <w:r>
        <w:rPr>
          <w:rFonts w:hint="cs"/>
          <w:rtl/>
        </w:rPr>
        <w:t xml:space="preserve"> </w:t>
      </w:r>
    </w:p>
    <w:p w:rsidR="00EA2DC8" w:rsidRDefault="00EA2DC8" w:rsidP="00456B8A">
      <w:pPr>
        <w:rPr>
          <w:rt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הייתה שאלה גם בנוגע לחבר הכנסת אלמוג כהן. אתה רוצה </w:t>
      </w:r>
      <w:bookmarkStart w:id="8390" w:name="_ETM_Q36_397000"/>
      <w:bookmarkEnd w:id="8390"/>
      <w:r>
        <w:rPr>
          <w:rFonts w:hint="cs"/>
          <w:rtl/>
        </w:rPr>
        <w:t xml:space="preserve">להתייחס לזה? </w:t>
      </w:r>
    </w:p>
    <w:p w:rsidR="00EA2DC8" w:rsidRDefault="00EA2DC8" w:rsidP="00456B8A">
      <w:pPr>
        <w:rPr>
          <w:rtl/>
        </w:rPr>
      </w:pPr>
      <w:bookmarkStart w:id="8391" w:name="_ETM_Q36_402000"/>
      <w:bookmarkEnd w:id="8391"/>
    </w:p>
    <w:p w:rsidR="00EA2DC8" w:rsidRDefault="00EA2DC8" w:rsidP="00456B8A">
      <w:pPr>
        <w:pStyle w:val="af5"/>
        <w:keepNext/>
        <w:rPr>
          <w:rtl/>
        </w:rPr>
      </w:pPr>
      <w:bookmarkStart w:id="8392" w:name="ET_interruption_6127_41"/>
      <w:r w:rsidRPr="00065310">
        <w:rPr>
          <w:rStyle w:val="TagStyle"/>
          <w:rtl/>
        </w:rPr>
        <w:t xml:space="preserve"> &lt;&lt; קריאה &gt;&gt; </w:t>
      </w:r>
      <w:r>
        <w:rPr>
          <w:rtl/>
        </w:rPr>
        <w:t>ולדימיר בליאק (יש עתיד):</w:t>
      </w:r>
      <w:r w:rsidRPr="00065310">
        <w:rPr>
          <w:rStyle w:val="TagStyle"/>
          <w:rtl/>
        </w:rPr>
        <w:t xml:space="preserve"> &lt;&lt; קריאה &gt;&gt;</w:t>
      </w:r>
      <w:r>
        <w:rPr>
          <w:rtl/>
        </w:rPr>
        <w:t xml:space="preserve">   </w:t>
      </w:r>
      <w:bookmarkEnd w:id="8392"/>
    </w:p>
    <w:p w:rsidR="00EA2DC8" w:rsidRDefault="00EA2DC8" w:rsidP="00BD275A">
      <w:pPr>
        <w:rPr>
          <w:rtl/>
        </w:rPr>
      </w:pPr>
    </w:p>
    <w:p w:rsidR="00EA2DC8" w:rsidRDefault="00EA2DC8" w:rsidP="00456B8A">
      <w:pPr>
        <w:rPr>
          <w:rtl/>
        </w:rPr>
      </w:pPr>
      <w:bookmarkStart w:id="8393" w:name="_ETM_Q36_404000"/>
      <w:bookmarkEnd w:id="8393"/>
      <w:r>
        <w:rPr>
          <w:rFonts w:hint="cs"/>
          <w:rtl/>
        </w:rPr>
        <w:t xml:space="preserve">תקציב 2025 עבר כשאין הסכם </w:t>
      </w:r>
      <w:r w:rsidR="00BD275A">
        <w:rPr>
          <w:rFonts w:hint="cs"/>
          <w:rtl/>
        </w:rPr>
        <w:t>– – –</w:t>
      </w:r>
      <w:r>
        <w:rPr>
          <w:rFonts w:hint="cs"/>
          <w:rtl/>
        </w:rPr>
        <w:t xml:space="preserve">  </w:t>
      </w:r>
    </w:p>
    <w:p w:rsidR="00EA2DC8" w:rsidRDefault="00EA2DC8" w:rsidP="00456B8A">
      <w:pPr>
        <w:rPr>
          <w:rtl/>
        </w:rPr>
      </w:pPr>
    </w:p>
    <w:p w:rsidR="00EA2DC8" w:rsidRDefault="00EA2DC8" w:rsidP="00456B8A">
      <w:pPr>
        <w:pStyle w:val="af6"/>
        <w:keepNext/>
        <w:rPr>
          <w:rtl/>
        </w:rPr>
      </w:pPr>
      <w:bookmarkStart w:id="8394" w:name="_ETM_Q36_408000"/>
      <w:bookmarkStart w:id="8395" w:name="ET_yor_6423_42"/>
      <w:bookmarkEnd w:id="8394"/>
      <w:r w:rsidRPr="00065310">
        <w:rPr>
          <w:rStyle w:val="TagStyle"/>
          <w:rtl/>
        </w:rPr>
        <w:t xml:space="preserve"> &lt;&lt; יור &gt;&gt; </w:t>
      </w:r>
      <w:r>
        <w:rPr>
          <w:rtl/>
        </w:rPr>
        <w:t>היו"ר אמיר אוחנה:</w:t>
      </w:r>
      <w:r w:rsidRPr="00065310">
        <w:rPr>
          <w:rStyle w:val="TagStyle"/>
          <w:rtl/>
        </w:rPr>
        <w:t xml:space="preserve"> &lt;&lt; יור &gt;&gt;</w:t>
      </w:r>
      <w:r>
        <w:rPr>
          <w:rtl/>
        </w:rPr>
        <w:t xml:space="preserve">   </w:t>
      </w:r>
      <w:bookmarkEnd w:id="8395"/>
    </w:p>
    <w:p w:rsidR="00EA2DC8" w:rsidRDefault="00EA2DC8" w:rsidP="00BD275A">
      <w:pPr>
        <w:rPr>
          <w:rtl/>
        </w:rPr>
      </w:pPr>
    </w:p>
    <w:p w:rsidR="00EA2DC8" w:rsidRDefault="00EA2DC8" w:rsidP="00456B8A">
      <w:pPr>
        <w:rPr>
          <w:rtl/>
        </w:rPr>
      </w:pPr>
      <w:r>
        <w:rPr>
          <w:rFonts w:hint="cs"/>
          <w:rtl/>
        </w:rPr>
        <w:t>חברת הכנסת פנינה תמנו שטה שאלה בנוגע לחבר הכנסת אלמוג כהן.</w:t>
      </w:r>
    </w:p>
    <w:p w:rsidR="00EA2DC8" w:rsidRDefault="00EA2DC8" w:rsidP="00456B8A">
      <w:pPr>
        <w:rPr>
          <w:rtl/>
        </w:rPr>
      </w:pPr>
      <w:bookmarkStart w:id="8396" w:name="_ETM_Q36_412000"/>
      <w:bookmarkEnd w:id="8396"/>
    </w:p>
    <w:p w:rsidR="00EA2DC8" w:rsidRDefault="00EA2DC8" w:rsidP="00456B8A">
      <w:pPr>
        <w:pStyle w:val="af5"/>
        <w:keepNext/>
        <w:rPr>
          <w:rtl/>
        </w:rPr>
      </w:pPr>
      <w:bookmarkStart w:id="8397" w:name="ET_interruption_6156_43"/>
      <w:r w:rsidRPr="00065310">
        <w:rPr>
          <w:rStyle w:val="TagStyle"/>
          <w:rtl/>
        </w:rPr>
        <w:t xml:space="preserve"> &lt;&lt; קריאה &gt;&gt; </w:t>
      </w:r>
      <w:r>
        <w:rPr>
          <w:rtl/>
        </w:rPr>
        <w:t>גלעד קריב (העבודה):</w:t>
      </w:r>
      <w:r w:rsidRPr="00065310">
        <w:rPr>
          <w:rStyle w:val="TagStyle"/>
          <w:rtl/>
        </w:rPr>
        <w:t xml:space="preserve"> &lt;&lt; קריאה &gt;&gt;</w:t>
      </w:r>
      <w:r>
        <w:rPr>
          <w:rtl/>
        </w:rPr>
        <w:t xml:space="preserve">   </w:t>
      </w:r>
      <w:bookmarkEnd w:id="8397"/>
    </w:p>
    <w:p w:rsidR="00EA2DC8" w:rsidRDefault="00EA2DC8" w:rsidP="00456B8A">
      <w:pPr>
        <w:rPr>
          <w:rtl/>
        </w:rPr>
      </w:pPr>
    </w:p>
    <w:p w:rsidR="00EA2DC8" w:rsidRDefault="00BD275A" w:rsidP="00456B8A">
      <w:pPr>
        <w:rPr>
          <w:rtl/>
        </w:rPr>
      </w:pPr>
      <w:bookmarkStart w:id="8398" w:name="_ETM_Q36_410000"/>
      <w:bookmarkEnd w:id="8398"/>
      <w:r>
        <w:rPr>
          <w:rFonts w:hint="cs"/>
          <w:rtl/>
        </w:rPr>
        <w:t>– – –</w:t>
      </w:r>
      <w:r w:rsidR="00EA2DC8">
        <w:rPr>
          <w:rFonts w:hint="cs"/>
          <w:rtl/>
        </w:rPr>
        <w:t xml:space="preserve"> ששיקרת. </w:t>
      </w:r>
    </w:p>
    <w:p w:rsidR="00EA2DC8" w:rsidRDefault="00EA2DC8" w:rsidP="00456B8A">
      <w:pPr>
        <w:rPr>
          <w:rtl/>
        </w:rPr>
      </w:pPr>
    </w:p>
    <w:p w:rsidR="00EA2DC8" w:rsidRDefault="00EA2DC8" w:rsidP="00456B8A">
      <w:pPr>
        <w:pStyle w:val="af6"/>
        <w:keepNext/>
        <w:rPr>
          <w:rtl/>
        </w:rPr>
      </w:pPr>
      <w:bookmarkStart w:id="8399" w:name="ET_yor_6423_44"/>
      <w:r w:rsidRPr="00065310">
        <w:rPr>
          <w:rStyle w:val="TagStyle"/>
          <w:rtl/>
        </w:rPr>
        <w:t xml:space="preserve"> &lt;&lt; יור &gt;&gt; </w:t>
      </w:r>
      <w:r>
        <w:rPr>
          <w:rtl/>
        </w:rPr>
        <w:t>היו"ר אמיר אוחנה:</w:t>
      </w:r>
      <w:r w:rsidRPr="00065310">
        <w:rPr>
          <w:rStyle w:val="TagStyle"/>
          <w:rtl/>
        </w:rPr>
        <w:t xml:space="preserve"> &lt;&lt; יור &gt;&gt;</w:t>
      </w:r>
      <w:r>
        <w:rPr>
          <w:rtl/>
        </w:rPr>
        <w:t xml:space="preserve">   </w:t>
      </w:r>
      <w:bookmarkEnd w:id="8399"/>
    </w:p>
    <w:p w:rsidR="00EA2DC8" w:rsidRDefault="00EA2DC8" w:rsidP="00BD275A">
      <w:pPr>
        <w:rPr>
          <w:rtl/>
        </w:rPr>
      </w:pPr>
    </w:p>
    <w:p w:rsidR="00EA2DC8" w:rsidRDefault="00EA2DC8" w:rsidP="00456B8A">
      <w:pPr>
        <w:rPr>
          <w:rtl/>
        </w:rPr>
      </w:pPr>
      <w:r>
        <w:rPr>
          <w:rFonts w:hint="cs"/>
          <w:rtl/>
        </w:rPr>
        <w:t>חברת הכנסת תמנו שטה,</w:t>
      </w:r>
      <w:bookmarkStart w:id="8400" w:name="_ETM_Q36_416000"/>
      <w:bookmarkEnd w:id="8400"/>
      <w:r>
        <w:rPr>
          <w:rFonts w:hint="cs"/>
          <w:rtl/>
        </w:rPr>
        <w:t xml:space="preserve"> את רוצה להזכיר את השאלה בנוגע לחבר הכנסת אלמוג כהן?</w:t>
      </w:r>
    </w:p>
    <w:p w:rsidR="00EA2DC8" w:rsidRDefault="00EA2DC8" w:rsidP="00456B8A">
      <w:pPr>
        <w:rPr>
          <w:rtl/>
        </w:rPr>
      </w:pPr>
    </w:p>
    <w:p w:rsidR="00EA2DC8" w:rsidRDefault="00EA2DC8" w:rsidP="00456B8A">
      <w:pPr>
        <w:pStyle w:val="af5"/>
        <w:keepNext/>
        <w:rPr>
          <w:rtl/>
        </w:rPr>
      </w:pPr>
      <w:bookmarkStart w:id="8401" w:name="ET_interruption_5115_17"/>
      <w:r w:rsidRPr="007A284B">
        <w:rPr>
          <w:rStyle w:val="TagStyle"/>
          <w:rtl/>
        </w:rPr>
        <w:t xml:space="preserve"> &lt;&lt; קריאה &gt;&gt; </w:t>
      </w:r>
      <w:r>
        <w:rPr>
          <w:rtl/>
        </w:rPr>
        <w:t>פנינה תמנו (המחנה הממלכתי):</w:t>
      </w:r>
      <w:r w:rsidRPr="007A284B">
        <w:rPr>
          <w:rStyle w:val="TagStyle"/>
          <w:rtl/>
        </w:rPr>
        <w:t xml:space="preserve"> &lt;&lt; קריאה &gt;&gt;</w:t>
      </w:r>
      <w:r>
        <w:rPr>
          <w:rtl/>
        </w:rPr>
        <w:t xml:space="preserve">   </w:t>
      </w:r>
      <w:bookmarkEnd w:id="8401"/>
    </w:p>
    <w:p w:rsidR="00EA2DC8" w:rsidRDefault="00EA2DC8" w:rsidP="00BD275A">
      <w:pPr>
        <w:rPr>
          <w:rtl/>
        </w:rPr>
      </w:pPr>
    </w:p>
    <w:p w:rsidR="00EA2DC8" w:rsidRDefault="00EA2DC8" w:rsidP="00456B8A">
      <w:pPr>
        <w:rPr>
          <w:rtl/>
        </w:rPr>
      </w:pPr>
      <w:bookmarkStart w:id="8402" w:name="_ETM_Q36_432000"/>
      <w:bookmarkEnd w:id="8402"/>
      <w:r>
        <w:rPr>
          <w:rFonts w:hint="cs"/>
          <w:rtl/>
        </w:rPr>
        <w:t xml:space="preserve">לגבי חבר הכנסת אלמוג כהן, ביקשתי שיחשפו בפנינו אם הייתה הסכמה איתו ואיזו תמורה </w:t>
      </w:r>
      <w:bookmarkStart w:id="8403" w:name="_ETM_Q36_437000"/>
      <w:bookmarkEnd w:id="8403"/>
      <w:r>
        <w:rPr>
          <w:rFonts w:hint="cs"/>
          <w:rtl/>
        </w:rPr>
        <w:t>הוא מתכוון לקבל תמורת ההצבעות שלו.</w:t>
      </w:r>
    </w:p>
    <w:p w:rsidR="00EA2DC8" w:rsidRPr="00667C49" w:rsidRDefault="00EA2DC8" w:rsidP="00456B8A">
      <w:pPr>
        <w:rPr>
          <w:rtl/>
        </w:rPr>
      </w:pPr>
    </w:p>
    <w:p w:rsidR="00EA2DC8" w:rsidRDefault="00EB5D08" w:rsidP="00EB5D08">
      <w:pPr>
        <w:pStyle w:val="-"/>
        <w:rPr>
          <w:rtl/>
        </w:rPr>
      </w:pPr>
      <w:bookmarkStart w:id="8404" w:name="ET_speakercontinue_6453_45"/>
      <w:r w:rsidRPr="00EB5D08">
        <w:rPr>
          <w:rStyle w:val="TagStyle"/>
          <w:rtl/>
        </w:rPr>
        <w:t xml:space="preserve"> &lt;&lt; דובר_המשך &gt;&gt;</w:t>
      </w:r>
      <w:r w:rsidR="00EA2DC8" w:rsidRPr="00065310">
        <w:rPr>
          <w:rStyle w:val="TagStyle"/>
          <w:rtl/>
        </w:rPr>
        <w:t xml:space="preserve"> </w:t>
      </w:r>
      <w:bookmarkStart w:id="8405" w:name="_Toc186562602"/>
      <w:r w:rsidR="00EA2DC8">
        <w:rPr>
          <w:rtl/>
        </w:rPr>
        <w:t>שר האוצר בצלאל סמוטריץ':</w:t>
      </w:r>
      <w:bookmarkEnd w:id="8405"/>
      <w:r w:rsidR="00EA2DC8" w:rsidRPr="00065310">
        <w:rPr>
          <w:rStyle w:val="TagStyle"/>
          <w:rtl/>
        </w:rPr>
        <w:t xml:space="preserve"> </w:t>
      </w:r>
      <w:r w:rsidRPr="00EB5D08">
        <w:rPr>
          <w:rStyle w:val="TagStyle"/>
          <w:rtl/>
        </w:rPr>
        <w:t xml:space="preserve">&lt;&lt; דובר_המשך &gt;&gt; </w:t>
      </w:r>
      <w:r w:rsidR="00EA2DC8">
        <w:rPr>
          <w:rtl/>
        </w:rPr>
        <w:t xml:space="preserve">   </w:t>
      </w:r>
      <w:bookmarkEnd w:id="8404"/>
    </w:p>
    <w:p w:rsidR="00EA2DC8" w:rsidRPr="00065310" w:rsidRDefault="00EA2DC8" w:rsidP="00456B8A">
      <w:pPr>
        <w:rPr>
          <w:rtl/>
          <w:lang w:eastAsia="he-IL"/>
        </w:rPr>
      </w:pPr>
    </w:p>
    <w:p w:rsidR="00EA2DC8" w:rsidRDefault="00EA2DC8" w:rsidP="00456B8A">
      <w:pPr>
        <w:rPr>
          <w:rtl/>
        </w:rPr>
      </w:pPr>
      <w:r>
        <w:rPr>
          <w:rFonts w:hint="cs"/>
          <w:rtl/>
        </w:rPr>
        <w:t xml:space="preserve">שום תמורה. </w:t>
      </w:r>
    </w:p>
    <w:p w:rsidR="00EA2DC8" w:rsidRDefault="00EA2DC8" w:rsidP="00456B8A">
      <w:pPr>
        <w:rPr>
          <w:rt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אוקיי, אנחנו מצביעים על </w:t>
      </w:r>
      <w:bookmarkStart w:id="8406" w:name="_ETM_Q36_444000"/>
      <w:bookmarkEnd w:id="8406"/>
      <w:r w:rsidR="003F0714">
        <w:rPr>
          <w:rFonts w:hint="cs"/>
          <w:rtl/>
        </w:rPr>
        <w:t>סעיף 1</w:t>
      </w:r>
      <w:r>
        <w:rPr>
          <w:rFonts w:hint="cs"/>
          <w:rtl/>
        </w:rPr>
        <w:t xml:space="preserve"> כנוסח הוועדה. ההצבעה תהיה אלקטרונית. מי שרוצה להצביע, ישב במקומו. </w:t>
      </w:r>
      <w:bookmarkStart w:id="8407" w:name="_ETM_Q36_463000"/>
      <w:bookmarkEnd w:id="8407"/>
      <w:r>
        <w:rPr>
          <w:rFonts w:hint="cs"/>
          <w:rtl/>
        </w:rPr>
        <w:t xml:space="preserve">אני </w:t>
      </w:r>
      <w:r w:rsidR="003F0714">
        <w:rPr>
          <w:rFonts w:hint="cs"/>
          <w:rtl/>
        </w:rPr>
        <w:t>חוזר: הצבעה אלקטרונית על סעיף 1</w:t>
      </w:r>
      <w:r>
        <w:rPr>
          <w:rFonts w:hint="cs"/>
          <w:rtl/>
        </w:rPr>
        <w:t xml:space="preserve"> כנוסח הוועדה. </w:t>
      </w:r>
      <w:bookmarkStart w:id="8408" w:name="_ETM_Q36_468000"/>
      <w:bookmarkEnd w:id="8408"/>
      <w:r>
        <w:rPr>
          <w:rFonts w:hint="cs"/>
          <w:rtl/>
        </w:rPr>
        <w:t xml:space="preserve">בבקשה. </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16</w:t>
      </w:r>
    </w:p>
    <w:p w:rsidR="00EA2DC8" w:rsidRDefault="00EA2DC8" w:rsidP="00456B8A">
      <w:pPr>
        <w:pStyle w:val="--"/>
        <w:keepNext/>
        <w:rPr>
          <w:rtl/>
        </w:rPr>
      </w:pPr>
    </w:p>
    <w:p w:rsidR="00EA2DC8" w:rsidRDefault="00EA2DC8" w:rsidP="00456B8A">
      <w:pPr>
        <w:pStyle w:val="--"/>
        <w:keepNext/>
        <w:rPr>
          <w:rtl/>
        </w:rPr>
      </w:pPr>
      <w:r>
        <w:rPr>
          <w:rtl/>
        </w:rPr>
        <w:t>בעד סעי</w:t>
      </w:r>
      <w:r>
        <w:rPr>
          <w:rFonts w:hint="cs"/>
          <w:rtl/>
        </w:rPr>
        <w:t>ף 1, כהצעת הוועדה</w:t>
      </w:r>
      <w:r>
        <w:rPr>
          <w:rtl/>
        </w:rPr>
        <w:t xml:space="preserve"> –</w:t>
      </w:r>
      <w:r>
        <w:rPr>
          <w:rFonts w:hint="cs"/>
          <w:rtl/>
        </w:rPr>
        <w:t xml:space="preserve"> 60</w:t>
      </w:r>
    </w:p>
    <w:p w:rsidR="00EA2DC8" w:rsidRDefault="00EA2DC8" w:rsidP="00456B8A">
      <w:pPr>
        <w:pStyle w:val="--"/>
        <w:keepNext/>
        <w:rPr>
          <w:rtl/>
        </w:rPr>
      </w:pPr>
      <w:r>
        <w:rPr>
          <w:rtl/>
        </w:rPr>
        <w:t xml:space="preserve">נגד – </w:t>
      </w:r>
      <w:r>
        <w:rPr>
          <w:rFonts w:hint="cs"/>
          <w:rtl/>
        </w:rPr>
        <w:t>56</w:t>
      </w:r>
    </w:p>
    <w:p w:rsidR="00EA2DC8" w:rsidRDefault="00EA2DC8" w:rsidP="00456B8A">
      <w:pPr>
        <w:pStyle w:val="--"/>
        <w:keepNext/>
        <w:rPr>
          <w:rtl/>
        </w:rPr>
      </w:pPr>
      <w:r>
        <w:rPr>
          <w:rtl/>
        </w:rPr>
        <w:t xml:space="preserve">נמנעים – </w:t>
      </w:r>
      <w:r>
        <w:rPr>
          <w:rFonts w:hint="cs"/>
          <w:rtl/>
        </w:rPr>
        <w:t>אין</w:t>
      </w:r>
    </w:p>
    <w:p w:rsidR="00EA2DC8" w:rsidRPr="007A284B" w:rsidRDefault="00EA2DC8" w:rsidP="00456B8A">
      <w:pPr>
        <w:pStyle w:val="af2"/>
        <w:rPr>
          <w:rtl/>
        </w:rPr>
      </w:pPr>
      <w:r>
        <w:rPr>
          <w:rtl/>
        </w:rPr>
        <w:t>סעי</w:t>
      </w:r>
      <w:r>
        <w:rPr>
          <w:rFonts w:hint="cs"/>
          <w:rtl/>
        </w:rPr>
        <w:t>ף 1, כהצעת הוועדה, נתקבל.</w:t>
      </w:r>
    </w:p>
    <w:p w:rsidR="00EA2DC8" w:rsidRDefault="00EA2DC8" w:rsidP="00456B8A">
      <w:pPr>
        <w:rPr>
          <w:rtl/>
        </w:rPr>
      </w:pPr>
    </w:p>
    <w:p w:rsidR="00EA2DC8" w:rsidRDefault="00EA2DC8" w:rsidP="00456B8A">
      <w:pPr>
        <w:pStyle w:val="af6"/>
        <w:keepNext/>
        <w:rPr>
          <w:rtl/>
        </w:rPr>
      </w:pPr>
      <w:bookmarkStart w:id="8409" w:name="ET_yor_6423_20"/>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bookmarkEnd w:id="8409"/>
    </w:p>
    <w:p w:rsidR="00EA2DC8" w:rsidRDefault="00EA2DC8" w:rsidP="00BD275A">
      <w:pPr>
        <w:rPr>
          <w:rtl/>
        </w:rPr>
      </w:pPr>
    </w:p>
    <w:p w:rsidR="00EA2DC8" w:rsidRDefault="00EA2DC8" w:rsidP="00456B8A">
      <w:pPr>
        <w:rPr>
          <w:rtl/>
        </w:rPr>
      </w:pPr>
      <w:r>
        <w:rPr>
          <w:rFonts w:hint="cs"/>
          <w:rtl/>
        </w:rPr>
        <w:t xml:space="preserve">60 בעד, 56 נגד. סעיף 1, כנוסח </w:t>
      </w:r>
      <w:bookmarkStart w:id="8410" w:name="_ETM_Q36_482000"/>
      <w:bookmarkEnd w:id="8410"/>
      <w:r>
        <w:rPr>
          <w:rFonts w:hint="cs"/>
          <w:rtl/>
        </w:rPr>
        <w:t>הוועדה, התקבל.</w:t>
      </w:r>
    </w:p>
    <w:p w:rsidR="00EA2DC8" w:rsidRDefault="00EA2DC8" w:rsidP="00456B8A">
      <w:pPr>
        <w:rPr>
          <w:rtl/>
        </w:rPr>
      </w:pPr>
      <w:bookmarkStart w:id="8411" w:name="_ETM_Q36_483000"/>
      <w:bookmarkEnd w:id="8411"/>
    </w:p>
    <w:p w:rsidR="00EA2DC8" w:rsidRDefault="00EA2DC8" w:rsidP="00456B8A">
      <w:pPr>
        <w:rPr>
          <w:rtl/>
        </w:rPr>
      </w:pPr>
      <w:bookmarkStart w:id="8412" w:name="_ETM_Q36_485000"/>
      <w:bookmarkEnd w:id="8412"/>
      <w:r>
        <w:rPr>
          <w:rFonts w:hint="cs"/>
          <w:rtl/>
        </w:rPr>
        <w:t>כעת נצביע על הסתייגות שמספרה?</w:t>
      </w:r>
    </w:p>
    <w:p w:rsidR="00EA2DC8" w:rsidRDefault="00EA2DC8" w:rsidP="00456B8A">
      <w:pPr>
        <w:rPr>
          <w:rtl/>
        </w:rPr>
      </w:pPr>
      <w:bookmarkStart w:id="8413" w:name="_ETM_Q36_489000"/>
      <w:bookmarkEnd w:id="8413"/>
    </w:p>
    <w:p w:rsidR="00EA2DC8" w:rsidRDefault="00EA2DC8" w:rsidP="00456B8A">
      <w:pPr>
        <w:pStyle w:val="af5"/>
        <w:keepNext/>
        <w:rPr>
          <w:rtl/>
        </w:rPr>
      </w:pPr>
      <w:bookmarkStart w:id="8414" w:name="_ETM_Q36_490000"/>
      <w:bookmarkStart w:id="8415" w:name="ET_interruption_5300_46"/>
      <w:bookmarkEnd w:id="8414"/>
      <w:r w:rsidRPr="00065310">
        <w:rPr>
          <w:rStyle w:val="TagStyle"/>
          <w:rtl/>
        </w:rPr>
        <w:t xml:space="preserve"> &lt;&lt; קריאה &gt;&gt; </w:t>
      </w:r>
      <w:r>
        <w:rPr>
          <w:rtl/>
        </w:rPr>
        <w:t>מירב בן ארי (יש עתיד):</w:t>
      </w:r>
      <w:r w:rsidRPr="00065310">
        <w:rPr>
          <w:rStyle w:val="TagStyle"/>
          <w:rtl/>
        </w:rPr>
        <w:t xml:space="preserve"> &lt;&lt; קריאה &gt;&gt;</w:t>
      </w:r>
      <w:r>
        <w:rPr>
          <w:rtl/>
        </w:rPr>
        <w:t xml:space="preserve">   </w:t>
      </w:r>
      <w:bookmarkEnd w:id="8415"/>
    </w:p>
    <w:p w:rsidR="00EA2DC8" w:rsidRDefault="00EA2DC8" w:rsidP="00BD275A">
      <w:pPr>
        <w:rPr>
          <w:rtl/>
        </w:rPr>
      </w:pPr>
    </w:p>
    <w:p w:rsidR="00EA2DC8" w:rsidRDefault="00EA2DC8" w:rsidP="00456B8A">
      <w:pPr>
        <w:rPr>
          <w:rtl/>
        </w:rPr>
      </w:pPr>
      <w:bookmarkStart w:id="8416" w:name="_ETM_Q36_492000"/>
      <w:bookmarkEnd w:id="8416"/>
      <w:r>
        <w:rPr>
          <w:rFonts w:hint="cs"/>
          <w:rtl/>
        </w:rPr>
        <w:t>1918 לחלופין ו'.</w:t>
      </w:r>
    </w:p>
    <w:p w:rsidR="00EA2DC8" w:rsidRDefault="00EA2DC8" w:rsidP="00456B8A">
      <w:pPr>
        <w:rPr>
          <w:rtl/>
        </w:rPr>
      </w:pPr>
    </w:p>
    <w:p w:rsidR="00EA2DC8" w:rsidRDefault="00EA2DC8" w:rsidP="00456B8A">
      <w:pPr>
        <w:pStyle w:val="af6"/>
        <w:keepNext/>
        <w:rPr>
          <w:rtl/>
        </w:rPr>
      </w:pPr>
      <w:r w:rsidRPr="00D66458">
        <w:rPr>
          <w:rStyle w:val="TagStyle"/>
          <w:rtl/>
        </w:rPr>
        <w:t xml:space="preserve"> &lt;&lt; יור &gt;&gt; </w:t>
      </w:r>
      <w:r>
        <w:rPr>
          <w:rtl/>
        </w:rPr>
        <w:t>היו"ר אמיר אוחנה:</w:t>
      </w:r>
      <w:r w:rsidRPr="00D66458">
        <w:rPr>
          <w:rStyle w:val="TagStyle"/>
          <w:rtl/>
        </w:rPr>
        <w:t xml:space="preserve"> &lt;&lt; יור &gt;&gt;</w:t>
      </w:r>
      <w:r>
        <w:rPr>
          <w:rtl/>
        </w:rPr>
        <w:t xml:space="preserve">   </w:t>
      </w:r>
    </w:p>
    <w:p w:rsidR="00EA2DC8" w:rsidRDefault="00EA2DC8" w:rsidP="00BD275A">
      <w:pPr>
        <w:rPr>
          <w:rtl/>
        </w:rPr>
      </w:pPr>
    </w:p>
    <w:p w:rsidR="00EA2DC8" w:rsidRPr="00D66458" w:rsidRDefault="00EA2DC8" w:rsidP="00456B8A">
      <w:pPr>
        <w:rPr>
          <w:rtl/>
        </w:rPr>
      </w:pPr>
      <w:r>
        <w:rPr>
          <w:rFonts w:hint="cs"/>
          <w:rtl/>
        </w:rPr>
        <w:t xml:space="preserve">מאה אחוז. הצבעה על הסתייגות </w:t>
      </w:r>
      <w:bookmarkStart w:id="8417" w:name="_ETM_Q36_508000"/>
      <w:bookmarkEnd w:id="8417"/>
      <w:r>
        <w:rPr>
          <w:rFonts w:hint="cs"/>
          <w:rtl/>
        </w:rPr>
        <w:t>1,918 לחלופין ו'. הצבעה כעת.</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17</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bookmarkStart w:id="8418" w:name="_ETM_Q36_520000"/>
      <w:bookmarkEnd w:id="8418"/>
      <w:r>
        <w:rPr>
          <w:rFonts w:hint="cs"/>
          <w:rtl/>
        </w:rPr>
        <w:t xml:space="preserve"> 51</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Pr="0059541A" w:rsidRDefault="00EA2DC8" w:rsidP="00456B8A">
      <w:pPr>
        <w:pStyle w:val="af2"/>
        <w:rPr>
          <w:rtl/>
        </w:rPr>
      </w:pPr>
      <w:r>
        <w:rPr>
          <w:rFonts w:hint="cs"/>
          <w:rtl/>
        </w:rPr>
        <w:t xml:space="preserve">הסתייגות 1918 לחלופין ו לא נתקבלה. </w:t>
      </w:r>
    </w:p>
    <w:p w:rsidR="00EA2DC8" w:rsidRPr="007A284B" w:rsidRDefault="00EA2DC8" w:rsidP="00456B8A">
      <w:pPr>
        <w:rPr>
          <w:rt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r>
        <w:rPr>
          <w:rFonts w:hint="cs"/>
          <w:rtl/>
        </w:rPr>
        <w:t xml:space="preserve">51 בעד, 58 נגד, שלושה נמנעים. ההסתייגות לא התקבלה. </w:t>
      </w:r>
    </w:p>
    <w:p w:rsidR="00EA2DC8" w:rsidRDefault="00EA2DC8" w:rsidP="00456B8A">
      <w:pPr>
        <w:rPr>
          <w:rtl/>
        </w:rPr>
      </w:pPr>
      <w:bookmarkStart w:id="8419" w:name="_ETM_Q36_531000"/>
      <w:bookmarkEnd w:id="8419"/>
    </w:p>
    <w:p w:rsidR="00EA2DC8" w:rsidRDefault="00EA2DC8" w:rsidP="00456B8A">
      <w:pPr>
        <w:rPr>
          <w:rtl/>
        </w:rPr>
      </w:pPr>
      <w:bookmarkStart w:id="8420" w:name="_ETM_Q36_532000"/>
      <w:bookmarkEnd w:id="8420"/>
      <w:r>
        <w:rPr>
          <w:rFonts w:hint="cs"/>
          <w:rtl/>
        </w:rPr>
        <w:t>וכעת?</w:t>
      </w:r>
    </w:p>
    <w:p w:rsidR="00EA2DC8" w:rsidRDefault="00EA2DC8" w:rsidP="00456B8A">
      <w:pPr>
        <w:rPr>
          <w:rtl/>
        </w:rPr>
      </w:pPr>
      <w:bookmarkStart w:id="8421" w:name="_ETM_Q36_534000"/>
      <w:bookmarkEnd w:id="8421"/>
    </w:p>
    <w:p w:rsidR="00EA2DC8" w:rsidRDefault="00EA2DC8" w:rsidP="00456B8A">
      <w:pPr>
        <w:pStyle w:val="af5"/>
        <w:keepNext/>
        <w:rPr>
          <w:rtl/>
        </w:rPr>
      </w:pPr>
      <w:r w:rsidRPr="00D66458">
        <w:rPr>
          <w:rStyle w:val="TagStyle"/>
          <w:rtl/>
        </w:rPr>
        <w:t xml:space="preserve"> &lt;&lt; קריאה &gt;&gt; </w:t>
      </w:r>
      <w:r>
        <w:rPr>
          <w:rtl/>
        </w:rPr>
        <w:t>מירב בן ארי (יש עתיד):</w:t>
      </w:r>
      <w:r w:rsidRPr="00D66458">
        <w:rPr>
          <w:rStyle w:val="TagStyle"/>
          <w:rtl/>
        </w:rPr>
        <w:t xml:space="preserve"> &lt;&lt; קריאה &gt;&gt;</w:t>
      </w:r>
      <w:r>
        <w:rPr>
          <w:rtl/>
        </w:rPr>
        <w:t xml:space="preserve">   </w:t>
      </w:r>
    </w:p>
    <w:p w:rsidR="00EA2DC8" w:rsidRDefault="00EA2DC8" w:rsidP="00BD275A">
      <w:pPr>
        <w:rPr>
          <w:rtl/>
        </w:rPr>
      </w:pPr>
    </w:p>
    <w:p w:rsidR="00EA2DC8" w:rsidRDefault="00EA2DC8" w:rsidP="00456B8A">
      <w:pPr>
        <w:rPr>
          <w:rtl/>
        </w:rPr>
      </w:pPr>
      <w:r>
        <w:rPr>
          <w:rFonts w:hint="cs"/>
          <w:rtl/>
        </w:rPr>
        <w:t>לחלופין ח'.</w:t>
      </w:r>
    </w:p>
    <w:p w:rsidR="00EA2DC8" w:rsidRDefault="00EA2DC8" w:rsidP="00456B8A">
      <w:pPr>
        <w:rPr>
          <w:rtl/>
        </w:rPr>
      </w:pPr>
      <w:bookmarkStart w:id="8422" w:name="_ETM_Q36_538000"/>
      <w:bookmarkEnd w:id="8422"/>
    </w:p>
    <w:p w:rsidR="00EA2DC8" w:rsidRDefault="00EA2DC8" w:rsidP="00456B8A">
      <w:pPr>
        <w:pStyle w:val="af6"/>
        <w:keepNext/>
        <w:rPr>
          <w:rtl/>
        </w:rPr>
      </w:pPr>
      <w:r w:rsidRPr="00D66458">
        <w:rPr>
          <w:rStyle w:val="TagStyle"/>
          <w:rtl/>
        </w:rPr>
        <w:t xml:space="preserve"> &lt;&lt; יור &gt;&gt; </w:t>
      </w:r>
      <w:r>
        <w:rPr>
          <w:rtl/>
        </w:rPr>
        <w:t>היו"ר אמיר אוחנה:</w:t>
      </w:r>
      <w:r w:rsidRPr="00D66458">
        <w:rPr>
          <w:rStyle w:val="TagStyle"/>
          <w:rtl/>
        </w:rPr>
        <w:t xml:space="preserve"> &lt;&lt; יור &gt;&gt;</w:t>
      </w:r>
      <w:r>
        <w:rPr>
          <w:rtl/>
        </w:rPr>
        <w:t xml:space="preserve">   </w:t>
      </w:r>
    </w:p>
    <w:p w:rsidR="00EA2DC8" w:rsidRDefault="00EA2DC8" w:rsidP="00BD275A">
      <w:pPr>
        <w:rPr>
          <w:rtl/>
        </w:rPr>
      </w:pPr>
    </w:p>
    <w:p w:rsidR="00EA2DC8" w:rsidRPr="00D66458" w:rsidRDefault="00EA2DC8" w:rsidP="00456B8A">
      <w:pPr>
        <w:rPr>
          <w:rtl/>
        </w:rPr>
      </w:pPr>
      <w:r>
        <w:rPr>
          <w:rFonts w:hint="cs"/>
          <w:rtl/>
        </w:rPr>
        <w:t>הסתייגות 1918 לחלופין ח'</w:t>
      </w:r>
      <w:r>
        <w:rPr>
          <w:rFonts w:hint="cs"/>
        </w:rPr>
        <w:t xml:space="preserve"> </w:t>
      </w:r>
      <w:r>
        <w:rPr>
          <w:rFonts w:hint="eastAsia"/>
          <w:rtl/>
        </w:rPr>
        <w:t>–</w:t>
      </w:r>
      <w:r>
        <w:rPr>
          <w:rFonts w:hint="cs"/>
          <w:rtl/>
        </w:rPr>
        <w:t xml:space="preserve"> הצבעה.</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18</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Pr="0059541A" w:rsidRDefault="00EA2DC8" w:rsidP="00456B8A">
      <w:pPr>
        <w:pStyle w:val="af2"/>
        <w:rPr>
          <w:rtl/>
        </w:rPr>
      </w:pPr>
      <w:r>
        <w:rPr>
          <w:rFonts w:hint="cs"/>
          <w:rtl/>
        </w:rPr>
        <w:t xml:space="preserve">הסתייגות 1918 לחלופין ח נתקבלה. </w:t>
      </w:r>
    </w:p>
    <w:p w:rsidR="00EA2DC8" w:rsidRPr="007A284B" w:rsidRDefault="00EA2DC8" w:rsidP="00456B8A">
      <w:pPr>
        <w:rPr>
          <w:rt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rPr>
      </w:pPr>
    </w:p>
    <w:p w:rsidR="00EA2DC8" w:rsidRDefault="00EA2DC8" w:rsidP="00456B8A">
      <w:pPr>
        <w:rPr>
          <w:rtl/>
        </w:rPr>
      </w:pPr>
      <w:bookmarkStart w:id="8423" w:name="_ETM_Q36_554000"/>
      <w:bookmarkEnd w:id="8423"/>
      <w:r>
        <w:rPr>
          <w:rFonts w:hint="cs"/>
          <w:rtl/>
        </w:rPr>
        <w:t>52, 58 נגד, ארבעה נמנעים. ההסתייגות לא התקבלה.</w:t>
      </w:r>
    </w:p>
    <w:p w:rsidR="00EA2DC8" w:rsidRDefault="00EA2DC8" w:rsidP="00456B8A">
      <w:pPr>
        <w:rPr>
          <w:rtl/>
        </w:rPr>
      </w:pPr>
    </w:p>
    <w:p w:rsidR="00EA2DC8" w:rsidRDefault="00EA2DC8" w:rsidP="00456B8A">
      <w:pPr>
        <w:rPr>
          <w:rtl/>
        </w:rPr>
      </w:pPr>
      <w:r>
        <w:rPr>
          <w:rFonts w:hint="cs"/>
          <w:rtl/>
        </w:rPr>
        <w:t>וכעת?</w:t>
      </w:r>
    </w:p>
    <w:p w:rsidR="00EA2DC8" w:rsidRDefault="00EA2DC8" w:rsidP="00456B8A">
      <w:pPr>
        <w:rPr>
          <w:rtl/>
        </w:rPr>
      </w:pPr>
    </w:p>
    <w:p w:rsidR="00EA2DC8" w:rsidRDefault="00EA2DC8" w:rsidP="00456B8A">
      <w:pPr>
        <w:pStyle w:val="af5"/>
        <w:keepNext/>
        <w:rPr>
          <w:rtl/>
        </w:rPr>
      </w:pPr>
      <w:bookmarkStart w:id="8424" w:name="ET_interruption_5300_50"/>
      <w:r w:rsidRPr="00D66458">
        <w:rPr>
          <w:rStyle w:val="TagStyle"/>
          <w:rtl/>
        </w:rPr>
        <w:t xml:space="preserve"> &lt;&lt; קריאה &gt;&gt; </w:t>
      </w:r>
      <w:r>
        <w:rPr>
          <w:rtl/>
        </w:rPr>
        <w:t>מירב בן ארי (יש עתיד):</w:t>
      </w:r>
      <w:r w:rsidRPr="00D66458">
        <w:rPr>
          <w:rStyle w:val="TagStyle"/>
          <w:rtl/>
        </w:rPr>
        <w:t xml:space="preserve"> &lt;&lt; קריאה &gt;&gt;</w:t>
      </w:r>
      <w:r>
        <w:rPr>
          <w:rtl/>
        </w:rPr>
        <w:t xml:space="preserve">   </w:t>
      </w:r>
      <w:bookmarkEnd w:id="8424"/>
    </w:p>
    <w:p w:rsidR="00EA2DC8" w:rsidRDefault="00EA2DC8" w:rsidP="00BD275A">
      <w:pPr>
        <w:rPr>
          <w:rtl/>
        </w:rPr>
      </w:pPr>
    </w:p>
    <w:p w:rsidR="00EA2DC8" w:rsidRDefault="00EA2DC8" w:rsidP="00456B8A">
      <w:pPr>
        <w:rPr>
          <w:rtl/>
        </w:rPr>
      </w:pPr>
      <w:bookmarkStart w:id="8425" w:name="_ETM_Q36_556000"/>
      <w:bookmarkStart w:id="8426" w:name="_ETM_Q36_559000"/>
      <w:bookmarkEnd w:id="8425"/>
      <w:bookmarkEnd w:id="8426"/>
      <w:r>
        <w:rPr>
          <w:rFonts w:hint="cs"/>
          <w:rtl/>
        </w:rPr>
        <w:t>לחלופין י', לא</w:t>
      </w:r>
      <w:bookmarkStart w:id="8427" w:name="_ETM_Q36_560000"/>
      <w:bookmarkEnd w:id="8427"/>
      <w:r>
        <w:rPr>
          <w:rFonts w:hint="cs"/>
          <w:rtl/>
        </w:rPr>
        <w:t xml:space="preserve">ותו סעיף, 1918. </w:t>
      </w:r>
    </w:p>
    <w:p w:rsidR="00EA2DC8" w:rsidRDefault="00EA2DC8" w:rsidP="00456B8A">
      <w:pPr>
        <w:rPr>
          <w:rtl/>
        </w:rPr>
      </w:pPr>
      <w:bookmarkStart w:id="8428" w:name="_ETM_Q36_562000"/>
      <w:bookmarkStart w:id="8429" w:name="_ETM_Q36_565000"/>
      <w:bookmarkEnd w:id="8428"/>
      <w:bookmarkEnd w:id="8429"/>
    </w:p>
    <w:p w:rsidR="00EA2DC8" w:rsidRDefault="00EA2DC8" w:rsidP="00456B8A">
      <w:pPr>
        <w:pStyle w:val="af6"/>
        <w:keepNext/>
        <w:rPr>
          <w:rtl/>
        </w:rPr>
      </w:pPr>
      <w:bookmarkStart w:id="8430" w:name="ET_yor_6423_51"/>
      <w:r w:rsidRPr="00D66458">
        <w:rPr>
          <w:rStyle w:val="TagStyle"/>
          <w:rtl/>
        </w:rPr>
        <w:t xml:space="preserve"> &lt;&lt; יור &gt;&gt; </w:t>
      </w:r>
      <w:r>
        <w:rPr>
          <w:rtl/>
        </w:rPr>
        <w:t>היו"ר אמיר אוחנה:</w:t>
      </w:r>
      <w:r w:rsidRPr="00D66458">
        <w:rPr>
          <w:rStyle w:val="TagStyle"/>
          <w:rtl/>
        </w:rPr>
        <w:t xml:space="preserve"> &lt;&lt; יור &gt;&gt;</w:t>
      </w:r>
      <w:r>
        <w:rPr>
          <w:rtl/>
        </w:rPr>
        <w:t xml:space="preserve">   </w:t>
      </w:r>
      <w:bookmarkEnd w:id="8430"/>
    </w:p>
    <w:p w:rsidR="00EA2DC8" w:rsidRDefault="00EA2DC8" w:rsidP="00BD275A">
      <w:pPr>
        <w:rPr>
          <w:rtl/>
        </w:rPr>
      </w:pPr>
    </w:p>
    <w:p w:rsidR="00EA2DC8" w:rsidRDefault="00EA2DC8" w:rsidP="00456B8A">
      <w:pPr>
        <w:rPr>
          <w:rtl/>
        </w:rPr>
      </w:pPr>
      <w:bookmarkStart w:id="8431" w:name="_ETM_Q36_561000"/>
      <w:bookmarkEnd w:id="8431"/>
      <w:r>
        <w:rPr>
          <w:rFonts w:hint="cs"/>
          <w:rtl/>
        </w:rPr>
        <w:t xml:space="preserve">1918 לחלופין י"א </w:t>
      </w:r>
      <w:r>
        <w:rPr>
          <w:rFonts w:hint="eastAsia"/>
          <w:rtl/>
        </w:rPr>
        <w:t xml:space="preserve">– </w:t>
      </w:r>
      <w:r>
        <w:rPr>
          <w:rFonts w:hint="cs"/>
          <w:rtl/>
        </w:rPr>
        <w:t xml:space="preserve">הצבעה כעת. </w:t>
      </w:r>
    </w:p>
    <w:p w:rsidR="00EA2DC8" w:rsidRPr="00D66458" w:rsidRDefault="00EA2DC8" w:rsidP="00456B8A">
      <w:pPr>
        <w:rPr>
          <w:rtl/>
        </w:rPr>
      </w:pPr>
      <w:bookmarkStart w:id="8432" w:name="_ETM_Q36_570000"/>
      <w:bookmarkEnd w:id="8432"/>
    </w:p>
    <w:p w:rsidR="00EA2DC8" w:rsidRDefault="00EA2DC8" w:rsidP="00456B8A">
      <w:pPr>
        <w:pStyle w:val="af1"/>
        <w:keepNext/>
        <w:rPr>
          <w:rtl/>
        </w:rPr>
      </w:pPr>
      <w:r>
        <w:rPr>
          <w:rtl/>
        </w:rPr>
        <w:t>הצבעה מס'</w:t>
      </w:r>
      <w:r>
        <w:rPr>
          <w:rFonts w:hint="cs"/>
          <w:rtl/>
        </w:rPr>
        <w:t xml:space="preserve"> 19</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Pr="0059541A" w:rsidRDefault="00EA2DC8" w:rsidP="00456B8A">
      <w:pPr>
        <w:pStyle w:val="af2"/>
        <w:rPr>
          <w:rtl/>
        </w:rPr>
      </w:pPr>
      <w:r>
        <w:rPr>
          <w:rFonts w:hint="cs"/>
          <w:rtl/>
        </w:rPr>
        <w:t>הסתייגות 1918</w:t>
      </w:r>
      <w:bookmarkStart w:id="8433" w:name="_ETM_Q36_573000"/>
      <w:bookmarkEnd w:id="8433"/>
      <w:r>
        <w:rPr>
          <w:rFonts w:hint="cs"/>
          <w:rtl/>
        </w:rPr>
        <w:t xml:space="preserve"> לחלופין יא לא נתקבלה.</w:t>
      </w:r>
    </w:p>
    <w:p w:rsidR="00EA2DC8" w:rsidRPr="007A284B" w:rsidRDefault="00EA2DC8" w:rsidP="00456B8A">
      <w:pPr>
        <w:rPr>
          <w:rt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lang w:eastAsia="he-IL"/>
        </w:rPr>
      </w:pPr>
    </w:p>
    <w:p w:rsidR="00EA2DC8" w:rsidRDefault="00EA2DC8" w:rsidP="00456B8A">
      <w:pPr>
        <w:rPr>
          <w:rtl/>
          <w:lang w:eastAsia="he-IL"/>
        </w:rPr>
      </w:pPr>
      <w:bookmarkStart w:id="8434" w:name="_ETM_Q36_582000"/>
      <w:bookmarkEnd w:id="8434"/>
      <w:r>
        <w:rPr>
          <w:rFonts w:hint="cs"/>
          <w:rtl/>
          <w:lang w:eastAsia="he-IL"/>
        </w:rPr>
        <w:t>52 בעד, 58 נגד, שלושה נמנעים. ההסתייגות לא התקבלה.</w:t>
      </w:r>
    </w:p>
    <w:p w:rsidR="00EA2DC8" w:rsidRDefault="00EA2DC8" w:rsidP="00456B8A">
      <w:pPr>
        <w:rPr>
          <w:rtl/>
          <w:lang w:eastAsia="he-IL"/>
        </w:rPr>
      </w:pPr>
      <w:bookmarkStart w:id="8435" w:name="_ETM_Q36_584000"/>
      <w:bookmarkEnd w:id="8435"/>
    </w:p>
    <w:p w:rsidR="00EA2DC8" w:rsidRDefault="00EA2DC8" w:rsidP="00456B8A">
      <w:pPr>
        <w:rPr>
          <w:rtl/>
          <w:lang w:eastAsia="he-IL"/>
        </w:rPr>
      </w:pPr>
      <w:bookmarkStart w:id="8436" w:name="_ETM_Q36_585000"/>
      <w:bookmarkEnd w:id="8436"/>
      <w:r>
        <w:rPr>
          <w:rFonts w:hint="cs"/>
          <w:rtl/>
          <w:lang w:eastAsia="he-IL"/>
        </w:rPr>
        <w:t>וכעת?</w:t>
      </w:r>
    </w:p>
    <w:p w:rsidR="00EA2DC8" w:rsidRDefault="00EA2DC8" w:rsidP="00456B8A">
      <w:pPr>
        <w:rPr>
          <w:rtl/>
          <w:lang w:eastAsia="he-IL"/>
        </w:rPr>
      </w:pPr>
    </w:p>
    <w:p w:rsidR="00EA2DC8" w:rsidRDefault="00EA2DC8" w:rsidP="00456B8A">
      <w:pPr>
        <w:pStyle w:val="af5"/>
        <w:keepNext/>
        <w:rPr>
          <w:rtl/>
        </w:rPr>
      </w:pPr>
      <w:r w:rsidRPr="00D66458">
        <w:rPr>
          <w:rStyle w:val="TagStyle"/>
          <w:rtl/>
        </w:rPr>
        <w:t xml:space="preserve"> &lt;&lt; קריאה &gt;&gt; </w:t>
      </w:r>
      <w:r>
        <w:rPr>
          <w:rtl/>
        </w:rPr>
        <w:t>מירב בן ארי (יש עתיד):</w:t>
      </w:r>
      <w:r w:rsidRPr="00D66458">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לחלופין י"ב.</w:t>
      </w:r>
    </w:p>
    <w:p w:rsidR="00EA2DC8" w:rsidRDefault="00EA2DC8" w:rsidP="00456B8A">
      <w:pPr>
        <w:rPr>
          <w:rtl/>
          <w:lang w:eastAsia="he-IL"/>
        </w:rPr>
      </w:pPr>
    </w:p>
    <w:p w:rsidR="00EA2DC8" w:rsidRDefault="00EA2DC8" w:rsidP="00456B8A">
      <w:pPr>
        <w:pStyle w:val="af6"/>
        <w:keepNext/>
        <w:rPr>
          <w:rtl/>
        </w:rPr>
      </w:pPr>
      <w:r w:rsidRPr="00D66458">
        <w:rPr>
          <w:rStyle w:val="TagStyle"/>
          <w:rtl/>
        </w:rPr>
        <w:t xml:space="preserve"> &lt;&lt; יור &gt;&gt; </w:t>
      </w:r>
      <w:r>
        <w:rPr>
          <w:rtl/>
        </w:rPr>
        <w:t>היו"ר אמיר אוחנה:</w:t>
      </w:r>
      <w:r w:rsidRPr="00D66458">
        <w:rPr>
          <w:rStyle w:val="TagStyle"/>
          <w:rtl/>
        </w:rPr>
        <w:t xml:space="preserve"> &lt;&lt; יור &gt;&gt;</w:t>
      </w:r>
      <w:r>
        <w:rPr>
          <w:rtl/>
        </w:rPr>
        <w:t xml:space="preserve">   </w:t>
      </w:r>
    </w:p>
    <w:p w:rsidR="00EA2DC8" w:rsidRDefault="00EA2DC8" w:rsidP="00BD275A">
      <w:pPr>
        <w:rPr>
          <w:rtl/>
          <w:lang w:eastAsia="he-IL"/>
        </w:rPr>
      </w:pPr>
    </w:p>
    <w:p w:rsidR="00EA2DC8" w:rsidRPr="00D66458" w:rsidRDefault="00EA2DC8" w:rsidP="00456B8A">
      <w:pPr>
        <w:rPr>
          <w:rtl/>
          <w:lang w:eastAsia="he-IL"/>
        </w:rPr>
      </w:pPr>
      <w:r>
        <w:rPr>
          <w:rFonts w:hint="cs"/>
          <w:rtl/>
          <w:lang w:eastAsia="he-IL"/>
        </w:rPr>
        <w:t xml:space="preserve">הסתייגות </w:t>
      </w:r>
      <w:bookmarkStart w:id="8437" w:name="_ETM_Q36_601000"/>
      <w:bookmarkEnd w:id="8437"/>
      <w:r>
        <w:rPr>
          <w:rFonts w:hint="cs"/>
          <w:rtl/>
          <w:lang w:eastAsia="he-IL"/>
        </w:rPr>
        <w:t xml:space="preserve">1918 לחלופין י"ב </w:t>
      </w:r>
      <w:r>
        <w:rPr>
          <w:rFonts w:hint="eastAsia"/>
          <w:rtl/>
          <w:lang w:eastAsia="he-IL"/>
        </w:rPr>
        <w:t xml:space="preserve">– </w:t>
      </w:r>
      <w:r>
        <w:rPr>
          <w:rFonts w:hint="cs"/>
          <w:rtl/>
          <w:lang w:eastAsia="he-IL"/>
        </w:rPr>
        <w:t xml:space="preserve">הצבעה כעת. </w:t>
      </w:r>
    </w:p>
    <w:p w:rsidR="00EA2DC8" w:rsidRDefault="00EA2DC8" w:rsidP="00456B8A">
      <w:pPr>
        <w:rPr>
          <w:rtl/>
          <w:lang w:eastAsia="he-IL"/>
        </w:rPr>
      </w:pPr>
    </w:p>
    <w:p w:rsidR="00EA2DC8" w:rsidRDefault="00EA2DC8" w:rsidP="00456B8A">
      <w:pPr>
        <w:pStyle w:val="af1"/>
        <w:keepNext/>
        <w:rPr>
          <w:rtl/>
        </w:rPr>
      </w:pPr>
      <w:r>
        <w:rPr>
          <w:rtl/>
        </w:rPr>
        <w:t>הצבעה מס'</w:t>
      </w:r>
      <w:r>
        <w:rPr>
          <w:rFonts w:hint="cs"/>
          <w:rtl/>
        </w:rPr>
        <w:t xml:space="preserve"> 20</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51</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Pr="0059541A" w:rsidRDefault="00EA2DC8" w:rsidP="00456B8A">
      <w:pPr>
        <w:pStyle w:val="af2"/>
        <w:rPr>
          <w:rtl/>
        </w:rPr>
      </w:pPr>
      <w:r>
        <w:rPr>
          <w:rFonts w:hint="cs"/>
          <w:rtl/>
        </w:rPr>
        <w:t xml:space="preserve">הסתייגות 1918 לחלופין </w:t>
      </w:r>
      <w:proofErr w:type="spellStart"/>
      <w:r>
        <w:rPr>
          <w:rFonts w:hint="cs"/>
          <w:rtl/>
        </w:rPr>
        <w:t>יב</w:t>
      </w:r>
      <w:proofErr w:type="spellEnd"/>
      <w:r>
        <w:rPr>
          <w:rFonts w:hint="cs"/>
          <w:rtl/>
        </w:rPr>
        <w:t xml:space="preserve"> לא נתקבלה.  </w:t>
      </w:r>
    </w:p>
    <w:p w:rsidR="00EA2DC8" w:rsidRDefault="00EA2DC8" w:rsidP="00456B8A">
      <w:pPr>
        <w:rPr>
          <w:rtl/>
          <w:lang w:eastAsia="he-I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51 בעד, 58 נגד, ארבעה נמנעים. ההסתייגות לא התקבלה. </w:t>
      </w:r>
    </w:p>
    <w:p w:rsidR="00EA2DC8" w:rsidRDefault="00EA2DC8" w:rsidP="00456B8A">
      <w:pPr>
        <w:rPr>
          <w:rtl/>
          <w:lang w:eastAsia="he-IL"/>
        </w:rPr>
      </w:pPr>
    </w:p>
    <w:p w:rsidR="00EA2DC8" w:rsidRDefault="00EA2DC8" w:rsidP="00456B8A">
      <w:pPr>
        <w:rPr>
          <w:rtl/>
          <w:lang w:eastAsia="he-IL"/>
        </w:rPr>
      </w:pPr>
      <w:r>
        <w:rPr>
          <w:rFonts w:hint="cs"/>
          <w:rtl/>
          <w:lang w:eastAsia="he-IL"/>
        </w:rPr>
        <w:t>וכעת?</w:t>
      </w:r>
    </w:p>
    <w:p w:rsidR="00EA2DC8" w:rsidRDefault="00EA2DC8" w:rsidP="00456B8A">
      <w:pPr>
        <w:rPr>
          <w:rtl/>
          <w:lang w:eastAsia="he-IL"/>
        </w:rPr>
      </w:pPr>
    </w:p>
    <w:p w:rsidR="00EA2DC8" w:rsidRDefault="00EA2DC8" w:rsidP="00456B8A">
      <w:pPr>
        <w:pStyle w:val="af5"/>
        <w:keepNext/>
        <w:rPr>
          <w:rtl/>
        </w:rPr>
      </w:pPr>
      <w:bookmarkStart w:id="8438" w:name="ET_interruption_5300_54"/>
      <w:r w:rsidRPr="00D66458">
        <w:rPr>
          <w:rStyle w:val="TagStyle"/>
          <w:rtl/>
        </w:rPr>
        <w:t xml:space="preserve"> &lt;&lt; קריאה &gt;&gt; </w:t>
      </w:r>
      <w:r>
        <w:rPr>
          <w:rtl/>
        </w:rPr>
        <w:t>מירב בן ארי (יש עתיד):</w:t>
      </w:r>
      <w:r w:rsidRPr="00D66458">
        <w:rPr>
          <w:rStyle w:val="TagStyle"/>
          <w:rtl/>
        </w:rPr>
        <w:t xml:space="preserve"> &lt;&lt; קריאה &gt;&gt;</w:t>
      </w:r>
      <w:r>
        <w:rPr>
          <w:rtl/>
        </w:rPr>
        <w:t xml:space="preserve">   </w:t>
      </w:r>
      <w:bookmarkEnd w:id="8438"/>
    </w:p>
    <w:p w:rsidR="00EA2DC8" w:rsidRDefault="00EA2DC8" w:rsidP="00BD275A">
      <w:pPr>
        <w:rPr>
          <w:rtl/>
          <w:lang w:eastAsia="he-IL"/>
        </w:rPr>
      </w:pPr>
    </w:p>
    <w:p w:rsidR="00EA2DC8" w:rsidRDefault="00EA2DC8" w:rsidP="00456B8A">
      <w:pPr>
        <w:rPr>
          <w:rtl/>
          <w:lang w:eastAsia="he-IL"/>
        </w:rPr>
      </w:pPr>
      <w:bookmarkStart w:id="8439" w:name="_ETM_Q36_603000"/>
      <w:bookmarkEnd w:id="8439"/>
      <w:r>
        <w:rPr>
          <w:rFonts w:hint="cs"/>
          <w:rtl/>
          <w:lang w:eastAsia="he-IL"/>
        </w:rPr>
        <w:t>י"ג.</w:t>
      </w:r>
    </w:p>
    <w:p w:rsidR="00EA2DC8" w:rsidRDefault="00EA2DC8" w:rsidP="00456B8A">
      <w:pPr>
        <w:rPr>
          <w:rtl/>
          <w:lang w:eastAsia="he-IL"/>
        </w:rPr>
      </w:pPr>
    </w:p>
    <w:p w:rsidR="00EA2DC8" w:rsidRDefault="00EA2DC8" w:rsidP="00456B8A">
      <w:pPr>
        <w:pStyle w:val="af6"/>
        <w:keepNext/>
        <w:rPr>
          <w:rtl/>
        </w:rPr>
      </w:pPr>
      <w:r w:rsidRPr="00D66458">
        <w:rPr>
          <w:rStyle w:val="TagStyle"/>
          <w:rtl/>
        </w:rPr>
        <w:t xml:space="preserve"> &lt;&lt; יור &gt;&gt; </w:t>
      </w:r>
      <w:r>
        <w:rPr>
          <w:rtl/>
        </w:rPr>
        <w:t>היו"ר אמיר אוחנה:</w:t>
      </w:r>
      <w:r w:rsidRPr="00D66458">
        <w:rPr>
          <w:rStyle w:val="TagStyle"/>
          <w:rtl/>
        </w:rPr>
        <w:t xml:space="preserve"> &lt;&lt; יור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1918 לחלופין י"ג. </w:t>
      </w:r>
    </w:p>
    <w:p w:rsidR="00EA2DC8" w:rsidRPr="00D66458" w:rsidRDefault="00EA2DC8" w:rsidP="00456B8A">
      <w:pPr>
        <w:rPr>
          <w:rtl/>
          <w:lang w:eastAsia="he-IL"/>
        </w:rPr>
      </w:pPr>
      <w:bookmarkStart w:id="8440" w:name="_ETM_Q36_613000"/>
      <w:bookmarkEnd w:id="8440"/>
    </w:p>
    <w:p w:rsidR="00EA2DC8" w:rsidRDefault="00EA2DC8" w:rsidP="00456B8A">
      <w:pPr>
        <w:pStyle w:val="af1"/>
        <w:keepNext/>
        <w:rPr>
          <w:rtl/>
        </w:rPr>
      </w:pPr>
      <w:r>
        <w:rPr>
          <w:rtl/>
        </w:rPr>
        <w:t>הצבעה מס'</w:t>
      </w:r>
      <w:r>
        <w:rPr>
          <w:rFonts w:hint="cs"/>
          <w:rtl/>
        </w:rPr>
        <w:t xml:space="preserve"> 21</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ההסתייגות </w:t>
      </w:r>
      <w:r>
        <w:rPr>
          <w:rtl/>
        </w:rPr>
        <w:t>–</w:t>
      </w:r>
      <w:r>
        <w:rPr>
          <w:rFonts w:hint="cs"/>
          <w:rtl/>
        </w:rPr>
        <w:t xml:space="preserve"> 51</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Pr="0059541A" w:rsidRDefault="00EA2DC8" w:rsidP="00456B8A">
      <w:pPr>
        <w:pStyle w:val="af2"/>
        <w:rPr>
          <w:rtl/>
        </w:rPr>
      </w:pPr>
      <w:r>
        <w:rPr>
          <w:rFonts w:hint="cs"/>
          <w:rtl/>
        </w:rPr>
        <w:t xml:space="preserve">הסתייגות 1918 </w:t>
      </w:r>
      <w:bookmarkStart w:id="8441" w:name="_ETM_Q36_611000"/>
      <w:bookmarkEnd w:id="8441"/>
      <w:r>
        <w:rPr>
          <w:rFonts w:hint="cs"/>
          <w:rtl/>
        </w:rPr>
        <w:t xml:space="preserve">לחלופין </w:t>
      </w:r>
      <w:proofErr w:type="spellStart"/>
      <w:r>
        <w:rPr>
          <w:rFonts w:hint="cs"/>
          <w:rtl/>
        </w:rPr>
        <w:t>יג</w:t>
      </w:r>
      <w:proofErr w:type="spellEnd"/>
      <w:r>
        <w:rPr>
          <w:rFonts w:hint="cs"/>
          <w:rtl/>
        </w:rPr>
        <w:t xml:space="preserve"> לא נתקבלה. </w:t>
      </w:r>
    </w:p>
    <w:p w:rsidR="00EA2DC8" w:rsidRDefault="00EA2DC8" w:rsidP="00456B8A">
      <w:pPr>
        <w:rPr>
          <w:rtl/>
          <w:lang w:eastAsia="he-IL"/>
        </w:rPr>
      </w:pPr>
    </w:p>
    <w:p w:rsidR="00EA2DC8" w:rsidRDefault="00EA2DC8" w:rsidP="00456B8A">
      <w:pPr>
        <w:pStyle w:val="af6"/>
        <w:keepNext/>
        <w:rPr>
          <w:rtl/>
        </w:rPr>
      </w:pPr>
      <w:r w:rsidRPr="007A284B">
        <w:rPr>
          <w:rStyle w:val="TagStyle"/>
          <w:rtl/>
        </w:rPr>
        <w:t xml:space="preserve"> &lt;&lt; יור &gt;&gt; </w:t>
      </w:r>
      <w:r>
        <w:rPr>
          <w:rtl/>
        </w:rPr>
        <w:t>היו"ר אמיר אוחנה:</w:t>
      </w:r>
      <w:r w:rsidRPr="007A284B">
        <w:rPr>
          <w:rStyle w:val="TagStyle"/>
          <w:rtl/>
        </w:rPr>
        <w:t xml:space="preserve"> &lt;&lt; יור &gt;&gt;</w:t>
      </w:r>
      <w:r>
        <w:rPr>
          <w:rtl/>
        </w:rPr>
        <w:t xml:space="preserve">   </w:t>
      </w:r>
    </w:p>
    <w:p w:rsidR="00EA2DC8" w:rsidRDefault="00EA2DC8" w:rsidP="00BD275A">
      <w:pPr>
        <w:rPr>
          <w:rtl/>
          <w:lang w:eastAsia="he-IL"/>
        </w:rPr>
      </w:pPr>
    </w:p>
    <w:p w:rsidR="00EA2DC8" w:rsidRPr="00D66458" w:rsidRDefault="00EA2DC8" w:rsidP="00456B8A">
      <w:pPr>
        <w:rPr>
          <w:rtl/>
          <w:lang w:eastAsia="he-IL"/>
        </w:rPr>
      </w:pPr>
      <w:r>
        <w:rPr>
          <w:rFonts w:hint="cs"/>
          <w:rtl/>
          <w:lang w:eastAsia="he-IL"/>
        </w:rPr>
        <w:t xml:space="preserve">51 בעד, 58 נגד, ארבעה נמנעים. ההסתייגות לא התקבלה. </w:t>
      </w:r>
    </w:p>
    <w:p w:rsidR="00EA2DC8" w:rsidRDefault="00EA2DC8" w:rsidP="00456B8A">
      <w:pPr>
        <w:rPr>
          <w:rtl/>
          <w:lang w:eastAsia="he-IL"/>
        </w:rPr>
      </w:pPr>
    </w:p>
    <w:p w:rsidR="00EA2DC8" w:rsidRDefault="00EA2DC8" w:rsidP="00456B8A">
      <w:pPr>
        <w:rPr>
          <w:rtl/>
          <w:lang w:eastAsia="he-IL"/>
        </w:rPr>
      </w:pPr>
      <w:bookmarkStart w:id="8442" w:name="_ETM_Q36_636000"/>
      <w:bookmarkEnd w:id="8442"/>
      <w:r>
        <w:rPr>
          <w:rFonts w:hint="cs"/>
          <w:rtl/>
          <w:lang w:eastAsia="he-IL"/>
        </w:rPr>
        <w:t>וכעת?</w:t>
      </w:r>
    </w:p>
    <w:p w:rsidR="00EA2DC8" w:rsidRDefault="00EA2DC8" w:rsidP="00456B8A">
      <w:pPr>
        <w:rPr>
          <w:rtl/>
          <w:lang w:eastAsia="he-IL"/>
        </w:rPr>
      </w:pPr>
    </w:p>
    <w:p w:rsidR="00EA2DC8" w:rsidRDefault="00EA2DC8" w:rsidP="00456B8A">
      <w:pPr>
        <w:pStyle w:val="af5"/>
        <w:keepNext/>
        <w:rPr>
          <w:rtl/>
        </w:rPr>
      </w:pPr>
      <w:bookmarkStart w:id="8443" w:name="ET_interruption_5300_56"/>
      <w:r w:rsidRPr="00D66458">
        <w:rPr>
          <w:rStyle w:val="TagStyle"/>
          <w:rtl/>
        </w:rPr>
        <w:t xml:space="preserve"> &lt;&lt; קריאה &gt;&gt; </w:t>
      </w:r>
      <w:r>
        <w:rPr>
          <w:rtl/>
        </w:rPr>
        <w:t>מירב בן ארי (יש עתיד):</w:t>
      </w:r>
      <w:r w:rsidRPr="00D66458">
        <w:rPr>
          <w:rStyle w:val="TagStyle"/>
          <w:rtl/>
        </w:rPr>
        <w:t xml:space="preserve"> &lt;&lt; קריאה &gt;&gt;</w:t>
      </w:r>
      <w:r>
        <w:rPr>
          <w:rtl/>
        </w:rPr>
        <w:t xml:space="preserve">   </w:t>
      </w:r>
      <w:bookmarkEnd w:id="8443"/>
    </w:p>
    <w:p w:rsidR="00EA2DC8" w:rsidRDefault="00EA2DC8" w:rsidP="00BD275A">
      <w:pPr>
        <w:rPr>
          <w:rtl/>
          <w:lang w:eastAsia="he-IL"/>
        </w:rPr>
      </w:pPr>
    </w:p>
    <w:p w:rsidR="00EA2DC8" w:rsidRDefault="00EA2DC8" w:rsidP="00456B8A">
      <w:pPr>
        <w:rPr>
          <w:rtl/>
          <w:lang w:eastAsia="he-IL"/>
        </w:rPr>
      </w:pPr>
      <w:r>
        <w:rPr>
          <w:rFonts w:hint="cs"/>
          <w:rtl/>
          <w:lang w:eastAsia="he-IL"/>
        </w:rPr>
        <w:t>1925.</w:t>
      </w:r>
    </w:p>
    <w:p w:rsidR="00EA2DC8" w:rsidRDefault="00EA2DC8" w:rsidP="00456B8A">
      <w:pPr>
        <w:rPr>
          <w:rtl/>
          <w:lang w:eastAsia="he-IL"/>
        </w:rPr>
      </w:pPr>
    </w:p>
    <w:p w:rsidR="00EA2DC8" w:rsidRDefault="00EA2DC8" w:rsidP="00456B8A">
      <w:pPr>
        <w:pStyle w:val="af6"/>
        <w:keepNext/>
        <w:rPr>
          <w:rtl/>
        </w:rPr>
      </w:pPr>
      <w:bookmarkStart w:id="8444" w:name="ET_yor_6423_57"/>
      <w:r w:rsidRPr="00D66458">
        <w:rPr>
          <w:rStyle w:val="TagStyle"/>
          <w:rtl/>
        </w:rPr>
        <w:t xml:space="preserve"> &lt;&lt; יור &gt;&gt; </w:t>
      </w:r>
      <w:r>
        <w:rPr>
          <w:rtl/>
        </w:rPr>
        <w:t>היו"ר אמיר אוחנה:</w:t>
      </w:r>
      <w:r w:rsidRPr="00D66458">
        <w:rPr>
          <w:rStyle w:val="TagStyle"/>
          <w:rtl/>
        </w:rPr>
        <w:t xml:space="preserve"> &lt;&lt; יור &gt;&gt;</w:t>
      </w:r>
      <w:r>
        <w:rPr>
          <w:rtl/>
        </w:rPr>
        <w:t xml:space="preserve">   </w:t>
      </w:r>
      <w:bookmarkEnd w:id="8444"/>
    </w:p>
    <w:p w:rsidR="00EA2DC8" w:rsidRDefault="00EA2DC8" w:rsidP="00BD275A">
      <w:pPr>
        <w:rPr>
          <w:rtl/>
          <w:lang w:eastAsia="he-IL"/>
        </w:rPr>
      </w:pPr>
    </w:p>
    <w:p w:rsidR="00EA2DC8" w:rsidRDefault="00EA2DC8" w:rsidP="00456B8A">
      <w:pPr>
        <w:rPr>
          <w:rtl/>
          <w:lang w:eastAsia="he-IL"/>
        </w:rPr>
      </w:pPr>
      <w:bookmarkStart w:id="8445" w:name="_ETM_Q36_640000"/>
      <w:bookmarkEnd w:id="8445"/>
      <w:r>
        <w:rPr>
          <w:rFonts w:hint="cs"/>
          <w:rtl/>
          <w:lang w:eastAsia="he-IL"/>
        </w:rPr>
        <w:t xml:space="preserve">אם כן, ראשית נצביע על </w:t>
      </w:r>
      <w:bookmarkStart w:id="8446" w:name="_ETM_Q36_639000"/>
      <w:bookmarkEnd w:id="8446"/>
      <w:r>
        <w:rPr>
          <w:rFonts w:hint="cs"/>
          <w:rtl/>
          <w:lang w:eastAsia="he-IL"/>
        </w:rPr>
        <w:t xml:space="preserve">סעיף 2 כנוסח הוועדה. מצביעים כעת על סעיף 2 </w:t>
      </w:r>
      <w:bookmarkStart w:id="8447" w:name="_ETM_Q36_645000"/>
      <w:bookmarkEnd w:id="8447"/>
      <w:r>
        <w:rPr>
          <w:rFonts w:hint="cs"/>
          <w:rtl/>
          <w:lang w:eastAsia="he-IL"/>
        </w:rPr>
        <w:t xml:space="preserve">כנוסח הוועדה. לבקשת הקואליציה </w:t>
      </w:r>
      <w:r>
        <w:rPr>
          <w:rFonts w:hint="eastAsia"/>
          <w:rtl/>
          <w:lang w:eastAsia="he-IL"/>
        </w:rPr>
        <w:t xml:space="preserve">– </w:t>
      </w:r>
      <w:r>
        <w:rPr>
          <w:rFonts w:hint="cs"/>
          <w:rtl/>
          <w:lang w:eastAsia="he-IL"/>
        </w:rPr>
        <w:t xml:space="preserve">הצבעה שמית. מזכיר הכנסת, </w:t>
      </w:r>
      <w:bookmarkStart w:id="8448" w:name="_ETM_Q36_661000"/>
      <w:bookmarkEnd w:id="8448"/>
      <w:r>
        <w:rPr>
          <w:rFonts w:hint="cs"/>
          <w:rtl/>
          <w:lang w:eastAsia="he-IL"/>
        </w:rPr>
        <w:t xml:space="preserve">אנא קרא בשמות חברי הכנסת. </w:t>
      </w:r>
    </w:p>
    <w:p w:rsidR="00EA2DC8" w:rsidRPr="00D66458" w:rsidRDefault="00EA2DC8" w:rsidP="00456B8A">
      <w:pPr>
        <w:rPr>
          <w:rtl/>
          <w:lang w:eastAsia="he-IL"/>
        </w:rPr>
      </w:pPr>
    </w:p>
    <w:p w:rsidR="00EA2DC8" w:rsidRDefault="00EA2DC8" w:rsidP="00456B8A">
      <w:pPr>
        <w:pStyle w:val="af1"/>
        <w:keepNext/>
        <w:rPr>
          <w:rtl/>
          <w:lang w:eastAsia="he-IL"/>
        </w:rPr>
      </w:pPr>
      <w:r>
        <w:rPr>
          <w:rtl/>
          <w:lang w:eastAsia="he-IL"/>
        </w:rPr>
        <w:t xml:space="preserve">הצבעה </w:t>
      </w:r>
      <w:r>
        <w:rPr>
          <w:rFonts w:hint="cs"/>
          <w:rtl/>
          <w:lang w:eastAsia="he-IL"/>
        </w:rPr>
        <w:t>שמית</w:t>
      </w:r>
    </w:p>
    <w:p w:rsidR="00EA2DC8" w:rsidRDefault="00EA2DC8" w:rsidP="00456B8A">
      <w:pPr>
        <w:pStyle w:val="af5"/>
        <w:keepNext/>
        <w:rPr>
          <w:rStyle w:val="TagStyle"/>
          <w:rtl/>
        </w:rPr>
      </w:pPr>
      <w:bookmarkStart w:id="8449" w:name="ET_interruption_6327_2"/>
    </w:p>
    <w:p w:rsidR="00EA2DC8" w:rsidRDefault="00EA2DC8" w:rsidP="00456B8A">
      <w:pPr>
        <w:pStyle w:val="af5"/>
        <w:keepNext/>
        <w:rPr>
          <w:rtl/>
        </w:rPr>
      </w:pPr>
      <w:r w:rsidRPr="0059541A">
        <w:rPr>
          <w:rStyle w:val="TagStyle"/>
          <w:rtl/>
        </w:rPr>
        <w:t xml:space="preserve"> &lt;&lt; קריאה &gt;&gt; </w:t>
      </w:r>
      <w:r>
        <w:rPr>
          <w:rtl/>
        </w:rPr>
        <w:t>מזכיר הכנסת דן מרזוק:</w:t>
      </w:r>
      <w:r w:rsidRPr="0059541A">
        <w:rPr>
          <w:rStyle w:val="TagStyle"/>
          <w:rtl/>
        </w:rPr>
        <w:t xml:space="preserve"> &lt;&lt; קריאה &gt;&gt;</w:t>
      </w:r>
      <w:r>
        <w:rPr>
          <w:rtl/>
        </w:rPr>
        <w:t xml:space="preserve">   </w:t>
      </w:r>
      <w:bookmarkEnd w:id="8449"/>
    </w:p>
    <w:p w:rsidR="00EA2DC8" w:rsidRDefault="00EA2DC8" w:rsidP="00456B8A">
      <w:pPr>
        <w:ind w:firstLine="0"/>
        <w:rPr>
          <w:rtl/>
        </w:rPr>
      </w:pPr>
      <w:r>
        <w:rPr>
          <w:rFonts w:hint="cs"/>
          <w:rtl/>
        </w:rPr>
        <w:t>(קורא בשמות חברי הכנסת)</w:t>
      </w:r>
    </w:p>
    <w:p w:rsidR="00EA2DC8" w:rsidRPr="0059541A" w:rsidRDefault="00EA2DC8" w:rsidP="00456B8A">
      <w:pPr>
        <w:rPr>
          <w:rtl/>
        </w:rPr>
      </w:pPr>
    </w:p>
    <w:p w:rsidR="00EA2DC8" w:rsidRDefault="00EA2DC8" w:rsidP="00456B8A">
      <w:pPr>
        <w:rPr>
          <w:rtl/>
        </w:rPr>
      </w:pPr>
      <w:r>
        <w:rPr>
          <w:rtl/>
        </w:rPr>
        <w:t>משה אבוטבול</w:t>
      </w:r>
      <w:r>
        <w:rPr>
          <w:rtl/>
        </w:rPr>
        <w:tab/>
      </w:r>
      <w:r>
        <w:rPr>
          <w:rtl/>
        </w:rPr>
        <w:tab/>
        <w:t xml:space="preserve">–   </w:t>
      </w:r>
      <w:r>
        <w:rPr>
          <w:rFonts w:hint="cs"/>
          <w:rtl/>
        </w:rPr>
        <w:t>בעד</w:t>
      </w:r>
    </w:p>
    <w:p w:rsidR="00EA2DC8" w:rsidRDefault="00EA2DC8" w:rsidP="009635F5">
      <w:pPr>
        <w:rPr>
          <w:rtl/>
        </w:rPr>
      </w:pPr>
      <w:r>
        <w:rPr>
          <w:rtl/>
        </w:rPr>
        <w:t>יולי יואל אדלשטיין</w:t>
      </w:r>
      <w:r>
        <w:rPr>
          <w:rtl/>
        </w:rPr>
        <w:tab/>
        <w:t xml:space="preserve">–   </w:t>
      </w:r>
      <w:r>
        <w:rPr>
          <w:rFonts w:hint="cs"/>
          <w:rtl/>
        </w:rPr>
        <w:t>בעד</w:t>
      </w:r>
    </w:p>
    <w:p w:rsidR="00EA2DC8" w:rsidRDefault="00EA2DC8" w:rsidP="009635F5">
      <w:pPr>
        <w:rPr>
          <w:rtl/>
        </w:rPr>
      </w:pPr>
      <w:r>
        <w:rPr>
          <w:rtl/>
        </w:rPr>
        <w:t>אמיר אוחנה</w:t>
      </w:r>
      <w:r>
        <w:rPr>
          <w:rtl/>
        </w:rPr>
        <w:tab/>
      </w:r>
      <w:r>
        <w:rPr>
          <w:rtl/>
        </w:rPr>
        <w:tab/>
        <w:t xml:space="preserve">–   </w:t>
      </w:r>
      <w:r>
        <w:rPr>
          <w:rFonts w:hint="cs"/>
          <w:rtl/>
        </w:rPr>
        <w:t>בעד</w:t>
      </w:r>
    </w:p>
    <w:p w:rsidR="00EA2DC8" w:rsidRDefault="00EA2DC8" w:rsidP="009635F5">
      <w:pPr>
        <w:rPr>
          <w:rtl/>
        </w:rPr>
      </w:pPr>
      <w:r>
        <w:rPr>
          <w:rtl/>
        </w:rPr>
        <w:t>ינון אזולאי</w:t>
      </w:r>
      <w:r>
        <w:rPr>
          <w:rtl/>
        </w:rPr>
        <w:tab/>
      </w:r>
      <w:r>
        <w:rPr>
          <w:rtl/>
        </w:rPr>
        <w:tab/>
        <w:t xml:space="preserve">–   </w:t>
      </w:r>
      <w:r>
        <w:rPr>
          <w:rFonts w:hint="cs"/>
          <w:rtl/>
        </w:rPr>
        <w:t>בעד</w:t>
      </w:r>
    </w:p>
    <w:p w:rsidR="00EA2DC8" w:rsidRDefault="00EA2DC8" w:rsidP="009635F5">
      <w:pPr>
        <w:rPr>
          <w:rtl/>
        </w:rPr>
      </w:pPr>
      <w:r>
        <w:rPr>
          <w:rtl/>
        </w:rPr>
        <w:t>גדי איזנקוט</w:t>
      </w:r>
      <w:r>
        <w:rPr>
          <w:rtl/>
        </w:rPr>
        <w:tab/>
      </w:r>
      <w:r>
        <w:rPr>
          <w:rtl/>
        </w:rPr>
        <w:tab/>
        <w:t xml:space="preserve">–   </w:t>
      </w:r>
      <w:r>
        <w:rPr>
          <w:rFonts w:hint="cs"/>
          <w:rtl/>
        </w:rPr>
        <w:t>אינו נוכח</w:t>
      </w:r>
    </w:p>
    <w:p w:rsidR="00EA2DC8" w:rsidRDefault="00EA2DC8" w:rsidP="009635F5">
      <w:pPr>
        <w:rPr>
          <w:rtl/>
        </w:rPr>
      </w:pPr>
      <w:r>
        <w:rPr>
          <w:rtl/>
        </w:rPr>
        <w:t>ישראל אייכלר</w:t>
      </w:r>
      <w:r>
        <w:rPr>
          <w:rtl/>
        </w:rPr>
        <w:tab/>
      </w:r>
      <w:r>
        <w:rPr>
          <w:rtl/>
        </w:rPr>
        <w:tab/>
        <w:t xml:space="preserve">–   </w:t>
      </w:r>
      <w:r>
        <w:rPr>
          <w:rFonts w:hint="cs"/>
          <w:rtl/>
        </w:rPr>
        <w:t>אינו נוכח</w:t>
      </w:r>
    </w:p>
    <w:p w:rsidR="00EA2DC8" w:rsidRDefault="00EA2DC8" w:rsidP="009635F5">
      <w:pPr>
        <w:rPr>
          <w:rtl/>
        </w:rPr>
      </w:pPr>
      <w:r>
        <w:rPr>
          <w:rtl/>
        </w:rPr>
        <w:t>דן אילוז</w:t>
      </w:r>
      <w:r>
        <w:rPr>
          <w:rtl/>
        </w:rPr>
        <w:tab/>
      </w:r>
      <w:r>
        <w:rPr>
          <w:rtl/>
        </w:rPr>
        <w:tab/>
      </w:r>
      <w:r>
        <w:rPr>
          <w:rtl/>
        </w:rPr>
        <w:tab/>
        <w:t xml:space="preserve">–   </w:t>
      </w:r>
      <w:r>
        <w:rPr>
          <w:rFonts w:hint="cs"/>
          <w:rtl/>
        </w:rPr>
        <w:t>בעד</w:t>
      </w:r>
    </w:p>
    <w:p w:rsidR="00EA2DC8" w:rsidRDefault="00EA2DC8" w:rsidP="009635F5">
      <w:pPr>
        <w:rPr>
          <w:rtl/>
        </w:rPr>
      </w:pPr>
      <w:r>
        <w:rPr>
          <w:rtl/>
        </w:rPr>
        <w:t>ואליד אלהואשלה</w:t>
      </w:r>
      <w:r>
        <w:rPr>
          <w:rtl/>
        </w:rPr>
        <w:tab/>
      </w:r>
      <w:r>
        <w:rPr>
          <w:rtl/>
        </w:rPr>
        <w:tab/>
        <w:t xml:space="preserve">–   </w:t>
      </w:r>
      <w:r>
        <w:rPr>
          <w:rFonts w:hint="cs"/>
          <w:rtl/>
        </w:rPr>
        <w:t>נגד</w:t>
      </w:r>
    </w:p>
    <w:p w:rsidR="00EA2DC8" w:rsidRDefault="00EA2DC8" w:rsidP="009635F5">
      <w:pPr>
        <w:rPr>
          <w:rtl/>
        </w:rPr>
      </w:pPr>
      <w:r>
        <w:rPr>
          <w:rtl/>
        </w:rPr>
        <w:t>קארין אלהרר</w:t>
      </w:r>
      <w:r>
        <w:rPr>
          <w:rtl/>
        </w:rPr>
        <w:tab/>
      </w:r>
      <w:r>
        <w:rPr>
          <w:rtl/>
        </w:rPr>
        <w:tab/>
        <w:t xml:space="preserve">–   </w:t>
      </w:r>
      <w:r>
        <w:rPr>
          <w:rFonts w:hint="cs"/>
          <w:rtl/>
        </w:rPr>
        <w:t>נגד</w:t>
      </w:r>
    </w:p>
    <w:p w:rsidR="00EA2DC8" w:rsidRDefault="00EA2DC8" w:rsidP="009635F5">
      <w:pPr>
        <w:rPr>
          <w:rtl/>
        </w:rPr>
      </w:pPr>
      <w:r>
        <w:rPr>
          <w:rtl/>
        </w:rPr>
        <w:t>זאב אלקין</w:t>
      </w:r>
      <w:r>
        <w:rPr>
          <w:rtl/>
        </w:rPr>
        <w:tab/>
      </w:r>
      <w:r>
        <w:rPr>
          <w:rtl/>
        </w:rPr>
        <w:tab/>
        <w:t xml:space="preserve">–   </w:t>
      </w:r>
      <w:r>
        <w:rPr>
          <w:rFonts w:hint="cs"/>
          <w:rtl/>
        </w:rPr>
        <w:t>בעד</w:t>
      </w:r>
    </w:p>
    <w:p w:rsidR="00EA2DC8" w:rsidRDefault="00EA2DC8" w:rsidP="009635F5">
      <w:pPr>
        <w:rPr>
          <w:rtl/>
        </w:rPr>
      </w:pPr>
      <w:r>
        <w:rPr>
          <w:rtl/>
        </w:rPr>
        <w:t>משה ארבל</w:t>
      </w:r>
      <w:r>
        <w:rPr>
          <w:rtl/>
        </w:rPr>
        <w:tab/>
      </w:r>
      <w:r>
        <w:rPr>
          <w:rtl/>
        </w:rPr>
        <w:tab/>
        <w:t xml:space="preserve">–   </w:t>
      </w:r>
      <w:r>
        <w:rPr>
          <w:rFonts w:hint="cs"/>
          <w:rtl/>
        </w:rPr>
        <w:t>בעד</w:t>
      </w:r>
    </w:p>
    <w:p w:rsidR="00EA2DC8" w:rsidRDefault="00EA2DC8" w:rsidP="009635F5">
      <w:pPr>
        <w:rPr>
          <w:rtl/>
        </w:rPr>
      </w:pPr>
      <w:r>
        <w:rPr>
          <w:rtl/>
        </w:rPr>
        <w:t>יעקב אשר</w:t>
      </w:r>
      <w:r>
        <w:rPr>
          <w:rtl/>
        </w:rPr>
        <w:tab/>
      </w:r>
      <w:r>
        <w:rPr>
          <w:rtl/>
        </w:rPr>
        <w:tab/>
        <w:t xml:space="preserve">–   </w:t>
      </w:r>
      <w:r>
        <w:rPr>
          <w:rFonts w:hint="cs"/>
          <w:rtl/>
        </w:rPr>
        <w:t>בעד</w:t>
      </w:r>
    </w:p>
    <w:p w:rsidR="00EA2DC8" w:rsidRDefault="00EA2DC8" w:rsidP="009635F5">
      <w:pPr>
        <w:rPr>
          <w:rtl/>
        </w:rPr>
      </w:pPr>
      <w:r>
        <w:rPr>
          <w:rtl/>
        </w:rPr>
        <w:t>אביחי אברהם בוארון</w:t>
      </w:r>
      <w:r>
        <w:rPr>
          <w:rtl/>
        </w:rPr>
        <w:tab/>
        <w:t xml:space="preserve">–   </w:t>
      </w:r>
      <w:r>
        <w:rPr>
          <w:rFonts w:hint="cs"/>
          <w:rtl/>
        </w:rPr>
        <w:t>בעד</w:t>
      </w:r>
    </w:p>
    <w:p w:rsidR="00EA2DC8" w:rsidRDefault="00EA2DC8" w:rsidP="009635F5">
      <w:pPr>
        <w:rPr>
          <w:rtl/>
        </w:rPr>
      </w:pPr>
      <w:r>
        <w:rPr>
          <w:rtl/>
        </w:rPr>
        <w:t>אוריאל בוסו</w:t>
      </w:r>
      <w:r>
        <w:rPr>
          <w:rtl/>
        </w:rPr>
        <w:tab/>
      </w:r>
      <w:r>
        <w:rPr>
          <w:rtl/>
        </w:rPr>
        <w:tab/>
        <w:t xml:space="preserve">–   </w:t>
      </w:r>
      <w:r>
        <w:rPr>
          <w:rFonts w:hint="cs"/>
          <w:rtl/>
        </w:rPr>
        <w:t>בעד</w:t>
      </w:r>
    </w:p>
    <w:p w:rsidR="00EA2DC8" w:rsidRDefault="00EA2DC8" w:rsidP="009635F5">
      <w:pPr>
        <w:rPr>
          <w:rtl/>
        </w:rPr>
      </w:pPr>
      <w:r>
        <w:rPr>
          <w:rtl/>
        </w:rPr>
        <w:t>מישל בוסקילה</w:t>
      </w:r>
      <w:r>
        <w:rPr>
          <w:rtl/>
        </w:rPr>
        <w:tab/>
      </w:r>
      <w:r>
        <w:rPr>
          <w:rtl/>
        </w:rPr>
        <w:tab/>
        <w:t xml:space="preserve">–   </w:t>
      </w:r>
      <w:r>
        <w:rPr>
          <w:rFonts w:hint="cs"/>
          <w:rtl/>
        </w:rPr>
        <w:t>בעד</w:t>
      </w:r>
    </w:p>
    <w:p w:rsidR="00EA2DC8" w:rsidRDefault="00EA2DC8" w:rsidP="009635F5">
      <w:pPr>
        <w:rPr>
          <w:rtl/>
        </w:rPr>
      </w:pPr>
      <w:r>
        <w:rPr>
          <w:rtl/>
        </w:rPr>
        <w:t>דבי ביטון</w:t>
      </w:r>
      <w:r>
        <w:rPr>
          <w:rtl/>
        </w:rPr>
        <w:tab/>
      </w:r>
      <w:r>
        <w:rPr>
          <w:rtl/>
        </w:rPr>
        <w:tab/>
        <w:t xml:space="preserve">–   </w:t>
      </w:r>
      <w:r>
        <w:rPr>
          <w:rFonts w:hint="cs"/>
          <w:rtl/>
        </w:rPr>
        <w:t>אינה נוכחת</w:t>
      </w:r>
    </w:p>
    <w:p w:rsidR="00EA2DC8" w:rsidRDefault="00EA2DC8" w:rsidP="009635F5">
      <w:pPr>
        <w:rPr>
          <w:rtl/>
        </w:rPr>
      </w:pPr>
      <w:r>
        <w:rPr>
          <w:rtl/>
        </w:rPr>
        <w:t>מיכאל מרדכי ביטון</w:t>
      </w:r>
      <w:r>
        <w:rPr>
          <w:rtl/>
        </w:rPr>
        <w:tab/>
        <w:t xml:space="preserve">–   </w:t>
      </w:r>
      <w:r>
        <w:rPr>
          <w:rFonts w:hint="cs"/>
          <w:rtl/>
        </w:rPr>
        <w:t>אינו נוכח</w:t>
      </w:r>
    </w:p>
    <w:p w:rsidR="00EA2DC8" w:rsidRDefault="00EA2DC8" w:rsidP="009635F5">
      <w:pPr>
        <w:rPr>
          <w:rtl/>
        </w:rPr>
      </w:pPr>
      <w:r>
        <w:rPr>
          <w:rtl/>
        </w:rPr>
        <w:t>דוד ביטן</w:t>
      </w:r>
      <w:r>
        <w:rPr>
          <w:rtl/>
        </w:rPr>
        <w:tab/>
      </w:r>
      <w:r>
        <w:rPr>
          <w:rtl/>
        </w:rPr>
        <w:tab/>
      </w:r>
      <w:r>
        <w:rPr>
          <w:rtl/>
        </w:rPr>
        <w:tab/>
        <w:t xml:space="preserve">–   </w:t>
      </w:r>
      <w:r>
        <w:rPr>
          <w:rFonts w:hint="cs"/>
          <w:rtl/>
        </w:rPr>
        <w:t>בעד</w:t>
      </w:r>
    </w:p>
    <w:p w:rsidR="00EA2DC8" w:rsidRDefault="00EA2DC8" w:rsidP="009635F5">
      <w:pPr>
        <w:rPr>
          <w:rtl/>
        </w:rPr>
      </w:pPr>
      <w:r>
        <w:rPr>
          <w:rtl/>
        </w:rPr>
        <w:t>בועז ביסמוט</w:t>
      </w:r>
      <w:r>
        <w:rPr>
          <w:rtl/>
        </w:rPr>
        <w:tab/>
      </w:r>
      <w:r>
        <w:rPr>
          <w:rtl/>
        </w:rPr>
        <w:tab/>
        <w:t xml:space="preserve">–   </w:t>
      </w:r>
      <w:r>
        <w:rPr>
          <w:rFonts w:hint="cs"/>
          <w:rtl/>
        </w:rPr>
        <w:t>בעד</w:t>
      </w:r>
    </w:p>
    <w:p w:rsidR="00EA2DC8" w:rsidRDefault="00EA2DC8" w:rsidP="009635F5">
      <w:pPr>
        <w:rPr>
          <w:rtl/>
        </w:rPr>
      </w:pPr>
      <w:r>
        <w:rPr>
          <w:rtl/>
        </w:rPr>
        <w:t>ולדימיר בליאק</w:t>
      </w:r>
      <w:r>
        <w:rPr>
          <w:rtl/>
        </w:rPr>
        <w:tab/>
      </w:r>
      <w:r>
        <w:rPr>
          <w:rtl/>
        </w:rPr>
        <w:tab/>
        <w:t xml:space="preserve">–   </w:t>
      </w:r>
      <w:r>
        <w:rPr>
          <w:rFonts w:hint="cs"/>
          <w:rtl/>
        </w:rPr>
        <w:t>נגד</w:t>
      </w:r>
    </w:p>
    <w:p w:rsidR="00EA2DC8" w:rsidRDefault="00EA2DC8" w:rsidP="009635F5">
      <w:pPr>
        <w:rPr>
          <w:rtl/>
        </w:rPr>
      </w:pPr>
      <w:r>
        <w:rPr>
          <w:rtl/>
        </w:rPr>
        <w:t>מירב בן ארי</w:t>
      </w:r>
      <w:r>
        <w:rPr>
          <w:rtl/>
        </w:rPr>
        <w:tab/>
      </w:r>
      <w:r>
        <w:rPr>
          <w:rtl/>
        </w:rPr>
        <w:tab/>
        <w:t xml:space="preserve">–   </w:t>
      </w:r>
      <w:r>
        <w:rPr>
          <w:rFonts w:hint="cs"/>
          <w:rtl/>
        </w:rPr>
        <w:t>אינה נוכחת</w:t>
      </w:r>
    </w:p>
    <w:p w:rsidR="00EA2DC8" w:rsidRDefault="00EA2DC8" w:rsidP="009635F5">
      <w:pPr>
        <w:rPr>
          <w:rtl/>
        </w:rPr>
      </w:pPr>
      <w:r>
        <w:rPr>
          <w:rtl/>
        </w:rPr>
        <w:t>רם בן ברק</w:t>
      </w:r>
      <w:r>
        <w:rPr>
          <w:rtl/>
        </w:rPr>
        <w:tab/>
      </w:r>
      <w:r>
        <w:rPr>
          <w:rtl/>
        </w:rPr>
        <w:tab/>
        <w:t xml:space="preserve">–   </w:t>
      </w:r>
      <w:r>
        <w:rPr>
          <w:rFonts w:hint="cs"/>
          <w:rtl/>
        </w:rPr>
        <w:t>אינו נוכח</w:t>
      </w:r>
    </w:p>
    <w:p w:rsidR="00EA2DC8" w:rsidRDefault="00EA2DC8" w:rsidP="009635F5">
      <w:pPr>
        <w:rPr>
          <w:rtl/>
        </w:rPr>
      </w:pPr>
      <w:r>
        <w:rPr>
          <w:rtl/>
        </w:rPr>
        <w:t>איתמר בן גביר</w:t>
      </w:r>
      <w:r>
        <w:rPr>
          <w:rtl/>
        </w:rPr>
        <w:tab/>
      </w:r>
      <w:r>
        <w:rPr>
          <w:rtl/>
        </w:rPr>
        <w:tab/>
        <w:t xml:space="preserve">–   </w:t>
      </w:r>
      <w:r>
        <w:rPr>
          <w:rFonts w:hint="cs"/>
          <w:rtl/>
        </w:rPr>
        <w:t>נגד</w:t>
      </w:r>
    </w:p>
    <w:p w:rsidR="00EA2DC8" w:rsidRDefault="00EA2DC8" w:rsidP="009635F5">
      <w:pPr>
        <w:rPr>
          <w:rtl/>
        </w:rPr>
      </w:pPr>
      <w:r>
        <w:rPr>
          <w:rtl/>
        </w:rPr>
        <w:t>אברהם בצלאל</w:t>
      </w:r>
      <w:r>
        <w:rPr>
          <w:rtl/>
        </w:rPr>
        <w:tab/>
      </w:r>
      <w:r>
        <w:rPr>
          <w:rtl/>
        </w:rPr>
        <w:tab/>
        <w:t xml:space="preserve">–   </w:t>
      </w:r>
      <w:r>
        <w:rPr>
          <w:rFonts w:hint="cs"/>
          <w:rtl/>
        </w:rPr>
        <w:t>בעד</w:t>
      </w:r>
    </w:p>
    <w:p w:rsidR="00EA2DC8" w:rsidRDefault="00EA2DC8" w:rsidP="00456B8A">
      <w:pPr>
        <w:rPr>
          <w:rtl/>
        </w:rPr>
      </w:pPr>
      <w:bookmarkStart w:id="8450" w:name="_ETM_Q36_766000"/>
      <w:bookmarkStart w:id="8451" w:name="TOR_Q37"/>
      <w:bookmarkEnd w:id="8450"/>
      <w:bookmarkEnd w:id="8451"/>
      <w:r>
        <w:rPr>
          <w:rFonts w:hint="eastAsia"/>
          <w:rtl/>
        </w:rPr>
        <w:t>אליהו</w:t>
      </w:r>
      <w:r>
        <w:rPr>
          <w:rtl/>
        </w:rPr>
        <w:t xml:space="preserve"> ברוכי</w:t>
      </w:r>
      <w:r>
        <w:rPr>
          <w:rtl/>
        </w:rPr>
        <w:tab/>
      </w:r>
      <w:r>
        <w:rPr>
          <w:rtl/>
        </w:rPr>
        <w:tab/>
        <w:t>–</w:t>
      </w:r>
      <w:r>
        <w:rPr>
          <w:rFonts w:hint="cs"/>
          <w:rtl/>
        </w:rPr>
        <w:t xml:space="preserve"> </w:t>
      </w:r>
      <w:r>
        <w:rPr>
          <w:rtl/>
        </w:rPr>
        <w:t xml:space="preserve">  </w:t>
      </w:r>
      <w:r>
        <w:rPr>
          <w:rFonts w:hint="cs"/>
          <w:rtl/>
        </w:rPr>
        <w:t>בעד</w:t>
      </w:r>
      <w:r>
        <w:rPr>
          <w:rtl/>
        </w:rPr>
        <w:t xml:space="preserve"> </w:t>
      </w:r>
    </w:p>
    <w:p w:rsidR="00EA2DC8" w:rsidRDefault="00EA2DC8" w:rsidP="009635F5">
      <w:pPr>
        <w:rPr>
          <w:rtl/>
        </w:rPr>
      </w:pPr>
      <w:r>
        <w:rPr>
          <w:rFonts w:hint="eastAsia"/>
          <w:rtl/>
        </w:rPr>
        <w:t>ניר</w:t>
      </w:r>
      <w:r>
        <w:rPr>
          <w:rtl/>
        </w:rPr>
        <w:t xml:space="preserve"> ברקת</w:t>
      </w:r>
      <w:r>
        <w:rPr>
          <w:rtl/>
        </w:rPr>
        <w:tab/>
      </w:r>
      <w:r>
        <w:rPr>
          <w:rtl/>
        </w:rPr>
        <w:tab/>
        <w:t xml:space="preserve">–   </w:t>
      </w:r>
      <w:r>
        <w:rPr>
          <w:rFonts w:hint="cs"/>
          <w:rtl/>
        </w:rPr>
        <w:t>בעד</w:t>
      </w:r>
    </w:p>
    <w:p w:rsidR="00EA2DC8" w:rsidRDefault="00EA2DC8" w:rsidP="009635F5">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EA2DC8" w:rsidRDefault="00EA2DC8" w:rsidP="009635F5">
      <w:pPr>
        <w:rPr>
          <w:rtl/>
        </w:rPr>
      </w:pPr>
      <w:r>
        <w:rPr>
          <w:rFonts w:hint="eastAsia"/>
          <w:rtl/>
        </w:rPr>
        <w:t>טלי</w:t>
      </w:r>
      <w:r>
        <w:rPr>
          <w:rtl/>
        </w:rPr>
        <w:t xml:space="preserve"> גוטליב</w:t>
      </w:r>
      <w:r>
        <w:rPr>
          <w:rtl/>
        </w:rPr>
        <w:tab/>
      </w:r>
      <w:r>
        <w:rPr>
          <w:rtl/>
        </w:rPr>
        <w:tab/>
        <w:t xml:space="preserve">–   </w:t>
      </w:r>
      <w:r>
        <w:rPr>
          <w:rFonts w:hint="cs"/>
          <w:rtl/>
        </w:rPr>
        <w:t>בעד</w:t>
      </w:r>
    </w:p>
    <w:p w:rsidR="00EA2DC8" w:rsidRDefault="00EA2DC8"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EA2DC8" w:rsidRDefault="00EA2DC8" w:rsidP="009635F5">
      <w:pPr>
        <w:rPr>
          <w:rtl/>
        </w:rPr>
      </w:pPr>
      <w:r>
        <w:rPr>
          <w:rFonts w:hint="eastAsia"/>
          <w:rtl/>
        </w:rPr>
        <w:t>יואב</w:t>
      </w:r>
      <w:r>
        <w:rPr>
          <w:rtl/>
        </w:rPr>
        <w:t xml:space="preserve"> גלנט</w:t>
      </w:r>
      <w:r>
        <w:rPr>
          <w:rtl/>
        </w:rPr>
        <w:tab/>
      </w:r>
      <w:r>
        <w:rPr>
          <w:rtl/>
        </w:rPr>
        <w:tab/>
        <w:t xml:space="preserve">–   </w:t>
      </w:r>
      <w:r>
        <w:rPr>
          <w:rFonts w:hint="cs"/>
          <w:rtl/>
        </w:rPr>
        <w:t>אינו נוכח</w:t>
      </w:r>
    </w:p>
    <w:p w:rsidR="00EA2DC8" w:rsidRDefault="00EA2DC8" w:rsidP="009635F5">
      <w:pPr>
        <w:rPr>
          <w:rtl/>
        </w:rPr>
      </w:pPr>
      <w:r>
        <w:rPr>
          <w:rFonts w:hint="eastAsia"/>
          <w:rtl/>
        </w:rPr>
        <w:t>גילה</w:t>
      </w:r>
      <w:r>
        <w:rPr>
          <w:rtl/>
        </w:rPr>
        <w:t xml:space="preserve"> גמליאל</w:t>
      </w:r>
      <w:r>
        <w:rPr>
          <w:rtl/>
        </w:rPr>
        <w:tab/>
      </w:r>
      <w:r>
        <w:rPr>
          <w:rtl/>
        </w:rPr>
        <w:tab/>
        <w:t xml:space="preserve">–   </w:t>
      </w:r>
      <w:r>
        <w:rPr>
          <w:rFonts w:hint="cs"/>
          <w:rtl/>
        </w:rPr>
        <w:t>בעד</w:t>
      </w:r>
    </w:p>
    <w:p w:rsidR="00EA2DC8" w:rsidRDefault="00EA2DC8" w:rsidP="009635F5">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EA2DC8" w:rsidRDefault="00EA2DC8" w:rsidP="009635F5">
      <w:pPr>
        <w:rPr>
          <w:rtl/>
        </w:rPr>
      </w:pPr>
      <w:r>
        <w:rPr>
          <w:rFonts w:hint="eastAsia"/>
          <w:rtl/>
        </w:rPr>
        <w:t>משה</w:t>
      </w:r>
      <w:r>
        <w:rPr>
          <w:rtl/>
        </w:rPr>
        <w:t xml:space="preserve"> גפני</w:t>
      </w:r>
      <w:r>
        <w:rPr>
          <w:rtl/>
        </w:rPr>
        <w:tab/>
      </w:r>
      <w:r>
        <w:rPr>
          <w:rtl/>
        </w:rPr>
        <w:tab/>
        <w:t xml:space="preserve">–   </w:t>
      </w:r>
      <w:r>
        <w:rPr>
          <w:rFonts w:hint="cs"/>
          <w:rtl/>
        </w:rPr>
        <w:t>בעד</w:t>
      </w:r>
    </w:p>
    <w:p w:rsidR="00EA2DC8" w:rsidRDefault="00EA2DC8" w:rsidP="009635F5">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rsidR="00EA2DC8" w:rsidRDefault="00EA2DC8" w:rsidP="009635F5">
      <w:pPr>
        <w:rPr>
          <w:rtl/>
        </w:rPr>
      </w:pPr>
      <w:r>
        <w:rPr>
          <w:rFonts w:hint="eastAsia"/>
          <w:rtl/>
        </w:rPr>
        <w:t>אבי</w:t>
      </w:r>
      <w:r>
        <w:rPr>
          <w:rtl/>
        </w:rPr>
        <w:t xml:space="preserve"> דיכטר</w:t>
      </w:r>
      <w:r>
        <w:rPr>
          <w:rtl/>
        </w:rPr>
        <w:tab/>
      </w:r>
      <w:r>
        <w:rPr>
          <w:rtl/>
        </w:rPr>
        <w:tab/>
        <w:t xml:space="preserve">–   </w:t>
      </w:r>
      <w:r>
        <w:rPr>
          <w:rFonts w:hint="cs"/>
          <w:rtl/>
        </w:rPr>
        <w:t>בעד</w:t>
      </w:r>
    </w:p>
    <w:p w:rsidR="00EA2DC8" w:rsidRDefault="00EA2DC8" w:rsidP="009635F5">
      <w:pPr>
        <w:rPr>
          <w:rtl/>
        </w:rPr>
      </w:pPr>
      <w:r>
        <w:rPr>
          <w:rFonts w:hint="eastAsia"/>
          <w:rtl/>
        </w:rPr>
        <w:t>גלית</w:t>
      </w:r>
      <w:r>
        <w:rPr>
          <w:rtl/>
        </w:rPr>
        <w:t xml:space="preserve"> דיסטל אטבריאן</w:t>
      </w:r>
      <w:r>
        <w:rPr>
          <w:rtl/>
        </w:rPr>
        <w:tab/>
        <w:t xml:space="preserve">–   </w:t>
      </w:r>
      <w:r>
        <w:rPr>
          <w:rFonts w:hint="cs"/>
          <w:rtl/>
        </w:rPr>
        <w:t>בעד</w:t>
      </w:r>
    </w:p>
    <w:p w:rsidR="00EA2DC8" w:rsidRDefault="00EA2DC8"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בעד</w:t>
      </w:r>
    </w:p>
    <w:p w:rsidR="00EA2DC8" w:rsidRDefault="00EA2DC8" w:rsidP="009635F5">
      <w:pPr>
        <w:rPr>
          <w:rtl/>
        </w:rPr>
      </w:pPr>
      <w:r>
        <w:rPr>
          <w:rFonts w:hint="eastAsia"/>
          <w:rtl/>
        </w:rPr>
        <w:t>שלום</w:t>
      </w:r>
      <w:r>
        <w:rPr>
          <w:rtl/>
        </w:rPr>
        <w:t xml:space="preserve"> דנינו</w:t>
      </w:r>
      <w:r>
        <w:rPr>
          <w:rtl/>
        </w:rPr>
        <w:tab/>
      </w:r>
      <w:r>
        <w:rPr>
          <w:rtl/>
        </w:rPr>
        <w:tab/>
        <w:t xml:space="preserve">–   </w:t>
      </w:r>
      <w:r>
        <w:rPr>
          <w:rFonts w:hint="cs"/>
          <w:rtl/>
        </w:rPr>
        <w:t>בעד</w:t>
      </w:r>
    </w:p>
    <w:p w:rsidR="00EA2DC8" w:rsidRDefault="00EA2DC8" w:rsidP="009635F5">
      <w:pPr>
        <w:rPr>
          <w:rtl/>
        </w:rPr>
      </w:pPr>
      <w:r>
        <w:rPr>
          <w:rFonts w:hint="eastAsia"/>
          <w:rtl/>
        </w:rPr>
        <w:t>אריה</w:t>
      </w:r>
      <w:r>
        <w:rPr>
          <w:rtl/>
        </w:rPr>
        <w:t xml:space="preserve"> מכלוף דרעי</w:t>
      </w:r>
      <w:r>
        <w:rPr>
          <w:rtl/>
        </w:rPr>
        <w:tab/>
        <w:t xml:space="preserve">–   </w:t>
      </w:r>
      <w:r>
        <w:rPr>
          <w:rFonts w:hint="cs"/>
          <w:rtl/>
        </w:rPr>
        <w:t>בעד</w:t>
      </w:r>
    </w:p>
    <w:p w:rsidR="00EA2DC8" w:rsidRDefault="00EA2DC8" w:rsidP="009635F5">
      <w:pPr>
        <w:rPr>
          <w:rtl/>
        </w:rPr>
      </w:pPr>
      <w:r>
        <w:rPr>
          <w:rFonts w:hint="eastAsia"/>
          <w:rtl/>
        </w:rPr>
        <w:t>עמית</w:t>
      </w:r>
      <w:r>
        <w:rPr>
          <w:rtl/>
        </w:rPr>
        <w:t xml:space="preserve"> הלוי</w:t>
      </w:r>
      <w:r>
        <w:rPr>
          <w:rtl/>
        </w:rPr>
        <w:tab/>
      </w:r>
      <w:r>
        <w:rPr>
          <w:rtl/>
        </w:rPr>
        <w:tab/>
        <w:t xml:space="preserve">–   </w:t>
      </w:r>
      <w:r>
        <w:rPr>
          <w:rFonts w:hint="cs"/>
          <w:rtl/>
        </w:rPr>
        <w:t>בעד</w:t>
      </w:r>
    </w:p>
    <w:p w:rsidR="00EA2DC8" w:rsidRDefault="00EA2DC8" w:rsidP="009635F5">
      <w:pPr>
        <w:rPr>
          <w:rtl/>
        </w:rPr>
      </w:pPr>
      <w:r>
        <w:rPr>
          <w:rFonts w:hint="eastAsia"/>
          <w:rtl/>
        </w:rPr>
        <w:t>שרן</w:t>
      </w:r>
      <w:r>
        <w:rPr>
          <w:rtl/>
        </w:rPr>
        <w:t xml:space="preserve"> מרים השכל</w:t>
      </w:r>
      <w:r>
        <w:rPr>
          <w:rtl/>
        </w:rPr>
        <w:tab/>
      </w:r>
      <w:r>
        <w:rPr>
          <w:rtl/>
        </w:rPr>
        <w:tab/>
        <w:t xml:space="preserve">–   </w:t>
      </w:r>
      <w:r>
        <w:rPr>
          <w:rFonts w:hint="cs"/>
          <w:rtl/>
        </w:rPr>
        <w:t>בעד</w:t>
      </w:r>
    </w:p>
    <w:p w:rsidR="00EA2DC8" w:rsidRDefault="00EA2DC8" w:rsidP="009635F5">
      <w:pPr>
        <w:rPr>
          <w:rtl/>
        </w:rPr>
      </w:pPr>
      <w:r>
        <w:rPr>
          <w:rFonts w:hint="eastAsia"/>
          <w:rtl/>
        </w:rPr>
        <w:t>ניסים</w:t>
      </w:r>
      <w:r>
        <w:rPr>
          <w:rtl/>
        </w:rPr>
        <w:t xml:space="preserve"> ואטורי</w:t>
      </w:r>
      <w:r>
        <w:rPr>
          <w:rtl/>
        </w:rPr>
        <w:tab/>
      </w:r>
      <w:r>
        <w:rPr>
          <w:rtl/>
        </w:rPr>
        <w:tab/>
        <w:t xml:space="preserve">–   </w:t>
      </w:r>
      <w:r>
        <w:rPr>
          <w:rFonts w:hint="cs"/>
          <w:rtl/>
        </w:rPr>
        <w:t>בעד</w:t>
      </w:r>
    </w:p>
    <w:p w:rsidR="00EA2DC8" w:rsidRDefault="00EA2DC8" w:rsidP="009635F5">
      <w:pPr>
        <w:rPr>
          <w:rtl/>
        </w:rPr>
      </w:pPr>
      <w:r>
        <w:rPr>
          <w:rFonts w:hint="eastAsia"/>
          <w:rtl/>
        </w:rPr>
        <w:t>מיכל</w:t>
      </w:r>
      <w:r>
        <w:rPr>
          <w:rtl/>
        </w:rPr>
        <w:t xml:space="preserve"> מרים וולדיגר</w:t>
      </w:r>
      <w:r>
        <w:rPr>
          <w:rtl/>
        </w:rPr>
        <w:tab/>
        <w:t xml:space="preserve">–   </w:t>
      </w:r>
      <w:r>
        <w:rPr>
          <w:rFonts w:hint="cs"/>
          <w:rtl/>
        </w:rPr>
        <w:t>בעד</w:t>
      </w:r>
    </w:p>
    <w:p w:rsidR="00EA2DC8" w:rsidRDefault="00EA2DC8" w:rsidP="009635F5">
      <w:pPr>
        <w:rPr>
          <w:rtl/>
        </w:rPr>
      </w:pPr>
      <w:r>
        <w:rPr>
          <w:rFonts w:hint="eastAsia"/>
          <w:rtl/>
        </w:rPr>
        <w:t>יצחק</w:t>
      </w:r>
      <w:r>
        <w:rPr>
          <w:rtl/>
        </w:rPr>
        <w:t xml:space="preserve"> שמעון וסרלאוף</w:t>
      </w:r>
      <w:r>
        <w:rPr>
          <w:rtl/>
        </w:rPr>
        <w:tab/>
        <w:t xml:space="preserve">–   </w:t>
      </w:r>
      <w:r>
        <w:rPr>
          <w:rFonts w:hint="cs"/>
          <w:rtl/>
        </w:rPr>
        <w:t>נגד</w:t>
      </w:r>
    </w:p>
    <w:p w:rsidR="00EA2DC8" w:rsidRDefault="00EA2DC8"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EA2DC8" w:rsidRDefault="00EA2DC8" w:rsidP="009635F5">
      <w:pPr>
        <w:rPr>
          <w:rtl/>
        </w:rPr>
      </w:pPr>
      <w:r>
        <w:rPr>
          <w:rFonts w:hint="eastAsia"/>
          <w:rtl/>
        </w:rPr>
        <w:t>אימאן</w:t>
      </w:r>
      <w:r>
        <w:rPr>
          <w:rtl/>
        </w:rPr>
        <w:t xml:space="preserve"> ח'טיב יאסין</w:t>
      </w:r>
      <w:r>
        <w:rPr>
          <w:rtl/>
        </w:rPr>
        <w:tab/>
        <w:t xml:space="preserve">–   </w:t>
      </w:r>
      <w:r>
        <w:rPr>
          <w:rFonts w:hint="cs"/>
          <w:rtl/>
        </w:rPr>
        <w:t>אינה נוכחת</w:t>
      </w:r>
    </w:p>
    <w:p w:rsidR="00EA2DC8" w:rsidRDefault="00EA2DC8"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EA2DC8" w:rsidRDefault="00EA2DC8" w:rsidP="009635F5">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EA2DC8" w:rsidRDefault="00EA2DC8"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EA2DC8" w:rsidRDefault="00EA2DC8"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EA2DC8" w:rsidRDefault="00EA2DC8" w:rsidP="009635F5">
      <w:pPr>
        <w:rPr>
          <w:rtl/>
        </w:rPr>
      </w:pPr>
      <w:r>
        <w:rPr>
          <w:rFonts w:hint="eastAsia"/>
          <w:rtl/>
        </w:rPr>
        <w:t>יוסף</w:t>
      </w:r>
      <w:r>
        <w:rPr>
          <w:rtl/>
        </w:rPr>
        <w:t xml:space="preserve"> טייב</w:t>
      </w:r>
      <w:r>
        <w:rPr>
          <w:rtl/>
        </w:rPr>
        <w:tab/>
      </w:r>
      <w:r>
        <w:rPr>
          <w:rtl/>
        </w:rPr>
        <w:tab/>
        <w:t xml:space="preserve">–   </w:t>
      </w:r>
      <w:r>
        <w:rPr>
          <w:rFonts w:hint="cs"/>
          <w:rtl/>
        </w:rPr>
        <w:t>בעד</w:t>
      </w:r>
    </w:p>
    <w:p w:rsidR="00EA2DC8" w:rsidRDefault="00EA2DC8"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p>
    <w:p w:rsidR="00EA2DC8" w:rsidRDefault="00EA2DC8" w:rsidP="009635F5">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EA2DC8" w:rsidRDefault="00EA2DC8" w:rsidP="009635F5">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EA2DC8" w:rsidRDefault="00EA2DC8" w:rsidP="009635F5">
      <w:pPr>
        <w:rPr>
          <w:rtl/>
        </w:rPr>
      </w:pPr>
      <w:r>
        <w:rPr>
          <w:rFonts w:hint="eastAsia"/>
          <w:rtl/>
        </w:rPr>
        <w:t>אלמוג</w:t>
      </w:r>
      <w:r>
        <w:rPr>
          <w:rtl/>
        </w:rPr>
        <w:t xml:space="preserve"> כהן</w:t>
      </w:r>
      <w:r>
        <w:rPr>
          <w:rtl/>
        </w:rPr>
        <w:tab/>
      </w:r>
      <w:r>
        <w:rPr>
          <w:rtl/>
        </w:rPr>
        <w:tab/>
        <w:t xml:space="preserve">–   </w:t>
      </w:r>
      <w:r>
        <w:rPr>
          <w:rFonts w:hint="cs"/>
          <w:rtl/>
        </w:rPr>
        <w:t>בעד</w:t>
      </w:r>
    </w:p>
    <w:p w:rsidR="00EA2DC8" w:rsidRDefault="00EA2DC8"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EA2DC8" w:rsidRDefault="00EA2DC8" w:rsidP="009635F5">
      <w:pPr>
        <w:rPr>
          <w:rtl/>
        </w:rPr>
      </w:pPr>
      <w:r>
        <w:rPr>
          <w:rFonts w:hint="eastAsia"/>
          <w:rtl/>
        </w:rPr>
        <w:t>מירב</w:t>
      </w:r>
      <w:r>
        <w:rPr>
          <w:rtl/>
        </w:rPr>
        <w:t xml:space="preserve"> כהן</w:t>
      </w:r>
      <w:r>
        <w:rPr>
          <w:rtl/>
        </w:rPr>
        <w:tab/>
      </w:r>
      <w:r>
        <w:rPr>
          <w:rtl/>
        </w:rPr>
        <w:tab/>
        <w:t xml:space="preserve">–   </w:t>
      </w:r>
      <w:r>
        <w:rPr>
          <w:rFonts w:hint="cs"/>
          <w:rtl/>
        </w:rPr>
        <w:t>אינה נוכחת</w:t>
      </w:r>
    </w:p>
    <w:p w:rsidR="00EA2DC8" w:rsidRDefault="00EA2DC8" w:rsidP="009635F5">
      <w:pPr>
        <w:rPr>
          <w:rtl/>
        </w:rPr>
      </w:pPr>
      <w:r>
        <w:rPr>
          <w:rFonts w:hint="eastAsia"/>
          <w:rtl/>
        </w:rPr>
        <w:t>מתן</w:t>
      </w:r>
      <w:r>
        <w:rPr>
          <w:rtl/>
        </w:rPr>
        <w:t xml:space="preserve"> כהנא</w:t>
      </w:r>
      <w:r>
        <w:rPr>
          <w:rtl/>
        </w:rPr>
        <w:tab/>
      </w:r>
      <w:r>
        <w:rPr>
          <w:rtl/>
        </w:rPr>
        <w:tab/>
        <w:t xml:space="preserve">–   </w:t>
      </w:r>
      <w:r>
        <w:rPr>
          <w:rFonts w:hint="cs"/>
          <w:rtl/>
        </w:rPr>
        <w:t>אינו נוכח</w:t>
      </w:r>
    </w:p>
    <w:p w:rsidR="00EA2DC8" w:rsidRDefault="00EA2DC8"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EA2DC8" w:rsidRDefault="00EA2DC8" w:rsidP="00456B8A">
      <w:pPr>
        <w:rPr>
          <w:rtl/>
        </w:rPr>
      </w:pPr>
      <w:r>
        <w:rPr>
          <w:rFonts w:hint="eastAsia"/>
          <w:rtl/>
        </w:rPr>
        <w:t>אופיר</w:t>
      </w:r>
      <w:r>
        <w:rPr>
          <w:rtl/>
        </w:rPr>
        <w:t xml:space="preserve"> כץ</w:t>
      </w:r>
      <w:r>
        <w:rPr>
          <w:rtl/>
        </w:rPr>
        <w:tab/>
      </w:r>
      <w:r>
        <w:rPr>
          <w:rtl/>
        </w:rPr>
        <w:tab/>
        <w:t xml:space="preserve">–   </w:t>
      </w:r>
      <w:r>
        <w:rPr>
          <w:rFonts w:hint="cs"/>
          <w:rtl/>
        </w:rPr>
        <w:t>בעד</w:t>
      </w:r>
    </w:p>
    <w:p w:rsidR="00EA2DC8" w:rsidRDefault="00EA2DC8" w:rsidP="009635F5">
      <w:pPr>
        <w:rPr>
          <w:rtl/>
        </w:rPr>
      </w:pPr>
      <w:r>
        <w:rPr>
          <w:rFonts w:hint="eastAsia"/>
          <w:rtl/>
        </w:rPr>
        <w:t>ישראל</w:t>
      </w:r>
      <w:r>
        <w:rPr>
          <w:rtl/>
        </w:rPr>
        <w:t xml:space="preserve"> כץ</w:t>
      </w:r>
      <w:r>
        <w:rPr>
          <w:rtl/>
        </w:rPr>
        <w:tab/>
      </w:r>
      <w:r>
        <w:rPr>
          <w:rtl/>
        </w:rPr>
        <w:tab/>
        <w:t xml:space="preserve">–   </w:t>
      </w:r>
      <w:r>
        <w:rPr>
          <w:rFonts w:hint="cs"/>
          <w:rtl/>
        </w:rPr>
        <w:t>בעד</w:t>
      </w:r>
    </w:p>
    <w:p w:rsidR="00EA2DC8" w:rsidRDefault="00EA2DC8"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EA2DC8" w:rsidRDefault="00EA2DC8" w:rsidP="009635F5">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EA2DC8" w:rsidRDefault="00EA2DC8"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EA2DC8" w:rsidRDefault="00EA2DC8"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EA2DC8" w:rsidRDefault="00EA2DC8"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EA2DC8" w:rsidRDefault="00EA2DC8"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EA2DC8" w:rsidRDefault="00EA2DC8"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EA2DC8" w:rsidRDefault="00EA2DC8" w:rsidP="009635F5">
      <w:pPr>
        <w:rPr>
          <w:rtl/>
        </w:rPr>
      </w:pPr>
      <w:r>
        <w:rPr>
          <w:rFonts w:hint="eastAsia"/>
          <w:rtl/>
        </w:rPr>
        <w:t>יאיר</w:t>
      </w:r>
      <w:r>
        <w:rPr>
          <w:rtl/>
        </w:rPr>
        <w:t xml:space="preserve"> לפיד</w:t>
      </w:r>
      <w:r>
        <w:rPr>
          <w:rtl/>
        </w:rPr>
        <w:tab/>
      </w:r>
      <w:r>
        <w:rPr>
          <w:rtl/>
        </w:rPr>
        <w:tab/>
        <w:t xml:space="preserve">–   </w:t>
      </w:r>
      <w:r>
        <w:rPr>
          <w:rFonts w:hint="cs"/>
          <w:rtl/>
        </w:rPr>
        <w:t>נגד</w:t>
      </w:r>
    </w:p>
    <w:p w:rsidR="00EA2DC8" w:rsidRDefault="00EA2DC8" w:rsidP="009635F5">
      <w:pPr>
        <w:rPr>
          <w:rtl/>
        </w:rPr>
      </w:pPr>
      <w:r>
        <w:rPr>
          <w:rFonts w:hint="eastAsia"/>
          <w:rtl/>
        </w:rPr>
        <w:t>סימון</w:t>
      </w:r>
      <w:r>
        <w:rPr>
          <w:rtl/>
        </w:rPr>
        <w:t xml:space="preserve"> מושיאשוילי</w:t>
      </w:r>
      <w:r>
        <w:rPr>
          <w:rtl/>
        </w:rPr>
        <w:tab/>
      </w:r>
      <w:r>
        <w:rPr>
          <w:rtl/>
        </w:rPr>
        <w:tab/>
        <w:t xml:space="preserve">–   </w:t>
      </w:r>
      <w:r>
        <w:rPr>
          <w:rFonts w:hint="cs"/>
          <w:rtl/>
        </w:rPr>
        <w:t>בעד</w:t>
      </w:r>
    </w:p>
    <w:p w:rsidR="00EA2DC8" w:rsidRDefault="00EA2DC8" w:rsidP="009635F5">
      <w:pPr>
        <w:rPr>
          <w:rtl/>
        </w:rPr>
      </w:pPr>
      <w:r>
        <w:rPr>
          <w:rFonts w:hint="eastAsia"/>
          <w:rtl/>
        </w:rPr>
        <w:t>טטיאנה</w:t>
      </w:r>
      <w:r>
        <w:rPr>
          <w:rtl/>
        </w:rPr>
        <w:t xml:space="preserve"> מזרסקי</w:t>
      </w:r>
      <w:r>
        <w:rPr>
          <w:rtl/>
        </w:rPr>
        <w:tab/>
      </w:r>
      <w:r>
        <w:rPr>
          <w:rtl/>
        </w:rPr>
        <w:tab/>
        <w:t xml:space="preserve">–  </w:t>
      </w:r>
      <w:r>
        <w:rPr>
          <w:rFonts w:hint="cs"/>
          <w:rtl/>
        </w:rPr>
        <w:t>אינה נוכחת</w:t>
      </w:r>
      <w:r>
        <w:rPr>
          <w:rtl/>
        </w:rPr>
        <w:t xml:space="preserve"> </w:t>
      </w:r>
    </w:p>
    <w:p w:rsidR="00EA2DC8" w:rsidRDefault="00EA2DC8"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EA2DC8" w:rsidRDefault="00EA2DC8"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EA2DC8" w:rsidRDefault="00EA2DC8" w:rsidP="009635F5">
      <w:pPr>
        <w:rPr>
          <w:rtl/>
        </w:rPr>
      </w:pPr>
      <w:r>
        <w:rPr>
          <w:rFonts w:hint="eastAsia"/>
          <w:rtl/>
        </w:rPr>
        <w:t>יונתן</w:t>
      </w:r>
      <w:r>
        <w:rPr>
          <w:rtl/>
        </w:rPr>
        <w:t xml:space="preserve"> מישרקי</w:t>
      </w:r>
      <w:r>
        <w:rPr>
          <w:rtl/>
        </w:rPr>
        <w:tab/>
      </w:r>
      <w:r>
        <w:rPr>
          <w:rtl/>
        </w:rPr>
        <w:tab/>
        <w:t xml:space="preserve">–   </w:t>
      </w:r>
      <w:r>
        <w:rPr>
          <w:rFonts w:hint="cs"/>
          <w:rtl/>
        </w:rPr>
        <w:t>בעד</w:t>
      </w:r>
    </w:p>
    <w:p w:rsidR="00EA2DC8" w:rsidRDefault="00EA2DC8" w:rsidP="009635F5">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EA2DC8" w:rsidRDefault="00EA2DC8" w:rsidP="009635F5">
      <w:pPr>
        <w:rPr>
          <w:rtl/>
        </w:rPr>
      </w:pPr>
      <w:r>
        <w:rPr>
          <w:rFonts w:hint="eastAsia"/>
          <w:rtl/>
        </w:rPr>
        <w:t>ארז</w:t>
      </w:r>
      <w:r>
        <w:rPr>
          <w:rtl/>
        </w:rPr>
        <w:t xml:space="preserve"> מלול</w:t>
      </w:r>
      <w:r>
        <w:rPr>
          <w:rtl/>
        </w:rPr>
        <w:tab/>
      </w:r>
      <w:r>
        <w:rPr>
          <w:rtl/>
        </w:rPr>
        <w:tab/>
        <w:t xml:space="preserve">–   </w:t>
      </w:r>
      <w:r>
        <w:rPr>
          <w:rFonts w:hint="cs"/>
          <w:rtl/>
        </w:rPr>
        <w:t>בעד</w:t>
      </w:r>
    </w:p>
    <w:p w:rsidR="00EA2DC8" w:rsidRDefault="00EA2DC8"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EA2DC8" w:rsidRDefault="00EA2DC8"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EA2DC8" w:rsidRDefault="00EA2DC8" w:rsidP="009635F5">
      <w:pPr>
        <w:rPr>
          <w:rtl/>
        </w:rPr>
      </w:pPr>
      <w:r>
        <w:rPr>
          <w:rFonts w:hint="eastAsia"/>
          <w:rtl/>
        </w:rPr>
        <w:t>צגה</w:t>
      </w:r>
      <w:r>
        <w:rPr>
          <w:rtl/>
        </w:rPr>
        <w:t xml:space="preserve"> מלקו</w:t>
      </w:r>
      <w:r>
        <w:rPr>
          <w:rtl/>
        </w:rPr>
        <w:tab/>
      </w:r>
      <w:r>
        <w:rPr>
          <w:rtl/>
        </w:rPr>
        <w:tab/>
        <w:t xml:space="preserve">–   </w:t>
      </w:r>
      <w:r>
        <w:rPr>
          <w:rFonts w:hint="cs"/>
          <w:rtl/>
        </w:rPr>
        <w:t>בעד</w:t>
      </w:r>
    </w:p>
    <w:p w:rsidR="00EA2DC8" w:rsidRDefault="00EA2DC8" w:rsidP="009635F5">
      <w:pPr>
        <w:rPr>
          <w:rtl/>
        </w:rPr>
      </w:pPr>
      <w:r>
        <w:rPr>
          <w:rFonts w:hint="eastAsia"/>
          <w:rtl/>
        </w:rPr>
        <w:t>אבי</w:t>
      </w:r>
      <w:r>
        <w:rPr>
          <w:rtl/>
        </w:rPr>
        <w:t xml:space="preserve"> מעוז</w:t>
      </w:r>
      <w:r>
        <w:rPr>
          <w:rtl/>
        </w:rPr>
        <w:tab/>
      </w:r>
      <w:r>
        <w:rPr>
          <w:rtl/>
        </w:rPr>
        <w:tab/>
        <w:t xml:space="preserve">–   </w:t>
      </w:r>
      <w:r>
        <w:rPr>
          <w:rFonts w:hint="cs"/>
          <w:rtl/>
        </w:rPr>
        <w:t>בעד</w:t>
      </w:r>
    </w:p>
    <w:p w:rsidR="00EA2DC8" w:rsidRDefault="00EA2DC8" w:rsidP="009635F5">
      <w:pPr>
        <w:rPr>
          <w:rtl/>
        </w:rPr>
      </w:pPr>
      <w:r>
        <w:rPr>
          <w:rFonts w:hint="eastAsia"/>
          <w:rtl/>
        </w:rPr>
        <w:t>שרון</w:t>
      </w:r>
      <w:r>
        <w:rPr>
          <w:rtl/>
        </w:rPr>
        <w:t xml:space="preserve"> ניר</w:t>
      </w:r>
      <w:r>
        <w:rPr>
          <w:rtl/>
        </w:rPr>
        <w:tab/>
      </w:r>
      <w:r>
        <w:rPr>
          <w:rtl/>
        </w:rPr>
        <w:tab/>
      </w:r>
      <w:r>
        <w:rPr>
          <w:rtl/>
        </w:rPr>
        <w:tab/>
        <w:t>–</w:t>
      </w:r>
      <w:r>
        <w:rPr>
          <w:rFonts w:hint="cs"/>
          <w:rtl/>
        </w:rPr>
        <w:t xml:space="preserve"> </w:t>
      </w:r>
      <w:r>
        <w:rPr>
          <w:rtl/>
        </w:rPr>
        <w:t xml:space="preserve">  </w:t>
      </w:r>
      <w:r>
        <w:rPr>
          <w:rFonts w:hint="cs"/>
          <w:rtl/>
        </w:rPr>
        <w:t>אינה נוכחת</w:t>
      </w:r>
      <w:r>
        <w:rPr>
          <w:rtl/>
        </w:rPr>
        <w:t xml:space="preserve"> </w:t>
      </w:r>
    </w:p>
    <w:p w:rsidR="00EA2DC8" w:rsidRDefault="00EA2DC8" w:rsidP="009635F5">
      <w:pPr>
        <w:rPr>
          <w:rtl/>
        </w:rPr>
      </w:pPr>
      <w:r>
        <w:rPr>
          <w:rFonts w:hint="eastAsia"/>
          <w:rtl/>
        </w:rPr>
        <w:t>בנימין</w:t>
      </w:r>
      <w:r>
        <w:rPr>
          <w:rtl/>
        </w:rPr>
        <w:t xml:space="preserve"> נתניהו</w:t>
      </w:r>
      <w:r>
        <w:rPr>
          <w:rtl/>
        </w:rPr>
        <w:tab/>
      </w:r>
      <w:r>
        <w:rPr>
          <w:rtl/>
        </w:rPr>
        <w:tab/>
        <w:t xml:space="preserve">–   </w:t>
      </w:r>
      <w:r>
        <w:rPr>
          <w:rFonts w:hint="cs"/>
          <w:rtl/>
        </w:rPr>
        <w:t>בעד</w:t>
      </w:r>
    </w:p>
    <w:p w:rsidR="00EA2DC8" w:rsidRDefault="00EA2DC8"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EA2DC8" w:rsidRDefault="00EA2DC8"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EA2DC8" w:rsidRDefault="00EA2DC8" w:rsidP="009635F5">
      <w:pPr>
        <w:rPr>
          <w:rtl/>
        </w:rPr>
      </w:pPr>
      <w:r>
        <w:rPr>
          <w:rFonts w:hint="eastAsia"/>
          <w:rtl/>
        </w:rPr>
        <w:t>צבי</w:t>
      </w:r>
      <w:r>
        <w:rPr>
          <w:rtl/>
        </w:rPr>
        <w:t xml:space="preserve"> ידידיה סוכות</w:t>
      </w:r>
      <w:r>
        <w:rPr>
          <w:rtl/>
        </w:rPr>
        <w:tab/>
      </w:r>
      <w:r>
        <w:rPr>
          <w:rtl/>
        </w:rPr>
        <w:tab/>
        <w:t xml:space="preserve">–   </w:t>
      </w:r>
      <w:r>
        <w:rPr>
          <w:rFonts w:hint="cs"/>
          <w:rtl/>
        </w:rPr>
        <w:t>בעד</w:t>
      </w:r>
    </w:p>
    <w:p w:rsidR="00EA2DC8" w:rsidRDefault="00EA2DC8" w:rsidP="009635F5">
      <w:pPr>
        <w:rPr>
          <w:rtl/>
        </w:rPr>
      </w:pPr>
      <w:r>
        <w:rPr>
          <w:rFonts w:hint="eastAsia"/>
          <w:rtl/>
        </w:rPr>
        <w:t>משה</w:t>
      </w:r>
      <w:r>
        <w:rPr>
          <w:rtl/>
        </w:rPr>
        <w:t xml:space="preserve"> סולומון</w:t>
      </w:r>
      <w:r>
        <w:rPr>
          <w:rtl/>
        </w:rPr>
        <w:tab/>
      </w:r>
      <w:r>
        <w:rPr>
          <w:rtl/>
        </w:rPr>
        <w:tab/>
        <w:t xml:space="preserve">–   </w:t>
      </w:r>
      <w:r>
        <w:rPr>
          <w:rFonts w:hint="cs"/>
          <w:rtl/>
        </w:rPr>
        <w:t>בעד</w:t>
      </w:r>
    </w:p>
    <w:p w:rsidR="00EA2DC8" w:rsidRDefault="00EA2DC8" w:rsidP="009635F5">
      <w:pPr>
        <w:rPr>
          <w:rtl/>
        </w:rPr>
      </w:pPr>
      <w:r>
        <w:rPr>
          <w:rFonts w:hint="eastAsia"/>
          <w:rtl/>
        </w:rPr>
        <w:t>לימור</w:t>
      </w:r>
      <w:r>
        <w:rPr>
          <w:rtl/>
        </w:rPr>
        <w:t xml:space="preserve"> סון הר מלך</w:t>
      </w:r>
      <w:r>
        <w:rPr>
          <w:rtl/>
        </w:rPr>
        <w:tab/>
        <w:t xml:space="preserve">–   </w:t>
      </w:r>
      <w:r>
        <w:rPr>
          <w:rFonts w:hint="cs"/>
          <w:rtl/>
        </w:rPr>
        <w:t>נגד</w:t>
      </w:r>
    </w:p>
    <w:p w:rsidR="00EA2DC8" w:rsidRDefault="00EA2DC8" w:rsidP="009635F5">
      <w:pPr>
        <w:rPr>
          <w:rtl/>
        </w:rPr>
      </w:pPr>
      <w:r>
        <w:rPr>
          <w:rFonts w:hint="eastAsia"/>
          <w:rtl/>
        </w:rPr>
        <w:t>אופיר</w:t>
      </w:r>
      <w:r>
        <w:rPr>
          <w:rtl/>
        </w:rPr>
        <w:t xml:space="preserve"> סופר</w:t>
      </w:r>
      <w:r>
        <w:rPr>
          <w:rtl/>
        </w:rPr>
        <w:tab/>
      </w:r>
      <w:r>
        <w:rPr>
          <w:rtl/>
        </w:rPr>
        <w:tab/>
        <w:t xml:space="preserve">–   </w:t>
      </w:r>
      <w:r>
        <w:rPr>
          <w:rFonts w:hint="cs"/>
          <w:rtl/>
        </w:rPr>
        <w:t>בעד</w:t>
      </w:r>
    </w:p>
    <w:p w:rsidR="00EA2DC8" w:rsidRDefault="00EA2DC8" w:rsidP="009635F5">
      <w:pPr>
        <w:rPr>
          <w:rtl/>
        </w:rPr>
      </w:pPr>
      <w:r>
        <w:rPr>
          <w:rFonts w:hint="eastAsia"/>
          <w:rtl/>
        </w:rPr>
        <w:t>אורית</w:t>
      </w:r>
      <w:r>
        <w:rPr>
          <w:rtl/>
        </w:rPr>
        <w:t xml:space="preserve"> מלכה סטרוק</w:t>
      </w:r>
      <w:r>
        <w:rPr>
          <w:rtl/>
        </w:rPr>
        <w:tab/>
        <w:t xml:space="preserve">–   </w:t>
      </w:r>
      <w:r>
        <w:rPr>
          <w:rFonts w:hint="cs"/>
          <w:rtl/>
        </w:rPr>
        <w:t>בעד</w:t>
      </w:r>
    </w:p>
    <w:p w:rsidR="00EA2DC8" w:rsidRDefault="00EA2DC8" w:rsidP="009635F5">
      <w:pPr>
        <w:rPr>
          <w:rtl/>
        </w:rPr>
      </w:pPr>
      <w:r>
        <w:rPr>
          <w:rFonts w:hint="eastAsia"/>
          <w:rtl/>
        </w:rPr>
        <w:t>משה</w:t>
      </w:r>
      <w:r>
        <w:rPr>
          <w:rtl/>
        </w:rPr>
        <w:t xml:space="preserve"> סעדה</w:t>
      </w:r>
      <w:r>
        <w:rPr>
          <w:rtl/>
        </w:rPr>
        <w:tab/>
      </w:r>
      <w:r>
        <w:rPr>
          <w:rtl/>
        </w:rPr>
        <w:tab/>
        <w:t xml:space="preserve">–   </w:t>
      </w:r>
      <w:r>
        <w:rPr>
          <w:rFonts w:hint="cs"/>
          <w:rtl/>
        </w:rPr>
        <w:t>בעד</w:t>
      </w:r>
    </w:p>
    <w:p w:rsidR="00EA2DC8" w:rsidRDefault="00EA2DC8" w:rsidP="009635F5">
      <w:pPr>
        <w:rPr>
          <w:rtl/>
        </w:rPr>
      </w:pPr>
      <w:r>
        <w:rPr>
          <w:rFonts w:hint="eastAsia"/>
          <w:rtl/>
        </w:rPr>
        <w:t>גדעון</w:t>
      </w:r>
      <w:r>
        <w:rPr>
          <w:rtl/>
        </w:rPr>
        <w:t xml:space="preserve"> סער</w:t>
      </w:r>
      <w:r>
        <w:rPr>
          <w:rtl/>
        </w:rPr>
        <w:tab/>
      </w:r>
      <w:r>
        <w:rPr>
          <w:rtl/>
        </w:rPr>
        <w:tab/>
        <w:t xml:space="preserve">–   </w:t>
      </w:r>
      <w:r>
        <w:rPr>
          <w:rFonts w:hint="cs"/>
          <w:rtl/>
        </w:rPr>
        <w:t>בעד</w:t>
      </w:r>
    </w:p>
    <w:p w:rsidR="00EA2DC8" w:rsidRDefault="00EA2DC8" w:rsidP="009635F5">
      <w:pPr>
        <w:rPr>
          <w:rtl/>
        </w:rPr>
      </w:pPr>
      <w:r>
        <w:rPr>
          <w:rFonts w:hint="eastAsia"/>
          <w:rtl/>
        </w:rPr>
        <w:t>מנסור</w:t>
      </w:r>
      <w:r>
        <w:rPr>
          <w:rtl/>
        </w:rPr>
        <w:t xml:space="preserve"> עבאס</w:t>
      </w:r>
      <w:r>
        <w:rPr>
          <w:rtl/>
        </w:rPr>
        <w:tab/>
      </w:r>
      <w:r>
        <w:rPr>
          <w:rtl/>
        </w:rPr>
        <w:tab/>
        <w:t xml:space="preserve">–   </w:t>
      </w:r>
      <w:r>
        <w:rPr>
          <w:rFonts w:hint="cs"/>
          <w:rtl/>
        </w:rPr>
        <w:t>נגד</w:t>
      </w:r>
    </w:p>
    <w:p w:rsidR="00EA2DC8" w:rsidRDefault="00EA2DC8"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EA2DC8" w:rsidRDefault="00EA2DC8" w:rsidP="009635F5">
      <w:pPr>
        <w:rPr>
          <w:rtl/>
        </w:rPr>
      </w:pPr>
      <w:r>
        <w:rPr>
          <w:rFonts w:hint="eastAsia"/>
          <w:rtl/>
        </w:rPr>
        <w:t>יוסף</w:t>
      </w:r>
      <w:r>
        <w:rPr>
          <w:rtl/>
        </w:rPr>
        <w:t xml:space="preserve"> עטאונה</w:t>
      </w:r>
      <w:r>
        <w:rPr>
          <w:rtl/>
        </w:rPr>
        <w:tab/>
      </w:r>
      <w:r>
        <w:rPr>
          <w:rtl/>
        </w:rPr>
        <w:tab/>
        <w:t xml:space="preserve">–   </w:t>
      </w:r>
      <w:r>
        <w:rPr>
          <w:rFonts w:hint="cs"/>
          <w:rtl/>
        </w:rPr>
        <w:t>אינו נוכח</w:t>
      </w:r>
    </w:p>
    <w:p w:rsidR="00EA2DC8" w:rsidRDefault="00EA2DC8" w:rsidP="009635F5">
      <w:pPr>
        <w:rPr>
          <w:rtl/>
        </w:rPr>
      </w:pPr>
      <w:r>
        <w:rPr>
          <w:rFonts w:hint="eastAsia"/>
          <w:rtl/>
        </w:rPr>
        <w:t>חוה</w:t>
      </w:r>
      <w:r>
        <w:rPr>
          <w:rtl/>
        </w:rPr>
        <w:t xml:space="preserve"> אתי עטייה</w:t>
      </w:r>
      <w:r>
        <w:rPr>
          <w:rtl/>
        </w:rPr>
        <w:tab/>
      </w:r>
      <w:r>
        <w:rPr>
          <w:rtl/>
        </w:rPr>
        <w:tab/>
        <w:t xml:space="preserve">–   </w:t>
      </w:r>
      <w:r>
        <w:rPr>
          <w:rFonts w:hint="cs"/>
          <w:rtl/>
        </w:rPr>
        <w:t>בעד</w:t>
      </w:r>
    </w:p>
    <w:p w:rsidR="00EA2DC8" w:rsidRDefault="00EA2DC8" w:rsidP="009635F5">
      <w:pPr>
        <w:rPr>
          <w:rtl/>
        </w:rPr>
      </w:pPr>
      <w:r>
        <w:rPr>
          <w:rFonts w:hint="eastAsia"/>
          <w:rtl/>
        </w:rPr>
        <w:t>חמד</w:t>
      </w:r>
      <w:r>
        <w:rPr>
          <w:rtl/>
        </w:rPr>
        <w:t xml:space="preserve"> עמאר</w:t>
      </w:r>
      <w:r>
        <w:rPr>
          <w:rtl/>
        </w:rPr>
        <w:tab/>
      </w:r>
      <w:r>
        <w:rPr>
          <w:rtl/>
        </w:rPr>
        <w:tab/>
        <w:t xml:space="preserve">–   </w:t>
      </w:r>
      <w:r>
        <w:rPr>
          <w:rFonts w:hint="cs"/>
          <w:rtl/>
        </w:rPr>
        <w:t>נגד</w:t>
      </w:r>
    </w:p>
    <w:p w:rsidR="00EA2DC8" w:rsidRDefault="00EA2DC8" w:rsidP="009635F5">
      <w:pPr>
        <w:rPr>
          <w:rtl/>
        </w:rPr>
      </w:pPr>
      <w:r>
        <w:rPr>
          <w:rFonts w:hint="eastAsia"/>
          <w:rtl/>
        </w:rPr>
        <w:t>צביקה</w:t>
      </w:r>
      <w:r>
        <w:rPr>
          <w:rtl/>
        </w:rPr>
        <w:t xml:space="preserve"> פוגל</w:t>
      </w:r>
      <w:r>
        <w:rPr>
          <w:rtl/>
        </w:rPr>
        <w:tab/>
      </w:r>
      <w:r>
        <w:rPr>
          <w:rtl/>
        </w:rPr>
        <w:tab/>
        <w:t xml:space="preserve">–   </w:t>
      </w:r>
      <w:r>
        <w:rPr>
          <w:rFonts w:hint="cs"/>
          <w:rtl/>
        </w:rPr>
        <w:t>נגד</w:t>
      </w:r>
    </w:p>
    <w:p w:rsidR="00EA2DC8" w:rsidRDefault="00EA2DC8" w:rsidP="009635F5">
      <w:pPr>
        <w:rPr>
          <w:rtl/>
        </w:rPr>
      </w:pPr>
      <w:r>
        <w:rPr>
          <w:rFonts w:hint="eastAsia"/>
          <w:rtl/>
        </w:rPr>
        <w:t>עודד</w:t>
      </w:r>
      <w:r>
        <w:rPr>
          <w:rtl/>
        </w:rPr>
        <w:t xml:space="preserve"> פורר</w:t>
      </w:r>
      <w:r>
        <w:rPr>
          <w:rtl/>
        </w:rPr>
        <w:tab/>
      </w:r>
      <w:r>
        <w:rPr>
          <w:rtl/>
        </w:rPr>
        <w:tab/>
        <w:t xml:space="preserve">–   </w:t>
      </w:r>
      <w:r>
        <w:rPr>
          <w:rFonts w:hint="cs"/>
          <w:rtl/>
        </w:rPr>
        <w:t>נגד</w:t>
      </w:r>
    </w:p>
    <w:p w:rsidR="00EA2DC8" w:rsidRDefault="00EA2DC8" w:rsidP="009635F5">
      <w:pPr>
        <w:rPr>
          <w:rtl/>
        </w:rPr>
      </w:pPr>
      <w:r>
        <w:rPr>
          <w:rFonts w:hint="eastAsia"/>
          <w:rtl/>
        </w:rPr>
        <w:t>יצחק</w:t>
      </w:r>
      <w:r>
        <w:rPr>
          <w:rtl/>
        </w:rPr>
        <w:t xml:space="preserve"> פינדרוס</w:t>
      </w:r>
      <w:r>
        <w:rPr>
          <w:rtl/>
        </w:rPr>
        <w:tab/>
      </w:r>
      <w:r>
        <w:rPr>
          <w:rtl/>
        </w:rPr>
        <w:tab/>
        <w:t xml:space="preserve">–   </w:t>
      </w:r>
      <w:r>
        <w:rPr>
          <w:rFonts w:hint="cs"/>
          <w:rtl/>
        </w:rPr>
        <w:t>בעד</w:t>
      </w:r>
    </w:p>
    <w:p w:rsidR="00EA2DC8" w:rsidRDefault="00EA2DC8" w:rsidP="00456B8A">
      <w:pPr>
        <w:rPr>
          <w:rtl/>
        </w:rPr>
      </w:pPr>
      <w:r>
        <w:rPr>
          <w:rFonts w:hint="eastAsia"/>
          <w:rtl/>
        </w:rPr>
        <w:t>משה</w:t>
      </w:r>
      <w:r>
        <w:rPr>
          <w:rtl/>
        </w:rPr>
        <w:t xml:space="preserve"> פסל</w:t>
      </w:r>
      <w:r>
        <w:rPr>
          <w:rtl/>
        </w:rPr>
        <w:tab/>
      </w:r>
      <w:r>
        <w:rPr>
          <w:rtl/>
        </w:rPr>
        <w:tab/>
        <w:t xml:space="preserve">–   </w:t>
      </w:r>
      <w:r>
        <w:rPr>
          <w:rFonts w:hint="cs"/>
          <w:rtl/>
        </w:rPr>
        <w:t>בעד</w:t>
      </w:r>
    </w:p>
    <w:p w:rsidR="00EA2DC8" w:rsidRDefault="00EA2DC8"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EA2DC8" w:rsidRDefault="00EA2DC8"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EA2DC8" w:rsidRDefault="00EA2DC8" w:rsidP="00456B8A">
      <w:pPr>
        <w:rPr>
          <w:rtl/>
        </w:rPr>
      </w:pPr>
      <w:r>
        <w:rPr>
          <w:rFonts w:hint="eastAsia"/>
          <w:rtl/>
        </w:rPr>
        <w:t>מטי</w:t>
      </w:r>
      <w:r>
        <w:rPr>
          <w:rtl/>
        </w:rPr>
        <w:t xml:space="preserve"> צרפתי הרכבי</w:t>
      </w:r>
      <w:r>
        <w:rPr>
          <w:rtl/>
        </w:rPr>
        <w:tab/>
        <w:t xml:space="preserve">–   </w:t>
      </w:r>
      <w:r>
        <w:rPr>
          <w:rFonts w:hint="cs"/>
          <w:rtl/>
        </w:rPr>
        <w:t>אינה נוכחת</w:t>
      </w:r>
    </w:p>
    <w:p w:rsidR="00EA2DC8" w:rsidRDefault="00EA2DC8" w:rsidP="009635F5">
      <w:pPr>
        <w:rPr>
          <w:rtl/>
        </w:rPr>
      </w:pPr>
      <w:r>
        <w:rPr>
          <w:rFonts w:hint="eastAsia"/>
          <w:rtl/>
        </w:rPr>
        <w:t>אריאל</w:t>
      </w:r>
      <w:r>
        <w:rPr>
          <w:rtl/>
        </w:rPr>
        <w:t xml:space="preserve"> קלנר</w:t>
      </w:r>
      <w:r>
        <w:rPr>
          <w:rtl/>
        </w:rPr>
        <w:tab/>
      </w:r>
      <w:r>
        <w:rPr>
          <w:rtl/>
        </w:rPr>
        <w:tab/>
        <w:t xml:space="preserve">–   </w:t>
      </w:r>
      <w:r>
        <w:rPr>
          <w:rFonts w:hint="cs"/>
          <w:rtl/>
        </w:rPr>
        <w:t>בעד</w:t>
      </w:r>
    </w:p>
    <w:p w:rsidR="00EA2DC8" w:rsidRDefault="00EA2DC8" w:rsidP="009635F5">
      <w:pPr>
        <w:rPr>
          <w:rtl/>
        </w:rPr>
      </w:pPr>
      <w:r>
        <w:rPr>
          <w:rFonts w:hint="eastAsia"/>
          <w:rtl/>
        </w:rPr>
        <w:t>יצחק</w:t>
      </w:r>
      <w:r>
        <w:rPr>
          <w:rtl/>
        </w:rPr>
        <w:t xml:space="preserve"> קרויזר</w:t>
      </w:r>
      <w:r>
        <w:rPr>
          <w:rtl/>
        </w:rPr>
        <w:tab/>
      </w:r>
      <w:r>
        <w:rPr>
          <w:rtl/>
        </w:rPr>
        <w:tab/>
        <w:t xml:space="preserve">–   </w:t>
      </w:r>
      <w:r>
        <w:rPr>
          <w:rFonts w:hint="cs"/>
          <w:rtl/>
        </w:rPr>
        <w:t>נגד</w:t>
      </w:r>
    </w:p>
    <w:p w:rsidR="00EA2DC8" w:rsidRDefault="00EA2DC8"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EA2DC8" w:rsidRDefault="00EA2DC8"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EA2DC8" w:rsidRDefault="00EA2DC8" w:rsidP="009635F5">
      <w:pPr>
        <w:rPr>
          <w:rtl/>
        </w:rPr>
      </w:pPr>
      <w:r>
        <w:rPr>
          <w:rFonts w:hint="eastAsia"/>
          <w:rtl/>
        </w:rPr>
        <w:t>אליהו</w:t>
      </w:r>
      <w:r>
        <w:rPr>
          <w:rtl/>
        </w:rPr>
        <w:t xml:space="preserve"> רביבו</w:t>
      </w:r>
      <w:r>
        <w:rPr>
          <w:rtl/>
        </w:rPr>
        <w:tab/>
      </w:r>
      <w:r>
        <w:rPr>
          <w:rtl/>
        </w:rPr>
        <w:tab/>
        <w:t xml:space="preserve">–   </w:t>
      </w:r>
      <w:r>
        <w:rPr>
          <w:rFonts w:hint="cs"/>
          <w:rtl/>
        </w:rPr>
        <w:t>בעד</w:t>
      </w:r>
    </w:p>
    <w:p w:rsidR="00EA2DC8" w:rsidRDefault="00EA2DC8" w:rsidP="009635F5">
      <w:pPr>
        <w:rPr>
          <w:rtl/>
        </w:rPr>
      </w:pPr>
      <w:r>
        <w:rPr>
          <w:rFonts w:hint="eastAsia"/>
          <w:rtl/>
        </w:rPr>
        <w:t>משה</w:t>
      </w:r>
      <w:r>
        <w:rPr>
          <w:rtl/>
        </w:rPr>
        <w:t xml:space="preserve"> רוט</w:t>
      </w:r>
      <w:r>
        <w:rPr>
          <w:rtl/>
        </w:rPr>
        <w:tab/>
      </w:r>
      <w:r>
        <w:rPr>
          <w:rtl/>
        </w:rPr>
        <w:tab/>
        <w:t xml:space="preserve">–   </w:t>
      </w:r>
      <w:r>
        <w:rPr>
          <w:rFonts w:hint="cs"/>
          <w:rtl/>
        </w:rPr>
        <w:t>אינו נוכח</w:t>
      </w:r>
    </w:p>
    <w:p w:rsidR="00EA2DC8" w:rsidRDefault="00EA2DC8"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EA2DC8" w:rsidRDefault="00EA2DC8"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EA2DC8" w:rsidRDefault="00EA2DC8" w:rsidP="009635F5">
      <w:pPr>
        <w:rPr>
          <w:rtl/>
        </w:rPr>
      </w:pPr>
      <w:r>
        <w:rPr>
          <w:rFonts w:hint="eastAsia"/>
          <w:rtl/>
        </w:rPr>
        <w:t>אפרת</w:t>
      </w:r>
      <w:r>
        <w:rPr>
          <w:rtl/>
        </w:rPr>
        <w:t xml:space="preserve"> רייטן מרום</w:t>
      </w:r>
      <w:r>
        <w:rPr>
          <w:rtl/>
        </w:rPr>
        <w:tab/>
        <w:t xml:space="preserve">–   </w:t>
      </w:r>
      <w:r>
        <w:rPr>
          <w:rFonts w:hint="cs"/>
          <w:rtl/>
        </w:rPr>
        <w:t>נגד</w:t>
      </w:r>
    </w:p>
    <w:p w:rsidR="00EA2DC8" w:rsidRDefault="00EA2DC8"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EA2DC8" w:rsidRDefault="00EA2DC8" w:rsidP="009635F5">
      <w:pPr>
        <w:rPr>
          <w:rtl/>
        </w:rPr>
      </w:pPr>
      <w:r>
        <w:rPr>
          <w:rFonts w:hint="eastAsia"/>
          <w:rtl/>
        </w:rPr>
        <w:t>קטי</w:t>
      </w:r>
      <w:r>
        <w:rPr>
          <w:rtl/>
        </w:rPr>
        <w:t xml:space="preserve"> קטרין שטרית</w:t>
      </w:r>
      <w:r>
        <w:rPr>
          <w:rtl/>
        </w:rPr>
        <w:tab/>
        <w:t xml:space="preserve">–   </w:t>
      </w:r>
      <w:r>
        <w:rPr>
          <w:rFonts w:hint="cs"/>
          <w:rtl/>
        </w:rPr>
        <w:t>בעד</w:t>
      </w:r>
    </w:p>
    <w:p w:rsidR="00EA2DC8" w:rsidRDefault="00EA2DC8"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EA2DC8" w:rsidRDefault="00EA2DC8"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EA2DC8" w:rsidRDefault="00EA2DC8" w:rsidP="009635F5">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EA2DC8" w:rsidRDefault="00EA2DC8" w:rsidP="009635F5">
      <w:pPr>
        <w:rPr>
          <w:rtl/>
        </w:rPr>
      </w:pPr>
      <w:r>
        <w:rPr>
          <w:rFonts w:hint="eastAsia"/>
          <w:rtl/>
        </w:rPr>
        <w:t>אושר</w:t>
      </w:r>
      <w:r>
        <w:rPr>
          <w:rtl/>
        </w:rPr>
        <w:t xml:space="preserve"> שקלים</w:t>
      </w:r>
      <w:r>
        <w:rPr>
          <w:rtl/>
        </w:rPr>
        <w:tab/>
      </w:r>
      <w:r>
        <w:rPr>
          <w:rtl/>
        </w:rPr>
        <w:tab/>
        <w:t xml:space="preserve">–   </w:t>
      </w:r>
      <w:r>
        <w:rPr>
          <w:rFonts w:hint="cs"/>
          <w:rtl/>
        </w:rPr>
        <w:t>בעד</w:t>
      </w:r>
    </w:p>
    <w:p w:rsidR="00EA2DC8" w:rsidRDefault="00EA2DC8"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EA2DC8" w:rsidRDefault="00EA2DC8"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EA2DC8" w:rsidRDefault="00EA2DC8" w:rsidP="009635F5">
      <w:pPr>
        <w:rPr>
          <w:rtl/>
        </w:rPr>
      </w:pPr>
    </w:p>
    <w:p w:rsidR="00EA2DC8" w:rsidRDefault="00EA2DC8" w:rsidP="00456B8A">
      <w:pPr>
        <w:pStyle w:val="af6"/>
        <w:keepNext/>
        <w:rPr>
          <w:rtl/>
        </w:rPr>
      </w:pPr>
      <w:r w:rsidRPr="003E201B">
        <w:rPr>
          <w:rStyle w:val="TagStyle"/>
          <w:rtl/>
        </w:rPr>
        <w:t xml:space="preserve"> &lt;&lt; יור &gt;&gt; </w:t>
      </w:r>
      <w:r>
        <w:rPr>
          <w:rtl/>
        </w:rPr>
        <w:t>היו"ר אמיר אוחנה:</w:t>
      </w:r>
      <w:r w:rsidRPr="003E201B">
        <w:rPr>
          <w:rStyle w:val="TagStyle"/>
          <w:rtl/>
        </w:rPr>
        <w:t xml:space="preserve"> &lt;&lt; יור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אנא קרא בשמות חברי הכנסת שטרם הצביעו.</w:t>
      </w:r>
    </w:p>
    <w:p w:rsidR="00EA2DC8" w:rsidRDefault="00EA2DC8" w:rsidP="00456B8A">
      <w:pPr>
        <w:rPr>
          <w:rtl/>
          <w:lang w:eastAsia="he-IL"/>
        </w:rPr>
      </w:pPr>
      <w:bookmarkStart w:id="8452" w:name="_ETM_Q37_595691"/>
      <w:bookmarkStart w:id="8453" w:name="_ETM_Q37_595801"/>
      <w:bookmarkEnd w:id="8452"/>
      <w:bookmarkEnd w:id="8453"/>
    </w:p>
    <w:p w:rsidR="00EA2DC8" w:rsidRDefault="00EA2DC8" w:rsidP="00456B8A">
      <w:pPr>
        <w:pStyle w:val="af5"/>
        <w:keepNext/>
        <w:rPr>
          <w:rtl/>
        </w:rPr>
      </w:pPr>
      <w:r w:rsidRPr="00C66A7A">
        <w:rPr>
          <w:rStyle w:val="TagStyle"/>
          <w:rtl/>
        </w:rPr>
        <w:t xml:space="preserve"> &lt;&lt; קריאה &gt;&gt; </w:t>
      </w:r>
      <w:r>
        <w:rPr>
          <w:rtl/>
        </w:rPr>
        <w:t>מזכיר הכנסת דן מרזוק:</w:t>
      </w:r>
      <w:r w:rsidRPr="00C66A7A">
        <w:rPr>
          <w:rStyle w:val="TagStyle"/>
          <w:rtl/>
        </w:rPr>
        <w:t xml:space="preserve"> &lt;&lt; קריאה &gt;&gt;</w:t>
      </w:r>
      <w:r>
        <w:rPr>
          <w:rtl/>
        </w:rPr>
        <w:t xml:space="preserve">   </w:t>
      </w:r>
    </w:p>
    <w:p w:rsidR="00EA2DC8" w:rsidRDefault="00EA2DC8" w:rsidP="00456B8A">
      <w:pPr>
        <w:ind w:firstLine="0"/>
        <w:rPr>
          <w:rtl/>
          <w:lang w:eastAsia="he-IL"/>
        </w:rPr>
      </w:pPr>
      <w:r>
        <w:rPr>
          <w:rFonts w:hint="cs"/>
          <w:rtl/>
          <w:lang w:eastAsia="he-IL"/>
        </w:rPr>
        <w:t xml:space="preserve">(קורא בשמות חברי הכנסת) </w:t>
      </w:r>
    </w:p>
    <w:p w:rsidR="00EA2DC8" w:rsidRDefault="00EA2DC8" w:rsidP="00456B8A">
      <w:pPr>
        <w:rPr>
          <w:rtl/>
          <w:lang w:eastAsia="he-IL"/>
        </w:rPr>
      </w:pPr>
    </w:p>
    <w:p w:rsidR="00EA2DC8" w:rsidRDefault="00EA2DC8" w:rsidP="00456B8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EA2DC8" w:rsidRDefault="00EA2DC8" w:rsidP="00456B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EA2DC8" w:rsidRDefault="00EA2DC8" w:rsidP="00456B8A">
      <w:pPr>
        <w:rPr>
          <w:rtl/>
          <w:lang w:eastAsia="he-IL"/>
        </w:rPr>
      </w:pPr>
      <w:r>
        <w:rPr>
          <w:rtl/>
          <w:lang w:eastAsia="he-IL"/>
        </w:rPr>
        <w:t>מיכאל מרדכי ביטון</w:t>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A2DC8" w:rsidRDefault="00EA2DC8" w:rsidP="00456B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אימאן ח'טיב יאסין</w:t>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A2DC8" w:rsidRDefault="00EA2DC8" w:rsidP="00456B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EA2DC8" w:rsidRDefault="00EA2DC8" w:rsidP="00456B8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EA2DC8" w:rsidRDefault="00EA2DC8" w:rsidP="00456B8A">
      <w:pPr>
        <w:rPr>
          <w:rtl/>
        </w:rPr>
      </w:pPr>
      <w:bookmarkStart w:id="8454" w:name="TOR_Q38"/>
      <w:bookmarkEnd w:id="8454"/>
      <w:r>
        <w:rPr>
          <w:rtl/>
        </w:rPr>
        <w:t>אורית פרקש הכהן</w:t>
      </w:r>
      <w:r>
        <w:rPr>
          <w:rtl/>
        </w:rPr>
        <w:tab/>
        <w:t xml:space="preserve">–   </w:t>
      </w:r>
      <w:r>
        <w:rPr>
          <w:rFonts w:hint="cs"/>
          <w:rtl/>
        </w:rPr>
        <w:t>נגד</w:t>
      </w:r>
    </w:p>
    <w:p w:rsidR="00EA2DC8" w:rsidRDefault="00EA2DC8" w:rsidP="00456B8A">
      <w:pPr>
        <w:rPr>
          <w:rtl/>
        </w:rPr>
      </w:pPr>
      <w:r>
        <w:rPr>
          <w:rtl/>
        </w:rPr>
        <w:t>מטי צרפתי הרכבי</w:t>
      </w:r>
      <w:r>
        <w:rPr>
          <w:rtl/>
        </w:rPr>
        <w:tab/>
        <w:t xml:space="preserve">–   </w:t>
      </w:r>
      <w:r>
        <w:rPr>
          <w:rFonts w:hint="cs"/>
          <w:rtl/>
        </w:rPr>
        <w:t>נגד</w:t>
      </w:r>
    </w:p>
    <w:p w:rsidR="00EA2DC8" w:rsidRDefault="00EA2DC8" w:rsidP="00456B8A">
      <w:pPr>
        <w:rPr>
          <w:rtl/>
        </w:rPr>
      </w:pPr>
      <w:r>
        <w:rPr>
          <w:rtl/>
        </w:rPr>
        <w:t>משה רוט</w:t>
      </w:r>
      <w:r>
        <w:rPr>
          <w:rtl/>
        </w:rPr>
        <w:tab/>
      </w:r>
      <w:r>
        <w:rPr>
          <w:rtl/>
        </w:rPr>
        <w:tab/>
        <w:t xml:space="preserve">–   </w:t>
      </w:r>
      <w:r>
        <w:rPr>
          <w:rFonts w:hint="cs"/>
          <w:rtl/>
        </w:rPr>
        <w:t>אינו נוכח</w:t>
      </w:r>
    </w:p>
    <w:p w:rsidR="00EA2DC8" w:rsidRDefault="00EA2DC8" w:rsidP="00456B8A">
      <w:pPr>
        <w:rPr>
          <w:rtl/>
        </w:rPr>
      </w:pPr>
      <w:r>
        <w:rPr>
          <w:rtl/>
        </w:rPr>
        <w:t>עידן רול</w:t>
      </w:r>
      <w:r>
        <w:rPr>
          <w:rtl/>
        </w:rPr>
        <w:tab/>
      </w:r>
      <w:r>
        <w:rPr>
          <w:rtl/>
        </w:rPr>
        <w:tab/>
      </w:r>
      <w:r>
        <w:rPr>
          <w:rtl/>
        </w:rPr>
        <w:tab/>
        <w:t xml:space="preserve">–   </w:t>
      </w:r>
      <w:r>
        <w:rPr>
          <w:rFonts w:hint="cs"/>
          <w:rtl/>
        </w:rPr>
        <w:t>נגד</w:t>
      </w:r>
    </w:p>
    <w:p w:rsidR="00EA2DC8" w:rsidRDefault="00EA2DC8" w:rsidP="00456B8A">
      <w:pPr>
        <w:rPr>
          <w:rtl/>
        </w:rPr>
      </w:pPr>
      <w:r>
        <w:rPr>
          <w:rtl/>
        </w:rPr>
        <w:t>אלון שוסטר</w:t>
      </w:r>
      <w:r>
        <w:rPr>
          <w:rtl/>
        </w:rPr>
        <w:tab/>
      </w:r>
      <w:r>
        <w:rPr>
          <w:rtl/>
        </w:rPr>
        <w:tab/>
        <w:t xml:space="preserve">–   </w:t>
      </w:r>
      <w:r>
        <w:rPr>
          <w:rFonts w:hint="cs"/>
          <w:rtl/>
        </w:rPr>
        <w:t>נגד</w:t>
      </w:r>
    </w:p>
    <w:p w:rsidR="00EA2DC8" w:rsidRDefault="00EA2DC8" w:rsidP="00456B8A">
      <w:pPr>
        <w:rPr>
          <w:rtl/>
        </w:rPr>
      </w:pPr>
      <w:r>
        <w:rPr>
          <w:rtl/>
        </w:rPr>
        <w:t>אלעזר שטרן</w:t>
      </w:r>
      <w:r>
        <w:rPr>
          <w:rtl/>
        </w:rPr>
        <w:tab/>
      </w:r>
      <w:r>
        <w:rPr>
          <w:rtl/>
        </w:rPr>
        <w:tab/>
        <w:t xml:space="preserve">–   </w:t>
      </w:r>
      <w:r>
        <w:rPr>
          <w:rFonts w:hint="cs"/>
          <w:rtl/>
        </w:rPr>
        <w:t>נגד</w:t>
      </w:r>
    </w:p>
    <w:p w:rsidR="00EA2DC8" w:rsidRDefault="00EA2DC8" w:rsidP="00456B8A">
      <w:pPr>
        <w:rPr>
          <w:rtl/>
        </w:rPr>
      </w:pPr>
      <w:r>
        <w:rPr>
          <w:rtl/>
        </w:rPr>
        <w:t>מיכל שיר סגמן</w:t>
      </w:r>
      <w:r>
        <w:rPr>
          <w:rtl/>
        </w:rPr>
        <w:tab/>
      </w:r>
      <w:r>
        <w:rPr>
          <w:rtl/>
        </w:rPr>
        <w:tab/>
        <w:t xml:space="preserve">–   </w:t>
      </w:r>
      <w:r>
        <w:rPr>
          <w:rFonts w:hint="cs"/>
          <w:rtl/>
        </w:rPr>
        <w:t>נגד</w:t>
      </w:r>
    </w:p>
    <w:p w:rsidR="00EA2DC8" w:rsidRDefault="00EA2DC8" w:rsidP="00456B8A">
      <w:pPr>
        <w:rPr>
          <w:rtl/>
        </w:rPr>
      </w:pPr>
      <w:r>
        <w:rPr>
          <w:rtl/>
        </w:rPr>
        <w:t>נאור שירי</w:t>
      </w:r>
      <w:r>
        <w:rPr>
          <w:rtl/>
        </w:rPr>
        <w:tab/>
      </w:r>
      <w:r>
        <w:rPr>
          <w:rtl/>
        </w:rPr>
        <w:tab/>
        <w:t xml:space="preserve">–   </w:t>
      </w:r>
      <w:r>
        <w:rPr>
          <w:rFonts w:hint="cs"/>
          <w:rtl/>
        </w:rPr>
        <w:t>נגד</w:t>
      </w:r>
    </w:p>
    <w:p w:rsidR="00EA2DC8" w:rsidRDefault="00EA2DC8" w:rsidP="00456B8A">
      <w:pPr>
        <w:rPr>
          <w:rtl/>
        </w:rPr>
      </w:pPr>
      <w:r>
        <w:rPr>
          <w:rtl/>
        </w:rPr>
        <w:t>עאידה תומא סלימאן</w:t>
      </w:r>
      <w:r>
        <w:rPr>
          <w:rtl/>
        </w:rPr>
        <w:tab/>
        <w:t xml:space="preserve">–   </w:t>
      </w:r>
      <w:r>
        <w:rPr>
          <w:rFonts w:hint="cs"/>
          <w:rtl/>
        </w:rPr>
        <w:t>נגד</w:t>
      </w:r>
    </w:p>
    <w:p w:rsidR="00EA2DC8" w:rsidRDefault="00EA2DC8" w:rsidP="00456B8A">
      <w:pPr>
        <w:rPr>
          <w:rtl/>
        </w:rPr>
      </w:pPr>
      <w:r>
        <w:rPr>
          <w:rtl/>
        </w:rPr>
        <w:t>פנינה תמנו</w:t>
      </w:r>
      <w:r>
        <w:rPr>
          <w:rtl/>
        </w:rPr>
        <w:tab/>
      </w:r>
      <w:r>
        <w:rPr>
          <w:rtl/>
        </w:rPr>
        <w:tab/>
        <w:t xml:space="preserve">–   </w:t>
      </w:r>
      <w:r>
        <w:rPr>
          <w:rFonts w:hint="cs"/>
          <w:rtl/>
        </w:rPr>
        <w:t>נגד</w:t>
      </w:r>
    </w:p>
    <w:p w:rsidR="00EA2DC8" w:rsidRDefault="00EA2DC8" w:rsidP="00456B8A">
      <w:pPr>
        <w:rPr>
          <w:rtl/>
        </w:rPr>
      </w:pPr>
    </w:p>
    <w:p w:rsidR="00EA2DC8" w:rsidRDefault="00EA2DC8" w:rsidP="00456B8A">
      <w:pPr>
        <w:pStyle w:val="af6"/>
        <w:keepNext/>
        <w:rPr>
          <w:rtl/>
        </w:rPr>
      </w:pPr>
      <w:r w:rsidRPr="00357EB6">
        <w:rPr>
          <w:rStyle w:val="TagStyle"/>
          <w:rtl/>
        </w:rPr>
        <w:t xml:space="preserve"> &lt;&lt;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BD275A">
      <w:pPr>
        <w:rPr>
          <w:rtl/>
        </w:rPr>
      </w:pPr>
    </w:p>
    <w:p w:rsidR="00EA2DC8" w:rsidRDefault="00EA2DC8" w:rsidP="00456B8A">
      <w:pPr>
        <w:rPr>
          <w:rtl/>
        </w:rPr>
      </w:pPr>
      <w:r>
        <w:rPr>
          <w:rFonts w:hint="cs"/>
          <w:rtl/>
        </w:rPr>
        <w:t>האם יש חברי כנסת נוספים שטרם הצביעו ומעוניינים להצביע?</w:t>
      </w:r>
    </w:p>
    <w:p w:rsidR="00EA2DC8" w:rsidRDefault="00EA2DC8" w:rsidP="00456B8A">
      <w:pPr>
        <w:rPr>
          <w:rtl/>
        </w:rPr>
      </w:pPr>
    </w:p>
    <w:p w:rsidR="00EA2DC8" w:rsidRDefault="00EA2DC8" w:rsidP="00456B8A">
      <w:pPr>
        <w:pStyle w:val="af5"/>
        <w:keepNext/>
        <w:rPr>
          <w:rtl/>
        </w:rPr>
      </w:pPr>
      <w:r w:rsidRPr="00357EB6">
        <w:rPr>
          <w:rStyle w:val="TagStyle"/>
          <w:rtl/>
        </w:rPr>
        <w:t xml:space="preserve"> &lt;&lt; קריאה &gt;&gt;</w:t>
      </w:r>
      <w:r w:rsidRPr="00E84D30">
        <w:rPr>
          <w:rStyle w:val="TagStyle"/>
          <w:rtl/>
        </w:rPr>
        <w:t xml:space="preserve"> </w:t>
      </w:r>
      <w:r>
        <w:rPr>
          <w:rtl/>
        </w:rPr>
        <w:t>מזכיר הכנסת דן מרזוק:</w:t>
      </w:r>
      <w:r w:rsidRPr="00E84D30">
        <w:rPr>
          <w:rStyle w:val="TagStyle"/>
          <w:rtl/>
        </w:rPr>
        <w:t xml:space="preserve"> </w:t>
      </w:r>
      <w:r w:rsidRPr="00357EB6">
        <w:rPr>
          <w:rStyle w:val="TagStyle"/>
          <w:rtl/>
        </w:rPr>
        <w:t>&lt;&lt; קריאה &gt;&gt;</w:t>
      </w:r>
      <w:r>
        <w:rPr>
          <w:rtl/>
        </w:rPr>
        <w:t xml:space="preserve">   </w:t>
      </w:r>
    </w:p>
    <w:p w:rsidR="00EA2DC8" w:rsidRDefault="00EA2DC8" w:rsidP="00456B8A">
      <w:pPr>
        <w:ind w:firstLine="0"/>
        <w:rPr>
          <w:rtl/>
        </w:rPr>
      </w:pPr>
      <w:r>
        <w:rPr>
          <w:rFonts w:hint="cs"/>
          <w:rtl/>
        </w:rPr>
        <w:t>(קורא בשם חברת הכנסת)</w:t>
      </w:r>
    </w:p>
    <w:p w:rsidR="00EA2DC8" w:rsidRPr="00B3297C" w:rsidRDefault="00EA2DC8" w:rsidP="00456B8A">
      <w:pPr>
        <w:rPr>
          <w:rtl/>
        </w:rPr>
      </w:pPr>
    </w:p>
    <w:p w:rsidR="00EA2DC8" w:rsidRDefault="00EA2DC8" w:rsidP="00456B8A">
      <w:pPr>
        <w:rPr>
          <w:rtl/>
        </w:rPr>
      </w:pPr>
      <w:r>
        <w:rPr>
          <w:rFonts w:hint="cs"/>
          <w:rtl/>
        </w:rPr>
        <w:t xml:space="preserve">דבי ביטון </w:t>
      </w:r>
      <w:r>
        <w:rPr>
          <w:rFonts w:hint="cs"/>
          <w:rtl/>
        </w:rPr>
        <w:tab/>
      </w:r>
      <w:r>
        <w:rPr>
          <w:rFonts w:hint="cs"/>
          <w:rtl/>
        </w:rPr>
        <w:tab/>
      </w:r>
      <w:r>
        <w:rPr>
          <w:rFonts w:hint="eastAsia"/>
          <w:rtl/>
        </w:rPr>
        <w:t xml:space="preserve">– </w:t>
      </w:r>
      <w:r>
        <w:rPr>
          <w:rFonts w:hint="cs"/>
          <w:rtl/>
        </w:rPr>
        <w:t xml:space="preserve">  נגד</w:t>
      </w:r>
    </w:p>
    <w:p w:rsidR="00EA2DC8" w:rsidRDefault="00EA2DC8" w:rsidP="00456B8A">
      <w:pPr>
        <w:rPr>
          <w:rtl/>
        </w:rPr>
      </w:pPr>
    </w:p>
    <w:p w:rsidR="00EA2DC8" w:rsidRDefault="00EA2DC8" w:rsidP="00456B8A">
      <w:pPr>
        <w:pStyle w:val="af6"/>
        <w:keepNext/>
        <w:rPr>
          <w:rtl/>
        </w:rPr>
      </w:pPr>
      <w:bookmarkStart w:id="8455" w:name="ET_yor_6423_17"/>
      <w:r w:rsidRPr="00357EB6">
        <w:rPr>
          <w:rStyle w:val="TagStyle"/>
          <w:rtl/>
        </w:rPr>
        <w:t xml:space="preserve"> &lt;&lt;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bookmarkEnd w:id="8455"/>
      <w:r>
        <w:rPr>
          <w:rtl/>
        </w:rPr>
        <w:t xml:space="preserve">   </w:t>
      </w:r>
    </w:p>
    <w:p w:rsidR="00EA2DC8" w:rsidRDefault="00EA2DC8" w:rsidP="00BD275A">
      <w:pPr>
        <w:rPr>
          <w:rtl/>
        </w:rPr>
      </w:pPr>
    </w:p>
    <w:p w:rsidR="00EA2DC8" w:rsidRDefault="00EA2DC8" w:rsidP="00456B8A">
      <w:pPr>
        <w:rPr>
          <w:rtl/>
        </w:rPr>
      </w:pPr>
      <w:r>
        <w:rPr>
          <w:rFonts w:hint="cs"/>
          <w:rtl/>
        </w:rPr>
        <w:t>האם יש נוספים? אם אין,</w:t>
      </w:r>
      <w:bookmarkStart w:id="8456" w:name="_ETM_Q38_258747"/>
      <w:bookmarkEnd w:id="8456"/>
      <w:r>
        <w:rPr>
          <w:rFonts w:hint="cs"/>
          <w:rtl/>
        </w:rPr>
        <w:t xml:space="preserve"> תמה ההצבעה. נא לספור את הקולות. בהיעדר בקשה אחרת, ההצבעה הבאה תהיה אלקטרונית. אנא</w:t>
      </w:r>
      <w:bookmarkStart w:id="8457" w:name="_ETM_Q38_267421"/>
      <w:bookmarkEnd w:id="8457"/>
      <w:r>
        <w:rPr>
          <w:rFonts w:hint="cs"/>
          <w:rtl/>
        </w:rPr>
        <w:t xml:space="preserve"> תפסו את מקומותיכם. אם כן, להלן תוצאות ההצבעה: 59 בעד, 57 נגד. סעיף 2, </w:t>
      </w:r>
      <w:bookmarkStart w:id="8458" w:name="_ETM_Q38_426007"/>
      <w:bookmarkEnd w:id="8458"/>
      <w:r>
        <w:rPr>
          <w:rFonts w:hint="cs"/>
          <w:rtl/>
        </w:rPr>
        <w:t xml:space="preserve">כנוסח הוועדה, התקבל.  </w:t>
      </w:r>
    </w:p>
    <w:p w:rsidR="00EA2DC8" w:rsidRDefault="00EA2DC8" w:rsidP="00456B8A">
      <w:pPr>
        <w:rPr>
          <w:rtl/>
        </w:rPr>
      </w:pPr>
    </w:p>
    <w:p w:rsidR="00EA2DC8" w:rsidRDefault="00EA2DC8" w:rsidP="00456B8A">
      <w:pPr>
        <w:rPr>
          <w:rtl/>
        </w:rPr>
      </w:pPr>
      <w:r>
        <w:rPr>
          <w:rFonts w:hint="cs"/>
          <w:rtl/>
        </w:rPr>
        <w:t xml:space="preserve">וכעת נצביע על </w:t>
      </w:r>
      <w:r w:rsidR="00BD275A">
        <w:rPr>
          <w:rFonts w:hint="cs"/>
          <w:rtl/>
        </w:rPr>
        <w:t>– –</w:t>
      </w:r>
      <w:r>
        <w:rPr>
          <w:rFonts w:hint="cs"/>
          <w:rtl/>
        </w:rPr>
        <w:t xml:space="preserve"> </w:t>
      </w:r>
    </w:p>
    <w:p w:rsidR="00EA2DC8" w:rsidRDefault="00EA2DC8" w:rsidP="00456B8A">
      <w:pPr>
        <w:rPr>
          <w:rtl/>
        </w:rPr>
      </w:pPr>
    </w:p>
    <w:p w:rsidR="00EA2DC8" w:rsidRDefault="00EA2DC8" w:rsidP="00456B8A">
      <w:pPr>
        <w:pStyle w:val="af5"/>
        <w:keepNext/>
        <w:rPr>
          <w:rtl/>
        </w:rPr>
      </w:pPr>
      <w:bookmarkStart w:id="8459" w:name="ET_interruption_5300_18"/>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bookmarkEnd w:id="8459"/>
    </w:p>
    <w:p w:rsidR="00EA2DC8" w:rsidRDefault="00EA2DC8" w:rsidP="00BD275A">
      <w:pPr>
        <w:rPr>
          <w:rtl/>
          <w:lang w:eastAsia="he-IL"/>
        </w:rPr>
      </w:pPr>
    </w:p>
    <w:p w:rsidR="00EA2DC8" w:rsidRDefault="00EA2DC8" w:rsidP="00456B8A">
      <w:pPr>
        <w:rPr>
          <w:rtl/>
          <w:lang w:eastAsia="he-IL"/>
        </w:rPr>
      </w:pPr>
      <w:r>
        <w:rPr>
          <w:rFonts w:hint="cs"/>
          <w:rtl/>
          <w:lang w:eastAsia="he-IL"/>
        </w:rPr>
        <w:t>1925.</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BD275A" w:rsidP="00456B8A">
      <w:pPr>
        <w:rPr>
          <w:rtl/>
        </w:rPr>
      </w:pPr>
      <w:r>
        <w:rPr>
          <w:rFonts w:hint="cs"/>
          <w:rtl/>
        </w:rPr>
        <w:t>– –</w:t>
      </w:r>
      <w:r w:rsidR="00EA2DC8">
        <w:rPr>
          <w:rFonts w:hint="cs"/>
          <w:rtl/>
        </w:rPr>
        <w:t xml:space="preserve"> 1925. הסתייגות 1925 </w:t>
      </w:r>
      <w:r w:rsidR="00EA2DC8">
        <w:rPr>
          <w:rtl/>
        </w:rPr>
        <w:t>–</w:t>
      </w:r>
      <w:r w:rsidR="00EA2DC8">
        <w:rPr>
          <w:rFonts w:hint="cs"/>
          <w:rtl/>
        </w:rPr>
        <w:t xml:space="preserve"> הצבעה. </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22</w:t>
      </w:r>
    </w:p>
    <w:p w:rsidR="00EA2DC8" w:rsidRDefault="00EA2DC8" w:rsidP="00456B8A">
      <w:pPr>
        <w:pStyle w:val="--"/>
        <w:keepNext/>
        <w:rPr>
          <w:rtl/>
        </w:rPr>
      </w:pPr>
    </w:p>
    <w:p w:rsidR="00EA2DC8" w:rsidRDefault="00EA2DC8" w:rsidP="00456B8A">
      <w:pPr>
        <w:pStyle w:val="--"/>
        <w:keepNext/>
        <w:rPr>
          <w:rtl/>
        </w:rPr>
      </w:pPr>
      <w:r>
        <w:rPr>
          <w:rtl/>
        </w:rPr>
        <w:t>בעד</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Pr="005F40D5" w:rsidRDefault="00EA2DC8" w:rsidP="00456B8A">
      <w:pPr>
        <w:pStyle w:val="af2"/>
        <w:rPr>
          <w:rtl/>
        </w:rPr>
      </w:pPr>
      <w:r>
        <w:rPr>
          <w:rFonts w:hint="cs"/>
          <w:rtl/>
        </w:rPr>
        <w:t xml:space="preserve">הסתייגות 1925 לא נתקבלה. </w:t>
      </w:r>
    </w:p>
    <w:p w:rsidR="00EA2DC8" w:rsidRDefault="00EA2DC8" w:rsidP="00456B8A">
      <w:pPr>
        <w:rPr>
          <w:rtl/>
        </w:rPr>
      </w:pPr>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p>
    <w:p w:rsidR="00EA2DC8" w:rsidRDefault="00EA2DC8" w:rsidP="00456B8A">
      <w:pPr>
        <w:rPr>
          <w:rtl/>
        </w:rPr>
      </w:pPr>
      <w:r>
        <w:rPr>
          <w:rFonts w:hint="cs"/>
          <w:rtl/>
        </w:rPr>
        <w:t xml:space="preserve">52 בעד, 58 נגד, </w:t>
      </w:r>
      <w:bookmarkStart w:id="8460" w:name="_ETM_Q38_457481"/>
      <w:bookmarkEnd w:id="8460"/>
      <w:r>
        <w:rPr>
          <w:rFonts w:hint="cs"/>
          <w:rtl/>
        </w:rPr>
        <w:t xml:space="preserve">ארבעה נמנעים. ההסתייגות לא התקבלה. </w:t>
      </w:r>
      <w:bookmarkStart w:id="8461" w:name="_ETM_Q38_464617"/>
      <w:bookmarkEnd w:id="8461"/>
    </w:p>
    <w:p w:rsidR="00EA2DC8" w:rsidRDefault="00EA2DC8" w:rsidP="00456B8A">
      <w:pPr>
        <w:rPr>
          <w:rtl/>
        </w:rPr>
      </w:pPr>
    </w:p>
    <w:p w:rsidR="00EA2DC8" w:rsidRDefault="00EA2DC8" w:rsidP="00456B8A">
      <w:pPr>
        <w:rPr>
          <w:rtl/>
        </w:rPr>
      </w:pPr>
      <w:r>
        <w:rPr>
          <w:rFonts w:hint="cs"/>
          <w:rtl/>
        </w:rPr>
        <w:t>וכעת?</w:t>
      </w:r>
    </w:p>
    <w:p w:rsidR="00EA2DC8" w:rsidRDefault="00EA2DC8" w:rsidP="00456B8A">
      <w:pPr>
        <w:rPr>
          <w:rtl/>
        </w:rPr>
      </w:pPr>
      <w:bookmarkStart w:id="8462" w:name="_ETM_Q38_464725"/>
      <w:bookmarkEnd w:id="8462"/>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1926.</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bookmarkStart w:id="8463" w:name="_ETM_Q38_464751"/>
      <w:bookmarkStart w:id="8464" w:name="_ETM_Q38_464848"/>
      <w:bookmarkEnd w:id="8463"/>
      <w:bookmarkEnd w:id="8464"/>
      <w:r>
        <w:rPr>
          <w:rFonts w:hint="cs"/>
          <w:rtl/>
        </w:rPr>
        <w:t xml:space="preserve">הסתייגות 1926 </w:t>
      </w:r>
      <w:r>
        <w:rPr>
          <w:rFonts w:hint="eastAsia"/>
          <w:rtl/>
        </w:rPr>
        <w:t>–</w:t>
      </w:r>
      <w:r>
        <w:rPr>
          <w:rFonts w:hint="cs"/>
          <w:rtl/>
        </w:rPr>
        <w:t xml:space="preserve"> הצבעה </w:t>
      </w:r>
      <w:bookmarkStart w:id="8465" w:name="_ETM_Q38_469973"/>
      <w:bookmarkEnd w:id="8465"/>
      <w:r>
        <w:rPr>
          <w:rFonts w:hint="cs"/>
          <w:rtl/>
        </w:rPr>
        <w:t xml:space="preserve">כעת. </w:t>
      </w:r>
      <w:bookmarkStart w:id="8466" w:name="_ETM_Q38_471143"/>
      <w:bookmarkEnd w:id="8466"/>
    </w:p>
    <w:p w:rsidR="00EA2DC8" w:rsidRDefault="00EA2DC8" w:rsidP="00456B8A">
      <w:pPr>
        <w:rPr>
          <w:rtl/>
        </w:rPr>
      </w:pPr>
      <w:bookmarkStart w:id="8467" w:name="_ETM_Q38_471238"/>
      <w:bookmarkEnd w:id="8467"/>
    </w:p>
    <w:p w:rsidR="00EA2DC8" w:rsidRDefault="00EA2DC8" w:rsidP="00456B8A">
      <w:pPr>
        <w:pStyle w:val="af1"/>
        <w:keepNext/>
        <w:rPr>
          <w:rtl/>
        </w:rPr>
      </w:pPr>
      <w:r>
        <w:rPr>
          <w:rtl/>
        </w:rPr>
        <w:t>הצבעה מס'</w:t>
      </w:r>
      <w:r>
        <w:rPr>
          <w:rFonts w:hint="cs"/>
          <w:rtl/>
        </w:rPr>
        <w:t xml:space="preserve"> 23</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bookmarkStart w:id="8468" w:name="_ETM_Q38_472504"/>
      <w:bookmarkEnd w:id="8468"/>
    </w:p>
    <w:p w:rsidR="00EA2DC8" w:rsidRPr="00F051BC" w:rsidRDefault="00EA2DC8" w:rsidP="00456B8A">
      <w:pPr>
        <w:pStyle w:val="af2"/>
        <w:rPr>
          <w:rtl/>
        </w:rPr>
      </w:pPr>
      <w:bookmarkStart w:id="8469" w:name="_ETM_Q38_472603"/>
      <w:bookmarkEnd w:id="8469"/>
      <w:r>
        <w:rPr>
          <w:rFonts w:hint="cs"/>
          <w:rtl/>
        </w:rPr>
        <w:t xml:space="preserve">הסתייגות 1926 לא נתקבלה. </w:t>
      </w:r>
    </w:p>
    <w:p w:rsidR="00EA2DC8" w:rsidRPr="00CA0AFF" w:rsidRDefault="00EA2DC8" w:rsidP="00456B8A">
      <w:pPr>
        <w:rPr>
          <w:rtl/>
        </w:rPr>
      </w:pPr>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bookmarkStart w:id="8470" w:name="_ETM_Q38_486000"/>
      <w:bookmarkEnd w:id="8470"/>
    </w:p>
    <w:p w:rsidR="00EA2DC8" w:rsidRDefault="00EA2DC8" w:rsidP="00456B8A">
      <w:pPr>
        <w:rPr>
          <w:rtl/>
        </w:rPr>
      </w:pPr>
      <w:bookmarkStart w:id="8471" w:name="_ETM_Q38_486098"/>
      <w:bookmarkEnd w:id="8471"/>
      <w:r>
        <w:rPr>
          <w:rFonts w:hint="cs"/>
          <w:rtl/>
        </w:rPr>
        <w:t xml:space="preserve">52 בעד, 58 נגד, שלושה נמנעים. ההסתייגות לא התקבלה. </w:t>
      </w:r>
    </w:p>
    <w:p w:rsidR="00EA2DC8" w:rsidRDefault="00EA2DC8" w:rsidP="00456B8A">
      <w:pPr>
        <w:rPr>
          <w:rtl/>
        </w:rPr>
      </w:pPr>
    </w:p>
    <w:p w:rsidR="00EA2DC8" w:rsidRDefault="00EA2DC8" w:rsidP="00456B8A">
      <w:pPr>
        <w:rPr>
          <w:rtl/>
        </w:rPr>
      </w:pPr>
      <w:r>
        <w:rPr>
          <w:rFonts w:hint="cs"/>
          <w:rtl/>
        </w:rPr>
        <w:t>וכעת נצביע על הסתייגות?</w:t>
      </w:r>
    </w:p>
    <w:p w:rsidR="00EA2DC8" w:rsidRDefault="00EA2DC8" w:rsidP="00456B8A">
      <w:pPr>
        <w:rPr>
          <w:rtl/>
        </w:rPr>
      </w:pPr>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1927.</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הסתייגות 1927 </w:t>
      </w:r>
      <w:r>
        <w:rPr>
          <w:rFonts w:hint="eastAsia"/>
          <w:rtl/>
        </w:rPr>
        <w:t xml:space="preserve">– </w:t>
      </w:r>
      <w:r>
        <w:rPr>
          <w:rFonts w:hint="cs"/>
          <w:rtl/>
        </w:rPr>
        <w:t xml:space="preserve">הצבעה כעת. </w:t>
      </w:r>
    </w:p>
    <w:p w:rsidR="00EA2DC8" w:rsidRPr="00F051BC" w:rsidRDefault="00EA2DC8" w:rsidP="00456B8A">
      <w:pPr>
        <w:rPr>
          <w:rtl/>
          <w:lang w:eastAsia="he-IL"/>
        </w:rPr>
      </w:pPr>
    </w:p>
    <w:p w:rsidR="00EA2DC8" w:rsidRDefault="00EA2DC8" w:rsidP="00456B8A">
      <w:pPr>
        <w:pStyle w:val="af1"/>
        <w:keepNext/>
        <w:rPr>
          <w:rtl/>
        </w:rPr>
      </w:pPr>
      <w:r>
        <w:rPr>
          <w:rtl/>
        </w:rPr>
        <w:t>הצבעה מס'</w:t>
      </w:r>
      <w:r>
        <w:rPr>
          <w:rFonts w:hint="cs"/>
          <w:rtl/>
        </w:rPr>
        <w:t xml:space="preserve"> 24</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bookmarkStart w:id="8472" w:name="_ETM_Q38_281948"/>
      <w:bookmarkEnd w:id="8472"/>
    </w:p>
    <w:p w:rsidR="00EA2DC8" w:rsidRPr="00CA0AFF" w:rsidRDefault="00EA2DC8" w:rsidP="00456B8A">
      <w:pPr>
        <w:pStyle w:val="af2"/>
        <w:rPr>
          <w:rtl/>
        </w:rPr>
      </w:pPr>
      <w:bookmarkStart w:id="8473" w:name="_ETM_Q38_282040"/>
      <w:bookmarkEnd w:id="8473"/>
      <w:r>
        <w:rPr>
          <w:rFonts w:hint="cs"/>
          <w:rtl/>
        </w:rPr>
        <w:t xml:space="preserve">הסתייגות 1927 לא נתקבלה. </w:t>
      </w:r>
    </w:p>
    <w:p w:rsidR="00EA2DC8" w:rsidRDefault="00EA2DC8" w:rsidP="00456B8A">
      <w:pPr>
        <w:rPr>
          <w:rtl/>
          <w:lang w:eastAsia="he-IL"/>
        </w:rPr>
      </w:pPr>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p>
    <w:p w:rsidR="00EA2DC8" w:rsidRDefault="00EA2DC8" w:rsidP="00456B8A">
      <w:pPr>
        <w:rPr>
          <w:rtl/>
        </w:rPr>
      </w:pPr>
      <w:bookmarkStart w:id="8474" w:name="_ETM_Q38_507250"/>
      <w:bookmarkStart w:id="8475" w:name="_ETM_Q38_507349"/>
      <w:bookmarkEnd w:id="8474"/>
      <w:bookmarkEnd w:id="8475"/>
      <w:r>
        <w:rPr>
          <w:rFonts w:hint="cs"/>
          <w:rtl/>
        </w:rPr>
        <w:t xml:space="preserve">52 בעד, 58 נגד, שלושה נמנעים. ההסתייגות לא התקבלה. </w:t>
      </w:r>
    </w:p>
    <w:p w:rsidR="00EA2DC8" w:rsidRDefault="00EA2DC8" w:rsidP="00456B8A">
      <w:pPr>
        <w:rPr>
          <w:rtl/>
        </w:rPr>
      </w:pPr>
    </w:p>
    <w:p w:rsidR="00EA2DC8" w:rsidRDefault="00EA2DC8" w:rsidP="00456B8A">
      <w:pPr>
        <w:rPr>
          <w:rtl/>
        </w:rPr>
      </w:pPr>
      <w:bookmarkStart w:id="8476" w:name="_ETM_Q38_517157"/>
      <w:bookmarkStart w:id="8477" w:name="_ETM_Q38_517268"/>
      <w:bookmarkEnd w:id="8476"/>
      <w:bookmarkEnd w:id="8477"/>
      <w:r>
        <w:rPr>
          <w:rFonts w:hint="cs"/>
          <w:rtl/>
        </w:rPr>
        <w:t>וכעת?</w:t>
      </w:r>
      <w:bookmarkStart w:id="8478" w:name="_ETM_Q38_522116"/>
      <w:bookmarkEnd w:id="8478"/>
    </w:p>
    <w:p w:rsidR="00EA2DC8" w:rsidRDefault="00EA2DC8" w:rsidP="00456B8A">
      <w:pPr>
        <w:rPr>
          <w:rtl/>
        </w:rPr>
      </w:pPr>
      <w:bookmarkStart w:id="8479" w:name="_ETM_Q38_522199"/>
      <w:bookmarkEnd w:id="8479"/>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1928.</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הסתייגות 1928 </w:t>
      </w:r>
      <w:r>
        <w:rPr>
          <w:rFonts w:hint="eastAsia"/>
          <w:rtl/>
        </w:rPr>
        <w:t xml:space="preserve">– </w:t>
      </w:r>
      <w:r>
        <w:rPr>
          <w:rFonts w:hint="cs"/>
          <w:rtl/>
        </w:rPr>
        <w:t xml:space="preserve">הצבעה כעת. </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25</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57</w:t>
      </w:r>
    </w:p>
    <w:p w:rsidR="00EA2DC8" w:rsidRDefault="00EA2DC8" w:rsidP="00456B8A">
      <w:pPr>
        <w:pStyle w:val="--"/>
        <w:keepNext/>
        <w:rPr>
          <w:rtl/>
        </w:rPr>
      </w:pPr>
      <w:r>
        <w:rPr>
          <w:rtl/>
        </w:rPr>
        <w:t xml:space="preserve">נמנעים – </w:t>
      </w:r>
      <w:r>
        <w:rPr>
          <w:rFonts w:hint="cs"/>
          <w:rtl/>
        </w:rPr>
        <w:t>3</w:t>
      </w:r>
      <w:bookmarkStart w:id="8480" w:name="_ETM_Q38_291332"/>
      <w:bookmarkEnd w:id="8480"/>
    </w:p>
    <w:p w:rsidR="00EA2DC8" w:rsidRPr="00CA0AFF" w:rsidRDefault="00EA2DC8" w:rsidP="00456B8A">
      <w:pPr>
        <w:pStyle w:val="af2"/>
        <w:rPr>
          <w:rtl/>
        </w:rPr>
      </w:pPr>
      <w:bookmarkStart w:id="8481" w:name="_ETM_Q38_291425"/>
      <w:bookmarkEnd w:id="8481"/>
      <w:r>
        <w:rPr>
          <w:rFonts w:hint="cs"/>
          <w:rtl/>
        </w:rPr>
        <w:t>הסתייגות 1928 לא</w:t>
      </w:r>
      <w:bookmarkStart w:id="8482" w:name="_ETM_Q38_296284"/>
      <w:bookmarkEnd w:id="8482"/>
      <w:r>
        <w:rPr>
          <w:rFonts w:hint="cs"/>
          <w:rtl/>
        </w:rPr>
        <w:t xml:space="preserve"> נתקבלה. </w:t>
      </w:r>
    </w:p>
    <w:p w:rsidR="00EA2DC8" w:rsidRDefault="00EA2DC8" w:rsidP="00456B8A">
      <w:pPr>
        <w:rPr>
          <w:rtl/>
        </w:rPr>
      </w:pPr>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p>
    <w:p w:rsidR="00EA2DC8" w:rsidRDefault="00EA2DC8" w:rsidP="00456B8A">
      <w:pPr>
        <w:rPr>
          <w:rtl/>
        </w:rPr>
      </w:pPr>
      <w:bookmarkStart w:id="8483" w:name="_ETM_Q38_535557"/>
      <w:bookmarkStart w:id="8484" w:name="_ETM_Q38_535665"/>
      <w:bookmarkEnd w:id="8483"/>
      <w:bookmarkEnd w:id="8484"/>
      <w:r>
        <w:rPr>
          <w:rFonts w:hint="cs"/>
          <w:rtl/>
        </w:rPr>
        <w:t xml:space="preserve">52 בעד, 57 נגד, שלושה נמנעים. ההסתייגות לא התקבלה. </w:t>
      </w:r>
    </w:p>
    <w:p w:rsidR="00EA2DC8" w:rsidRDefault="00EA2DC8" w:rsidP="00456B8A">
      <w:pPr>
        <w:rPr>
          <w:rtl/>
        </w:rPr>
      </w:pPr>
    </w:p>
    <w:p w:rsidR="00EA2DC8" w:rsidRDefault="00EA2DC8" w:rsidP="00456B8A">
      <w:pPr>
        <w:rPr>
          <w:rtl/>
        </w:rPr>
      </w:pPr>
      <w:bookmarkStart w:id="8485" w:name="_ETM_Q38_541784"/>
      <w:bookmarkStart w:id="8486" w:name="_ETM_Q38_541861"/>
      <w:bookmarkEnd w:id="8485"/>
      <w:bookmarkEnd w:id="8486"/>
      <w:r>
        <w:rPr>
          <w:rFonts w:hint="cs"/>
          <w:rtl/>
        </w:rPr>
        <w:t>וכעת?</w:t>
      </w:r>
      <w:bookmarkStart w:id="8487" w:name="_ETM_Q38_545072"/>
      <w:bookmarkEnd w:id="8487"/>
    </w:p>
    <w:p w:rsidR="00EA2DC8" w:rsidRDefault="00EA2DC8" w:rsidP="00456B8A">
      <w:pPr>
        <w:rPr>
          <w:rtl/>
        </w:rPr>
      </w:pPr>
      <w:bookmarkStart w:id="8488" w:name="_ETM_Q38_545138"/>
      <w:bookmarkEnd w:id="8488"/>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1929.</w:t>
      </w:r>
      <w:bookmarkStart w:id="8489" w:name="_ETM_Q38_549648"/>
      <w:bookmarkEnd w:id="8489"/>
    </w:p>
    <w:p w:rsidR="00EA2DC8" w:rsidRPr="00481350" w:rsidRDefault="00EA2DC8" w:rsidP="00456B8A">
      <w:pPr>
        <w:rPr>
          <w:rtl/>
          <w:lang w:eastAsia="he-IL"/>
        </w:rPr>
      </w:pPr>
      <w:bookmarkStart w:id="8490" w:name="_ETM_Q38_549758"/>
      <w:bookmarkEnd w:id="8490"/>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3F0714" w:rsidP="00456B8A">
      <w:pPr>
        <w:rPr>
          <w:rtl/>
        </w:rPr>
      </w:pPr>
      <w:r>
        <w:rPr>
          <w:rFonts w:hint="cs"/>
          <w:rtl/>
        </w:rPr>
        <w:t>הסתייגות 1929,</w:t>
      </w:r>
      <w:r w:rsidR="00EA2DC8">
        <w:rPr>
          <w:rFonts w:hint="cs"/>
          <w:rtl/>
        </w:rPr>
        <w:t xml:space="preserve"> הצבעה על הסתייגות 1929. </w:t>
      </w:r>
    </w:p>
    <w:p w:rsidR="00EA2DC8" w:rsidRPr="00F051BC" w:rsidRDefault="00EA2DC8" w:rsidP="00456B8A">
      <w:pPr>
        <w:rPr>
          <w:rtl/>
          <w:lang w:eastAsia="he-IL"/>
        </w:rPr>
      </w:pPr>
    </w:p>
    <w:p w:rsidR="00EA2DC8" w:rsidRDefault="00EA2DC8" w:rsidP="00456B8A">
      <w:pPr>
        <w:pStyle w:val="af1"/>
        <w:keepNext/>
        <w:rPr>
          <w:rtl/>
        </w:rPr>
      </w:pPr>
      <w:r>
        <w:rPr>
          <w:rtl/>
        </w:rPr>
        <w:t>הצבעה מס'</w:t>
      </w:r>
      <w:r>
        <w:rPr>
          <w:rFonts w:hint="cs"/>
          <w:rtl/>
        </w:rPr>
        <w:t xml:space="preserve"> 26</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bookmarkStart w:id="8491" w:name="_ETM_Q38_308909"/>
      <w:bookmarkStart w:id="8492" w:name="_ETM_Q38_309024"/>
      <w:bookmarkStart w:id="8493" w:name="_ETM_Q38_312588"/>
      <w:bookmarkStart w:id="8494" w:name="_ETM_Q38_314636"/>
      <w:bookmarkEnd w:id="8491"/>
      <w:bookmarkEnd w:id="8492"/>
      <w:bookmarkEnd w:id="8493"/>
      <w:bookmarkEnd w:id="8494"/>
    </w:p>
    <w:p w:rsidR="00EA2DC8" w:rsidRDefault="00EA2DC8" w:rsidP="00456B8A">
      <w:pPr>
        <w:pStyle w:val="af2"/>
        <w:rPr>
          <w:rtl/>
        </w:rPr>
      </w:pPr>
      <w:bookmarkStart w:id="8495" w:name="_ETM_Q38_314738"/>
      <w:bookmarkEnd w:id="8495"/>
      <w:r>
        <w:rPr>
          <w:rFonts w:hint="cs"/>
          <w:rtl/>
        </w:rPr>
        <w:t xml:space="preserve">הסתייגות 1929 לא נתקבלה. </w:t>
      </w:r>
    </w:p>
    <w:p w:rsidR="00EA2DC8" w:rsidRPr="00CA0AFF" w:rsidRDefault="00EA2DC8" w:rsidP="00456B8A">
      <w:pPr>
        <w:rPr>
          <w:rtl/>
        </w:rPr>
      </w:pPr>
      <w:bookmarkStart w:id="8496" w:name="_ETM_Q38_322165"/>
      <w:bookmarkStart w:id="8497" w:name="_ETM_Q38_322272"/>
      <w:bookmarkStart w:id="8498" w:name="_ETM_Q38_312689"/>
      <w:bookmarkStart w:id="8499" w:name="_ETM_Q38_312749"/>
      <w:bookmarkStart w:id="8500" w:name="_ETM_Q38_312843"/>
      <w:bookmarkEnd w:id="8496"/>
      <w:bookmarkEnd w:id="8497"/>
      <w:bookmarkEnd w:id="8498"/>
      <w:bookmarkEnd w:id="8499"/>
      <w:bookmarkEnd w:id="8500"/>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bookmarkStart w:id="8501" w:name="_ETM_Q38_559665"/>
      <w:bookmarkEnd w:id="8501"/>
    </w:p>
    <w:p w:rsidR="00EA2DC8" w:rsidRDefault="00EA2DC8" w:rsidP="00456B8A">
      <w:pPr>
        <w:rPr>
          <w:rtl/>
        </w:rPr>
      </w:pPr>
      <w:bookmarkStart w:id="8502" w:name="_ETM_Q38_559753"/>
      <w:bookmarkEnd w:id="8502"/>
      <w:r>
        <w:rPr>
          <w:rFonts w:hint="cs"/>
          <w:rtl/>
        </w:rPr>
        <w:t xml:space="preserve">52 בעד, 58 נגד, ארבעה נמנעים. ההסתייגות לא התקבלה. </w:t>
      </w:r>
    </w:p>
    <w:p w:rsidR="00EA2DC8" w:rsidRDefault="00EA2DC8" w:rsidP="00456B8A">
      <w:pPr>
        <w:rPr>
          <w:rtl/>
        </w:rPr>
      </w:pPr>
    </w:p>
    <w:p w:rsidR="00EA2DC8" w:rsidRDefault="00EA2DC8" w:rsidP="00456B8A">
      <w:pPr>
        <w:rPr>
          <w:rtl/>
        </w:rPr>
      </w:pPr>
      <w:bookmarkStart w:id="8503" w:name="_ETM_Q38_566330"/>
      <w:bookmarkStart w:id="8504" w:name="_ETM_Q38_566407"/>
      <w:bookmarkEnd w:id="8503"/>
      <w:bookmarkEnd w:id="8504"/>
      <w:r>
        <w:rPr>
          <w:rFonts w:hint="cs"/>
          <w:rtl/>
        </w:rPr>
        <w:t>וכעת?</w:t>
      </w:r>
    </w:p>
    <w:p w:rsidR="00EA2DC8" w:rsidRDefault="00EA2DC8" w:rsidP="00456B8A">
      <w:pPr>
        <w:rPr>
          <w:rtl/>
        </w:rPr>
      </w:pPr>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p>
    <w:p w:rsidR="00EA2DC8" w:rsidRPr="009479E9" w:rsidRDefault="00EA2DC8" w:rsidP="00456B8A">
      <w:pPr>
        <w:rPr>
          <w:rtl/>
          <w:lang w:eastAsia="he-IL"/>
        </w:rPr>
      </w:pPr>
      <w:r>
        <w:rPr>
          <w:rFonts w:hint="cs"/>
          <w:rtl/>
          <w:lang w:eastAsia="he-IL"/>
        </w:rPr>
        <w:t>1930.</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הסתייגות 1930 </w:t>
      </w:r>
      <w:r>
        <w:rPr>
          <w:rFonts w:hint="eastAsia"/>
          <w:rtl/>
        </w:rPr>
        <w:t xml:space="preserve">– </w:t>
      </w:r>
      <w:r>
        <w:rPr>
          <w:rFonts w:hint="cs"/>
          <w:rtl/>
        </w:rPr>
        <w:t xml:space="preserve">הצבעה כעת. </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27</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57</w:t>
      </w:r>
    </w:p>
    <w:p w:rsidR="00EA2DC8" w:rsidRDefault="00EA2DC8" w:rsidP="00456B8A">
      <w:pPr>
        <w:pStyle w:val="--"/>
        <w:keepNext/>
        <w:rPr>
          <w:rtl/>
        </w:rPr>
      </w:pPr>
      <w:r>
        <w:rPr>
          <w:rtl/>
        </w:rPr>
        <w:t xml:space="preserve">נמנעים – </w:t>
      </w:r>
      <w:r>
        <w:rPr>
          <w:rFonts w:hint="cs"/>
          <w:rtl/>
        </w:rPr>
        <w:t>3</w:t>
      </w:r>
    </w:p>
    <w:p w:rsidR="00EA2DC8" w:rsidRDefault="00EA2DC8" w:rsidP="00456B8A">
      <w:pPr>
        <w:pStyle w:val="af2"/>
        <w:rPr>
          <w:rtl/>
        </w:rPr>
      </w:pPr>
      <w:r w:rsidRPr="00CA0AFF">
        <w:rPr>
          <w:rFonts w:hint="cs"/>
          <w:rtl/>
        </w:rPr>
        <w:t xml:space="preserve">הסתייגות 1930 לא נתקבלה. </w:t>
      </w:r>
      <w:bookmarkStart w:id="8505" w:name="_ETM_Q38_575119"/>
      <w:bookmarkEnd w:id="8505"/>
    </w:p>
    <w:p w:rsidR="00EA2DC8" w:rsidRPr="00F051BC" w:rsidRDefault="00EA2DC8" w:rsidP="00456B8A">
      <w:pPr>
        <w:rPr>
          <w:rtl/>
        </w:rPr>
      </w:pPr>
      <w:bookmarkStart w:id="8506" w:name="_ETM_Q38_575244"/>
      <w:bookmarkEnd w:id="8506"/>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bookmarkStart w:id="8507" w:name="_ETM_Q38_578096"/>
      <w:bookmarkEnd w:id="8507"/>
    </w:p>
    <w:p w:rsidR="00EA2DC8" w:rsidRDefault="00EA2DC8" w:rsidP="00456B8A">
      <w:pPr>
        <w:rPr>
          <w:rtl/>
        </w:rPr>
      </w:pPr>
      <w:bookmarkStart w:id="8508" w:name="_ETM_Q38_578207"/>
      <w:bookmarkEnd w:id="8508"/>
      <w:r>
        <w:rPr>
          <w:rFonts w:hint="cs"/>
          <w:rtl/>
        </w:rPr>
        <w:t xml:space="preserve">52 בעד, 57 נגד, שלושה נמנעים. ההסתייגות לא התקבלה. </w:t>
      </w:r>
    </w:p>
    <w:p w:rsidR="00EA2DC8" w:rsidRDefault="00EA2DC8" w:rsidP="00456B8A">
      <w:pPr>
        <w:rPr>
          <w:rtl/>
        </w:rPr>
      </w:pPr>
    </w:p>
    <w:p w:rsidR="00EA2DC8" w:rsidRDefault="00EA2DC8" w:rsidP="00456B8A">
      <w:pPr>
        <w:rPr>
          <w:rtl/>
        </w:rPr>
      </w:pPr>
      <w:bookmarkStart w:id="8509" w:name="_ETM_Q38_592403"/>
      <w:bookmarkStart w:id="8510" w:name="_ETM_Q38_592503"/>
      <w:bookmarkEnd w:id="8509"/>
      <w:bookmarkEnd w:id="8510"/>
      <w:r>
        <w:rPr>
          <w:rFonts w:hint="cs"/>
          <w:rtl/>
        </w:rPr>
        <w:t>וכעת?</w:t>
      </w:r>
    </w:p>
    <w:p w:rsidR="00EA2DC8" w:rsidRDefault="00EA2DC8" w:rsidP="00456B8A">
      <w:pPr>
        <w:rPr>
          <w:rtl/>
        </w:rPr>
      </w:pPr>
      <w:bookmarkStart w:id="8511" w:name="_ETM_Q38_594491"/>
      <w:bookmarkStart w:id="8512" w:name="_ETM_Q38_594562"/>
      <w:bookmarkEnd w:id="8511"/>
      <w:bookmarkEnd w:id="8512"/>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1931.</w:t>
      </w:r>
    </w:p>
    <w:p w:rsidR="00EA2DC8" w:rsidRPr="00481350" w:rsidRDefault="00EA2DC8" w:rsidP="00456B8A">
      <w:pPr>
        <w:rPr>
          <w:rtl/>
          <w:lang w:eastAsia="he-IL"/>
        </w:rPr>
      </w:pPr>
      <w:bookmarkStart w:id="8513" w:name="_ETM_Q38_598994"/>
      <w:bookmarkStart w:id="8514" w:name="_ETM_Q38_599081"/>
      <w:bookmarkEnd w:id="8513"/>
      <w:bookmarkEnd w:id="8514"/>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הסתייגות 1931 </w:t>
      </w:r>
      <w:r>
        <w:rPr>
          <w:rFonts w:hint="eastAsia"/>
          <w:rtl/>
        </w:rPr>
        <w:t xml:space="preserve">– </w:t>
      </w:r>
      <w:r>
        <w:rPr>
          <w:rFonts w:hint="cs"/>
          <w:rtl/>
        </w:rPr>
        <w:t xml:space="preserve">הצבעה. </w:t>
      </w:r>
    </w:p>
    <w:p w:rsidR="00EA2DC8" w:rsidRPr="00F051BC" w:rsidRDefault="00EA2DC8" w:rsidP="00456B8A">
      <w:pPr>
        <w:rPr>
          <w:rtl/>
          <w:lang w:eastAsia="he-IL"/>
        </w:rPr>
      </w:pPr>
    </w:p>
    <w:p w:rsidR="00EA2DC8" w:rsidRDefault="00EA2DC8" w:rsidP="00456B8A">
      <w:pPr>
        <w:pStyle w:val="af1"/>
        <w:keepNext/>
        <w:rPr>
          <w:rtl/>
        </w:rPr>
      </w:pPr>
      <w:r>
        <w:rPr>
          <w:rtl/>
        </w:rPr>
        <w:t>הצבעה מס'</w:t>
      </w:r>
      <w:r>
        <w:rPr>
          <w:rFonts w:hint="cs"/>
          <w:rtl/>
        </w:rPr>
        <w:t xml:space="preserve"> 28</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Default="00EA2DC8" w:rsidP="00456B8A">
      <w:pPr>
        <w:pStyle w:val="af2"/>
        <w:rPr>
          <w:rtl/>
          <w:lang w:eastAsia="he-IL"/>
        </w:rPr>
      </w:pPr>
      <w:r>
        <w:rPr>
          <w:rFonts w:hint="cs"/>
          <w:rtl/>
          <w:lang w:eastAsia="he-IL"/>
        </w:rPr>
        <w:t>הסתייגות</w:t>
      </w:r>
      <w:bookmarkStart w:id="8515" w:name="_ETM_Q38_336524"/>
      <w:bookmarkEnd w:id="8515"/>
      <w:r>
        <w:rPr>
          <w:rFonts w:hint="cs"/>
          <w:rtl/>
          <w:lang w:eastAsia="he-IL"/>
        </w:rPr>
        <w:t xml:space="preserve"> 1931 לא נתקבלה. </w:t>
      </w:r>
    </w:p>
    <w:p w:rsidR="00EA2DC8" w:rsidRPr="00F051BC" w:rsidRDefault="00EA2DC8" w:rsidP="00456B8A">
      <w:pPr>
        <w:rPr>
          <w:rtl/>
          <w:lang w:eastAsia="he-IL"/>
        </w:rPr>
      </w:pPr>
      <w:bookmarkStart w:id="8516" w:name="_ETM_Q38_602272"/>
      <w:bookmarkStart w:id="8517" w:name="_ETM_Q38_602372"/>
      <w:bookmarkEnd w:id="8516"/>
      <w:bookmarkEnd w:id="8517"/>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bookmarkStart w:id="8518" w:name="_ETM_Q38_604719"/>
      <w:bookmarkEnd w:id="8518"/>
    </w:p>
    <w:p w:rsidR="00EA2DC8" w:rsidRDefault="00EA2DC8" w:rsidP="00456B8A">
      <w:pPr>
        <w:rPr>
          <w:rtl/>
        </w:rPr>
      </w:pPr>
      <w:bookmarkStart w:id="8519" w:name="_ETM_Q38_604816"/>
      <w:bookmarkEnd w:id="8519"/>
      <w:r>
        <w:rPr>
          <w:rFonts w:hint="cs"/>
          <w:rtl/>
        </w:rPr>
        <w:t xml:space="preserve">52 בעד, 58 נגד, ארבעה נמנעים. ההסתייגות לא התקבלה. </w:t>
      </w:r>
    </w:p>
    <w:p w:rsidR="00EA2DC8" w:rsidRDefault="00EA2DC8" w:rsidP="00456B8A">
      <w:pPr>
        <w:rPr>
          <w:rtl/>
        </w:rPr>
      </w:pPr>
    </w:p>
    <w:p w:rsidR="00EA2DC8" w:rsidRDefault="00EA2DC8" w:rsidP="00456B8A">
      <w:pPr>
        <w:rPr>
          <w:rtl/>
        </w:rPr>
      </w:pPr>
      <w:bookmarkStart w:id="8520" w:name="_ETM_Q38_610947"/>
      <w:bookmarkStart w:id="8521" w:name="_ETM_Q38_611019"/>
      <w:bookmarkEnd w:id="8520"/>
      <w:bookmarkEnd w:id="8521"/>
      <w:r>
        <w:rPr>
          <w:rFonts w:hint="cs"/>
          <w:rtl/>
        </w:rPr>
        <w:t>וכעת?</w:t>
      </w:r>
      <w:bookmarkStart w:id="8522" w:name="_ETM_Q38_614146"/>
      <w:bookmarkEnd w:id="8522"/>
    </w:p>
    <w:p w:rsidR="00EA2DC8" w:rsidRDefault="00EA2DC8" w:rsidP="00456B8A">
      <w:pPr>
        <w:rPr>
          <w:rtl/>
        </w:rPr>
      </w:pPr>
      <w:bookmarkStart w:id="8523" w:name="_ETM_Q38_614218"/>
      <w:bookmarkEnd w:id="8523"/>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bookmarkStart w:id="8524" w:name="_ETM_Q38_617818"/>
      <w:bookmarkEnd w:id="8524"/>
    </w:p>
    <w:p w:rsidR="00EA2DC8" w:rsidRPr="009479E9" w:rsidRDefault="00EA2DC8" w:rsidP="00456B8A">
      <w:pPr>
        <w:rPr>
          <w:rtl/>
          <w:lang w:eastAsia="he-IL"/>
        </w:rPr>
      </w:pPr>
      <w:bookmarkStart w:id="8525" w:name="_ETM_Q38_617959"/>
      <w:bookmarkEnd w:id="8525"/>
      <w:r>
        <w:rPr>
          <w:rFonts w:hint="cs"/>
          <w:rtl/>
          <w:lang w:eastAsia="he-IL"/>
        </w:rPr>
        <w:t>1932.</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1932 </w:t>
      </w:r>
      <w:r>
        <w:rPr>
          <w:rFonts w:hint="eastAsia"/>
          <w:rtl/>
        </w:rPr>
        <w:t xml:space="preserve">– </w:t>
      </w:r>
      <w:r>
        <w:rPr>
          <w:rFonts w:hint="cs"/>
          <w:rtl/>
        </w:rPr>
        <w:t xml:space="preserve">הצבעה כעת. </w:t>
      </w:r>
    </w:p>
    <w:p w:rsidR="00EA2DC8" w:rsidRPr="00F051BC" w:rsidRDefault="00EA2DC8" w:rsidP="00456B8A">
      <w:pPr>
        <w:rPr>
          <w:rtl/>
          <w:lang w:eastAsia="he-IL"/>
        </w:rPr>
      </w:pPr>
    </w:p>
    <w:p w:rsidR="00EA2DC8" w:rsidRDefault="00EA2DC8" w:rsidP="00456B8A">
      <w:pPr>
        <w:pStyle w:val="af1"/>
        <w:keepNext/>
        <w:rPr>
          <w:rtl/>
        </w:rPr>
      </w:pPr>
      <w:r>
        <w:rPr>
          <w:rtl/>
        </w:rPr>
        <w:t>הצבעה מס'</w:t>
      </w:r>
      <w:r>
        <w:rPr>
          <w:rFonts w:hint="cs"/>
          <w:rtl/>
        </w:rPr>
        <w:t xml:space="preserve"> 29</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51</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Default="00EA2DC8" w:rsidP="00456B8A">
      <w:pPr>
        <w:pStyle w:val="af2"/>
        <w:rPr>
          <w:rtl/>
        </w:rPr>
      </w:pPr>
      <w:r>
        <w:rPr>
          <w:rFonts w:hint="cs"/>
          <w:rtl/>
        </w:rPr>
        <w:t xml:space="preserve">הסתייגות 1932 לא נתקבלה. </w:t>
      </w:r>
      <w:bookmarkStart w:id="8526" w:name="_ETM_Q38_620167"/>
      <w:bookmarkEnd w:id="8526"/>
    </w:p>
    <w:p w:rsidR="00EA2DC8" w:rsidRPr="00F051BC" w:rsidRDefault="00EA2DC8" w:rsidP="00456B8A">
      <w:pPr>
        <w:rPr>
          <w:rtl/>
        </w:rPr>
      </w:pPr>
      <w:bookmarkStart w:id="8527" w:name="_ETM_Q38_620261"/>
      <w:bookmarkEnd w:id="8527"/>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bookmarkStart w:id="8528" w:name="_ETM_Q38_623735"/>
      <w:bookmarkEnd w:id="8528"/>
    </w:p>
    <w:p w:rsidR="00EA2DC8" w:rsidRDefault="00EA2DC8" w:rsidP="00456B8A">
      <w:pPr>
        <w:rPr>
          <w:rtl/>
        </w:rPr>
      </w:pPr>
      <w:bookmarkStart w:id="8529" w:name="_ETM_Q38_623830"/>
      <w:bookmarkEnd w:id="8529"/>
      <w:r>
        <w:rPr>
          <w:rFonts w:hint="cs"/>
          <w:rtl/>
        </w:rPr>
        <w:t xml:space="preserve">51 בעד, 58 נגד, ארבעה נמנעים. ההסתייגות לא התקבלה. </w:t>
      </w:r>
    </w:p>
    <w:p w:rsidR="00EA2DC8" w:rsidRDefault="00EA2DC8" w:rsidP="00456B8A">
      <w:pPr>
        <w:rPr>
          <w:rtl/>
        </w:rPr>
      </w:pPr>
    </w:p>
    <w:p w:rsidR="00EA2DC8" w:rsidRDefault="00EA2DC8" w:rsidP="00456B8A">
      <w:pPr>
        <w:rPr>
          <w:rtl/>
        </w:rPr>
      </w:pPr>
      <w:bookmarkStart w:id="8530" w:name="_ETM_Q38_645928"/>
      <w:bookmarkStart w:id="8531" w:name="_ETM_Q38_646031"/>
      <w:bookmarkEnd w:id="8530"/>
      <w:bookmarkEnd w:id="8531"/>
      <w:r>
        <w:rPr>
          <w:rFonts w:hint="cs"/>
          <w:rtl/>
        </w:rPr>
        <w:t xml:space="preserve">וכעת? </w:t>
      </w:r>
    </w:p>
    <w:p w:rsidR="00EA2DC8" w:rsidRDefault="00EA2DC8" w:rsidP="00456B8A">
      <w:pPr>
        <w:rPr>
          <w:rtl/>
        </w:rPr>
      </w:pPr>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bookmarkStart w:id="8532" w:name="_ETM_Q38_650824"/>
      <w:bookmarkEnd w:id="8532"/>
    </w:p>
    <w:p w:rsidR="00EA2DC8" w:rsidRPr="009479E9" w:rsidRDefault="00EA2DC8" w:rsidP="00456B8A">
      <w:pPr>
        <w:rPr>
          <w:rtl/>
          <w:lang w:eastAsia="he-IL"/>
        </w:rPr>
      </w:pPr>
      <w:bookmarkStart w:id="8533" w:name="_ETM_Q38_650908"/>
      <w:bookmarkEnd w:id="8533"/>
      <w:r>
        <w:rPr>
          <w:rFonts w:hint="cs"/>
          <w:rtl/>
          <w:lang w:eastAsia="he-IL"/>
        </w:rPr>
        <w:t>1933.</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הסתייגות 1933 </w:t>
      </w:r>
      <w:r>
        <w:rPr>
          <w:rFonts w:hint="eastAsia"/>
          <w:rtl/>
        </w:rPr>
        <w:t xml:space="preserve">– </w:t>
      </w:r>
      <w:r>
        <w:rPr>
          <w:rFonts w:hint="cs"/>
          <w:rtl/>
        </w:rPr>
        <w:t xml:space="preserve">הצבעה כעת. הצבעה על הסתייגות 1933. </w:t>
      </w:r>
    </w:p>
    <w:p w:rsidR="00EA2DC8" w:rsidRPr="00F051BC" w:rsidRDefault="00EA2DC8" w:rsidP="00456B8A">
      <w:pPr>
        <w:rPr>
          <w:rtl/>
          <w:lang w:eastAsia="he-IL"/>
        </w:rPr>
      </w:pPr>
    </w:p>
    <w:p w:rsidR="00EA2DC8" w:rsidRDefault="00EA2DC8" w:rsidP="00456B8A">
      <w:pPr>
        <w:pStyle w:val="af1"/>
        <w:keepNext/>
        <w:rPr>
          <w:rtl/>
        </w:rPr>
      </w:pPr>
      <w:r>
        <w:rPr>
          <w:rtl/>
        </w:rPr>
        <w:t>הצבעה מס'</w:t>
      </w:r>
      <w:r>
        <w:rPr>
          <w:rFonts w:hint="cs"/>
          <w:rtl/>
        </w:rPr>
        <w:t xml:space="preserve"> 30</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Default="00EA2DC8" w:rsidP="00456B8A">
      <w:pPr>
        <w:pStyle w:val="--"/>
        <w:keepNext/>
        <w:rPr>
          <w:rtl/>
        </w:rPr>
      </w:pPr>
      <w:r>
        <w:rPr>
          <w:rFonts w:hint="cs"/>
          <w:rtl/>
        </w:rPr>
        <w:t>הסתייגות 1933</w:t>
      </w:r>
      <w:bookmarkStart w:id="8534" w:name="_ETM_Q38_355412"/>
      <w:bookmarkEnd w:id="8534"/>
      <w:r>
        <w:rPr>
          <w:rFonts w:hint="cs"/>
          <w:rtl/>
        </w:rPr>
        <w:t xml:space="preserve"> לא נתקבלה. </w:t>
      </w:r>
    </w:p>
    <w:p w:rsidR="00EA2DC8" w:rsidRPr="006A689B" w:rsidRDefault="00EA2DC8" w:rsidP="00456B8A">
      <w:pPr>
        <w:rPr>
          <w:rtl/>
        </w:rPr>
      </w:pPr>
      <w:bookmarkStart w:id="8535" w:name="_ETM_Q38_647343"/>
      <w:bookmarkStart w:id="8536" w:name="_ETM_Q38_647485"/>
      <w:bookmarkEnd w:id="8535"/>
      <w:bookmarkEnd w:id="8536"/>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rPr>
      </w:pPr>
      <w:bookmarkStart w:id="8537" w:name="_ETM_Q38_655791"/>
      <w:bookmarkEnd w:id="8537"/>
    </w:p>
    <w:p w:rsidR="00EA2DC8" w:rsidRDefault="00EA2DC8" w:rsidP="00456B8A">
      <w:pPr>
        <w:rPr>
          <w:rtl/>
        </w:rPr>
      </w:pPr>
      <w:bookmarkStart w:id="8538" w:name="_ETM_Q38_655914"/>
      <w:bookmarkEnd w:id="8538"/>
      <w:r>
        <w:rPr>
          <w:rFonts w:hint="cs"/>
          <w:rtl/>
        </w:rPr>
        <w:t xml:space="preserve">52 בעד, 58 נגד, שלושה נמנעים. ההסתייגות לא התקבלה. </w:t>
      </w:r>
    </w:p>
    <w:p w:rsidR="00EA2DC8" w:rsidRDefault="00EA2DC8" w:rsidP="00456B8A">
      <w:pPr>
        <w:rPr>
          <w:rtl/>
        </w:rPr>
      </w:pPr>
      <w:bookmarkStart w:id="8539" w:name="_ETM_Q38_670424"/>
      <w:bookmarkEnd w:id="8539"/>
    </w:p>
    <w:p w:rsidR="00EA2DC8" w:rsidRDefault="00EA2DC8" w:rsidP="00456B8A">
      <w:pPr>
        <w:rPr>
          <w:rtl/>
        </w:rPr>
      </w:pPr>
      <w:bookmarkStart w:id="8540" w:name="_ETM_Q38_670498"/>
      <w:bookmarkEnd w:id="8540"/>
      <w:r>
        <w:rPr>
          <w:rFonts w:hint="cs"/>
          <w:rtl/>
        </w:rPr>
        <w:t>וכעת?</w:t>
      </w:r>
    </w:p>
    <w:p w:rsidR="00EA2DC8" w:rsidRDefault="00EA2DC8" w:rsidP="00456B8A">
      <w:pPr>
        <w:rPr>
          <w:rtl/>
        </w:rPr>
      </w:pPr>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1934.</w:t>
      </w:r>
      <w:bookmarkStart w:id="8541" w:name="_ETM_Q38_678793"/>
      <w:bookmarkEnd w:id="8541"/>
      <w:r>
        <w:rPr>
          <w:rFonts w:hint="cs"/>
          <w:rtl/>
          <w:lang w:eastAsia="he-IL"/>
        </w:rPr>
        <w:t xml:space="preserve"> </w:t>
      </w:r>
      <w:bookmarkStart w:id="8542" w:name="_ETM_Q38_681104"/>
      <w:bookmarkEnd w:id="8542"/>
    </w:p>
    <w:p w:rsidR="00EA2DC8" w:rsidRPr="00481350" w:rsidRDefault="00EA2DC8" w:rsidP="00456B8A">
      <w:pPr>
        <w:rPr>
          <w:rtl/>
          <w:lang w:eastAsia="he-IL"/>
        </w:rPr>
      </w:pPr>
      <w:bookmarkStart w:id="8543" w:name="_ETM_Q38_681187"/>
      <w:bookmarkEnd w:id="8543"/>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הסתייגות 1934 </w:t>
      </w:r>
      <w:r>
        <w:rPr>
          <w:rFonts w:hint="eastAsia"/>
          <w:rtl/>
        </w:rPr>
        <w:t xml:space="preserve">– </w:t>
      </w:r>
      <w:r>
        <w:rPr>
          <w:rFonts w:hint="cs"/>
          <w:rtl/>
        </w:rPr>
        <w:t xml:space="preserve">הצבעה כעת. </w:t>
      </w:r>
    </w:p>
    <w:p w:rsidR="00EA2DC8" w:rsidRDefault="00EA2DC8" w:rsidP="00456B8A">
      <w:pPr>
        <w:rPr>
          <w:rtl/>
        </w:rPr>
      </w:pPr>
    </w:p>
    <w:p w:rsidR="00EA2DC8" w:rsidRDefault="00EA2DC8" w:rsidP="00456B8A">
      <w:pPr>
        <w:pStyle w:val="af1"/>
        <w:keepNext/>
        <w:rPr>
          <w:rtl/>
        </w:rPr>
      </w:pPr>
      <w:r>
        <w:rPr>
          <w:rtl/>
        </w:rPr>
        <w:t>הצבעה מס'</w:t>
      </w:r>
      <w:r>
        <w:rPr>
          <w:rFonts w:hint="cs"/>
          <w:rtl/>
        </w:rPr>
        <w:t xml:space="preserve"> 31</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4</w:t>
      </w:r>
    </w:p>
    <w:p w:rsidR="00EA2DC8" w:rsidRDefault="00EA2DC8" w:rsidP="00456B8A">
      <w:pPr>
        <w:pStyle w:val="af2"/>
        <w:rPr>
          <w:rtl/>
        </w:rPr>
      </w:pPr>
      <w:r>
        <w:rPr>
          <w:rFonts w:hint="cs"/>
          <w:rtl/>
        </w:rPr>
        <w:t xml:space="preserve">הסתייגות 1934 לא נתקבלה. </w:t>
      </w:r>
    </w:p>
    <w:p w:rsidR="00EA2DC8" w:rsidRPr="006A689B" w:rsidRDefault="00EA2DC8" w:rsidP="00456B8A">
      <w:pPr>
        <w:rPr>
          <w:rtl/>
        </w:rPr>
      </w:pPr>
      <w:bookmarkStart w:id="8544" w:name="_ETM_Q38_678192"/>
      <w:bookmarkStart w:id="8545" w:name="_ETM_Q38_678287"/>
      <w:bookmarkEnd w:id="8544"/>
      <w:bookmarkEnd w:id="8545"/>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bookmarkStart w:id="8546" w:name="_ETM_Q38_679855"/>
      <w:bookmarkEnd w:id="8546"/>
    </w:p>
    <w:p w:rsidR="00EA2DC8" w:rsidRDefault="00EA2DC8" w:rsidP="00456B8A">
      <w:pPr>
        <w:rPr>
          <w:rtl/>
        </w:rPr>
      </w:pPr>
      <w:bookmarkStart w:id="8547" w:name="_ETM_Q38_679944"/>
      <w:bookmarkEnd w:id="8547"/>
      <w:r>
        <w:rPr>
          <w:rFonts w:hint="cs"/>
          <w:rtl/>
        </w:rPr>
        <w:t xml:space="preserve">52 בעד, 58 נגד, ארבעה נמנעים. ההסתייגות לא התקבלה. </w:t>
      </w:r>
    </w:p>
    <w:p w:rsidR="00EA2DC8" w:rsidRDefault="00EA2DC8" w:rsidP="00456B8A">
      <w:pPr>
        <w:rPr>
          <w:rtl/>
        </w:rPr>
      </w:pPr>
      <w:bookmarkStart w:id="8548" w:name="_ETM_Q38_694712"/>
      <w:bookmarkEnd w:id="8548"/>
    </w:p>
    <w:p w:rsidR="00EA2DC8" w:rsidRDefault="00EA2DC8" w:rsidP="00456B8A">
      <w:pPr>
        <w:rPr>
          <w:rtl/>
        </w:rPr>
      </w:pPr>
      <w:bookmarkStart w:id="8549" w:name="_ETM_Q38_694807"/>
      <w:bookmarkEnd w:id="8549"/>
      <w:r>
        <w:rPr>
          <w:rFonts w:hint="cs"/>
          <w:rtl/>
        </w:rPr>
        <w:t>וכעת?</w:t>
      </w:r>
      <w:bookmarkStart w:id="8550" w:name="_ETM_Q38_698248"/>
      <w:bookmarkEnd w:id="8550"/>
    </w:p>
    <w:p w:rsidR="00EA2DC8" w:rsidRDefault="00EA2DC8" w:rsidP="00456B8A">
      <w:pPr>
        <w:rPr>
          <w:rtl/>
        </w:rPr>
      </w:pPr>
      <w:bookmarkStart w:id="8551" w:name="_ETM_Q38_698335"/>
      <w:bookmarkEnd w:id="8551"/>
    </w:p>
    <w:p w:rsidR="00EA2DC8" w:rsidRDefault="00EA2DC8" w:rsidP="00456B8A">
      <w:pPr>
        <w:pStyle w:val="af5"/>
        <w:keepNext/>
        <w:rPr>
          <w:rtl/>
        </w:rPr>
      </w:pPr>
      <w:r w:rsidRPr="00481350">
        <w:rPr>
          <w:rStyle w:val="TagStyle"/>
          <w:rtl/>
        </w:rPr>
        <w:t xml:space="preserve"> &lt;&lt;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1935. </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הסתייגות 1935 </w:t>
      </w:r>
      <w:r>
        <w:rPr>
          <w:rFonts w:hint="eastAsia"/>
          <w:rtl/>
        </w:rPr>
        <w:t xml:space="preserve">– </w:t>
      </w:r>
      <w:r>
        <w:rPr>
          <w:rFonts w:hint="cs"/>
          <w:rtl/>
        </w:rPr>
        <w:t>הצבעה כעת. הסתייגות 1935.</w:t>
      </w:r>
    </w:p>
    <w:p w:rsidR="00EA2DC8" w:rsidRPr="006A689B" w:rsidRDefault="00EA2DC8" w:rsidP="00456B8A">
      <w:pPr>
        <w:rPr>
          <w:rtl/>
          <w:lang w:eastAsia="he-IL"/>
        </w:rPr>
      </w:pPr>
    </w:p>
    <w:p w:rsidR="00EA2DC8" w:rsidRDefault="00EA2DC8" w:rsidP="00456B8A">
      <w:pPr>
        <w:pStyle w:val="af1"/>
        <w:keepNext/>
        <w:rPr>
          <w:rtl/>
        </w:rPr>
      </w:pPr>
      <w:r>
        <w:rPr>
          <w:rtl/>
        </w:rPr>
        <w:t>הצבעה מס'</w:t>
      </w:r>
      <w:r>
        <w:rPr>
          <w:rFonts w:hint="cs"/>
          <w:rtl/>
        </w:rPr>
        <w:t xml:space="preserve"> 32</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57</w:t>
      </w:r>
    </w:p>
    <w:p w:rsidR="00EA2DC8" w:rsidRDefault="00EA2DC8" w:rsidP="00456B8A">
      <w:pPr>
        <w:pStyle w:val="--"/>
        <w:keepNext/>
        <w:rPr>
          <w:rtl/>
        </w:rPr>
      </w:pPr>
      <w:r>
        <w:rPr>
          <w:rtl/>
        </w:rPr>
        <w:t xml:space="preserve">נמנעים – </w:t>
      </w:r>
      <w:r>
        <w:rPr>
          <w:rFonts w:hint="cs"/>
          <w:rtl/>
        </w:rPr>
        <w:t>3</w:t>
      </w:r>
    </w:p>
    <w:p w:rsidR="00EA2DC8" w:rsidRDefault="00EA2DC8" w:rsidP="00456B8A">
      <w:pPr>
        <w:pStyle w:val="af2"/>
        <w:rPr>
          <w:rtl/>
          <w:lang w:eastAsia="he-IL"/>
        </w:rPr>
      </w:pPr>
      <w:r>
        <w:rPr>
          <w:rFonts w:hint="cs"/>
          <w:rtl/>
          <w:lang w:eastAsia="he-IL"/>
        </w:rPr>
        <w:t>הסתייגות 1935 לא נתקבלה.</w:t>
      </w:r>
      <w:bookmarkStart w:id="8552" w:name="_ETM_Q38_374028"/>
      <w:bookmarkEnd w:id="8552"/>
      <w:r>
        <w:rPr>
          <w:rFonts w:hint="cs"/>
          <w:rtl/>
          <w:lang w:eastAsia="he-IL"/>
        </w:rPr>
        <w:t xml:space="preserve"> </w:t>
      </w:r>
      <w:bookmarkStart w:id="8553" w:name="_ETM_Q38_742956"/>
      <w:bookmarkEnd w:id="8553"/>
    </w:p>
    <w:p w:rsidR="00EA2DC8" w:rsidRPr="006A689B" w:rsidRDefault="00EA2DC8" w:rsidP="00456B8A">
      <w:pPr>
        <w:rPr>
          <w:rtl/>
          <w:lang w:eastAsia="he-IL"/>
        </w:rPr>
      </w:pPr>
      <w:bookmarkStart w:id="8554" w:name="_ETM_Q38_743053"/>
      <w:bookmarkEnd w:id="8554"/>
    </w:p>
    <w:p w:rsidR="00EA2DC8" w:rsidRDefault="00EA2DC8" w:rsidP="00456B8A">
      <w:pPr>
        <w:pStyle w:val="af6"/>
        <w:keepNext/>
        <w:rPr>
          <w:rtl/>
        </w:rPr>
      </w:pPr>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BD275A">
      <w:pPr>
        <w:rPr>
          <w:rtl/>
          <w:lang w:eastAsia="he-IL"/>
        </w:rPr>
      </w:pPr>
      <w:bookmarkStart w:id="8555" w:name="_ETM_Q38_696176"/>
      <w:bookmarkEnd w:id="8555"/>
    </w:p>
    <w:p w:rsidR="00EA2DC8" w:rsidRDefault="00EA2DC8" w:rsidP="00456B8A">
      <w:pPr>
        <w:rPr>
          <w:rtl/>
        </w:rPr>
      </w:pPr>
      <w:bookmarkStart w:id="8556" w:name="_ETM_Q38_696271"/>
      <w:bookmarkEnd w:id="8556"/>
      <w:r>
        <w:rPr>
          <w:rFonts w:hint="cs"/>
          <w:rtl/>
        </w:rPr>
        <w:t xml:space="preserve">52 בעד, 57 נגד, שלושה נמנעים. ההסתייגות לא התקבלה. </w:t>
      </w:r>
    </w:p>
    <w:p w:rsidR="00EA2DC8" w:rsidRDefault="00EA2DC8" w:rsidP="00456B8A">
      <w:pPr>
        <w:rPr>
          <w:rtl/>
        </w:rPr>
      </w:pPr>
    </w:p>
    <w:p w:rsidR="00EA2DC8" w:rsidRDefault="00EA2DC8" w:rsidP="00456B8A">
      <w:pPr>
        <w:rPr>
          <w:rtl/>
        </w:rPr>
      </w:pPr>
      <w:r>
        <w:rPr>
          <w:rFonts w:hint="cs"/>
          <w:rtl/>
        </w:rPr>
        <w:t>וכעת?</w:t>
      </w:r>
    </w:p>
    <w:p w:rsidR="00EA2DC8" w:rsidRDefault="00EA2DC8" w:rsidP="00456B8A">
      <w:pPr>
        <w:rPr>
          <w:rtl/>
        </w:rPr>
      </w:pPr>
    </w:p>
    <w:p w:rsidR="00EA2DC8" w:rsidRDefault="00EA2DC8" w:rsidP="00456B8A">
      <w:pPr>
        <w:pStyle w:val="af5"/>
        <w:keepNext/>
        <w:rPr>
          <w:rtl/>
        </w:rPr>
      </w:pPr>
      <w:r w:rsidRPr="00481350">
        <w:rPr>
          <w:rStyle w:val="TagStyle"/>
          <w:rtl/>
        </w:rPr>
        <w:t xml:space="preserve">&lt;&lt;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rPr>
      </w:pPr>
      <w:r>
        <w:rPr>
          <w:rFonts w:hint="cs"/>
          <w:rtl/>
        </w:rPr>
        <w:t xml:space="preserve">1936. </w:t>
      </w:r>
    </w:p>
    <w:p w:rsidR="00EA2DC8" w:rsidRDefault="00EA2DC8" w:rsidP="00456B8A">
      <w:pPr>
        <w:rPr>
          <w:rtl/>
        </w:rPr>
      </w:pPr>
    </w:p>
    <w:p w:rsidR="00EA2DC8" w:rsidRDefault="00EA2DC8" w:rsidP="00456B8A">
      <w:pPr>
        <w:pStyle w:val="af6"/>
        <w:keepNext/>
        <w:rPr>
          <w:rtl/>
        </w:rPr>
      </w:pPr>
      <w:r w:rsidRPr="00357EB6">
        <w:rPr>
          <w:rStyle w:val="TagStyle"/>
          <w:rtl/>
        </w:rPr>
        <w:t>&lt;&lt;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רק שנייה. מה, יש בעיה במחשב? לא נקלט?</w:t>
      </w:r>
      <w:bookmarkStart w:id="8557" w:name="_ETM_Q38_732786"/>
      <w:bookmarkEnd w:id="8557"/>
      <w:r>
        <w:rPr>
          <w:rFonts w:hint="cs"/>
          <w:rtl/>
        </w:rPr>
        <w:t xml:space="preserve"> נציין לפרוטוקול, זה לא משנה את תוצאות ההצבעה. הינה, מדור</w:t>
      </w:r>
      <w:bookmarkStart w:id="8558" w:name="_ETM_Q38_744377"/>
      <w:bookmarkEnd w:id="8558"/>
      <w:r>
        <w:rPr>
          <w:rFonts w:hint="cs"/>
          <w:rtl/>
        </w:rPr>
        <w:t xml:space="preserve"> מחשב ניגש לבדוק את המחשב של חבר הכנסת גפני. </w:t>
      </w:r>
    </w:p>
    <w:p w:rsidR="00EA2DC8" w:rsidRDefault="00EA2DC8" w:rsidP="00456B8A">
      <w:pPr>
        <w:rPr>
          <w:rtl/>
          <w:lang w:eastAsia="he-IL"/>
        </w:rPr>
      </w:pPr>
    </w:p>
    <w:p w:rsidR="00EA2DC8" w:rsidRDefault="00EA2DC8" w:rsidP="00456B8A">
      <w:pPr>
        <w:rPr>
          <w:rtl/>
          <w:lang w:eastAsia="he-IL"/>
        </w:rPr>
      </w:pPr>
      <w:r>
        <w:rPr>
          <w:rFonts w:hint="cs"/>
          <w:rtl/>
          <w:lang w:eastAsia="he-IL"/>
        </w:rPr>
        <w:t>סליחה, איזו הסתייגות?</w:t>
      </w:r>
    </w:p>
    <w:p w:rsidR="00EA2DC8" w:rsidRDefault="00EA2DC8" w:rsidP="00456B8A">
      <w:pPr>
        <w:rPr>
          <w:rtl/>
        </w:rPr>
      </w:pPr>
    </w:p>
    <w:p w:rsidR="00EA2DC8" w:rsidRDefault="00EA2DC8" w:rsidP="00456B8A">
      <w:pPr>
        <w:pStyle w:val="af5"/>
        <w:keepNext/>
        <w:rPr>
          <w:rtl/>
        </w:rPr>
      </w:pPr>
      <w:r w:rsidRPr="00481350">
        <w:rPr>
          <w:rStyle w:val="TagStyle"/>
          <w:rtl/>
        </w:rPr>
        <w:t xml:space="preserve">&lt;&lt; קריאה &gt;&gt; </w:t>
      </w:r>
      <w:r>
        <w:rPr>
          <w:rtl/>
        </w:rPr>
        <w:t>מירב בן ארי (יש עתיד):</w:t>
      </w:r>
      <w:r w:rsidRPr="00481350">
        <w:rPr>
          <w:rStyle w:val="TagStyle"/>
          <w:rtl/>
        </w:rPr>
        <w:t xml:space="preserve"> &lt;&lt; קריאה &gt;&gt;</w:t>
      </w:r>
      <w:r>
        <w:rPr>
          <w:rtl/>
        </w:rPr>
        <w:t xml:space="preserve">   </w:t>
      </w:r>
    </w:p>
    <w:p w:rsidR="00EA2DC8" w:rsidRDefault="00EA2DC8" w:rsidP="00456B8A">
      <w:pPr>
        <w:rPr>
          <w:rtl/>
        </w:rPr>
      </w:pPr>
    </w:p>
    <w:p w:rsidR="00EA2DC8" w:rsidRDefault="00EA2DC8" w:rsidP="00456B8A">
      <w:pPr>
        <w:rPr>
          <w:rtl/>
          <w:lang w:eastAsia="he-IL"/>
        </w:rPr>
      </w:pPr>
      <w:r>
        <w:rPr>
          <w:rFonts w:hint="cs"/>
          <w:rtl/>
        </w:rPr>
        <w:t>1936.</w:t>
      </w:r>
    </w:p>
    <w:p w:rsidR="00EA2DC8" w:rsidRPr="00481350" w:rsidRDefault="00EA2DC8" w:rsidP="00456B8A">
      <w:pPr>
        <w:rPr>
          <w:rtl/>
          <w:lang w:eastAsia="he-IL"/>
        </w:rPr>
      </w:pPr>
    </w:p>
    <w:p w:rsidR="00EA2DC8" w:rsidRDefault="00EA2DC8" w:rsidP="00456B8A">
      <w:pPr>
        <w:pStyle w:val="af6"/>
        <w:keepNext/>
        <w:rPr>
          <w:rtl/>
        </w:rPr>
      </w:pPr>
      <w:r w:rsidRPr="00357EB6">
        <w:rPr>
          <w:rStyle w:val="TagStyle"/>
          <w:rtl/>
        </w:rPr>
        <w:t>&lt;&lt; יור &gt;&gt;</w:t>
      </w:r>
      <w:r w:rsidRPr="00E84D30">
        <w:rPr>
          <w:rStyle w:val="TagStyle"/>
          <w:rtl/>
        </w:rPr>
        <w:t xml:space="preserve"> </w:t>
      </w:r>
      <w:r>
        <w:rPr>
          <w:rtl/>
        </w:rPr>
        <w:t>היו"ר אמיר אוחנה:</w:t>
      </w:r>
      <w:r w:rsidRPr="00E84D30">
        <w:rPr>
          <w:rStyle w:val="TagStyle"/>
          <w:rtl/>
        </w:rPr>
        <w:t xml:space="preserve"> </w:t>
      </w:r>
      <w:r w:rsidRPr="00357EB6">
        <w:rPr>
          <w:rStyle w:val="TagStyle"/>
          <w:rtl/>
        </w:rPr>
        <w:t>&lt;&lt; יור &gt;&gt;</w:t>
      </w:r>
      <w:r>
        <w:rPr>
          <w:rtl/>
        </w:rPr>
        <w:t xml:space="preserve">   </w:t>
      </w:r>
    </w:p>
    <w:p w:rsidR="00EA2DC8" w:rsidRDefault="00EA2DC8" w:rsidP="00456B8A">
      <w:pPr>
        <w:rPr>
          <w:rtl/>
        </w:rPr>
      </w:pPr>
    </w:p>
    <w:p w:rsidR="00EA2DC8" w:rsidRDefault="00EA2DC8" w:rsidP="00456B8A">
      <w:pPr>
        <w:rPr>
          <w:rtl/>
        </w:rPr>
      </w:pPr>
      <w:r>
        <w:rPr>
          <w:rFonts w:hint="cs"/>
          <w:rtl/>
        </w:rPr>
        <w:t xml:space="preserve">הסתייגות 1936 </w:t>
      </w:r>
      <w:r>
        <w:rPr>
          <w:rFonts w:hint="eastAsia"/>
          <w:rtl/>
        </w:rPr>
        <w:t xml:space="preserve">– </w:t>
      </w:r>
      <w:r>
        <w:rPr>
          <w:rFonts w:hint="cs"/>
          <w:rtl/>
        </w:rPr>
        <w:t xml:space="preserve">הצבעה כעת. </w:t>
      </w:r>
    </w:p>
    <w:p w:rsidR="00EA2DC8" w:rsidRPr="006A689B" w:rsidRDefault="00EA2DC8" w:rsidP="00456B8A">
      <w:pPr>
        <w:rPr>
          <w:rtl/>
          <w:lang w:eastAsia="he-IL"/>
        </w:rPr>
      </w:pPr>
    </w:p>
    <w:p w:rsidR="00EA2DC8" w:rsidRDefault="00EA2DC8" w:rsidP="00456B8A">
      <w:pPr>
        <w:pStyle w:val="af1"/>
        <w:keepNext/>
        <w:rPr>
          <w:rtl/>
        </w:rPr>
      </w:pPr>
      <w:r>
        <w:rPr>
          <w:rtl/>
        </w:rPr>
        <w:t>הצבעה מס'</w:t>
      </w:r>
      <w:r>
        <w:rPr>
          <w:rFonts w:hint="cs"/>
          <w:rtl/>
        </w:rPr>
        <w:t xml:space="preserve"> 33</w:t>
      </w:r>
    </w:p>
    <w:p w:rsidR="00EA2DC8" w:rsidRDefault="00EA2DC8" w:rsidP="00456B8A">
      <w:pPr>
        <w:pStyle w:val="--"/>
        <w:keepNext/>
        <w:rPr>
          <w:rtl/>
        </w:rPr>
      </w:pPr>
    </w:p>
    <w:p w:rsidR="00EA2DC8" w:rsidRDefault="00EA2DC8" w:rsidP="00456B8A">
      <w:pPr>
        <w:pStyle w:val="--"/>
        <w:keepNext/>
        <w:rPr>
          <w:rtl/>
        </w:rPr>
      </w:pPr>
      <w:r>
        <w:rPr>
          <w:rtl/>
        </w:rPr>
        <w:t xml:space="preserve">בעד </w:t>
      </w:r>
      <w:r>
        <w:rPr>
          <w:rFonts w:hint="cs"/>
          <w:rtl/>
        </w:rPr>
        <w:t xml:space="preserve"> ההסתייגות </w:t>
      </w:r>
      <w:r>
        <w:rPr>
          <w:rtl/>
        </w:rPr>
        <w:t xml:space="preserve">– </w:t>
      </w:r>
      <w:r>
        <w:rPr>
          <w:rFonts w:hint="cs"/>
          <w:rtl/>
        </w:rPr>
        <w:t>52</w:t>
      </w:r>
    </w:p>
    <w:p w:rsidR="00EA2DC8" w:rsidRDefault="00EA2DC8" w:rsidP="00456B8A">
      <w:pPr>
        <w:pStyle w:val="--"/>
        <w:keepNext/>
        <w:rPr>
          <w:rtl/>
        </w:rPr>
      </w:pPr>
      <w:r>
        <w:rPr>
          <w:rtl/>
        </w:rPr>
        <w:t xml:space="preserve">נגד – </w:t>
      </w:r>
      <w:r>
        <w:rPr>
          <w:rFonts w:hint="cs"/>
          <w:rtl/>
        </w:rPr>
        <w:t>58</w:t>
      </w:r>
    </w:p>
    <w:p w:rsidR="00EA2DC8" w:rsidRDefault="00EA2DC8" w:rsidP="00456B8A">
      <w:pPr>
        <w:pStyle w:val="--"/>
        <w:keepNext/>
        <w:rPr>
          <w:rtl/>
        </w:rPr>
      </w:pPr>
      <w:r>
        <w:rPr>
          <w:rtl/>
        </w:rPr>
        <w:t xml:space="preserve">נמנעים – </w:t>
      </w:r>
      <w:r>
        <w:rPr>
          <w:rFonts w:hint="cs"/>
          <w:rtl/>
        </w:rPr>
        <w:t>3</w:t>
      </w:r>
    </w:p>
    <w:p w:rsidR="00EA2DC8" w:rsidRDefault="00EA2DC8" w:rsidP="00456B8A">
      <w:pPr>
        <w:pStyle w:val="af2"/>
        <w:rPr>
          <w:rtl/>
        </w:rPr>
      </w:pPr>
      <w:r>
        <w:rPr>
          <w:rFonts w:hint="cs"/>
          <w:rtl/>
        </w:rPr>
        <w:t xml:space="preserve">הסתייגות 1936 לא נתקבלה. </w:t>
      </w:r>
      <w:bookmarkStart w:id="8559" w:name="_ETM_Q38_723112"/>
      <w:bookmarkEnd w:id="8559"/>
    </w:p>
    <w:p w:rsidR="00EA2DC8" w:rsidRPr="006A689B" w:rsidRDefault="00EA2DC8" w:rsidP="00456B8A">
      <w:pPr>
        <w:rPr>
          <w:rtl/>
        </w:rPr>
      </w:pPr>
      <w:bookmarkStart w:id="8560" w:name="_ETM_Q38_723218"/>
      <w:bookmarkEnd w:id="8560"/>
    </w:p>
    <w:p w:rsidR="00EA2DC8" w:rsidRDefault="00EA2DC8" w:rsidP="00456B8A">
      <w:pPr>
        <w:pStyle w:val="af6"/>
        <w:keepNext/>
        <w:rPr>
          <w:rtl/>
        </w:rPr>
      </w:pPr>
      <w:bookmarkStart w:id="8561" w:name="ET_yor_6423_15"/>
      <w:r w:rsidRPr="00357EB6">
        <w:rPr>
          <w:rStyle w:val="TagStyle"/>
          <w:rtl/>
        </w:rPr>
        <w:t xml:space="preserve"> &lt;&lt; יור &gt;&gt;</w:t>
      </w:r>
      <w:r w:rsidRPr="00C112B3">
        <w:rPr>
          <w:rStyle w:val="TagStyle"/>
          <w:rtl/>
        </w:rPr>
        <w:t xml:space="preserve"> </w:t>
      </w:r>
      <w:r>
        <w:rPr>
          <w:rtl/>
        </w:rPr>
        <w:t>היו"ר אמיר אוחנה:</w:t>
      </w:r>
      <w:r w:rsidRPr="00C112B3">
        <w:rPr>
          <w:rStyle w:val="TagStyle"/>
          <w:rtl/>
        </w:rPr>
        <w:t xml:space="preserve"> </w:t>
      </w:r>
      <w:r w:rsidRPr="00357EB6">
        <w:rPr>
          <w:rStyle w:val="TagStyle"/>
          <w:rtl/>
        </w:rPr>
        <w:t>&lt;&lt; יור &gt;&gt;</w:t>
      </w:r>
      <w:r>
        <w:rPr>
          <w:rtl/>
        </w:rPr>
        <w:t xml:space="preserve">   </w:t>
      </w:r>
      <w:bookmarkEnd w:id="8561"/>
    </w:p>
    <w:p w:rsidR="00EA2DC8" w:rsidRDefault="00EA2DC8" w:rsidP="00BD275A">
      <w:pPr>
        <w:rPr>
          <w:rtl/>
          <w:lang w:eastAsia="he-IL"/>
        </w:rPr>
      </w:pPr>
      <w:bookmarkStart w:id="8562" w:name="_ETM_Q38_756996"/>
      <w:bookmarkEnd w:id="8562"/>
    </w:p>
    <w:p w:rsidR="00EA2DC8" w:rsidRDefault="00EA2DC8" w:rsidP="00456B8A">
      <w:pPr>
        <w:rPr>
          <w:rtl/>
        </w:rPr>
      </w:pPr>
      <w:bookmarkStart w:id="8563" w:name="_ETM_Q38_757097"/>
      <w:bookmarkEnd w:id="8563"/>
      <w:r>
        <w:rPr>
          <w:rFonts w:hint="cs"/>
          <w:rtl/>
        </w:rPr>
        <w:t xml:space="preserve">52 בעד, 58 נגד, שלושה נמנעים. ההסתייגות לא התקבלה. </w:t>
      </w:r>
    </w:p>
    <w:p w:rsidR="00EA2DC8" w:rsidRDefault="00EA2DC8" w:rsidP="00456B8A">
      <w:pPr>
        <w:rPr>
          <w:rtl/>
        </w:rPr>
      </w:pPr>
    </w:p>
    <w:p w:rsidR="00EA2DC8" w:rsidRDefault="00EA2DC8" w:rsidP="00456B8A">
      <w:pPr>
        <w:rPr>
          <w:rtl/>
          <w:lang w:eastAsia="he-IL"/>
        </w:rPr>
      </w:pPr>
      <w:r>
        <w:rPr>
          <w:rFonts w:hint="cs"/>
          <w:rtl/>
          <w:lang w:eastAsia="he-IL"/>
        </w:rPr>
        <w:t xml:space="preserve">בטרם נמשיך, חברת הכנסת פנינה תמנו, אני מאפשר לך לשאול שאלה. הגיע אלייך מידע חדש, את טוענת שאת רוצה שאלה נוספת </w:t>
      </w:r>
      <w:r>
        <w:rPr>
          <w:rFonts w:hint="eastAsia"/>
          <w:rtl/>
          <w:lang w:eastAsia="he-IL"/>
        </w:rPr>
        <w:t xml:space="preserve">– </w:t>
      </w:r>
      <w:r>
        <w:rPr>
          <w:rFonts w:hint="cs"/>
          <w:rtl/>
          <w:lang w:eastAsia="he-IL"/>
        </w:rPr>
        <w:t xml:space="preserve">בבקשה. </w:t>
      </w:r>
    </w:p>
    <w:p w:rsidR="00EA2DC8" w:rsidRDefault="00EA2DC8" w:rsidP="00456B8A">
      <w:pPr>
        <w:rPr>
          <w:rtl/>
          <w:lang w:eastAsia="he-IL"/>
        </w:rPr>
      </w:pPr>
    </w:p>
    <w:p w:rsidR="00EA2DC8" w:rsidRDefault="00EB5D08" w:rsidP="00EB5D08">
      <w:pPr>
        <w:pStyle w:val="af5"/>
        <w:rPr>
          <w:rtl/>
        </w:rPr>
      </w:pPr>
      <w:bookmarkStart w:id="8564" w:name="ET_interruption_5115_16"/>
      <w:r w:rsidRPr="00EB5D08">
        <w:rPr>
          <w:rStyle w:val="TagStyle"/>
          <w:rtl/>
        </w:rPr>
        <w:t xml:space="preserve"> &lt;&lt; קריאה &gt;&gt;</w:t>
      </w:r>
      <w:r w:rsidR="00EA2DC8" w:rsidRPr="00C112B3">
        <w:rPr>
          <w:rStyle w:val="TagStyle"/>
          <w:rtl/>
        </w:rPr>
        <w:t xml:space="preserve"> </w:t>
      </w:r>
      <w:bookmarkStart w:id="8565" w:name="_Toc186562603"/>
      <w:bookmarkStart w:id="8566" w:name="_Toc186562778"/>
      <w:r w:rsidR="00EA2DC8">
        <w:rPr>
          <w:rtl/>
        </w:rPr>
        <w:t>פנינה תמנו (המחנה הממלכתי):</w:t>
      </w:r>
      <w:bookmarkEnd w:id="8565"/>
      <w:bookmarkEnd w:id="8566"/>
      <w:r w:rsidR="00EA2DC8" w:rsidRPr="00C112B3">
        <w:rPr>
          <w:rStyle w:val="TagStyle"/>
          <w:rtl/>
        </w:rPr>
        <w:t xml:space="preserve"> </w:t>
      </w:r>
      <w:r w:rsidRPr="00EB5D08">
        <w:rPr>
          <w:rStyle w:val="TagStyle"/>
          <w:rtl/>
        </w:rPr>
        <w:t xml:space="preserve">&lt;&lt; קריאה &gt;&gt; </w:t>
      </w:r>
      <w:r w:rsidR="00EA2DC8">
        <w:rPr>
          <w:rtl/>
        </w:rPr>
        <w:t xml:space="preserve">   </w:t>
      </w:r>
      <w:bookmarkEnd w:id="8564"/>
    </w:p>
    <w:p w:rsidR="00EA2DC8" w:rsidRDefault="00EA2DC8" w:rsidP="00BD275A">
      <w:pPr>
        <w:rPr>
          <w:rtl/>
          <w:lang w:eastAsia="he-IL"/>
        </w:rPr>
      </w:pPr>
    </w:p>
    <w:p w:rsidR="00EA2DC8" w:rsidRDefault="00EA2DC8" w:rsidP="00456B8A">
      <w:pPr>
        <w:rPr>
          <w:rtl/>
          <w:lang w:eastAsia="he-IL"/>
        </w:rPr>
      </w:pPr>
      <w:r>
        <w:rPr>
          <w:rFonts w:hint="cs"/>
          <w:rtl/>
          <w:lang w:eastAsia="he-IL"/>
        </w:rPr>
        <w:t xml:space="preserve">תודה רבה, אדוני היושב-ראש. הגיע אליי מידע </w:t>
      </w:r>
      <w:bookmarkStart w:id="8567" w:name="_ETM_Q38_792720"/>
      <w:bookmarkEnd w:id="8567"/>
      <w:r>
        <w:rPr>
          <w:rFonts w:hint="cs"/>
          <w:rtl/>
          <w:lang w:eastAsia="he-IL"/>
        </w:rPr>
        <w:t xml:space="preserve">שחבר הכנסת משה רוט קיבל ביקור מיוחד אתמול מאנשיו של שר האוצר, ותמורת הצבעתו </w:t>
      </w:r>
      <w:r>
        <w:rPr>
          <w:rFonts w:hint="eastAsia"/>
          <w:rtl/>
          <w:lang w:eastAsia="he-IL"/>
        </w:rPr>
        <w:t xml:space="preserve">– </w:t>
      </w:r>
      <w:r>
        <w:rPr>
          <w:rFonts w:hint="cs"/>
          <w:rtl/>
          <w:lang w:eastAsia="he-IL"/>
        </w:rPr>
        <w:t xml:space="preserve">להימנע </w:t>
      </w:r>
      <w:r>
        <w:rPr>
          <w:rFonts w:hint="eastAsia"/>
          <w:rtl/>
          <w:lang w:eastAsia="he-IL"/>
        </w:rPr>
        <w:t xml:space="preserve">– </w:t>
      </w:r>
      <w:r>
        <w:rPr>
          <w:rFonts w:hint="cs"/>
          <w:rtl/>
          <w:lang w:eastAsia="he-IL"/>
        </w:rPr>
        <w:t>הובטחו לו מיני הבטחות ותקציבים</w:t>
      </w:r>
      <w:bookmarkStart w:id="8568" w:name="_ETM_Q38_804506"/>
      <w:bookmarkEnd w:id="8568"/>
      <w:r>
        <w:rPr>
          <w:rFonts w:hint="cs"/>
          <w:rtl/>
          <w:lang w:eastAsia="he-IL"/>
        </w:rPr>
        <w:t xml:space="preserve"> לטובת בית החולים </w:t>
      </w:r>
      <w:proofErr w:type="spellStart"/>
      <w:r>
        <w:rPr>
          <w:rFonts w:hint="cs"/>
          <w:rtl/>
          <w:lang w:eastAsia="he-IL"/>
        </w:rPr>
        <w:t>לניאדו</w:t>
      </w:r>
      <w:proofErr w:type="spellEnd"/>
      <w:r>
        <w:rPr>
          <w:rFonts w:hint="cs"/>
          <w:rtl/>
          <w:lang w:eastAsia="he-IL"/>
        </w:rPr>
        <w:t>. אני מבקשת את תשובתו</w:t>
      </w:r>
      <w:bookmarkStart w:id="8569" w:name="_ETM_Q38_809233"/>
      <w:bookmarkEnd w:id="8569"/>
      <w:r>
        <w:rPr>
          <w:rFonts w:hint="cs"/>
          <w:rtl/>
          <w:lang w:eastAsia="he-IL"/>
        </w:rPr>
        <w:t xml:space="preserve">. אם הוא אינו נמצא כאן, אני רוצה לדעת אם יש הסכם שכזה, את תשובת שר האוצר. </w:t>
      </w:r>
      <w:bookmarkStart w:id="8570" w:name="_ETM_Q38_815727"/>
      <w:bookmarkEnd w:id="8570"/>
    </w:p>
    <w:p w:rsidR="00EA2DC8" w:rsidRDefault="00EA2DC8" w:rsidP="00456B8A">
      <w:pPr>
        <w:rPr>
          <w:rtl/>
          <w:lang w:eastAsia="he-IL"/>
        </w:rPr>
      </w:pPr>
      <w:bookmarkStart w:id="8571" w:name="_ETM_Q38_815828"/>
      <w:bookmarkStart w:id="8572" w:name="_ETM_Q38_816759"/>
      <w:bookmarkStart w:id="8573" w:name="_ETM_Q38_816848"/>
      <w:bookmarkEnd w:id="8571"/>
      <w:bookmarkEnd w:id="8572"/>
      <w:bookmarkEnd w:id="8573"/>
    </w:p>
    <w:p w:rsidR="009A32E0" w:rsidRDefault="009A32E0" w:rsidP="00456B8A">
      <w:pPr>
        <w:pStyle w:val="af6"/>
        <w:keepNext/>
        <w:rPr>
          <w:rtl/>
        </w:rPr>
      </w:pPr>
      <w:r w:rsidRPr="00C76DFB">
        <w:rPr>
          <w:rStyle w:val="TagStyle"/>
          <w:rtl/>
        </w:rPr>
        <w:t xml:space="preserve">&lt;&lt;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r>
        <w:rPr>
          <w:rFonts w:hint="cs"/>
          <w:rtl/>
        </w:rPr>
        <w:t>מי ישיב? אופיר, שר האוצר פה? מי ישיב אם לא הוא?</w:t>
      </w:r>
      <w:bookmarkStart w:id="8574" w:name="_ETM_Q39_228088"/>
      <w:bookmarkEnd w:id="8574"/>
      <w:r>
        <w:rPr>
          <w:rFonts w:hint="cs"/>
          <w:rtl/>
        </w:rPr>
        <w:t xml:space="preserve"> השר המקשר? טוב. אין בעיה. אנחנו נמשיך בהצבעות</w:t>
      </w:r>
      <w:bookmarkStart w:id="8575" w:name="_ETM_Q39_237717"/>
      <w:bookmarkEnd w:id="8575"/>
      <w:r>
        <w:rPr>
          <w:rFonts w:hint="cs"/>
          <w:rtl/>
        </w:rPr>
        <w:t xml:space="preserve"> עד שיוחלט מי השר שישיב</w:t>
      </w:r>
      <w:bookmarkStart w:id="8576" w:name="_ETM_Q39_240757"/>
      <w:bookmarkEnd w:id="8576"/>
      <w:r>
        <w:rPr>
          <w:rFonts w:hint="cs"/>
          <w:rtl/>
        </w:rPr>
        <w:t xml:space="preserve">. נאפשר לו להשיב. בסדר גמור. </w:t>
      </w:r>
    </w:p>
    <w:p w:rsidR="009A32E0" w:rsidRDefault="009A32E0" w:rsidP="00456B8A">
      <w:pPr>
        <w:rPr>
          <w:rtl/>
        </w:rPr>
      </w:pPr>
      <w:bookmarkStart w:id="8577" w:name="_ETM_Q39_7065"/>
      <w:bookmarkStart w:id="8578" w:name="_ETM_Q39_7130"/>
      <w:bookmarkEnd w:id="8577"/>
      <w:bookmarkEnd w:id="8578"/>
    </w:p>
    <w:p w:rsidR="009A32E0" w:rsidRDefault="009A32E0" w:rsidP="003F0714">
      <w:pPr>
        <w:rPr>
          <w:rtl/>
        </w:rPr>
      </w:pPr>
      <w:bookmarkStart w:id="8579" w:name="_ETM_Q39_7188"/>
      <w:bookmarkStart w:id="8580" w:name="_ETM_Q39_7232"/>
      <w:bookmarkEnd w:id="8579"/>
      <w:bookmarkEnd w:id="8580"/>
      <w:r>
        <w:rPr>
          <w:rFonts w:hint="cs"/>
          <w:rtl/>
        </w:rPr>
        <w:t>חברת הכנסת בן ארי</w:t>
      </w:r>
      <w:r w:rsidR="003F0714">
        <w:rPr>
          <w:rFonts w:hint="cs"/>
          <w:rtl/>
        </w:rPr>
        <w:t>,</w:t>
      </w:r>
      <w:r>
        <w:rPr>
          <w:rFonts w:hint="cs"/>
          <w:rtl/>
        </w:rPr>
        <w:t xml:space="preserve"> בבקשה. אמרתי, אנחנו נראה מה הממשלה תחליט, מי משיב</w:t>
      </w:r>
      <w:bookmarkStart w:id="8581" w:name="_ETM_Q39_251018"/>
      <w:bookmarkEnd w:id="8581"/>
      <w:r>
        <w:rPr>
          <w:rFonts w:hint="cs"/>
          <w:rtl/>
        </w:rPr>
        <w:t>, ונאפשר להשיב</w:t>
      </w:r>
      <w:r w:rsidR="003F0714">
        <w:rPr>
          <w:rFonts w:hint="cs"/>
          <w:rtl/>
        </w:rPr>
        <w:t>.</w:t>
      </w:r>
      <w:r>
        <w:rPr>
          <w:rFonts w:hint="cs"/>
          <w:rtl/>
        </w:rPr>
        <w:t xml:space="preserve"> בבקשה.</w:t>
      </w:r>
    </w:p>
    <w:p w:rsidR="009A32E0" w:rsidRDefault="009A32E0" w:rsidP="00456B8A">
      <w:pPr>
        <w:rPr>
          <w:rtl/>
        </w:rPr>
      </w:pPr>
      <w:bookmarkStart w:id="8582" w:name="_ETM_Q39_253068"/>
      <w:bookmarkEnd w:id="8582"/>
    </w:p>
    <w:p w:rsidR="009A32E0" w:rsidRDefault="009A32E0" w:rsidP="00456B8A">
      <w:pPr>
        <w:pStyle w:val="af5"/>
        <w:keepNext/>
        <w:rPr>
          <w:rtl/>
        </w:rPr>
      </w:pPr>
      <w:bookmarkStart w:id="8583" w:name="ET_interruption_5300_21"/>
      <w:r w:rsidRPr="007852E1">
        <w:rPr>
          <w:rStyle w:val="TagStyle"/>
          <w:rtl/>
        </w:rPr>
        <w:t xml:space="preserve"> &lt;&lt; קריאה &gt;&gt; </w:t>
      </w:r>
      <w:r>
        <w:rPr>
          <w:rtl/>
        </w:rPr>
        <w:t>מירב בן ארי (יש עתיד):</w:t>
      </w:r>
      <w:r w:rsidRPr="007852E1">
        <w:rPr>
          <w:rStyle w:val="TagStyle"/>
          <w:rtl/>
        </w:rPr>
        <w:t xml:space="preserve"> &lt;&lt; קריאה &gt;&gt;</w:t>
      </w:r>
      <w:r>
        <w:rPr>
          <w:rtl/>
        </w:rPr>
        <w:t xml:space="preserve"> </w:t>
      </w:r>
      <w:bookmarkEnd w:id="8583"/>
    </w:p>
    <w:p w:rsidR="009A32E0" w:rsidRDefault="009A32E0" w:rsidP="00BD275A">
      <w:pPr>
        <w:rPr>
          <w:rtl/>
        </w:rPr>
      </w:pPr>
    </w:p>
    <w:p w:rsidR="009A32E0" w:rsidRPr="007852E1" w:rsidRDefault="009A32E0" w:rsidP="00456B8A">
      <w:pPr>
        <w:rPr>
          <w:rtl/>
        </w:rPr>
      </w:pPr>
      <w:bookmarkStart w:id="8584" w:name="_ETM_Q39_246287"/>
      <w:bookmarkEnd w:id="8584"/>
      <w:r>
        <w:rPr>
          <w:rFonts w:hint="cs"/>
          <w:rtl/>
        </w:rPr>
        <w:t>1937.</w:t>
      </w:r>
    </w:p>
    <w:p w:rsidR="009A32E0" w:rsidRDefault="009A32E0" w:rsidP="00456B8A">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p>
    <w:p w:rsidR="009A32E0" w:rsidRDefault="009A32E0" w:rsidP="003F0714">
      <w:pPr>
        <w:rPr>
          <w:rtl/>
        </w:rPr>
      </w:pPr>
      <w:r>
        <w:rPr>
          <w:rFonts w:hint="cs"/>
          <w:rtl/>
        </w:rPr>
        <w:t>הסתייגו</w:t>
      </w:r>
      <w:r>
        <w:rPr>
          <w:rFonts w:hint="eastAsia"/>
          <w:rtl/>
        </w:rPr>
        <w:t>ת</w:t>
      </w:r>
      <w:bookmarkStart w:id="8585" w:name="_ETM_Q39_263227"/>
      <w:bookmarkEnd w:id="8585"/>
      <w:r>
        <w:rPr>
          <w:rFonts w:hint="cs"/>
          <w:rtl/>
        </w:rPr>
        <w:t xml:space="preserve"> 1937. אנא שבו במקומותיכם. </w:t>
      </w:r>
      <w:bookmarkStart w:id="8586" w:name="_ETM_Q39_269517"/>
      <w:bookmarkEnd w:id="8586"/>
      <w:r>
        <w:rPr>
          <w:rFonts w:hint="cs"/>
          <w:rtl/>
        </w:rPr>
        <w:t>הסתייגו</w:t>
      </w:r>
      <w:r>
        <w:rPr>
          <w:rFonts w:hint="eastAsia"/>
          <w:rtl/>
        </w:rPr>
        <w:t>ת</w:t>
      </w:r>
      <w:r>
        <w:rPr>
          <w:rFonts w:hint="cs"/>
          <w:rtl/>
        </w:rPr>
        <w:t xml:space="preserve"> 1937 </w:t>
      </w:r>
      <w:r w:rsidR="003F0714">
        <w:rPr>
          <w:rFonts w:hint="eastAsia"/>
          <w:rtl/>
        </w:rPr>
        <w:t xml:space="preserve">– </w:t>
      </w:r>
      <w:r>
        <w:rPr>
          <w:rFonts w:hint="cs"/>
          <w:rtl/>
        </w:rPr>
        <w:t>ההצבעה כעת.</w:t>
      </w:r>
    </w:p>
    <w:p w:rsidR="009A32E0" w:rsidRPr="006A7F5C" w:rsidRDefault="009A32E0" w:rsidP="00456B8A">
      <w:pPr>
        <w:rPr>
          <w:rtl/>
        </w:rPr>
      </w:pPr>
    </w:p>
    <w:p w:rsidR="009A32E0" w:rsidRDefault="009A32E0" w:rsidP="00456B8A">
      <w:pPr>
        <w:pStyle w:val="af1"/>
        <w:keepNext/>
        <w:rPr>
          <w:rtl/>
        </w:rPr>
      </w:pPr>
      <w:r>
        <w:rPr>
          <w:rFonts w:hint="cs"/>
          <w:rtl/>
        </w:rPr>
        <w:t>ה</w:t>
      </w:r>
      <w:r>
        <w:rPr>
          <w:rFonts w:hint="eastAsia"/>
          <w:rtl/>
        </w:rPr>
        <w:t>צבעה</w:t>
      </w:r>
      <w:r>
        <w:rPr>
          <w:rtl/>
        </w:rPr>
        <w:t xml:space="preserve"> מס'</w:t>
      </w:r>
      <w:r>
        <w:rPr>
          <w:rFonts w:hint="cs"/>
          <w:rtl/>
        </w:rPr>
        <w:t xml:space="preserve"> </w:t>
      </w:r>
      <w:bookmarkStart w:id="8587" w:name="_ETM_Q39_271698"/>
      <w:bookmarkEnd w:id="8587"/>
      <w:r>
        <w:rPr>
          <w:rFonts w:hint="cs"/>
          <w:rtl/>
        </w:rPr>
        <w:t>34</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52</w:t>
      </w:r>
    </w:p>
    <w:p w:rsidR="009A32E0" w:rsidRDefault="009A32E0" w:rsidP="00456B8A">
      <w:pPr>
        <w:pStyle w:val="--"/>
        <w:keepNext/>
        <w:rPr>
          <w:rtl/>
        </w:rPr>
      </w:pPr>
      <w:r>
        <w:rPr>
          <w:rtl/>
        </w:rPr>
        <w:t xml:space="preserve">נגד – </w:t>
      </w:r>
      <w:r>
        <w:rPr>
          <w:rFonts w:hint="cs"/>
          <w:rtl/>
        </w:rPr>
        <w:t>57</w:t>
      </w:r>
    </w:p>
    <w:p w:rsidR="009A32E0" w:rsidRDefault="009A32E0" w:rsidP="00456B8A">
      <w:pPr>
        <w:pStyle w:val="--"/>
        <w:keepNext/>
        <w:rPr>
          <w:rtl/>
        </w:rPr>
      </w:pPr>
      <w:r>
        <w:rPr>
          <w:rtl/>
        </w:rPr>
        <w:t xml:space="preserve">נמנעים – </w:t>
      </w:r>
      <w:r>
        <w:rPr>
          <w:rFonts w:hint="cs"/>
          <w:rtl/>
        </w:rPr>
        <w:t>3</w:t>
      </w:r>
    </w:p>
    <w:p w:rsidR="009A32E0" w:rsidRPr="00FC3F42" w:rsidRDefault="009A32E0" w:rsidP="00456B8A">
      <w:pPr>
        <w:pStyle w:val="af2"/>
        <w:rPr>
          <w:rtl/>
        </w:rPr>
      </w:pPr>
      <w:r>
        <w:rPr>
          <w:rFonts w:hint="cs"/>
          <w:rtl/>
        </w:rPr>
        <w:t>הסתייגות 1937 לא נתקבלה.</w:t>
      </w:r>
      <w:bookmarkStart w:id="8588" w:name="_ETM_Q39_285328"/>
      <w:bookmarkEnd w:id="8588"/>
    </w:p>
    <w:p w:rsidR="009A32E0" w:rsidRDefault="009A32E0" w:rsidP="00456B8A">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456B8A">
      <w:pPr>
        <w:rPr>
          <w:rtl/>
        </w:rPr>
      </w:pPr>
    </w:p>
    <w:p w:rsidR="003F0714" w:rsidRDefault="009A32E0" w:rsidP="003F0714">
      <w:pPr>
        <w:rPr>
          <w:rtl/>
        </w:rPr>
      </w:pPr>
      <w:bookmarkStart w:id="8589" w:name="_ETM_Q39_133637"/>
      <w:bookmarkStart w:id="8590" w:name="_ETM_Q39_138706"/>
      <w:bookmarkEnd w:id="8589"/>
      <w:bookmarkEnd w:id="8590"/>
      <w:r>
        <w:rPr>
          <w:rFonts w:hint="cs"/>
          <w:rtl/>
        </w:rPr>
        <w:t>52 בעד, 57 נגד</w:t>
      </w:r>
      <w:bookmarkStart w:id="8591" w:name="_ETM_Q39_285398"/>
      <w:bookmarkEnd w:id="8591"/>
      <w:r>
        <w:rPr>
          <w:rFonts w:hint="cs"/>
          <w:rtl/>
        </w:rPr>
        <w:t>, שלושה נמנעים. ההסתייגות לא נתקבלה</w:t>
      </w:r>
      <w:r w:rsidR="003F0714">
        <w:rPr>
          <w:rFonts w:hint="cs"/>
          <w:rtl/>
        </w:rPr>
        <w:t>.</w:t>
      </w:r>
      <w:bookmarkStart w:id="8592" w:name="_ETM_Q39_287978"/>
      <w:bookmarkEnd w:id="8592"/>
      <w:r>
        <w:rPr>
          <w:rFonts w:hint="cs"/>
          <w:rtl/>
        </w:rPr>
        <w:t xml:space="preserve"> </w:t>
      </w:r>
    </w:p>
    <w:p w:rsidR="003F0714" w:rsidRDefault="003F0714" w:rsidP="003F0714">
      <w:pPr>
        <w:rPr>
          <w:rtl/>
        </w:rPr>
      </w:pPr>
    </w:p>
    <w:p w:rsidR="009A32E0" w:rsidRDefault="009A32E0" w:rsidP="003F0714">
      <w:pPr>
        <w:rPr>
          <w:rtl/>
        </w:rPr>
      </w:pPr>
      <w:r>
        <w:rPr>
          <w:rFonts w:hint="cs"/>
          <w:rtl/>
        </w:rPr>
        <w:t xml:space="preserve">וכעת על </w:t>
      </w:r>
      <w:bookmarkStart w:id="8593" w:name="_ETM_Q39_289807"/>
      <w:bookmarkEnd w:id="8593"/>
      <w:r>
        <w:rPr>
          <w:rFonts w:hint="cs"/>
          <w:rtl/>
        </w:rPr>
        <w:t xml:space="preserve">הסתייגות </w:t>
      </w:r>
      <w:r w:rsidR="00BD275A">
        <w:rPr>
          <w:rFonts w:hint="cs"/>
          <w:rtl/>
        </w:rPr>
        <w:t>– – –</w:t>
      </w:r>
    </w:p>
    <w:p w:rsidR="009A32E0" w:rsidRDefault="009A32E0" w:rsidP="00456B8A">
      <w:pPr>
        <w:rPr>
          <w:rtl/>
        </w:rPr>
      </w:pPr>
    </w:p>
    <w:p w:rsidR="009A32E0" w:rsidRDefault="009A32E0" w:rsidP="00456B8A">
      <w:pPr>
        <w:pStyle w:val="af5"/>
        <w:keepNext/>
        <w:rPr>
          <w:rtl/>
        </w:rPr>
      </w:pPr>
      <w:bookmarkStart w:id="8594" w:name="ET_interruption_5300_22"/>
      <w:r w:rsidRPr="00FC3F42">
        <w:rPr>
          <w:rStyle w:val="TagStyle"/>
          <w:rtl/>
        </w:rPr>
        <w:t xml:space="preserve"> &lt;&lt; קריאה &gt;&gt; </w:t>
      </w:r>
      <w:r>
        <w:rPr>
          <w:rtl/>
        </w:rPr>
        <w:t>מירב בן ארי (יש עתיד):</w:t>
      </w:r>
      <w:r w:rsidRPr="00FC3F42">
        <w:rPr>
          <w:rStyle w:val="TagStyle"/>
          <w:rtl/>
        </w:rPr>
        <w:t xml:space="preserve"> &lt;&lt; קריאה &gt;&gt;</w:t>
      </w:r>
      <w:r>
        <w:rPr>
          <w:rtl/>
        </w:rPr>
        <w:t xml:space="preserve"> </w:t>
      </w:r>
      <w:bookmarkEnd w:id="8594"/>
    </w:p>
    <w:p w:rsidR="009A32E0" w:rsidRDefault="009A32E0" w:rsidP="00BD275A">
      <w:pPr>
        <w:rPr>
          <w:rtl/>
        </w:rPr>
      </w:pPr>
    </w:p>
    <w:p w:rsidR="009A32E0" w:rsidRDefault="009A32E0" w:rsidP="005C375A">
      <w:bookmarkStart w:id="8595" w:name="_ETM_Q39_292297"/>
      <w:bookmarkEnd w:id="8595"/>
      <w:r>
        <w:rPr>
          <w:rFonts w:hint="cs"/>
          <w:rtl/>
        </w:rPr>
        <w:t>רגע</w:t>
      </w:r>
      <w:r w:rsidR="005C375A">
        <w:rPr>
          <w:rFonts w:hint="cs"/>
          <w:rtl/>
        </w:rPr>
        <w:t>,</w:t>
      </w:r>
      <w:r>
        <w:rPr>
          <w:rFonts w:hint="cs"/>
          <w:rtl/>
        </w:rPr>
        <w:t xml:space="preserve"> שר האוצר פה, אתה רוצה שהוא</w:t>
      </w:r>
      <w:r w:rsidR="005C375A">
        <w:rPr>
          <w:rFonts w:hint="cs"/>
          <w:rtl/>
        </w:rPr>
        <w:t xml:space="preserve"> </w:t>
      </w:r>
      <w:bookmarkStart w:id="8596" w:name="_GoBack"/>
      <w:bookmarkEnd w:id="8596"/>
      <w:r w:rsidR="005C375A">
        <w:rPr>
          <w:rFonts w:hint="eastAsia"/>
          <w:rtl/>
        </w:rPr>
        <w:t>–</w:t>
      </w:r>
      <w:r w:rsidR="003F0714">
        <w:rPr>
          <w:rFonts w:hint="cs"/>
          <w:rtl/>
        </w:rPr>
        <w:t xml:space="preserve"> </w:t>
      </w:r>
      <w:r w:rsidR="003F0714">
        <w:rPr>
          <w:rFonts w:hint="eastAsia"/>
          <w:rtl/>
        </w:rPr>
        <w:t>–</w:t>
      </w:r>
      <w:r w:rsidR="003F0714">
        <w:rPr>
          <w:rFonts w:hint="cs"/>
          <w:rtl/>
        </w:rPr>
        <w:t xml:space="preserve"> </w:t>
      </w:r>
      <w:r w:rsidR="003F0714">
        <w:rPr>
          <w:rFonts w:hint="eastAsia"/>
          <w:rtl/>
        </w:rPr>
        <w:t>–</w:t>
      </w:r>
    </w:p>
    <w:p w:rsidR="009A32E0" w:rsidRDefault="009A32E0" w:rsidP="00456B8A">
      <w:pPr>
        <w:rPr>
          <w:rtl/>
        </w:rPr>
      </w:pPr>
    </w:p>
    <w:p w:rsidR="009A32E0" w:rsidRDefault="009A32E0" w:rsidP="00456B8A">
      <w:pPr>
        <w:pStyle w:val="af6"/>
        <w:keepNext/>
        <w:rPr>
          <w:rtl/>
        </w:rPr>
      </w:pPr>
      <w:r w:rsidRPr="00FC3F42">
        <w:rPr>
          <w:rStyle w:val="TagStyle"/>
          <w:rtl/>
        </w:rPr>
        <w:t xml:space="preserve"> &lt;&lt; יור &gt;&gt; </w:t>
      </w:r>
      <w:r>
        <w:rPr>
          <w:rtl/>
        </w:rPr>
        <w:t>היו"ר אמיר אוחנה:</w:t>
      </w:r>
      <w:r w:rsidRPr="00FC3F42">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r>
        <w:rPr>
          <w:rFonts w:hint="cs"/>
          <w:rtl/>
        </w:rPr>
        <w:t>אני יודע, אני אקרא לו מ</w:t>
      </w:r>
      <w:bookmarkStart w:id="8597" w:name="_ETM_Q39_293548"/>
      <w:bookmarkEnd w:id="8597"/>
      <w:r>
        <w:rPr>
          <w:rFonts w:hint="cs"/>
          <w:rtl/>
        </w:rPr>
        <w:t xml:space="preserve">ייד. </w:t>
      </w:r>
    </w:p>
    <w:p w:rsidR="009A32E0" w:rsidRDefault="009A32E0" w:rsidP="00456B8A">
      <w:pPr>
        <w:rPr>
          <w:rtl/>
        </w:rPr>
      </w:pPr>
    </w:p>
    <w:p w:rsidR="009A32E0" w:rsidRDefault="009A32E0" w:rsidP="00456B8A">
      <w:pPr>
        <w:pStyle w:val="af5"/>
        <w:keepNext/>
        <w:rPr>
          <w:rtl/>
        </w:rPr>
      </w:pPr>
      <w:bookmarkStart w:id="8598" w:name="ET_interruption_5300_24"/>
      <w:r w:rsidRPr="00FC3F42">
        <w:rPr>
          <w:rStyle w:val="TagStyle"/>
          <w:rtl/>
        </w:rPr>
        <w:t xml:space="preserve"> &lt;&lt; קריאה &gt;&gt; </w:t>
      </w:r>
      <w:r>
        <w:rPr>
          <w:rtl/>
        </w:rPr>
        <w:t>מירב בן ארי (יש עתיד):</w:t>
      </w:r>
      <w:r w:rsidRPr="00FC3F42">
        <w:rPr>
          <w:rStyle w:val="TagStyle"/>
          <w:rtl/>
        </w:rPr>
        <w:t xml:space="preserve"> &lt;&lt; קריאה &gt;&gt;</w:t>
      </w:r>
      <w:r>
        <w:rPr>
          <w:rtl/>
        </w:rPr>
        <w:t xml:space="preserve"> </w:t>
      </w:r>
      <w:bookmarkEnd w:id="8598"/>
    </w:p>
    <w:p w:rsidR="009A32E0" w:rsidRDefault="009A32E0" w:rsidP="00BD275A">
      <w:pPr>
        <w:rPr>
          <w:rtl/>
        </w:rPr>
      </w:pPr>
    </w:p>
    <w:p w:rsidR="009A32E0" w:rsidRDefault="009A32E0" w:rsidP="00456B8A">
      <w:pPr>
        <w:rPr>
          <w:rtl/>
        </w:rPr>
      </w:pPr>
      <w:r>
        <w:rPr>
          <w:rFonts w:hint="cs"/>
          <w:rtl/>
        </w:rPr>
        <w:t>1938</w:t>
      </w:r>
      <w:bookmarkStart w:id="8599" w:name="_ETM_Q39_296147"/>
      <w:bookmarkEnd w:id="8599"/>
      <w:r>
        <w:rPr>
          <w:rFonts w:hint="cs"/>
          <w:rtl/>
        </w:rPr>
        <w:t>.</w:t>
      </w:r>
    </w:p>
    <w:p w:rsidR="009A32E0" w:rsidRDefault="009A32E0" w:rsidP="00456B8A">
      <w:pPr>
        <w:rPr>
          <w:rtl/>
        </w:rPr>
      </w:pPr>
    </w:p>
    <w:p w:rsidR="009A32E0" w:rsidRDefault="009A32E0" w:rsidP="00456B8A">
      <w:pPr>
        <w:pStyle w:val="af6"/>
        <w:keepNext/>
        <w:rPr>
          <w:rtl/>
        </w:rPr>
      </w:pPr>
      <w:r w:rsidRPr="00FC3F42">
        <w:rPr>
          <w:rStyle w:val="TagStyle"/>
          <w:rtl/>
        </w:rPr>
        <w:t xml:space="preserve"> &lt;&lt; יור &gt;&gt; </w:t>
      </w:r>
      <w:r>
        <w:rPr>
          <w:rtl/>
        </w:rPr>
        <w:t>היו"ר אמיר אוחנה:</w:t>
      </w:r>
      <w:r w:rsidRPr="00FC3F42">
        <w:rPr>
          <w:rStyle w:val="TagStyle"/>
          <w:rtl/>
        </w:rPr>
        <w:t xml:space="preserve"> &lt;&lt; יור &gt;&gt;</w:t>
      </w:r>
      <w:r>
        <w:rPr>
          <w:rtl/>
        </w:rPr>
        <w:t xml:space="preserve"> </w:t>
      </w:r>
    </w:p>
    <w:p w:rsidR="009A32E0" w:rsidRDefault="009A32E0" w:rsidP="00BD275A">
      <w:pPr>
        <w:rPr>
          <w:rtl/>
        </w:rPr>
      </w:pPr>
    </w:p>
    <w:p w:rsidR="009A32E0" w:rsidRPr="00FC3F42" w:rsidRDefault="009A32E0" w:rsidP="003F0714">
      <w:pPr>
        <w:rPr>
          <w:rtl/>
        </w:rPr>
      </w:pPr>
      <w:r>
        <w:rPr>
          <w:rFonts w:hint="cs"/>
          <w:rtl/>
        </w:rPr>
        <w:t xml:space="preserve">הסתייגות 1938 </w:t>
      </w:r>
      <w:bookmarkStart w:id="8600" w:name="_ETM_Q39_299148"/>
      <w:bookmarkEnd w:id="8600"/>
      <w:r w:rsidR="003F0714">
        <w:rPr>
          <w:rFonts w:hint="eastAsia"/>
          <w:rtl/>
        </w:rPr>
        <w:t xml:space="preserve">– </w:t>
      </w:r>
      <w:r>
        <w:rPr>
          <w:rFonts w:hint="cs"/>
          <w:rtl/>
        </w:rPr>
        <w:t>הצבעה כעת. הסתייגות 1938.</w:t>
      </w:r>
      <w:bookmarkStart w:id="8601" w:name="_ETM_Q39_307667"/>
      <w:bookmarkEnd w:id="8601"/>
    </w:p>
    <w:p w:rsidR="009A32E0" w:rsidRPr="00FC3F42" w:rsidRDefault="009A32E0" w:rsidP="00456B8A">
      <w:pPr>
        <w:rPr>
          <w:rtl/>
        </w:rPr>
      </w:pPr>
    </w:p>
    <w:p w:rsidR="009A32E0" w:rsidRDefault="009A32E0" w:rsidP="00456B8A">
      <w:pPr>
        <w:pStyle w:val="af1"/>
        <w:keepNext/>
        <w:rPr>
          <w:rtl/>
        </w:rPr>
      </w:pPr>
      <w:r>
        <w:rPr>
          <w:rtl/>
        </w:rPr>
        <w:t>הצבעה מס'</w:t>
      </w:r>
      <w:r>
        <w:rPr>
          <w:rFonts w:hint="cs"/>
          <w:rtl/>
        </w:rPr>
        <w:t xml:space="preserve"> 35</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51</w:t>
      </w:r>
    </w:p>
    <w:p w:rsidR="009A32E0" w:rsidRDefault="009A32E0" w:rsidP="00456B8A">
      <w:pPr>
        <w:pStyle w:val="--"/>
        <w:keepNext/>
        <w:rPr>
          <w:rtl/>
        </w:rPr>
      </w:pPr>
      <w:r>
        <w:rPr>
          <w:rtl/>
        </w:rPr>
        <w:t xml:space="preserve">נגד – </w:t>
      </w:r>
      <w:r>
        <w:rPr>
          <w:rFonts w:hint="cs"/>
          <w:rtl/>
        </w:rPr>
        <w:t>57</w:t>
      </w:r>
    </w:p>
    <w:p w:rsidR="009A32E0" w:rsidRDefault="009A32E0" w:rsidP="00456B8A">
      <w:pPr>
        <w:pStyle w:val="--"/>
        <w:keepNext/>
        <w:rPr>
          <w:rtl/>
        </w:rPr>
      </w:pPr>
      <w:r>
        <w:rPr>
          <w:rtl/>
        </w:rPr>
        <w:t xml:space="preserve">נמנעים – </w:t>
      </w:r>
      <w:r>
        <w:rPr>
          <w:rFonts w:hint="cs"/>
          <w:rtl/>
        </w:rPr>
        <w:t>3</w:t>
      </w:r>
    </w:p>
    <w:p w:rsidR="009A32E0" w:rsidRPr="00FC3F42" w:rsidRDefault="009A32E0" w:rsidP="00456B8A">
      <w:pPr>
        <w:pStyle w:val="af2"/>
        <w:rPr>
          <w:rtl/>
        </w:rPr>
      </w:pPr>
      <w:r>
        <w:rPr>
          <w:rFonts w:hint="cs"/>
          <w:rtl/>
        </w:rPr>
        <w:t>הסתייגות 1938 לא נתקבלה.</w:t>
      </w:r>
    </w:p>
    <w:p w:rsidR="009A32E0" w:rsidRDefault="009A32E0" w:rsidP="00456B8A">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bookmarkStart w:id="8602" w:name="_ETM_Q39_316528"/>
      <w:bookmarkEnd w:id="8602"/>
      <w:r>
        <w:rPr>
          <w:rFonts w:hint="cs"/>
          <w:rtl/>
        </w:rPr>
        <w:t>51 בעד, 57 נגד</w:t>
      </w:r>
      <w:bookmarkStart w:id="8603" w:name="_ETM_Q39_318218"/>
      <w:bookmarkEnd w:id="8603"/>
      <w:r>
        <w:rPr>
          <w:rFonts w:hint="cs"/>
          <w:rtl/>
        </w:rPr>
        <w:t>, שלושה נמנעים. ההסתייגות לא התקבלה</w:t>
      </w:r>
      <w:bookmarkStart w:id="8604" w:name="_ETM_Q39_320897"/>
      <w:bookmarkEnd w:id="8604"/>
      <w:r>
        <w:rPr>
          <w:rFonts w:hint="cs"/>
          <w:rtl/>
        </w:rPr>
        <w:t>. וכעת?</w:t>
      </w:r>
    </w:p>
    <w:p w:rsidR="009A32E0" w:rsidRDefault="009A32E0" w:rsidP="00456B8A">
      <w:pPr>
        <w:rPr>
          <w:rtl/>
        </w:rPr>
      </w:pPr>
    </w:p>
    <w:p w:rsidR="009A32E0" w:rsidRDefault="009A32E0" w:rsidP="00456B8A">
      <w:pPr>
        <w:pStyle w:val="af5"/>
        <w:keepNext/>
        <w:rPr>
          <w:rtl/>
        </w:rPr>
      </w:pPr>
      <w:r w:rsidRPr="00F27FD4">
        <w:rPr>
          <w:rStyle w:val="TagStyle"/>
          <w:rtl/>
        </w:rPr>
        <w:t xml:space="preserve"> &lt;&lt; קריאה &gt;&gt; </w:t>
      </w:r>
      <w:r>
        <w:rPr>
          <w:rtl/>
        </w:rPr>
        <w:t>מירב בן ארי (יש עתיד):</w:t>
      </w:r>
      <w:r w:rsidRPr="00F27FD4">
        <w:rPr>
          <w:rStyle w:val="TagStyle"/>
          <w:rtl/>
        </w:rPr>
        <w:t xml:space="preserve"> &lt;&lt; קריאה &gt;&gt;</w:t>
      </w:r>
      <w:r>
        <w:rPr>
          <w:rtl/>
        </w:rPr>
        <w:t xml:space="preserve"> </w:t>
      </w:r>
    </w:p>
    <w:p w:rsidR="009A32E0" w:rsidRDefault="009A32E0" w:rsidP="00BD275A">
      <w:pPr>
        <w:rPr>
          <w:rtl/>
        </w:rPr>
      </w:pPr>
    </w:p>
    <w:p w:rsidR="009A32E0" w:rsidRDefault="009A32E0" w:rsidP="00456B8A">
      <w:pPr>
        <w:rPr>
          <w:rtl/>
        </w:rPr>
      </w:pPr>
      <w:r>
        <w:rPr>
          <w:rFonts w:hint="cs"/>
          <w:rtl/>
        </w:rPr>
        <w:t>1939.</w:t>
      </w:r>
      <w:bookmarkStart w:id="8605" w:name="_ETM_Q39_323487"/>
      <w:bookmarkEnd w:id="8605"/>
    </w:p>
    <w:p w:rsidR="009A32E0" w:rsidRDefault="009A32E0" w:rsidP="00456B8A">
      <w:pPr>
        <w:rPr>
          <w:rtl/>
        </w:rPr>
      </w:pPr>
    </w:p>
    <w:p w:rsidR="009A32E0" w:rsidRDefault="009A32E0" w:rsidP="00456B8A">
      <w:pPr>
        <w:pStyle w:val="af6"/>
        <w:keepNext/>
        <w:rPr>
          <w:rtl/>
        </w:rPr>
      </w:pPr>
      <w:r w:rsidRPr="00F27FD4">
        <w:rPr>
          <w:rStyle w:val="TagStyle"/>
          <w:rtl/>
        </w:rPr>
        <w:t xml:space="preserve"> &lt;&lt; יור &gt;&gt; </w:t>
      </w:r>
      <w:r>
        <w:rPr>
          <w:rtl/>
        </w:rPr>
        <w:t>היו"ר אמיר אוחנה:</w:t>
      </w:r>
      <w:r w:rsidRPr="00F27FD4">
        <w:rPr>
          <w:rStyle w:val="TagStyle"/>
          <w:rtl/>
        </w:rPr>
        <w:t xml:space="preserve"> &lt;&lt; יור &gt;&gt;</w:t>
      </w:r>
      <w:r>
        <w:rPr>
          <w:rtl/>
        </w:rPr>
        <w:t xml:space="preserve"> </w:t>
      </w:r>
    </w:p>
    <w:p w:rsidR="009A32E0" w:rsidRDefault="009A32E0" w:rsidP="00BD275A">
      <w:pPr>
        <w:rPr>
          <w:rtl/>
        </w:rPr>
      </w:pPr>
    </w:p>
    <w:p w:rsidR="009A32E0" w:rsidRDefault="009A32E0" w:rsidP="003F0714">
      <w:pPr>
        <w:rPr>
          <w:rtl/>
        </w:rPr>
      </w:pPr>
      <w:r>
        <w:rPr>
          <w:rFonts w:hint="cs"/>
          <w:rtl/>
        </w:rPr>
        <w:t xml:space="preserve">הסתייגות 1939 </w:t>
      </w:r>
      <w:r w:rsidR="003F0714">
        <w:rPr>
          <w:rFonts w:hint="eastAsia"/>
          <w:rtl/>
        </w:rPr>
        <w:t xml:space="preserve">– </w:t>
      </w:r>
      <w:r>
        <w:rPr>
          <w:rFonts w:hint="cs"/>
          <w:rtl/>
        </w:rPr>
        <w:t>הצבעה כעת</w:t>
      </w:r>
      <w:bookmarkStart w:id="8606" w:name="_ETM_Q39_327917"/>
      <w:bookmarkEnd w:id="8606"/>
      <w:r>
        <w:rPr>
          <w:rFonts w:hint="cs"/>
          <w:rtl/>
        </w:rPr>
        <w:t>.</w:t>
      </w:r>
    </w:p>
    <w:p w:rsidR="009A32E0" w:rsidRDefault="009A32E0" w:rsidP="00456B8A">
      <w:pPr>
        <w:rPr>
          <w:rtl/>
        </w:rPr>
      </w:pPr>
    </w:p>
    <w:p w:rsidR="009A32E0" w:rsidRDefault="009A32E0" w:rsidP="00456B8A">
      <w:pPr>
        <w:pStyle w:val="af1"/>
        <w:keepNext/>
        <w:rPr>
          <w:rtl/>
        </w:rPr>
      </w:pPr>
      <w:r>
        <w:rPr>
          <w:rtl/>
        </w:rPr>
        <w:t>הצבעה מס'</w:t>
      </w:r>
      <w:r>
        <w:rPr>
          <w:rFonts w:hint="cs"/>
          <w:rtl/>
        </w:rPr>
        <w:t xml:space="preserve"> 36</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51</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3</w:t>
      </w:r>
    </w:p>
    <w:p w:rsidR="009A32E0" w:rsidRPr="00F27FD4" w:rsidRDefault="009A32E0" w:rsidP="00456B8A">
      <w:pPr>
        <w:pStyle w:val="af2"/>
        <w:rPr>
          <w:rtl/>
        </w:rPr>
      </w:pPr>
      <w:bookmarkStart w:id="8607" w:name="_ETM_Q39_342108"/>
      <w:bookmarkEnd w:id="8607"/>
      <w:r>
        <w:rPr>
          <w:rFonts w:hint="cs"/>
          <w:rtl/>
        </w:rPr>
        <w:t>הסתייגות 1939 לא נתקבלה.</w:t>
      </w:r>
    </w:p>
    <w:p w:rsidR="009A32E0" w:rsidRDefault="009A32E0" w:rsidP="00456B8A">
      <w:pPr>
        <w:rPr>
          <w:rtl/>
        </w:rPr>
      </w:pPr>
      <w:bookmarkStart w:id="8608" w:name="_ETM_Q39_330597"/>
      <w:bookmarkEnd w:id="8608"/>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p>
    <w:p w:rsidR="003F0714" w:rsidRDefault="009A32E0" w:rsidP="00456B8A">
      <w:pPr>
        <w:rPr>
          <w:rtl/>
        </w:rPr>
      </w:pPr>
      <w:r>
        <w:rPr>
          <w:rFonts w:hint="cs"/>
          <w:rtl/>
        </w:rPr>
        <w:t xml:space="preserve">51 בעד, </w:t>
      </w:r>
      <w:bookmarkStart w:id="8609" w:name="_ETM_Q39_340777"/>
      <w:bookmarkEnd w:id="8609"/>
      <w:r>
        <w:rPr>
          <w:rFonts w:hint="cs"/>
          <w:rtl/>
        </w:rPr>
        <w:t xml:space="preserve">58 נגד, שלושה נמנעים. ההסתייגות לא נתקבלה. </w:t>
      </w:r>
    </w:p>
    <w:p w:rsidR="003F0714" w:rsidRDefault="003F0714" w:rsidP="00456B8A">
      <w:pPr>
        <w:rPr>
          <w:rtl/>
        </w:rPr>
      </w:pPr>
    </w:p>
    <w:p w:rsidR="009A32E0" w:rsidRDefault="009A32E0" w:rsidP="00456B8A">
      <w:pPr>
        <w:rPr>
          <w:rtl/>
        </w:rPr>
      </w:pPr>
      <w:r>
        <w:rPr>
          <w:rFonts w:hint="cs"/>
          <w:rtl/>
        </w:rPr>
        <w:t>וכעת?</w:t>
      </w:r>
    </w:p>
    <w:p w:rsidR="009A32E0" w:rsidRDefault="009A32E0" w:rsidP="00456B8A">
      <w:pPr>
        <w:rPr>
          <w:rtl/>
        </w:rPr>
      </w:pPr>
    </w:p>
    <w:p w:rsidR="009A32E0" w:rsidRDefault="009A32E0" w:rsidP="00456B8A">
      <w:pPr>
        <w:pStyle w:val="af5"/>
        <w:keepNext/>
        <w:rPr>
          <w:rtl/>
        </w:rPr>
      </w:pPr>
      <w:r w:rsidRPr="00F27FD4">
        <w:rPr>
          <w:rStyle w:val="TagStyle"/>
          <w:rtl/>
        </w:rPr>
        <w:t xml:space="preserve"> &lt;&lt; קריאה &gt;&gt; </w:t>
      </w:r>
      <w:r>
        <w:rPr>
          <w:rtl/>
        </w:rPr>
        <w:t>מירב בן ארי (יש עתיד):</w:t>
      </w:r>
      <w:r w:rsidRPr="00F27FD4">
        <w:rPr>
          <w:rStyle w:val="TagStyle"/>
          <w:rtl/>
        </w:rPr>
        <w:t xml:space="preserve"> &lt;&lt; קריאה &gt;&gt;</w:t>
      </w:r>
      <w:r>
        <w:rPr>
          <w:rtl/>
        </w:rPr>
        <w:t xml:space="preserve"> </w:t>
      </w:r>
    </w:p>
    <w:p w:rsidR="009A32E0" w:rsidRDefault="009A32E0" w:rsidP="00BD275A">
      <w:pPr>
        <w:rPr>
          <w:rtl/>
        </w:rPr>
      </w:pPr>
    </w:p>
    <w:p w:rsidR="009A32E0" w:rsidRDefault="009A32E0" w:rsidP="00456B8A">
      <w:pPr>
        <w:rPr>
          <w:rtl/>
        </w:rPr>
      </w:pPr>
      <w:r>
        <w:rPr>
          <w:rFonts w:hint="cs"/>
          <w:rtl/>
        </w:rPr>
        <w:t>1940.</w:t>
      </w:r>
    </w:p>
    <w:p w:rsidR="009A32E0" w:rsidRDefault="009A32E0" w:rsidP="00456B8A">
      <w:pPr>
        <w:rPr>
          <w:rtl/>
        </w:rPr>
      </w:pPr>
    </w:p>
    <w:p w:rsidR="009A32E0" w:rsidRDefault="009A32E0" w:rsidP="00456B8A">
      <w:pPr>
        <w:pStyle w:val="af6"/>
        <w:keepNext/>
        <w:rPr>
          <w:rtl/>
        </w:rPr>
      </w:pPr>
      <w:r w:rsidRPr="00F27FD4">
        <w:rPr>
          <w:rStyle w:val="TagStyle"/>
          <w:rtl/>
        </w:rPr>
        <w:t xml:space="preserve"> &lt;&lt; יור &gt;&gt; </w:t>
      </w:r>
      <w:r>
        <w:rPr>
          <w:rtl/>
        </w:rPr>
        <w:t>היו"ר אמיר אוחנה:</w:t>
      </w:r>
      <w:r w:rsidRPr="00F27FD4">
        <w:rPr>
          <w:rStyle w:val="TagStyle"/>
          <w:rtl/>
        </w:rPr>
        <w:t xml:space="preserve"> &lt;&lt; יור &gt;&gt;</w:t>
      </w:r>
      <w:r>
        <w:rPr>
          <w:rtl/>
        </w:rPr>
        <w:t xml:space="preserve"> </w:t>
      </w:r>
    </w:p>
    <w:p w:rsidR="009A32E0" w:rsidRDefault="009A32E0" w:rsidP="00BD275A">
      <w:pPr>
        <w:rPr>
          <w:rtl/>
        </w:rPr>
      </w:pPr>
    </w:p>
    <w:p w:rsidR="009A32E0" w:rsidRDefault="009A32E0" w:rsidP="003F0714">
      <w:pPr>
        <w:rPr>
          <w:rtl/>
        </w:rPr>
      </w:pPr>
      <w:bookmarkStart w:id="8610" w:name="_ETM_Q39_345867"/>
      <w:bookmarkEnd w:id="8610"/>
      <w:r>
        <w:rPr>
          <w:rFonts w:hint="cs"/>
          <w:rtl/>
        </w:rPr>
        <w:t xml:space="preserve">הסתייגות 1940 </w:t>
      </w:r>
      <w:r w:rsidR="003F0714">
        <w:rPr>
          <w:rFonts w:hint="eastAsia"/>
          <w:rtl/>
        </w:rPr>
        <w:t xml:space="preserve">– </w:t>
      </w:r>
      <w:r>
        <w:rPr>
          <w:rFonts w:hint="cs"/>
          <w:rtl/>
        </w:rPr>
        <w:t>הצבעה כעת.</w:t>
      </w:r>
    </w:p>
    <w:p w:rsidR="009A32E0" w:rsidRDefault="009A32E0" w:rsidP="00456B8A">
      <w:pPr>
        <w:rPr>
          <w:rtl/>
        </w:rPr>
      </w:pPr>
    </w:p>
    <w:p w:rsidR="009A32E0" w:rsidRDefault="009A32E0" w:rsidP="00456B8A">
      <w:pPr>
        <w:pStyle w:val="af1"/>
        <w:keepNext/>
        <w:rPr>
          <w:rtl/>
        </w:rPr>
      </w:pPr>
      <w:r>
        <w:rPr>
          <w:rtl/>
        </w:rPr>
        <w:t>הצבעה מס'</w:t>
      </w:r>
      <w:r>
        <w:rPr>
          <w:rFonts w:hint="cs"/>
          <w:rtl/>
        </w:rPr>
        <w:t xml:space="preserve"> 37</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bookmarkStart w:id="8611" w:name="_ETM_Q39_348367"/>
      <w:bookmarkEnd w:id="8611"/>
      <w:r>
        <w:rPr>
          <w:rtl/>
        </w:rPr>
        <w:t xml:space="preserve"> – </w:t>
      </w:r>
      <w:r>
        <w:rPr>
          <w:rFonts w:hint="cs"/>
          <w:rtl/>
        </w:rPr>
        <w:t>51</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3</w:t>
      </w:r>
    </w:p>
    <w:p w:rsidR="009A32E0" w:rsidRPr="00DE30D7" w:rsidRDefault="009A32E0" w:rsidP="00456B8A">
      <w:pPr>
        <w:pStyle w:val="af2"/>
        <w:rPr>
          <w:rtl/>
        </w:rPr>
      </w:pPr>
      <w:r w:rsidRPr="00DE30D7">
        <w:rPr>
          <w:rFonts w:hint="cs"/>
          <w:rtl/>
        </w:rPr>
        <w:t>הסתייגות 19</w:t>
      </w:r>
      <w:r>
        <w:rPr>
          <w:rFonts w:hint="cs"/>
          <w:rtl/>
        </w:rPr>
        <w:t>40</w:t>
      </w:r>
      <w:r w:rsidRPr="00DE30D7">
        <w:rPr>
          <w:rFonts w:hint="cs"/>
          <w:rtl/>
        </w:rPr>
        <w:t xml:space="preserve"> לא נתקבלה.</w:t>
      </w:r>
    </w:p>
    <w:p w:rsidR="009A32E0" w:rsidRDefault="009A32E0" w:rsidP="00456B8A">
      <w:pPr>
        <w:rPr>
          <w:rtl/>
        </w:rPr>
      </w:pPr>
    </w:p>
    <w:p w:rsidR="009A32E0" w:rsidRDefault="009A32E0" w:rsidP="00456B8A">
      <w:pPr>
        <w:pStyle w:val="af6"/>
        <w:keepNext/>
        <w:rPr>
          <w:rtl/>
        </w:rPr>
      </w:pPr>
      <w:r w:rsidRPr="00DE30D7">
        <w:rPr>
          <w:rStyle w:val="TagStyle"/>
          <w:rtl/>
        </w:rPr>
        <w:t xml:space="preserve"> &lt;&lt; יור &gt;&gt; </w:t>
      </w:r>
      <w:r>
        <w:rPr>
          <w:rtl/>
        </w:rPr>
        <w:t>היו"ר אמיר אוחנה:</w:t>
      </w:r>
      <w:r w:rsidRPr="00DE30D7">
        <w:rPr>
          <w:rStyle w:val="TagStyle"/>
          <w:rtl/>
        </w:rPr>
        <w:t xml:space="preserve"> &lt;&lt; יור &gt;&gt;</w:t>
      </w:r>
      <w:r>
        <w:rPr>
          <w:rtl/>
        </w:rPr>
        <w:t xml:space="preserve"> </w:t>
      </w:r>
    </w:p>
    <w:p w:rsidR="009A32E0" w:rsidRDefault="009A32E0" w:rsidP="00BD275A">
      <w:pPr>
        <w:rPr>
          <w:rtl/>
        </w:rPr>
      </w:pPr>
    </w:p>
    <w:p w:rsidR="003F0714" w:rsidRDefault="009A32E0" w:rsidP="00456B8A">
      <w:pPr>
        <w:rPr>
          <w:rtl/>
        </w:rPr>
      </w:pPr>
      <w:r>
        <w:rPr>
          <w:rFonts w:hint="cs"/>
          <w:rtl/>
        </w:rPr>
        <w:t xml:space="preserve">51 בעד, </w:t>
      </w:r>
      <w:bookmarkStart w:id="8612" w:name="_ETM_Q39_361868"/>
      <w:bookmarkEnd w:id="8612"/>
      <w:r>
        <w:rPr>
          <w:rFonts w:hint="cs"/>
          <w:rtl/>
        </w:rPr>
        <w:t>58 נגד, שלושה נמנעים. ההסתייגות</w:t>
      </w:r>
      <w:bookmarkStart w:id="8613" w:name="_ETM_Q39_363947"/>
      <w:bookmarkEnd w:id="8613"/>
      <w:r>
        <w:rPr>
          <w:rFonts w:hint="cs"/>
          <w:rtl/>
        </w:rPr>
        <w:t xml:space="preserve"> לא נתקבלה. </w:t>
      </w:r>
    </w:p>
    <w:p w:rsidR="003F0714" w:rsidRDefault="003F0714" w:rsidP="00456B8A">
      <w:pPr>
        <w:rPr>
          <w:rtl/>
        </w:rPr>
      </w:pPr>
    </w:p>
    <w:p w:rsidR="009A32E0" w:rsidRDefault="009A32E0" w:rsidP="00456B8A">
      <w:pPr>
        <w:rPr>
          <w:rtl/>
        </w:rPr>
      </w:pPr>
      <w:r>
        <w:rPr>
          <w:rFonts w:hint="cs"/>
          <w:rtl/>
        </w:rPr>
        <w:t>וכעת</w:t>
      </w:r>
      <w:bookmarkStart w:id="8614" w:name="_ETM_Q39_365007"/>
      <w:bookmarkEnd w:id="8614"/>
      <w:r>
        <w:rPr>
          <w:rFonts w:hint="cs"/>
          <w:rtl/>
        </w:rPr>
        <w:t>?</w:t>
      </w:r>
    </w:p>
    <w:p w:rsidR="009A32E0" w:rsidRDefault="009A32E0" w:rsidP="00456B8A">
      <w:pPr>
        <w:rPr>
          <w:rtl/>
        </w:rPr>
      </w:pPr>
    </w:p>
    <w:p w:rsidR="009A32E0" w:rsidRDefault="009A32E0" w:rsidP="00456B8A">
      <w:pPr>
        <w:pStyle w:val="af5"/>
        <w:keepNext/>
        <w:rPr>
          <w:rtl/>
        </w:rPr>
      </w:pPr>
      <w:bookmarkStart w:id="8615" w:name="ET_interruption_5300_31"/>
      <w:r w:rsidRPr="00DE30D7">
        <w:rPr>
          <w:rStyle w:val="TagStyle"/>
          <w:rtl/>
        </w:rPr>
        <w:t xml:space="preserve"> &lt;&lt; קריאה &gt;&gt; </w:t>
      </w:r>
      <w:r>
        <w:rPr>
          <w:rtl/>
        </w:rPr>
        <w:t>מירב בן ארי (יש עתיד):</w:t>
      </w:r>
      <w:r w:rsidRPr="00DE30D7">
        <w:rPr>
          <w:rStyle w:val="TagStyle"/>
          <w:rtl/>
        </w:rPr>
        <w:t xml:space="preserve"> &lt;&lt; קריאה &gt;&gt;</w:t>
      </w:r>
      <w:r>
        <w:rPr>
          <w:rtl/>
        </w:rPr>
        <w:t xml:space="preserve"> </w:t>
      </w:r>
      <w:bookmarkEnd w:id="8615"/>
    </w:p>
    <w:p w:rsidR="009A32E0" w:rsidRDefault="009A32E0" w:rsidP="00BD275A">
      <w:pPr>
        <w:rPr>
          <w:rtl/>
        </w:rPr>
      </w:pPr>
    </w:p>
    <w:p w:rsidR="009A32E0" w:rsidRDefault="009A32E0" w:rsidP="00456B8A">
      <w:pPr>
        <w:rPr>
          <w:rtl/>
        </w:rPr>
      </w:pPr>
      <w:r>
        <w:rPr>
          <w:rFonts w:hint="cs"/>
          <w:rtl/>
        </w:rPr>
        <w:t>1941.</w:t>
      </w:r>
    </w:p>
    <w:p w:rsidR="009A32E0" w:rsidRDefault="009A32E0" w:rsidP="00456B8A">
      <w:pPr>
        <w:rPr>
          <w:rtl/>
        </w:rPr>
      </w:pPr>
    </w:p>
    <w:p w:rsidR="009A32E0" w:rsidRDefault="009A32E0" w:rsidP="00456B8A">
      <w:pPr>
        <w:pStyle w:val="af6"/>
        <w:keepNext/>
        <w:rPr>
          <w:rtl/>
        </w:rPr>
      </w:pPr>
      <w:r w:rsidRPr="00DE30D7">
        <w:rPr>
          <w:rStyle w:val="TagStyle"/>
          <w:rtl/>
        </w:rPr>
        <w:t xml:space="preserve"> &lt;&lt; יור &gt;&gt; </w:t>
      </w:r>
      <w:r>
        <w:rPr>
          <w:rtl/>
        </w:rPr>
        <w:t>היו"ר אמיר אוחנה:</w:t>
      </w:r>
      <w:r w:rsidRPr="00DE30D7">
        <w:rPr>
          <w:rStyle w:val="TagStyle"/>
          <w:rtl/>
        </w:rPr>
        <w:t xml:space="preserve"> &lt;&lt; יור &gt;&gt;</w:t>
      </w:r>
      <w:r>
        <w:rPr>
          <w:rtl/>
        </w:rPr>
        <w:t xml:space="preserve"> </w:t>
      </w:r>
    </w:p>
    <w:p w:rsidR="009A32E0" w:rsidRDefault="009A32E0" w:rsidP="00BD275A">
      <w:pPr>
        <w:rPr>
          <w:rtl/>
        </w:rPr>
      </w:pPr>
    </w:p>
    <w:p w:rsidR="009A32E0" w:rsidRDefault="009A32E0" w:rsidP="003F0714">
      <w:pPr>
        <w:rPr>
          <w:rtl/>
        </w:rPr>
      </w:pPr>
      <w:bookmarkStart w:id="8616" w:name="_ETM_Q39_367417"/>
      <w:bookmarkEnd w:id="8616"/>
      <w:r>
        <w:rPr>
          <w:rFonts w:hint="cs"/>
          <w:rtl/>
        </w:rPr>
        <w:t>הסתייגו</w:t>
      </w:r>
      <w:r>
        <w:rPr>
          <w:rFonts w:hint="eastAsia"/>
          <w:rtl/>
        </w:rPr>
        <w:t>ת</w:t>
      </w:r>
      <w:r>
        <w:rPr>
          <w:rFonts w:hint="cs"/>
          <w:rtl/>
        </w:rPr>
        <w:t xml:space="preserve"> 1941 </w:t>
      </w:r>
      <w:r w:rsidR="003F0714">
        <w:rPr>
          <w:rFonts w:hint="eastAsia"/>
          <w:rtl/>
        </w:rPr>
        <w:t xml:space="preserve">– </w:t>
      </w:r>
      <w:r>
        <w:rPr>
          <w:rFonts w:hint="cs"/>
          <w:rtl/>
        </w:rPr>
        <w:t>הצבעה.</w:t>
      </w:r>
    </w:p>
    <w:p w:rsidR="009A32E0" w:rsidRDefault="009A32E0" w:rsidP="00456B8A">
      <w:pPr>
        <w:rPr>
          <w:rtl/>
        </w:rPr>
      </w:pPr>
      <w:bookmarkStart w:id="8617" w:name="_ETM_Q39_378366"/>
      <w:bookmarkStart w:id="8618" w:name="_ETM_Q39_378406"/>
      <w:bookmarkEnd w:id="8617"/>
      <w:bookmarkEnd w:id="8618"/>
    </w:p>
    <w:p w:rsidR="009A32E0" w:rsidRDefault="009A32E0" w:rsidP="00456B8A">
      <w:pPr>
        <w:pStyle w:val="af1"/>
        <w:keepNext/>
        <w:rPr>
          <w:rtl/>
        </w:rPr>
      </w:pPr>
      <w:r>
        <w:rPr>
          <w:rFonts w:hint="eastAsia"/>
          <w:rtl/>
        </w:rPr>
        <w:t>הצבעה</w:t>
      </w:r>
      <w:r>
        <w:rPr>
          <w:rtl/>
        </w:rPr>
        <w:t xml:space="preserve"> מס'</w:t>
      </w:r>
      <w:bookmarkStart w:id="8619" w:name="_ETM_Q39_372447"/>
      <w:bookmarkEnd w:id="8619"/>
      <w:r>
        <w:rPr>
          <w:rFonts w:hint="cs"/>
          <w:rtl/>
        </w:rPr>
        <w:t xml:space="preserve"> 38</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49</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3</w:t>
      </w:r>
    </w:p>
    <w:p w:rsidR="009A32E0" w:rsidRDefault="009A32E0" w:rsidP="00456B8A">
      <w:pPr>
        <w:pStyle w:val="af2"/>
        <w:rPr>
          <w:rtl/>
        </w:rPr>
      </w:pPr>
      <w:r>
        <w:rPr>
          <w:rFonts w:hint="cs"/>
          <w:rtl/>
        </w:rPr>
        <w:t>הסתייגות 1941 לא נתקבלה.</w:t>
      </w:r>
    </w:p>
    <w:p w:rsidR="009A32E0" w:rsidRDefault="009A32E0" w:rsidP="00456B8A">
      <w:pPr>
        <w:jc w:val="center"/>
        <w:rPr>
          <w:rtl/>
        </w:rPr>
      </w:pPr>
    </w:p>
    <w:p w:rsidR="009A32E0" w:rsidRDefault="009A32E0" w:rsidP="00456B8A">
      <w:pPr>
        <w:pStyle w:val="af6"/>
        <w:keepNext/>
        <w:rPr>
          <w:rtl/>
        </w:rPr>
      </w:pPr>
      <w:r w:rsidRPr="00DE30D7">
        <w:rPr>
          <w:rStyle w:val="TagStyle"/>
          <w:rtl/>
        </w:rPr>
        <w:t xml:space="preserve">&lt;&lt; יור &gt;&gt; </w:t>
      </w:r>
      <w:r>
        <w:rPr>
          <w:rtl/>
        </w:rPr>
        <w:t>היו"ר אמיר אוחנה:</w:t>
      </w:r>
      <w:r w:rsidRPr="00DE30D7">
        <w:rPr>
          <w:rStyle w:val="TagStyle"/>
          <w:rtl/>
        </w:rPr>
        <w:t xml:space="preserve"> &lt;&lt; יור &gt;&gt;</w:t>
      </w:r>
      <w:r>
        <w:rPr>
          <w:rtl/>
        </w:rPr>
        <w:t xml:space="preserve"> </w:t>
      </w:r>
    </w:p>
    <w:p w:rsidR="009A32E0" w:rsidRDefault="009A32E0" w:rsidP="00BD275A">
      <w:pPr>
        <w:rPr>
          <w:rtl/>
        </w:rPr>
      </w:pPr>
    </w:p>
    <w:p w:rsidR="003F0714" w:rsidRDefault="009A32E0" w:rsidP="00456B8A">
      <w:pPr>
        <w:rPr>
          <w:rtl/>
        </w:rPr>
      </w:pPr>
      <w:bookmarkStart w:id="8620" w:name="_ETM_Q39_382237"/>
      <w:bookmarkEnd w:id="8620"/>
      <w:r>
        <w:rPr>
          <w:rFonts w:hint="cs"/>
          <w:rtl/>
        </w:rPr>
        <w:t>49 בעד, 58 נגד</w:t>
      </w:r>
      <w:bookmarkStart w:id="8621" w:name="_ETM_Q39_384357"/>
      <w:bookmarkEnd w:id="8621"/>
      <w:r>
        <w:rPr>
          <w:rFonts w:hint="cs"/>
          <w:rtl/>
        </w:rPr>
        <w:t xml:space="preserve">, שלושה נמנעים. ההסתייגות לא התקבלה. </w:t>
      </w:r>
    </w:p>
    <w:p w:rsidR="003F0714" w:rsidRDefault="003F0714" w:rsidP="00456B8A">
      <w:pPr>
        <w:rPr>
          <w:rtl/>
        </w:rPr>
      </w:pPr>
    </w:p>
    <w:p w:rsidR="009A32E0" w:rsidRDefault="009A32E0" w:rsidP="003F0714">
      <w:pPr>
        <w:rPr>
          <w:rtl/>
        </w:rPr>
      </w:pPr>
      <w:r>
        <w:rPr>
          <w:rFonts w:hint="cs"/>
          <w:rtl/>
        </w:rPr>
        <w:t>וכעת</w:t>
      </w:r>
      <w:bookmarkStart w:id="8622" w:name="_ETM_Q39_386197"/>
      <w:bookmarkEnd w:id="8622"/>
      <w:r>
        <w:rPr>
          <w:rFonts w:hint="cs"/>
          <w:rtl/>
        </w:rPr>
        <w:t xml:space="preserve"> נצביע על הסתייגות</w:t>
      </w:r>
      <w:r w:rsidR="003F0714">
        <w:rPr>
          <w:rFonts w:hint="cs"/>
          <w:rtl/>
        </w:rPr>
        <w:t xml:space="preserve"> </w:t>
      </w:r>
      <w:r w:rsidR="003F0714">
        <w:rPr>
          <w:rFonts w:hint="eastAsia"/>
          <w:rtl/>
        </w:rPr>
        <w:t>–</w:t>
      </w:r>
      <w:r w:rsidR="003F0714">
        <w:rPr>
          <w:rFonts w:hint="cs"/>
          <w:rtl/>
        </w:rPr>
        <w:t xml:space="preserve"> </w:t>
      </w:r>
      <w:r w:rsidR="003F0714">
        <w:rPr>
          <w:rFonts w:hint="eastAsia"/>
          <w:rtl/>
        </w:rPr>
        <w:t>–</w:t>
      </w:r>
    </w:p>
    <w:p w:rsidR="009A32E0" w:rsidRDefault="009A32E0" w:rsidP="00456B8A">
      <w:pPr>
        <w:rPr>
          <w:rtl/>
        </w:rPr>
      </w:pPr>
    </w:p>
    <w:p w:rsidR="009A32E0" w:rsidRDefault="009A32E0" w:rsidP="00456B8A">
      <w:pPr>
        <w:pStyle w:val="af5"/>
        <w:keepNext/>
        <w:rPr>
          <w:rtl/>
        </w:rPr>
      </w:pPr>
      <w:bookmarkStart w:id="8623" w:name="ET_interruption_5300_34"/>
      <w:r w:rsidRPr="00EF18A4">
        <w:rPr>
          <w:rStyle w:val="TagStyle"/>
          <w:rtl/>
        </w:rPr>
        <w:t xml:space="preserve"> &lt;&lt; קריאה &gt;&gt; </w:t>
      </w:r>
      <w:r>
        <w:rPr>
          <w:rtl/>
        </w:rPr>
        <w:t>מירב בן ארי (יש עתיד):</w:t>
      </w:r>
      <w:r w:rsidRPr="00EF18A4">
        <w:rPr>
          <w:rStyle w:val="TagStyle"/>
          <w:rtl/>
        </w:rPr>
        <w:t xml:space="preserve"> &lt;&lt; קריאה &gt;&gt;</w:t>
      </w:r>
      <w:r>
        <w:rPr>
          <w:rtl/>
        </w:rPr>
        <w:t xml:space="preserve"> </w:t>
      </w:r>
      <w:bookmarkEnd w:id="8623"/>
    </w:p>
    <w:p w:rsidR="009A32E0" w:rsidRDefault="009A32E0" w:rsidP="00BD275A">
      <w:pPr>
        <w:rPr>
          <w:rtl/>
        </w:rPr>
      </w:pPr>
    </w:p>
    <w:p w:rsidR="009A32E0" w:rsidRDefault="009A32E0" w:rsidP="00456B8A">
      <w:pPr>
        <w:rPr>
          <w:rtl/>
        </w:rPr>
      </w:pPr>
      <w:r>
        <w:rPr>
          <w:rFonts w:hint="cs"/>
          <w:rtl/>
        </w:rPr>
        <w:t>1942</w:t>
      </w:r>
      <w:bookmarkStart w:id="8624" w:name="_ETM_Q39_388017"/>
      <w:bookmarkEnd w:id="8624"/>
      <w:r>
        <w:rPr>
          <w:rFonts w:hint="cs"/>
          <w:rtl/>
        </w:rPr>
        <w:t>.</w:t>
      </w:r>
    </w:p>
    <w:p w:rsidR="009A32E0" w:rsidRDefault="009A32E0" w:rsidP="00456B8A">
      <w:pPr>
        <w:rPr>
          <w:rtl/>
        </w:rPr>
      </w:pPr>
    </w:p>
    <w:p w:rsidR="009A32E0" w:rsidRDefault="009A32E0" w:rsidP="00456B8A">
      <w:pPr>
        <w:pStyle w:val="af6"/>
        <w:keepNext/>
        <w:rPr>
          <w:rtl/>
        </w:rPr>
      </w:pPr>
      <w:bookmarkStart w:id="8625" w:name="ET_yor_6423_35"/>
      <w:r w:rsidRPr="00EF18A4">
        <w:rPr>
          <w:rStyle w:val="TagStyle"/>
          <w:rtl/>
        </w:rPr>
        <w:t xml:space="preserve"> &lt;&lt; יור &gt;&gt; </w:t>
      </w:r>
      <w:r>
        <w:rPr>
          <w:rtl/>
        </w:rPr>
        <w:t>היו"ר אמיר אוחנה:</w:t>
      </w:r>
      <w:r w:rsidRPr="00EF18A4">
        <w:rPr>
          <w:rStyle w:val="TagStyle"/>
          <w:rtl/>
        </w:rPr>
        <w:t xml:space="preserve"> &lt;&lt; יור &gt;&gt;</w:t>
      </w:r>
      <w:r>
        <w:rPr>
          <w:rtl/>
        </w:rPr>
        <w:t xml:space="preserve"> </w:t>
      </w:r>
      <w:bookmarkEnd w:id="8625"/>
    </w:p>
    <w:p w:rsidR="009A32E0" w:rsidRDefault="009A32E0" w:rsidP="00BD275A">
      <w:pPr>
        <w:rPr>
          <w:rtl/>
        </w:rPr>
      </w:pPr>
    </w:p>
    <w:p w:rsidR="009A32E0" w:rsidRDefault="003F0714" w:rsidP="003F0714">
      <w:pPr>
        <w:rPr>
          <w:rtl/>
        </w:rPr>
      </w:pPr>
      <w:r>
        <w:rPr>
          <w:rFonts w:hint="eastAsia"/>
          <w:rtl/>
        </w:rPr>
        <w:t>–</w:t>
      </w:r>
      <w:r>
        <w:rPr>
          <w:rFonts w:hint="cs"/>
          <w:rtl/>
        </w:rPr>
        <w:t xml:space="preserve"> </w:t>
      </w:r>
      <w:r>
        <w:rPr>
          <w:rFonts w:hint="eastAsia"/>
          <w:rtl/>
        </w:rPr>
        <w:t>–</w:t>
      </w:r>
      <w:r>
        <w:rPr>
          <w:rFonts w:hint="cs"/>
          <w:rtl/>
        </w:rPr>
        <w:t xml:space="preserve"> </w:t>
      </w:r>
      <w:r w:rsidR="009A32E0">
        <w:rPr>
          <w:rFonts w:hint="cs"/>
          <w:rtl/>
        </w:rPr>
        <w:t>1942</w:t>
      </w:r>
      <w:bookmarkStart w:id="8626" w:name="_ETM_Q39_390948"/>
      <w:bookmarkEnd w:id="8626"/>
      <w:r w:rsidR="009A32E0">
        <w:rPr>
          <w:rFonts w:hint="cs"/>
          <w:rtl/>
        </w:rPr>
        <w:t>. הסתייגות 1942</w:t>
      </w:r>
      <w:bookmarkStart w:id="8627" w:name="_ETM_Q39_393688"/>
      <w:bookmarkEnd w:id="8627"/>
      <w:r w:rsidR="009A32E0">
        <w:rPr>
          <w:rFonts w:hint="cs"/>
          <w:rtl/>
        </w:rPr>
        <w:t xml:space="preserve"> </w:t>
      </w:r>
      <w:r>
        <w:rPr>
          <w:rFonts w:hint="eastAsia"/>
          <w:rtl/>
        </w:rPr>
        <w:t xml:space="preserve">– </w:t>
      </w:r>
      <w:r w:rsidR="009A32E0">
        <w:rPr>
          <w:rFonts w:hint="cs"/>
          <w:rtl/>
        </w:rPr>
        <w:t>הצבעה.</w:t>
      </w:r>
      <w:bookmarkStart w:id="8628" w:name="_ETM_Q39_395097"/>
      <w:bookmarkEnd w:id="8628"/>
    </w:p>
    <w:p w:rsidR="009A32E0" w:rsidRDefault="009A32E0" w:rsidP="00456B8A">
      <w:pPr>
        <w:rPr>
          <w:rtl/>
        </w:rPr>
      </w:pPr>
    </w:p>
    <w:p w:rsidR="009A32E0" w:rsidRDefault="009A32E0" w:rsidP="00456B8A">
      <w:pPr>
        <w:pStyle w:val="af1"/>
        <w:keepNext/>
        <w:rPr>
          <w:rtl/>
        </w:rPr>
      </w:pPr>
      <w:bookmarkStart w:id="8629" w:name="_ETM_Q39_401428"/>
      <w:bookmarkStart w:id="8630" w:name="_ETM_Q39_401496"/>
      <w:bookmarkEnd w:id="8629"/>
      <w:bookmarkEnd w:id="8630"/>
      <w:r>
        <w:rPr>
          <w:rtl/>
        </w:rPr>
        <w:t>הצבעה מס'</w:t>
      </w:r>
      <w:r>
        <w:rPr>
          <w:rFonts w:hint="cs"/>
          <w:rtl/>
        </w:rPr>
        <w:t xml:space="preserve"> 39</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51</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4</w:t>
      </w:r>
    </w:p>
    <w:p w:rsidR="009A32E0" w:rsidRDefault="009A32E0" w:rsidP="00456B8A">
      <w:pPr>
        <w:pStyle w:val="af2"/>
        <w:rPr>
          <w:rtl/>
        </w:rPr>
      </w:pPr>
      <w:r>
        <w:rPr>
          <w:rFonts w:hint="cs"/>
          <w:rtl/>
        </w:rPr>
        <w:t>הסתייגות 1942</w:t>
      </w:r>
      <w:bookmarkStart w:id="8631" w:name="_ETM_Q39_407948"/>
      <w:bookmarkEnd w:id="8631"/>
      <w:r>
        <w:rPr>
          <w:rFonts w:hint="cs"/>
          <w:rtl/>
        </w:rPr>
        <w:t xml:space="preserve"> לא נתקבלה.</w:t>
      </w:r>
      <w:bookmarkStart w:id="8632" w:name="_ETM_Q39_407701"/>
      <w:bookmarkEnd w:id="8632"/>
    </w:p>
    <w:p w:rsidR="009A32E0" w:rsidRDefault="009A32E0" w:rsidP="003F0714">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p>
    <w:p w:rsidR="003F0714" w:rsidRDefault="009A32E0" w:rsidP="00456B8A">
      <w:pPr>
        <w:rPr>
          <w:rtl/>
        </w:rPr>
      </w:pPr>
      <w:bookmarkStart w:id="8633" w:name="_ETM_Q39_402609"/>
      <w:bookmarkStart w:id="8634" w:name="_ETM_Q39_402647"/>
      <w:bookmarkEnd w:id="8633"/>
      <w:bookmarkEnd w:id="8634"/>
      <w:r>
        <w:rPr>
          <w:rFonts w:hint="cs"/>
          <w:rtl/>
        </w:rPr>
        <w:t>51 בעד, 58 נגד, שלושה נמנעים</w:t>
      </w:r>
      <w:bookmarkStart w:id="8635" w:name="_ETM_Q39_409565"/>
      <w:bookmarkEnd w:id="8635"/>
      <w:r>
        <w:rPr>
          <w:rFonts w:hint="cs"/>
          <w:rtl/>
        </w:rPr>
        <w:t xml:space="preserve">, וההסתייגות לא התקבלה. </w:t>
      </w:r>
    </w:p>
    <w:p w:rsidR="003F0714" w:rsidRDefault="003F0714" w:rsidP="00456B8A">
      <w:pPr>
        <w:rPr>
          <w:rtl/>
        </w:rPr>
      </w:pPr>
    </w:p>
    <w:p w:rsidR="009A32E0" w:rsidRDefault="009A32E0" w:rsidP="00456B8A">
      <w:pPr>
        <w:rPr>
          <w:rtl/>
        </w:rPr>
      </w:pPr>
      <w:r>
        <w:rPr>
          <w:rFonts w:hint="cs"/>
          <w:rtl/>
        </w:rPr>
        <w:t>כעת?</w:t>
      </w:r>
      <w:bookmarkStart w:id="8636" w:name="_ETM_Q39_412056"/>
      <w:bookmarkEnd w:id="8636"/>
    </w:p>
    <w:p w:rsidR="009A32E0" w:rsidRDefault="009A32E0" w:rsidP="00456B8A">
      <w:pPr>
        <w:rPr>
          <w:rtl/>
        </w:rPr>
      </w:pPr>
    </w:p>
    <w:p w:rsidR="009A32E0" w:rsidRDefault="009A32E0" w:rsidP="00456B8A">
      <w:pPr>
        <w:pStyle w:val="af5"/>
        <w:keepNext/>
        <w:rPr>
          <w:rtl/>
        </w:rPr>
      </w:pPr>
      <w:bookmarkStart w:id="8637" w:name="ET_interruption_5300_69"/>
      <w:bookmarkStart w:id="8638" w:name="ET_speaker_5300_36"/>
      <w:r w:rsidRPr="00226E15">
        <w:rPr>
          <w:rStyle w:val="TagStyle"/>
          <w:rtl/>
        </w:rPr>
        <w:t xml:space="preserve"> &lt;&lt; קריאה &gt;&gt; </w:t>
      </w:r>
      <w:r>
        <w:rPr>
          <w:rtl/>
        </w:rPr>
        <w:t>מירב בן ארי (יש עתיד):</w:t>
      </w:r>
      <w:r w:rsidRPr="00226E15">
        <w:rPr>
          <w:rStyle w:val="TagStyle"/>
          <w:rtl/>
        </w:rPr>
        <w:t xml:space="preserve"> &lt;&lt; קריאה &gt;&gt;</w:t>
      </w:r>
      <w:r>
        <w:rPr>
          <w:rtl/>
        </w:rPr>
        <w:t xml:space="preserve">  </w:t>
      </w:r>
      <w:bookmarkEnd w:id="8637"/>
    </w:p>
    <w:p w:rsidR="009A32E0" w:rsidRDefault="009A32E0" w:rsidP="00BD275A">
      <w:pPr>
        <w:rPr>
          <w:rtl/>
          <w:lang w:eastAsia="he-IL"/>
        </w:rPr>
      </w:pPr>
    </w:p>
    <w:p w:rsidR="009A32E0" w:rsidRDefault="009A32E0" w:rsidP="00456B8A">
      <w:pPr>
        <w:rPr>
          <w:rtl/>
        </w:rPr>
      </w:pPr>
      <w:bookmarkStart w:id="8639" w:name="_ETM_Q39_945553"/>
      <w:bookmarkEnd w:id="8638"/>
      <w:bookmarkEnd w:id="8639"/>
      <w:r>
        <w:rPr>
          <w:rFonts w:hint="cs"/>
          <w:rtl/>
        </w:rPr>
        <w:t>1943.</w:t>
      </w:r>
    </w:p>
    <w:p w:rsidR="009A32E0" w:rsidRDefault="009A32E0" w:rsidP="00456B8A">
      <w:pPr>
        <w:rPr>
          <w:rtl/>
        </w:rPr>
      </w:pPr>
    </w:p>
    <w:p w:rsidR="009A32E0" w:rsidRDefault="009A32E0" w:rsidP="00456B8A">
      <w:pPr>
        <w:pStyle w:val="af6"/>
        <w:keepNext/>
        <w:rPr>
          <w:rtl/>
        </w:rPr>
      </w:pPr>
      <w:r w:rsidRPr="009A67A0">
        <w:rPr>
          <w:rStyle w:val="TagStyle"/>
          <w:rtl/>
        </w:rPr>
        <w:t xml:space="preserve"> &lt;&lt; יור &gt;&gt; </w:t>
      </w:r>
      <w:r>
        <w:rPr>
          <w:rtl/>
        </w:rPr>
        <w:t>היו"ר אמיר אוחנה:</w:t>
      </w:r>
      <w:r w:rsidRPr="009A67A0">
        <w:rPr>
          <w:rStyle w:val="TagStyle"/>
          <w:rtl/>
        </w:rPr>
        <w:t xml:space="preserve"> &lt;&lt; יור &gt;&gt;</w:t>
      </w:r>
      <w:r>
        <w:rPr>
          <w:rtl/>
        </w:rPr>
        <w:t xml:space="preserve"> </w:t>
      </w:r>
    </w:p>
    <w:p w:rsidR="009A32E0" w:rsidRDefault="009A32E0" w:rsidP="00456B8A">
      <w:pPr>
        <w:rPr>
          <w:rtl/>
        </w:rPr>
      </w:pPr>
      <w:bookmarkStart w:id="8640" w:name="_ETM_Q39_413686"/>
      <w:bookmarkEnd w:id="8640"/>
    </w:p>
    <w:p w:rsidR="009A32E0" w:rsidRPr="009A67A0" w:rsidRDefault="009A32E0" w:rsidP="003F0714">
      <w:pPr>
        <w:rPr>
          <w:rtl/>
        </w:rPr>
      </w:pPr>
      <w:bookmarkStart w:id="8641" w:name="_ETM_Q39_919592"/>
      <w:bookmarkStart w:id="8642" w:name="_ETM_Q39_919625"/>
      <w:bookmarkEnd w:id="8641"/>
      <w:bookmarkEnd w:id="8642"/>
      <w:r>
        <w:rPr>
          <w:rFonts w:hint="cs"/>
          <w:rtl/>
        </w:rPr>
        <w:t>הסתייגות 1943</w:t>
      </w:r>
      <w:bookmarkStart w:id="8643" w:name="_ETM_Q39_416426"/>
      <w:bookmarkEnd w:id="8643"/>
      <w:r>
        <w:rPr>
          <w:rFonts w:hint="cs"/>
          <w:rtl/>
        </w:rPr>
        <w:t xml:space="preserve"> </w:t>
      </w:r>
      <w:r w:rsidR="003F0714">
        <w:rPr>
          <w:rFonts w:hint="eastAsia"/>
          <w:rtl/>
        </w:rPr>
        <w:t xml:space="preserve">– </w:t>
      </w:r>
      <w:r>
        <w:rPr>
          <w:rFonts w:hint="cs"/>
          <w:rtl/>
        </w:rPr>
        <w:t>יש הצבעה כעת.</w:t>
      </w:r>
    </w:p>
    <w:p w:rsidR="009A32E0" w:rsidRPr="009A67A0" w:rsidRDefault="009A32E0" w:rsidP="00456B8A">
      <w:pPr>
        <w:rPr>
          <w:rtl/>
        </w:rPr>
      </w:pPr>
    </w:p>
    <w:p w:rsidR="009A32E0" w:rsidRDefault="009A32E0" w:rsidP="00456B8A">
      <w:pPr>
        <w:pStyle w:val="af1"/>
        <w:keepNext/>
        <w:rPr>
          <w:rtl/>
        </w:rPr>
      </w:pPr>
      <w:bookmarkStart w:id="8644" w:name="_ETM_Q39_418046"/>
      <w:bookmarkEnd w:id="8644"/>
      <w:r>
        <w:rPr>
          <w:rtl/>
        </w:rPr>
        <w:t>הצבעה מס'</w:t>
      </w:r>
      <w:r>
        <w:rPr>
          <w:rFonts w:hint="cs"/>
          <w:rtl/>
        </w:rPr>
        <w:t xml:space="preserve"> 40</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50</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3</w:t>
      </w:r>
    </w:p>
    <w:p w:rsidR="009A32E0" w:rsidRDefault="009A32E0" w:rsidP="00456B8A">
      <w:pPr>
        <w:pStyle w:val="af2"/>
        <w:rPr>
          <w:rtl/>
        </w:rPr>
      </w:pPr>
      <w:r>
        <w:rPr>
          <w:rFonts w:hint="cs"/>
          <w:rtl/>
        </w:rPr>
        <w:t>הסתייגות 1943</w:t>
      </w:r>
      <w:bookmarkStart w:id="8645" w:name="_ETM_Q39_429565"/>
      <w:bookmarkEnd w:id="8645"/>
      <w:r>
        <w:rPr>
          <w:rFonts w:hint="cs"/>
          <w:rtl/>
        </w:rPr>
        <w:t xml:space="preserve"> לא נתקבלה.</w:t>
      </w:r>
    </w:p>
    <w:p w:rsidR="009A32E0" w:rsidRPr="00F27FD4" w:rsidRDefault="009A32E0" w:rsidP="003F0714">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456B8A">
      <w:pPr>
        <w:rPr>
          <w:rtl/>
        </w:rPr>
      </w:pPr>
    </w:p>
    <w:p w:rsidR="003F0714" w:rsidRDefault="009A32E0" w:rsidP="003F0714">
      <w:pPr>
        <w:rPr>
          <w:rtl/>
        </w:rPr>
      </w:pPr>
      <w:r>
        <w:rPr>
          <w:rFonts w:hint="cs"/>
          <w:rtl/>
        </w:rPr>
        <w:t>50 בעד, 58 נגד</w:t>
      </w:r>
      <w:bookmarkStart w:id="8646" w:name="_ETM_Q39_430591"/>
      <w:bookmarkEnd w:id="8646"/>
      <w:r>
        <w:rPr>
          <w:rFonts w:hint="cs"/>
          <w:rtl/>
        </w:rPr>
        <w:t>, שלושה נמנעים ונוכח אחד</w:t>
      </w:r>
      <w:r w:rsidR="003F0714">
        <w:rPr>
          <w:rFonts w:hint="cs"/>
          <w:rtl/>
        </w:rPr>
        <w:t>.</w:t>
      </w:r>
      <w:r>
        <w:rPr>
          <w:rFonts w:hint="cs"/>
          <w:rtl/>
        </w:rPr>
        <w:t xml:space="preserve"> ההסתייגות לא התקבלה</w:t>
      </w:r>
      <w:bookmarkStart w:id="8647" w:name="_ETM_Q39_432691"/>
      <w:bookmarkEnd w:id="8647"/>
      <w:r>
        <w:rPr>
          <w:rFonts w:hint="cs"/>
          <w:rtl/>
        </w:rPr>
        <w:t xml:space="preserve">. </w:t>
      </w:r>
    </w:p>
    <w:p w:rsidR="003F0714" w:rsidRDefault="003F0714" w:rsidP="00456B8A">
      <w:pPr>
        <w:rPr>
          <w:rtl/>
        </w:rPr>
      </w:pPr>
    </w:p>
    <w:p w:rsidR="009A32E0" w:rsidRDefault="009A32E0" w:rsidP="00456B8A">
      <w:pPr>
        <w:rPr>
          <w:rtl/>
        </w:rPr>
      </w:pPr>
      <w:r>
        <w:rPr>
          <w:rFonts w:hint="cs"/>
          <w:rtl/>
        </w:rPr>
        <w:t>וכעת?</w:t>
      </w:r>
    </w:p>
    <w:p w:rsidR="009A32E0" w:rsidRDefault="009A32E0" w:rsidP="00456B8A">
      <w:pPr>
        <w:rPr>
          <w:rtl/>
        </w:rPr>
      </w:pPr>
    </w:p>
    <w:p w:rsidR="009A32E0" w:rsidRDefault="009A32E0" w:rsidP="00456B8A">
      <w:pPr>
        <w:pStyle w:val="af5"/>
        <w:keepNext/>
        <w:rPr>
          <w:rtl/>
        </w:rPr>
      </w:pPr>
      <w:bookmarkStart w:id="8648" w:name="ET_interruption_5300_68"/>
      <w:r w:rsidRPr="00FD75E7">
        <w:rPr>
          <w:rStyle w:val="TagStyle"/>
          <w:rtl/>
        </w:rPr>
        <w:t xml:space="preserve"> &lt;&lt; קריאה &gt;&gt; </w:t>
      </w:r>
      <w:r>
        <w:rPr>
          <w:rtl/>
        </w:rPr>
        <w:t>מירב בן ארי (יש עתיד):</w:t>
      </w:r>
      <w:r w:rsidRPr="00FD75E7">
        <w:rPr>
          <w:rStyle w:val="TagStyle"/>
          <w:rtl/>
        </w:rPr>
        <w:t xml:space="preserve"> &lt;&lt; קריאה &gt;&gt;</w:t>
      </w:r>
      <w:r>
        <w:rPr>
          <w:rtl/>
        </w:rPr>
        <w:t xml:space="preserve"> </w:t>
      </w:r>
      <w:bookmarkEnd w:id="8648"/>
    </w:p>
    <w:p w:rsidR="009A32E0" w:rsidRDefault="009A32E0" w:rsidP="00BD275A">
      <w:pPr>
        <w:rPr>
          <w:rtl/>
          <w:lang w:eastAsia="he-IL"/>
        </w:rPr>
      </w:pPr>
    </w:p>
    <w:p w:rsidR="009A32E0" w:rsidRDefault="009A32E0" w:rsidP="00456B8A">
      <w:pPr>
        <w:rPr>
          <w:rtl/>
        </w:rPr>
      </w:pPr>
      <w:r>
        <w:rPr>
          <w:rFonts w:hint="cs"/>
          <w:rtl/>
        </w:rPr>
        <w:t>1943.</w:t>
      </w:r>
      <w:bookmarkStart w:id="8649" w:name="_ETM_Q39_435801"/>
      <w:bookmarkEnd w:id="8649"/>
    </w:p>
    <w:p w:rsidR="009A32E0" w:rsidRDefault="009A32E0" w:rsidP="00456B8A">
      <w:pPr>
        <w:rPr>
          <w:rtl/>
        </w:rPr>
      </w:pPr>
    </w:p>
    <w:p w:rsidR="009A32E0" w:rsidRDefault="009A32E0" w:rsidP="00456B8A">
      <w:pPr>
        <w:pStyle w:val="af6"/>
        <w:keepNext/>
        <w:rPr>
          <w:rtl/>
        </w:rPr>
      </w:pPr>
      <w:r w:rsidRPr="002B082B">
        <w:rPr>
          <w:rStyle w:val="TagStyle"/>
          <w:rtl/>
        </w:rPr>
        <w:t xml:space="preserve"> &lt;&lt; יור &gt;&gt; </w:t>
      </w:r>
      <w:r>
        <w:rPr>
          <w:rtl/>
        </w:rPr>
        <w:t>היו"ר אמיר אוחנה:</w:t>
      </w:r>
      <w:r w:rsidRPr="002B082B">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r>
        <w:rPr>
          <w:rFonts w:hint="cs"/>
          <w:rtl/>
        </w:rPr>
        <w:t>זה היה, לא? זה היה.</w:t>
      </w:r>
      <w:bookmarkStart w:id="8650" w:name="_ETM_Q39_437351"/>
      <w:bookmarkEnd w:id="8650"/>
    </w:p>
    <w:p w:rsidR="009A32E0" w:rsidRDefault="009A32E0" w:rsidP="00456B8A">
      <w:pPr>
        <w:rPr>
          <w:rtl/>
        </w:rPr>
      </w:pPr>
      <w:bookmarkStart w:id="8651" w:name="_ETM_Q39_739754"/>
      <w:bookmarkEnd w:id="8651"/>
    </w:p>
    <w:p w:rsidR="009A32E0" w:rsidRDefault="009A32E0" w:rsidP="00456B8A">
      <w:pPr>
        <w:pStyle w:val="af5"/>
        <w:keepNext/>
        <w:rPr>
          <w:rtl/>
        </w:rPr>
      </w:pPr>
      <w:bookmarkStart w:id="8652" w:name="ET_interruption_5300_40"/>
      <w:r w:rsidRPr="005F6D34">
        <w:rPr>
          <w:rStyle w:val="TagStyle"/>
          <w:rtl/>
        </w:rPr>
        <w:t xml:space="preserve"> &lt;&lt; קריאה &gt;&gt; </w:t>
      </w:r>
      <w:r>
        <w:rPr>
          <w:rtl/>
        </w:rPr>
        <w:t>מירב בן ארי (יש עתיד):</w:t>
      </w:r>
      <w:r w:rsidRPr="005F6D34">
        <w:rPr>
          <w:rStyle w:val="TagStyle"/>
          <w:rtl/>
        </w:rPr>
        <w:t xml:space="preserve"> &lt;&lt; קריאה &gt;&gt;</w:t>
      </w:r>
      <w:r>
        <w:rPr>
          <w:rtl/>
        </w:rPr>
        <w:t xml:space="preserve"> </w:t>
      </w:r>
      <w:bookmarkEnd w:id="8652"/>
    </w:p>
    <w:p w:rsidR="009A32E0" w:rsidRDefault="009A32E0" w:rsidP="00BD275A">
      <w:pPr>
        <w:rPr>
          <w:rtl/>
        </w:rPr>
      </w:pPr>
    </w:p>
    <w:p w:rsidR="009A32E0" w:rsidRPr="005F6D34" w:rsidRDefault="009A32E0" w:rsidP="00456B8A">
      <w:pPr>
        <w:rPr>
          <w:rtl/>
        </w:rPr>
      </w:pPr>
      <w:r>
        <w:rPr>
          <w:rFonts w:hint="cs"/>
          <w:rtl/>
        </w:rPr>
        <w:t>1944, סליחה.</w:t>
      </w:r>
      <w:bookmarkStart w:id="8653" w:name="_ETM_Q39_438431"/>
      <w:bookmarkEnd w:id="8653"/>
    </w:p>
    <w:p w:rsidR="009A32E0" w:rsidRDefault="009A32E0" w:rsidP="00456B8A">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p>
    <w:p w:rsidR="009A32E0" w:rsidRDefault="009A32E0" w:rsidP="003F0714">
      <w:pPr>
        <w:rPr>
          <w:rtl/>
        </w:rPr>
      </w:pPr>
      <w:r>
        <w:rPr>
          <w:rFonts w:hint="cs"/>
          <w:rtl/>
        </w:rPr>
        <w:t>הסתייגו</w:t>
      </w:r>
      <w:r>
        <w:rPr>
          <w:rFonts w:hint="eastAsia"/>
          <w:rtl/>
        </w:rPr>
        <w:t>ת</w:t>
      </w:r>
      <w:r>
        <w:rPr>
          <w:rFonts w:hint="cs"/>
          <w:rtl/>
        </w:rPr>
        <w:t xml:space="preserve"> 1944</w:t>
      </w:r>
      <w:bookmarkStart w:id="8654" w:name="_ETM_Q39_440181"/>
      <w:bookmarkEnd w:id="8654"/>
      <w:r>
        <w:rPr>
          <w:rFonts w:hint="cs"/>
          <w:rtl/>
        </w:rPr>
        <w:t xml:space="preserve"> </w:t>
      </w:r>
      <w:r w:rsidR="003F0714">
        <w:rPr>
          <w:rFonts w:hint="eastAsia"/>
          <w:rtl/>
        </w:rPr>
        <w:t xml:space="preserve">– </w:t>
      </w:r>
      <w:r>
        <w:rPr>
          <w:rFonts w:hint="cs"/>
          <w:rtl/>
        </w:rPr>
        <w:t>הצבעה כעת.</w:t>
      </w:r>
    </w:p>
    <w:p w:rsidR="009A32E0" w:rsidRDefault="009A32E0" w:rsidP="00456B8A">
      <w:pPr>
        <w:rPr>
          <w:rtl/>
        </w:rPr>
      </w:pPr>
      <w:bookmarkStart w:id="8655" w:name="_ETM_Q39_446278"/>
      <w:bookmarkStart w:id="8656" w:name="_ETM_Q39_446314"/>
      <w:bookmarkEnd w:id="8655"/>
      <w:bookmarkEnd w:id="8656"/>
    </w:p>
    <w:p w:rsidR="009A32E0" w:rsidRDefault="009A32E0" w:rsidP="00456B8A">
      <w:pPr>
        <w:pStyle w:val="af1"/>
        <w:keepNext/>
        <w:rPr>
          <w:rtl/>
        </w:rPr>
      </w:pPr>
      <w:r>
        <w:rPr>
          <w:rtl/>
        </w:rPr>
        <w:t>הצבעה מס'</w:t>
      </w:r>
      <w:r>
        <w:rPr>
          <w:rFonts w:hint="cs"/>
          <w:rtl/>
        </w:rPr>
        <w:t xml:space="preserve"> 41</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bookmarkStart w:id="8657" w:name="_ETM_Q39_442271"/>
      <w:bookmarkEnd w:id="8657"/>
      <w:r>
        <w:rPr>
          <w:rtl/>
        </w:rPr>
        <w:t xml:space="preserve"> – </w:t>
      </w:r>
      <w:r>
        <w:rPr>
          <w:rFonts w:hint="cs"/>
          <w:rtl/>
        </w:rPr>
        <w:t>52</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4</w:t>
      </w:r>
    </w:p>
    <w:p w:rsidR="009A32E0" w:rsidRPr="00F1754A" w:rsidRDefault="009A32E0" w:rsidP="00456B8A">
      <w:pPr>
        <w:pStyle w:val="af2"/>
        <w:rPr>
          <w:rtl/>
        </w:rPr>
      </w:pPr>
      <w:r>
        <w:rPr>
          <w:rFonts w:hint="cs"/>
          <w:rtl/>
        </w:rPr>
        <w:t>הסתייגות 1944 לא נתקבלה.</w:t>
      </w:r>
      <w:bookmarkStart w:id="8658" w:name="_ETM_Q39_454951"/>
      <w:bookmarkEnd w:id="8658"/>
    </w:p>
    <w:p w:rsidR="009A32E0" w:rsidRDefault="009A32E0" w:rsidP="00456B8A">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p>
    <w:p w:rsidR="003F0714" w:rsidRDefault="009A32E0" w:rsidP="00456B8A">
      <w:pPr>
        <w:rPr>
          <w:rtl/>
        </w:rPr>
      </w:pPr>
      <w:r>
        <w:rPr>
          <w:rFonts w:hint="cs"/>
          <w:rtl/>
        </w:rPr>
        <w:t>52 בעד, 58 נגד,</w:t>
      </w:r>
      <w:bookmarkStart w:id="8659" w:name="_ETM_Q39_455627"/>
      <w:bookmarkEnd w:id="8659"/>
      <w:r>
        <w:rPr>
          <w:rFonts w:hint="cs"/>
          <w:rtl/>
        </w:rPr>
        <w:t xml:space="preserve"> ארבעה נמנעים. ההסתייגות לא התקבלה</w:t>
      </w:r>
      <w:bookmarkStart w:id="8660" w:name="_ETM_Q39_457016"/>
      <w:bookmarkEnd w:id="8660"/>
      <w:r>
        <w:rPr>
          <w:rFonts w:hint="cs"/>
          <w:rtl/>
        </w:rPr>
        <w:t xml:space="preserve">. </w:t>
      </w:r>
    </w:p>
    <w:p w:rsidR="003F0714" w:rsidRDefault="003F0714" w:rsidP="00456B8A">
      <w:pPr>
        <w:rPr>
          <w:rtl/>
        </w:rPr>
      </w:pPr>
    </w:p>
    <w:p w:rsidR="009A32E0" w:rsidRDefault="009A32E0" w:rsidP="00456B8A">
      <w:pPr>
        <w:rPr>
          <w:rtl/>
        </w:rPr>
      </w:pPr>
      <w:r>
        <w:rPr>
          <w:rFonts w:hint="cs"/>
          <w:rtl/>
        </w:rPr>
        <w:t>וכעת?</w:t>
      </w:r>
    </w:p>
    <w:p w:rsidR="009A32E0" w:rsidRDefault="009A32E0" w:rsidP="00456B8A">
      <w:pPr>
        <w:rPr>
          <w:rtl/>
        </w:rPr>
      </w:pPr>
    </w:p>
    <w:p w:rsidR="009A32E0" w:rsidRDefault="009A32E0" w:rsidP="00456B8A">
      <w:pPr>
        <w:pStyle w:val="af5"/>
        <w:keepNext/>
        <w:rPr>
          <w:rtl/>
        </w:rPr>
      </w:pPr>
      <w:bookmarkStart w:id="8661" w:name="ET_interruption_5300_41"/>
      <w:r w:rsidRPr="00F1754A">
        <w:rPr>
          <w:rStyle w:val="TagStyle"/>
          <w:rtl/>
        </w:rPr>
        <w:t xml:space="preserve"> &lt;&lt; קריאה &gt;&gt; </w:t>
      </w:r>
      <w:r>
        <w:rPr>
          <w:rtl/>
        </w:rPr>
        <w:t>מירב בן ארי (יש עתיד):</w:t>
      </w:r>
      <w:r w:rsidRPr="00F1754A">
        <w:rPr>
          <w:rStyle w:val="TagStyle"/>
          <w:rtl/>
        </w:rPr>
        <w:t xml:space="preserve"> &lt;&lt; קריאה &gt;&gt;</w:t>
      </w:r>
      <w:r>
        <w:rPr>
          <w:rtl/>
        </w:rPr>
        <w:t xml:space="preserve"> </w:t>
      </w:r>
      <w:bookmarkEnd w:id="8661"/>
    </w:p>
    <w:p w:rsidR="009A32E0" w:rsidRDefault="009A32E0" w:rsidP="00BD275A">
      <w:pPr>
        <w:rPr>
          <w:rtl/>
        </w:rPr>
      </w:pPr>
    </w:p>
    <w:p w:rsidR="009A32E0" w:rsidRDefault="009A32E0" w:rsidP="00456B8A">
      <w:pPr>
        <w:rPr>
          <w:rtl/>
        </w:rPr>
      </w:pPr>
      <w:r>
        <w:rPr>
          <w:rFonts w:hint="cs"/>
          <w:rtl/>
        </w:rPr>
        <w:t>1945.</w:t>
      </w:r>
    </w:p>
    <w:p w:rsidR="009A32E0" w:rsidRDefault="009A32E0" w:rsidP="00456B8A">
      <w:pPr>
        <w:rPr>
          <w:rtl/>
        </w:rPr>
      </w:pPr>
    </w:p>
    <w:p w:rsidR="009A32E0" w:rsidRDefault="009A32E0" w:rsidP="00456B8A">
      <w:pPr>
        <w:pStyle w:val="af6"/>
        <w:keepNext/>
        <w:rPr>
          <w:rtl/>
        </w:rPr>
      </w:pPr>
      <w:r w:rsidRPr="00F1754A">
        <w:rPr>
          <w:rStyle w:val="TagStyle"/>
          <w:rtl/>
        </w:rPr>
        <w:t xml:space="preserve"> &lt;&lt; יור &gt;&gt; </w:t>
      </w:r>
      <w:r>
        <w:rPr>
          <w:rtl/>
        </w:rPr>
        <w:t>היו"ר אמיר אוחנה:</w:t>
      </w:r>
      <w:r w:rsidRPr="00F1754A">
        <w:rPr>
          <w:rStyle w:val="TagStyle"/>
          <w:rtl/>
        </w:rPr>
        <w:t xml:space="preserve"> &lt;&lt; יור &gt;&gt;</w:t>
      </w:r>
      <w:r>
        <w:rPr>
          <w:rtl/>
        </w:rPr>
        <w:t xml:space="preserve"> </w:t>
      </w:r>
    </w:p>
    <w:p w:rsidR="009A32E0" w:rsidRDefault="009A32E0" w:rsidP="00BD275A">
      <w:pPr>
        <w:rPr>
          <w:rtl/>
        </w:rPr>
      </w:pPr>
    </w:p>
    <w:p w:rsidR="009A32E0" w:rsidRDefault="009A32E0" w:rsidP="003F0714">
      <w:pPr>
        <w:rPr>
          <w:rtl/>
        </w:rPr>
      </w:pPr>
      <w:bookmarkStart w:id="8662" w:name="_ETM_Q39_458506"/>
      <w:bookmarkEnd w:id="8662"/>
      <w:r>
        <w:rPr>
          <w:rFonts w:hint="cs"/>
          <w:rtl/>
        </w:rPr>
        <w:t xml:space="preserve"> הסתייגו</w:t>
      </w:r>
      <w:r>
        <w:rPr>
          <w:rFonts w:hint="eastAsia"/>
          <w:rtl/>
        </w:rPr>
        <w:t>ת</w:t>
      </w:r>
      <w:r>
        <w:rPr>
          <w:rFonts w:hint="cs"/>
          <w:rtl/>
        </w:rPr>
        <w:t xml:space="preserve"> 1945 </w:t>
      </w:r>
      <w:r w:rsidR="003F0714">
        <w:rPr>
          <w:rFonts w:hint="eastAsia"/>
          <w:rtl/>
        </w:rPr>
        <w:t xml:space="preserve">– </w:t>
      </w:r>
      <w:r>
        <w:rPr>
          <w:rFonts w:hint="cs"/>
          <w:rtl/>
        </w:rPr>
        <w:t>הצבעה.</w:t>
      </w:r>
      <w:bookmarkStart w:id="8663" w:name="_ETM_Q39_464377"/>
      <w:bookmarkEnd w:id="8663"/>
    </w:p>
    <w:p w:rsidR="009A32E0" w:rsidRDefault="009A32E0" w:rsidP="00456B8A">
      <w:pPr>
        <w:rPr>
          <w:rtl/>
        </w:rPr>
      </w:pPr>
      <w:bookmarkStart w:id="8664" w:name="_ETM_Q39_883769"/>
      <w:bookmarkStart w:id="8665" w:name="_ETM_Q39_883816"/>
      <w:bookmarkEnd w:id="8664"/>
      <w:bookmarkEnd w:id="8665"/>
    </w:p>
    <w:p w:rsidR="009A32E0" w:rsidRDefault="009A32E0" w:rsidP="00456B8A">
      <w:pPr>
        <w:pStyle w:val="af1"/>
        <w:keepNext/>
        <w:rPr>
          <w:rtl/>
        </w:rPr>
      </w:pPr>
      <w:r>
        <w:rPr>
          <w:rtl/>
        </w:rPr>
        <w:t>הצבעה מס'</w:t>
      </w:r>
      <w:r>
        <w:rPr>
          <w:rFonts w:hint="cs"/>
          <w:rtl/>
        </w:rPr>
        <w:t xml:space="preserve"> 42</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51</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2</w:t>
      </w:r>
    </w:p>
    <w:p w:rsidR="009A32E0" w:rsidRPr="00F27FD4" w:rsidRDefault="009A32E0" w:rsidP="00456B8A">
      <w:pPr>
        <w:pStyle w:val="af2"/>
        <w:rPr>
          <w:rtl/>
        </w:rPr>
      </w:pPr>
      <w:r>
        <w:rPr>
          <w:rFonts w:hint="cs"/>
          <w:rtl/>
        </w:rPr>
        <w:t>הסתייגות 1945</w:t>
      </w:r>
      <w:bookmarkStart w:id="8666" w:name="_ETM_Q39_499176"/>
      <w:bookmarkEnd w:id="8666"/>
      <w:r>
        <w:rPr>
          <w:rFonts w:hint="cs"/>
          <w:rtl/>
        </w:rPr>
        <w:t xml:space="preserve"> לא נתקבלה.</w:t>
      </w:r>
    </w:p>
    <w:p w:rsidR="009A32E0" w:rsidRPr="003F0714" w:rsidRDefault="009A32E0" w:rsidP="003F0714">
      <w:pPr>
        <w:rPr>
          <w:rtl/>
        </w:rPr>
      </w:pPr>
    </w:p>
    <w:p w:rsidR="009A32E0" w:rsidRDefault="009A32E0" w:rsidP="00456B8A">
      <w:pPr>
        <w:pStyle w:val="af6"/>
        <w:keepNext/>
        <w:rPr>
          <w:rtl/>
        </w:rPr>
      </w:pPr>
      <w:bookmarkStart w:id="8667" w:name="_ETM_Q39_875097"/>
      <w:bookmarkStart w:id="8668" w:name="_ETM_Q39_875129"/>
      <w:bookmarkEnd w:id="8667"/>
      <w:bookmarkEnd w:id="8668"/>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p>
    <w:p w:rsidR="003F0714" w:rsidRDefault="009A32E0" w:rsidP="00456B8A">
      <w:pPr>
        <w:rPr>
          <w:rtl/>
        </w:rPr>
      </w:pPr>
      <w:r>
        <w:rPr>
          <w:rFonts w:hint="cs"/>
          <w:rtl/>
        </w:rPr>
        <w:t>51 בעד</w:t>
      </w:r>
      <w:bookmarkStart w:id="8669" w:name="_ETM_Q39_475547"/>
      <w:bookmarkEnd w:id="8669"/>
      <w:r>
        <w:rPr>
          <w:rFonts w:hint="cs"/>
          <w:rtl/>
        </w:rPr>
        <w:t>, 58 נגד, שני נמנעים</w:t>
      </w:r>
      <w:bookmarkStart w:id="8670" w:name="_ETM_Q39_476867"/>
      <w:bookmarkEnd w:id="8670"/>
      <w:r>
        <w:rPr>
          <w:rFonts w:hint="cs"/>
          <w:rtl/>
        </w:rPr>
        <w:t>, שני נוכחים</w:t>
      </w:r>
      <w:bookmarkStart w:id="8671" w:name="_ETM_Q39_478826"/>
      <w:bookmarkEnd w:id="8671"/>
      <w:r>
        <w:rPr>
          <w:rFonts w:hint="cs"/>
          <w:rtl/>
        </w:rPr>
        <w:t>. ההסתייגות לא התקבלה</w:t>
      </w:r>
      <w:bookmarkStart w:id="8672" w:name="_ETM_Q39_480126"/>
      <w:bookmarkEnd w:id="8672"/>
      <w:r>
        <w:rPr>
          <w:rFonts w:hint="cs"/>
          <w:rtl/>
        </w:rPr>
        <w:t xml:space="preserve">. </w:t>
      </w:r>
    </w:p>
    <w:p w:rsidR="003F0714" w:rsidRDefault="003F0714" w:rsidP="00456B8A">
      <w:pPr>
        <w:rPr>
          <w:rtl/>
        </w:rPr>
      </w:pPr>
    </w:p>
    <w:p w:rsidR="009A32E0" w:rsidRDefault="009A32E0" w:rsidP="00456B8A">
      <w:pPr>
        <w:rPr>
          <w:rtl/>
        </w:rPr>
      </w:pPr>
      <w:r>
        <w:rPr>
          <w:rFonts w:hint="cs"/>
          <w:rtl/>
        </w:rPr>
        <w:t>וכעת?</w:t>
      </w:r>
    </w:p>
    <w:p w:rsidR="009A32E0" w:rsidRDefault="009A32E0" w:rsidP="00456B8A">
      <w:pPr>
        <w:rPr>
          <w:rtl/>
        </w:rPr>
      </w:pPr>
    </w:p>
    <w:p w:rsidR="009A32E0" w:rsidRDefault="009A32E0" w:rsidP="00456B8A">
      <w:pPr>
        <w:pStyle w:val="af5"/>
        <w:keepNext/>
        <w:rPr>
          <w:rtl/>
        </w:rPr>
      </w:pPr>
      <w:bookmarkStart w:id="8673" w:name="ET_interruption_5300_43"/>
      <w:r w:rsidRPr="003A58E6">
        <w:rPr>
          <w:rStyle w:val="TagStyle"/>
          <w:rtl/>
        </w:rPr>
        <w:t xml:space="preserve"> &lt;&lt; קריאה &gt;&gt; </w:t>
      </w:r>
      <w:r>
        <w:rPr>
          <w:rtl/>
        </w:rPr>
        <w:t>מירב בן ארי (יש עתיד):</w:t>
      </w:r>
      <w:r w:rsidRPr="003A58E6">
        <w:rPr>
          <w:rStyle w:val="TagStyle"/>
          <w:rtl/>
        </w:rPr>
        <w:t xml:space="preserve"> &lt;&lt; קריאה &gt;&gt;</w:t>
      </w:r>
      <w:r>
        <w:rPr>
          <w:rtl/>
        </w:rPr>
        <w:t xml:space="preserve"> </w:t>
      </w:r>
      <w:bookmarkEnd w:id="8673"/>
    </w:p>
    <w:p w:rsidR="009A32E0" w:rsidRDefault="009A32E0" w:rsidP="00BD275A">
      <w:pPr>
        <w:rPr>
          <w:rtl/>
        </w:rPr>
      </w:pPr>
    </w:p>
    <w:p w:rsidR="009A32E0" w:rsidRDefault="009A32E0" w:rsidP="00456B8A">
      <w:pPr>
        <w:rPr>
          <w:rtl/>
        </w:rPr>
      </w:pPr>
      <w:r>
        <w:rPr>
          <w:rFonts w:hint="cs"/>
          <w:rtl/>
        </w:rPr>
        <w:t>1946</w:t>
      </w:r>
      <w:bookmarkStart w:id="8674" w:name="_ETM_Q39_482356"/>
      <w:bookmarkEnd w:id="8674"/>
      <w:r>
        <w:rPr>
          <w:rFonts w:hint="cs"/>
          <w:rtl/>
        </w:rPr>
        <w:t>.</w:t>
      </w:r>
    </w:p>
    <w:p w:rsidR="009A32E0" w:rsidRDefault="009A32E0" w:rsidP="00456B8A">
      <w:pPr>
        <w:rPr>
          <w:rtl/>
        </w:rPr>
      </w:pPr>
    </w:p>
    <w:p w:rsidR="009A32E0" w:rsidRDefault="009A32E0" w:rsidP="00456B8A">
      <w:pPr>
        <w:pStyle w:val="af6"/>
        <w:keepNext/>
        <w:rPr>
          <w:rtl/>
        </w:rPr>
      </w:pPr>
      <w:r w:rsidRPr="003A58E6">
        <w:rPr>
          <w:rStyle w:val="TagStyle"/>
          <w:rtl/>
        </w:rPr>
        <w:t xml:space="preserve"> &lt;&lt; יור &gt;&gt; </w:t>
      </w:r>
      <w:r>
        <w:rPr>
          <w:rtl/>
        </w:rPr>
        <w:t>היו"ר אמיר אוחנה:</w:t>
      </w:r>
      <w:r w:rsidRPr="003A58E6">
        <w:rPr>
          <w:rStyle w:val="TagStyle"/>
          <w:rtl/>
        </w:rPr>
        <w:t xml:space="preserve"> &lt;&lt; יור &gt;&gt;</w:t>
      </w:r>
      <w:r>
        <w:rPr>
          <w:rtl/>
        </w:rPr>
        <w:t xml:space="preserve"> </w:t>
      </w:r>
    </w:p>
    <w:p w:rsidR="009A32E0" w:rsidRDefault="009A32E0" w:rsidP="00BD275A">
      <w:pPr>
        <w:rPr>
          <w:rtl/>
        </w:rPr>
      </w:pPr>
    </w:p>
    <w:p w:rsidR="009A32E0" w:rsidRDefault="009A32E0" w:rsidP="003F0714">
      <w:pPr>
        <w:rPr>
          <w:rtl/>
        </w:rPr>
      </w:pPr>
      <w:r>
        <w:rPr>
          <w:rFonts w:hint="cs"/>
          <w:rtl/>
        </w:rPr>
        <w:t xml:space="preserve">הסתייגות 1946 </w:t>
      </w:r>
      <w:r w:rsidR="003F0714">
        <w:rPr>
          <w:rFonts w:hint="eastAsia"/>
          <w:rtl/>
        </w:rPr>
        <w:t xml:space="preserve">– </w:t>
      </w:r>
      <w:r>
        <w:rPr>
          <w:rFonts w:hint="cs"/>
          <w:rtl/>
        </w:rPr>
        <w:t>הצבעה.</w:t>
      </w:r>
      <w:bookmarkStart w:id="8675" w:name="_ETM_Q39_486227"/>
      <w:bookmarkEnd w:id="8675"/>
    </w:p>
    <w:p w:rsidR="009A32E0" w:rsidRPr="003A58E6" w:rsidRDefault="009A32E0" w:rsidP="00456B8A">
      <w:pPr>
        <w:rPr>
          <w:rtl/>
        </w:rPr>
      </w:pPr>
      <w:bookmarkStart w:id="8676" w:name="_ETM_Q39_487930"/>
      <w:bookmarkStart w:id="8677" w:name="_ETM_Q39_487973"/>
      <w:bookmarkEnd w:id="8676"/>
      <w:bookmarkEnd w:id="8677"/>
    </w:p>
    <w:p w:rsidR="009A32E0" w:rsidRDefault="009A32E0" w:rsidP="00456B8A">
      <w:pPr>
        <w:pStyle w:val="af1"/>
        <w:keepNext/>
        <w:rPr>
          <w:rtl/>
        </w:rPr>
      </w:pPr>
      <w:r>
        <w:rPr>
          <w:rFonts w:hint="cs"/>
          <w:rtl/>
        </w:rPr>
        <w:t xml:space="preserve"> </w:t>
      </w:r>
      <w:r>
        <w:rPr>
          <w:rFonts w:hint="eastAsia"/>
          <w:rtl/>
        </w:rPr>
        <w:t>הצבעה</w:t>
      </w:r>
      <w:r>
        <w:rPr>
          <w:rtl/>
        </w:rPr>
        <w:t xml:space="preserve"> מס'</w:t>
      </w:r>
      <w:bookmarkStart w:id="8678" w:name="_ETM_Q39_492777"/>
      <w:bookmarkEnd w:id="8678"/>
      <w:r>
        <w:rPr>
          <w:rFonts w:hint="cs"/>
          <w:rtl/>
        </w:rPr>
        <w:t xml:space="preserve"> 43</w:t>
      </w:r>
    </w:p>
    <w:p w:rsidR="009A32E0" w:rsidRDefault="009A32E0" w:rsidP="00456B8A">
      <w:pPr>
        <w:pStyle w:val="--"/>
        <w:keepNext/>
        <w:rPr>
          <w:rtl/>
        </w:rPr>
      </w:pPr>
    </w:p>
    <w:p w:rsidR="009A32E0" w:rsidRDefault="009A32E0" w:rsidP="00456B8A">
      <w:pPr>
        <w:pStyle w:val="--"/>
        <w:keepNext/>
        <w:rPr>
          <w:rtl/>
        </w:rPr>
      </w:pPr>
      <w:r>
        <w:rPr>
          <w:rtl/>
        </w:rPr>
        <w:t xml:space="preserve">בעד </w:t>
      </w:r>
      <w:r>
        <w:rPr>
          <w:rFonts w:hint="cs"/>
          <w:rtl/>
        </w:rPr>
        <w:t xml:space="preserve">ההסתייגות </w:t>
      </w:r>
      <w:r>
        <w:rPr>
          <w:rtl/>
        </w:rPr>
        <w:t xml:space="preserve">– </w:t>
      </w:r>
      <w:r>
        <w:rPr>
          <w:rFonts w:hint="cs"/>
          <w:rtl/>
        </w:rPr>
        <w:t>51</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3</w:t>
      </w:r>
    </w:p>
    <w:p w:rsidR="009A32E0" w:rsidRPr="00F27FD4" w:rsidRDefault="009A32E0" w:rsidP="00456B8A">
      <w:pPr>
        <w:pStyle w:val="af2"/>
        <w:rPr>
          <w:rtl/>
        </w:rPr>
      </w:pPr>
      <w:r>
        <w:rPr>
          <w:rFonts w:hint="cs"/>
          <w:rtl/>
        </w:rPr>
        <w:t>הסתייגות 1946 לא נתקבלה.</w:t>
      </w:r>
    </w:p>
    <w:p w:rsidR="009A32E0" w:rsidRDefault="009A32E0" w:rsidP="00456B8A">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456B8A">
      <w:pPr>
        <w:rPr>
          <w:rtl/>
        </w:rPr>
      </w:pPr>
    </w:p>
    <w:p w:rsidR="003F0714" w:rsidRDefault="009A32E0" w:rsidP="00456B8A">
      <w:pPr>
        <w:rPr>
          <w:rtl/>
        </w:rPr>
      </w:pPr>
      <w:r>
        <w:rPr>
          <w:rFonts w:hint="cs"/>
          <w:rtl/>
        </w:rPr>
        <w:t>51 בעד, 58 נגד, שלושה נמנעים ונוכח אחד</w:t>
      </w:r>
      <w:bookmarkStart w:id="8679" w:name="_ETM_Q39_502936"/>
      <w:bookmarkEnd w:id="8679"/>
      <w:r>
        <w:rPr>
          <w:rFonts w:hint="cs"/>
          <w:rtl/>
        </w:rPr>
        <w:t>. ההסתייגות לא נתקבלה.</w:t>
      </w:r>
    </w:p>
    <w:p w:rsidR="003F0714" w:rsidRDefault="003F0714" w:rsidP="00456B8A">
      <w:pPr>
        <w:rPr>
          <w:rtl/>
        </w:rPr>
      </w:pPr>
    </w:p>
    <w:p w:rsidR="009A32E0" w:rsidRDefault="009A32E0" w:rsidP="00456B8A">
      <w:pPr>
        <w:rPr>
          <w:rtl/>
        </w:rPr>
      </w:pPr>
      <w:r>
        <w:rPr>
          <w:rFonts w:hint="cs"/>
          <w:rtl/>
        </w:rPr>
        <w:t>וכעת?</w:t>
      </w:r>
      <w:bookmarkStart w:id="8680" w:name="_ETM_Q39_505096"/>
      <w:bookmarkEnd w:id="8680"/>
    </w:p>
    <w:p w:rsidR="009A32E0" w:rsidRDefault="009A32E0" w:rsidP="00456B8A">
      <w:pPr>
        <w:rPr>
          <w:rtl/>
        </w:rPr>
      </w:pPr>
    </w:p>
    <w:p w:rsidR="009A32E0" w:rsidRDefault="009A32E0" w:rsidP="00456B8A">
      <w:pPr>
        <w:pStyle w:val="af5"/>
        <w:keepNext/>
        <w:rPr>
          <w:rtl/>
        </w:rPr>
      </w:pPr>
      <w:bookmarkStart w:id="8681" w:name="ET_interruption_5300_45"/>
      <w:r w:rsidRPr="003A58E6">
        <w:rPr>
          <w:rStyle w:val="TagStyle"/>
          <w:rtl/>
        </w:rPr>
        <w:t xml:space="preserve"> &lt;&lt; קריאה &gt;&gt; </w:t>
      </w:r>
      <w:r>
        <w:rPr>
          <w:rtl/>
        </w:rPr>
        <w:t>מירב בן ארי (יש עתיד):</w:t>
      </w:r>
      <w:r w:rsidRPr="003A58E6">
        <w:rPr>
          <w:rStyle w:val="TagStyle"/>
          <w:rtl/>
        </w:rPr>
        <w:t xml:space="preserve"> &lt;&lt; קריאה &gt;&gt;</w:t>
      </w:r>
      <w:r>
        <w:rPr>
          <w:rtl/>
        </w:rPr>
        <w:t xml:space="preserve"> </w:t>
      </w:r>
      <w:bookmarkEnd w:id="8681"/>
    </w:p>
    <w:p w:rsidR="009A32E0" w:rsidRDefault="009A32E0" w:rsidP="00BD275A">
      <w:pPr>
        <w:rPr>
          <w:rtl/>
        </w:rPr>
      </w:pPr>
    </w:p>
    <w:p w:rsidR="009A32E0" w:rsidRDefault="009A32E0" w:rsidP="00456B8A">
      <w:pPr>
        <w:rPr>
          <w:rtl/>
        </w:rPr>
      </w:pPr>
      <w:r>
        <w:rPr>
          <w:rFonts w:hint="cs"/>
          <w:rtl/>
        </w:rPr>
        <w:t>1947.</w:t>
      </w:r>
    </w:p>
    <w:p w:rsidR="009A32E0" w:rsidRDefault="009A32E0" w:rsidP="00456B8A">
      <w:pPr>
        <w:rPr>
          <w:rtl/>
        </w:rPr>
      </w:pPr>
      <w:bookmarkStart w:id="8682" w:name="_ETM_Q39_508296"/>
      <w:bookmarkEnd w:id="8682"/>
    </w:p>
    <w:p w:rsidR="009A32E0" w:rsidRDefault="009A32E0" w:rsidP="00456B8A">
      <w:pPr>
        <w:pStyle w:val="af6"/>
        <w:keepNext/>
        <w:rPr>
          <w:rtl/>
        </w:rPr>
      </w:pPr>
      <w:bookmarkStart w:id="8683" w:name="ET_yor_6423_46"/>
      <w:r w:rsidRPr="003A58E6">
        <w:rPr>
          <w:rStyle w:val="TagStyle"/>
          <w:rtl/>
        </w:rPr>
        <w:t xml:space="preserve"> &lt;&lt; יור &gt;&gt; </w:t>
      </w:r>
      <w:r>
        <w:rPr>
          <w:rtl/>
        </w:rPr>
        <w:t>היו"ר אמיר אוחנה:</w:t>
      </w:r>
      <w:r w:rsidRPr="003A58E6">
        <w:rPr>
          <w:rStyle w:val="TagStyle"/>
          <w:rtl/>
        </w:rPr>
        <w:t xml:space="preserve"> &lt;&lt; יור &gt;&gt;</w:t>
      </w:r>
      <w:r>
        <w:rPr>
          <w:rtl/>
        </w:rPr>
        <w:t xml:space="preserve"> </w:t>
      </w:r>
      <w:bookmarkEnd w:id="8683"/>
    </w:p>
    <w:p w:rsidR="009A32E0" w:rsidRPr="003A58E6" w:rsidRDefault="009A32E0" w:rsidP="00456B8A">
      <w:pPr>
        <w:rPr>
          <w:rtl/>
        </w:rPr>
      </w:pPr>
    </w:p>
    <w:p w:rsidR="009A32E0" w:rsidRDefault="009A32E0" w:rsidP="003F0714">
      <w:pPr>
        <w:rPr>
          <w:rtl/>
        </w:rPr>
      </w:pPr>
      <w:r>
        <w:rPr>
          <w:rFonts w:hint="cs"/>
          <w:rtl/>
        </w:rPr>
        <w:t xml:space="preserve">הסתייגות 1947 </w:t>
      </w:r>
      <w:r w:rsidR="003F0714">
        <w:rPr>
          <w:rFonts w:hint="eastAsia"/>
          <w:rtl/>
        </w:rPr>
        <w:t xml:space="preserve">– </w:t>
      </w:r>
      <w:r>
        <w:rPr>
          <w:rFonts w:hint="cs"/>
          <w:rtl/>
        </w:rPr>
        <w:t>ההצבעה.</w:t>
      </w:r>
    </w:p>
    <w:p w:rsidR="009A32E0" w:rsidRDefault="009A32E0" w:rsidP="00456B8A">
      <w:pPr>
        <w:rPr>
          <w:rtl/>
        </w:rPr>
      </w:pPr>
      <w:bookmarkStart w:id="8684" w:name="_ETM_Q39_515846"/>
      <w:bookmarkEnd w:id="8684"/>
    </w:p>
    <w:p w:rsidR="009A32E0" w:rsidRDefault="009A32E0" w:rsidP="00456B8A">
      <w:pPr>
        <w:pStyle w:val="af1"/>
        <w:keepNext/>
        <w:rPr>
          <w:rtl/>
        </w:rPr>
      </w:pPr>
      <w:r>
        <w:rPr>
          <w:rtl/>
        </w:rPr>
        <w:t>הצבעה מס'</w:t>
      </w:r>
      <w:r>
        <w:rPr>
          <w:rFonts w:hint="cs"/>
          <w:rtl/>
        </w:rPr>
        <w:t xml:space="preserve"> 44</w:t>
      </w:r>
      <w:bookmarkStart w:id="8685" w:name="_ETM_Q39_536477"/>
      <w:bookmarkStart w:id="8686" w:name="_ETM_Q39_536486"/>
      <w:bookmarkEnd w:id="8685"/>
      <w:bookmarkEnd w:id="8686"/>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50</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4</w:t>
      </w:r>
    </w:p>
    <w:p w:rsidR="009A32E0" w:rsidRPr="00F27FD4" w:rsidRDefault="009A32E0" w:rsidP="00456B8A">
      <w:pPr>
        <w:pStyle w:val="af2"/>
        <w:rPr>
          <w:rtl/>
        </w:rPr>
      </w:pPr>
      <w:bookmarkStart w:id="8687" w:name="_ETM_Q39_528654"/>
      <w:bookmarkStart w:id="8688" w:name="_ETM_Q39_528703"/>
      <w:bookmarkEnd w:id="8687"/>
      <w:bookmarkEnd w:id="8688"/>
      <w:r>
        <w:rPr>
          <w:rFonts w:hint="cs"/>
          <w:rtl/>
        </w:rPr>
        <w:t>הסתייגות 1947 לא נתקבלה.</w:t>
      </w:r>
    </w:p>
    <w:p w:rsidR="009A32E0" w:rsidRDefault="009A32E0" w:rsidP="00456B8A">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BD275A">
      <w:pPr>
        <w:rPr>
          <w:rtl/>
        </w:rPr>
      </w:pPr>
      <w:r>
        <w:rPr>
          <w:rFonts w:hint="cs"/>
          <w:rtl/>
        </w:rPr>
        <w:t xml:space="preserve"> </w:t>
      </w:r>
    </w:p>
    <w:p w:rsidR="003F0714" w:rsidRDefault="009A32E0" w:rsidP="00456B8A">
      <w:pPr>
        <w:rPr>
          <w:rtl/>
        </w:rPr>
      </w:pPr>
      <w:r>
        <w:rPr>
          <w:rFonts w:hint="cs"/>
          <w:rtl/>
        </w:rPr>
        <w:t>50 בעד, 58 נג</w:t>
      </w:r>
      <w:bookmarkStart w:id="8689" w:name="_ETM_Q39_539876"/>
      <w:bookmarkEnd w:id="8689"/>
      <w:r>
        <w:rPr>
          <w:rFonts w:hint="cs"/>
          <w:rtl/>
        </w:rPr>
        <w:t>ד, ארבעה נמנעים, ההסתייגות לא התקבלה.</w:t>
      </w:r>
      <w:bookmarkStart w:id="8690" w:name="_ETM_Q39_541416"/>
      <w:bookmarkEnd w:id="8690"/>
      <w:r>
        <w:rPr>
          <w:rFonts w:hint="cs"/>
          <w:rtl/>
        </w:rPr>
        <w:t xml:space="preserve"> </w:t>
      </w:r>
    </w:p>
    <w:p w:rsidR="003F0714" w:rsidRDefault="003F0714" w:rsidP="00456B8A">
      <w:pPr>
        <w:rPr>
          <w:rtl/>
        </w:rPr>
      </w:pPr>
    </w:p>
    <w:p w:rsidR="009A32E0" w:rsidRDefault="009A32E0" w:rsidP="00456B8A">
      <w:pPr>
        <w:rPr>
          <w:rtl/>
        </w:rPr>
      </w:pPr>
      <w:r>
        <w:rPr>
          <w:rFonts w:hint="cs"/>
          <w:rtl/>
        </w:rPr>
        <w:t>וכעת נצביע על?</w:t>
      </w:r>
    </w:p>
    <w:p w:rsidR="009A32E0" w:rsidRDefault="009A32E0" w:rsidP="00456B8A">
      <w:pPr>
        <w:rPr>
          <w:rtl/>
        </w:rPr>
      </w:pPr>
    </w:p>
    <w:p w:rsidR="009A32E0" w:rsidRDefault="009A32E0" w:rsidP="00456B8A">
      <w:pPr>
        <w:pStyle w:val="af6"/>
        <w:keepNext/>
        <w:rPr>
          <w:rtl/>
        </w:rPr>
      </w:pPr>
      <w:r w:rsidRPr="005C4AD0">
        <w:rPr>
          <w:rStyle w:val="TagStyle"/>
          <w:rtl/>
        </w:rPr>
        <w:t xml:space="preserve"> &lt;&lt; יור &gt;&gt; </w:t>
      </w:r>
      <w:r>
        <w:rPr>
          <w:rtl/>
        </w:rPr>
        <w:t>היו"ר אמיר אוחנה:</w:t>
      </w:r>
      <w:r w:rsidRPr="005C4AD0">
        <w:rPr>
          <w:rStyle w:val="TagStyle"/>
          <w:rtl/>
        </w:rPr>
        <w:t xml:space="preserve"> &lt;&lt; יור &gt;&gt;</w:t>
      </w:r>
      <w:r>
        <w:rPr>
          <w:rtl/>
        </w:rPr>
        <w:t xml:space="preserve"> </w:t>
      </w:r>
    </w:p>
    <w:p w:rsidR="009A32E0" w:rsidRDefault="009A32E0" w:rsidP="00BD275A">
      <w:pPr>
        <w:rPr>
          <w:rtl/>
        </w:rPr>
      </w:pPr>
      <w:bookmarkStart w:id="8691" w:name="_ETM_Q39_543556"/>
    </w:p>
    <w:bookmarkEnd w:id="8691"/>
    <w:p w:rsidR="009A32E0" w:rsidRDefault="009A32E0" w:rsidP="00456B8A">
      <w:pPr>
        <w:rPr>
          <w:rtl/>
        </w:rPr>
      </w:pPr>
      <w:r>
        <w:rPr>
          <w:rFonts w:hint="cs"/>
          <w:rtl/>
        </w:rPr>
        <w:t>1948.</w:t>
      </w:r>
    </w:p>
    <w:p w:rsidR="009A32E0" w:rsidRDefault="009A32E0" w:rsidP="00456B8A">
      <w:pPr>
        <w:rPr>
          <w:rtl/>
        </w:rPr>
      </w:pPr>
    </w:p>
    <w:p w:rsidR="009A32E0" w:rsidRDefault="009A32E0" w:rsidP="00456B8A">
      <w:pPr>
        <w:pStyle w:val="af6"/>
        <w:keepNext/>
        <w:rPr>
          <w:rtl/>
        </w:rPr>
      </w:pPr>
      <w:bookmarkStart w:id="8692" w:name="ET_yor_6423_48"/>
      <w:r w:rsidRPr="00E2280F">
        <w:rPr>
          <w:rStyle w:val="TagStyle"/>
          <w:rtl/>
        </w:rPr>
        <w:t xml:space="preserve"> &lt;&lt; יור &gt;&gt; </w:t>
      </w:r>
      <w:r>
        <w:rPr>
          <w:rtl/>
        </w:rPr>
        <w:t>היו"ר אמיר אוחנה:</w:t>
      </w:r>
      <w:r w:rsidRPr="00E2280F">
        <w:rPr>
          <w:rStyle w:val="TagStyle"/>
          <w:rtl/>
        </w:rPr>
        <w:t xml:space="preserve"> &lt;&lt; יור &gt;&gt;</w:t>
      </w:r>
      <w:r>
        <w:rPr>
          <w:rtl/>
        </w:rPr>
        <w:t xml:space="preserve"> </w:t>
      </w:r>
      <w:bookmarkEnd w:id="8692"/>
    </w:p>
    <w:p w:rsidR="009A32E0" w:rsidRDefault="009A32E0" w:rsidP="00BD275A">
      <w:pPr>
        <w:rPr>
          <w:rtl/>
        </w:rPr>
      </w:pPr>
    </w:p>
    <w:p w:rsidR="009A32E0" w:rsidRDefault="009A32E0" w:rsidP="003F0714">
      <w:pPr>
        <w:rPr>
          <w:rtl/>
        </w:rPr>
      </w:pPr>
      <w:r>
        <w:rPr>
          <w:rFonts w:hint="cs"/>
          <w:rtl/>
        </w:rPr>
        <w:t>הסתיי</w:t>
      </w:r>
      <w:bookmarkStart w:id="8693" w:name="_ETM_Q39_546826"/>
      <w:bookmarkEnd w:id="8693"/>
      <w:r>
        <w:rPr>
          <w:rFonts w:hint="cs"/>
          <w:rtl/>
        </w:rPr>
        <w:t xml:space="preserve">גות 1948 </w:t>
      </w:r>
      <w:r w:rsidR="003F0714">
        <w:rPr>
          <w:rFonts w:hint="eastAsia"/>
          <w:rtl/>
        </w:rPr>
        <w:t xml:space="preserve">– </w:t>
      </w:r>
      <w:r>
        <w:rPr>
          <w:rFonts w:hint="cs"/>
          <w:rtl/>
        </w:rPr>
        <w:t>הצבעה.</w:t>
      </w:r>
      <w:bookmarkStart w:id="8694" w:name="_ETM_Q39_558061"/>
      <w:bookmarkEnd w:id="8694"/>
    </w:p>
    <w:p w:rsidR="009A32E0" w:rsidRDefault="009A32E0" w:rsidP="00456B8A">
      <w:pPr>
        <w:rPr>
          <w:rtl/>
        </w:rPr>
      </w:pPr>
      <w:bookmarkStart w:id="8695" w:name="_ETM_Q39_558116"/>
      <w:bookmarkEnd w:id="8695"/>
    </w:p>
    <w:p w:rsidR="009A32E0" w:rsidRDefault="009A32E0" w:rsidP="00456B8A">
      <w:pPr>
        <w:pStyle w:val="af1"/>
        <w:keepNext/>
        <w:rPr>
          <w:rtl/>
        </w:rPr>
      </w:pPr>
      <w:r>
        <w:rPr>
          <w:rtl/>
        </w:rPr>
        <w:t>הצבעה מס'</w:t>
      </w:r>
      <w:r>
        <w:rPr>
          <w:rFonts w:hint="cs"/>
          <w:rtl/>
        </w:rPr>
        <w:t xml:space="preserve"> 45</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w:t>
      </w:r>
      <w:bookmarkStart w:id="8696" w:name="_ETM_Q39_576456"/>
      <w:bookmarkEnd w:id="8696"/>
      <w:r>
        <w:rPr>
          <w:rFonts w:hint="cs"/>
          <w:rtl/>
        </w:rPr>
        <w:t>סתייגות</w:t>
      </w:r>
      <w:r>
        <w:rPr>
          <w:rtl/>
        </w:rPr>
        <w:t xml:space="preserve"> – </w:t>
      </w:r>
      <w:r>
        <w:rPr>
          <w:rFonts w:hint="cs"/>
          <w:rtl/>
        </w:rPr>
        <w:t>52</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4</w:t>
      </w:r>
      <w:bookmarkStart w:id="8697" w:name="_ETM_Q39_561217"/>
      <w:bookmarkEnd w:id="8697"/>
    </w:p>
    <w:p w:rsidR="009A32E0" w:rsidRPr="00F27FD4" w:rsidRDefault="009A32E0" w:rsidP="00456B8A">
      <w:pPr>
        <w:pStyle w:val="af2"/>
        <w:rPr>
          <w:rtl/>
        </w:rPr>
      </w:pPr>
      <w:r>
        <w:rPr>
          <w:rFonts w:hint="cs"/>
          <w:rtl/>
        </w:rPr>
        <w:t>הסתייגות 1948</w:t>
      </w:r>
      <w:bookmarkStart w:id="8698" w:name="_ETM_Q39_549757"/>
      <w:bookmarkEnd w:id="8698"/>
      <w:r>
        <w:rPr>
          <w:rFonts w:hint="cs"/>
          <w:rtl/>
        </w:rPr>
        <w:t xml:space="preserve"> לא נתקבלה.</w:t>
      </w:r>
    </w:p>
    <w:p w:rsidR="009A32E0" w:rsidRPr="00E2280F" w:rsidRDefault="009A32E0" w:rsidP="00456B8A">
      <w:pPr>
        <w:rPr>
          <w:rtl/>
        </w:rPr>
      </w:pPr>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456B8A">
      <w:pPr>
        <w:rPr>
          <w:rtl/>
        </w:rPr>
      </w:pPr>
    </w:p>
    <w:p w:rsidR="003F0714" w:rsidRDefault="009A32E0" w:rsidP="00456B8A">
      <w:pPr>
        <w:rPr>
          <w:rtl/>
        </w:rPr>
      </w:pPr>
      <w:r>
        <w:rPr>
          <w:rFonts w:hint="cs"/>
          <w:rtl/>
        </w:rPr>
        <w:t>52 בעד, 58 נגד, ארבעה נמנעים</w:t>
      </w:r>
      <w:bookmarkStart w:id="8699" w:name="_ETM_Q39_563286"/>
      <w:bookmarkEnd w:id="8699"/>
      <w:r>
        <w:rPr>
          <w:rFonts w:hint="cs"/>
          <w:rtl/>
        </w:rPr>
        <w:t xml:space="preserve"> ונוכח אחד. ההסתייגות</w:t>
      </w:r>
      <w:bookmarkStart w:id="8700" w:name="_ETM_Q39_564566"/>
      <w:bookmarkEnd w:id="8700"/>
      <w:r>
        <w:rPr>
          <w:rFonts w:hint="cs"/>
          <w:rtl/>
        </w:rPr>
        <w:t xml:space="preserve"> לא התקבלה. </w:t>
      </w:r>
    </w:p>
    <w:p w:rsidR="003F0714" w:rsidRDefault="003F0714" w:rsidP="00456B8A">
      <w:pPr>
        <w:rPr>
          <w:rtl/>
        </w:rPr>
      </w:pPr>
    </w:p>
    <w:p w:rsidR="009A32E0" w:rsidRDefault="009A32E0" w:rsidP="00456B8A">
      <w:pPr>
        <w:rPr>
          <w:rtl/>
        </w:rPr>
      </w:pPr>
      <w:r>
        <w:rPr>
          <w:rFonts w:hint="cs"/>
          <w:rtl/>
        </w:rPr>
        <w:t>וכעת?</w:t>
      </w:r>
    </w:p>
    <w:p w:rsidR="009A32E0" w:rsidRDefault="009A32E0" w:rsidP="00456B8A">
      <w:pPr>
        <w:rPr>
          <w:rtl/>
        </w:rPr>
      </w:pPr>
      <w:bookmarkStart w:id="8701" w:name="_ETM_Q39_565836"/>
      <w:bookmarkEnd w:id="8701"/>
    </w:p>
    <w:p w:rsidR="009A32E0" w:rsidRDefault="009A32E0" w:rsidP="00456B8A">
      <w:pPr>
        <w:pStyle w:val="af5"/>
        <w:keepNext/>
        <w:rPr>
          <w:rtl/>
        </w:rPr>
      </w:pPr>
      <w:bookmarkStart w:id="8702" w:name="ET_interruption_5300_49"/>
      <w:r w:rsidRPr="00F952F6">
        <w:rPr>
          <w:rStyle w:val="TagStyle"/>
          <w:rtl/>
        </w:rPr>
        <w:t xml:space="preserve"> &lt;&lt; קריאה &gt;&gt; </w:t>
      </w:r>
      <w:r>
        <w:rPr>
          <w:rtl/>
        </w:rPr>
        <w:t>מירב בן ארי (יש עתיד):</w:t>
      </w:r>
      <w:r w:rsidRPr="00F952F6">
        <w:rPr>
          <w:rStyle w:val="TagStyle"/>
          <w:rtl/>
        </w:rPr>
        <w:t xml:space="preserve"> &lt;&lt; קריאה &gt;&gt;</w:t>
      </w:r>
      <w:r>
        <w:rPr>
          <w:rtl/>
        </w:rPr>
        <w:t xml:space="preserve"> </w:t>
      </w:r>
      <w:bookmarkEnd w:id="8702"/>
    </w:p>
    <w:p w:rsidR="009A32E0" w:rsidRDefault="009A32E0" w:rsidP="00BD275A">
      <w:pPr>
        <w:rPr>
          <w:rtl/>
        </w:rPr>
      </w:pPr>
    </w:p>
    <w:p w:rsidR="009A32E0" w:rsidRDefault="009A32E0" w:rsidP="00456B8A">
      <w:pPr>
        <w:rPr>
          <w:rtl/>
        </w:rPr>
      </w:pPr>
      <w:r>
        <w:rPr>
          <w:rFonts w:hint="cs"/>
          <w:rtl/>
        </w:rPr>
        <w:t>1949.</w:t>
      </w:r>
    </w:p>
    <w:p w:rsidR="009A32E0" w:rsidRDefault="009A32E0" w:rsidP="00456B8A">
      <w:pPr>
        <w:rPr>
          <w:rtl/>
        </w:rPr>
      </w:pPr>
    </w:p>
    <w:p w:rsidR="009A32E0" w:rsidRDefault="009A32E0" w:rsidP="00456B8A">
      <w:pPr>
        <w:pStyle w:val="af6"/>
        <w:keepNext/>
        <w:rPr>
          <w:rtl/>
        </w:rPr>
      </w:pPr>
      <w:bookmarkStart w:id="8703" w:name="ET_yor_6423_50"/>
      <w:r w:rsidRPr="00CC58F8">
        <w:rPr>
          <w:rStyle w:val="TagStyle"/>
          <w:rtl/>
        </w:rPr>
        <w:t xml:space="preserve"> &lt;&lt; יור &gt;&gt; </w:t>
      </w:r>
      <w:r>
        <w:rPr>
          <w:rtl/>
        </w:rPr>
        <w:t>היו"ר אמיר אוחנה:</w:t>
      </w:r>
      <w:r w:rsidRPr="00CC58F8">
        <w:rPr>
          <w:rStyle w:val="TagStyle"/>
          <w:rtl/>
        </w:rPr>
        <w:t xml:space="preserve"> &lt;&lt; יור &gt;&gt;</w:t>
      </w:r>
      <w:r>
        <w:rPr>
          <w:rtl/>
        </w:rPr>
        <w:t xml:space="preserve"> </w:t>
      </w:r>
      <w:bookmarkEnd w:id="8703"/>
    </w:p>
    <w:p w:rsidR="009A32E0" w:rsidRDefault="009A32E0" w:rsidP="00BD275A">
      <w:pPr>
        <w:rPr>
          <w:rtl/>
        </w:rPr>
      </w:pPr>
    </w:p>
    <w:p w:rsidR="009A32E0" w:rsidRDefault="009A32E0" w:rsidP="003F0714">
      <w:pPr>
        <w:rPr>
          <w:rtl/>
        </w:rPr>
      </w:pPr>
      <w:bookmarkStart w:id="8704" w:name="_ETM_Q39_567736"/>
      <w:bookmarkEnd w:id="8704"/>
      <w:r>
        <w:rPr>
          <w:rFonts w:hint="cs"/>
          <w:rtl/>
        </w:rPr>
        <w:t xml:space="preserve">הסתייגות 1949 </w:t>
      </w:r>
      <w:r w:rsidR="003F0714">
        <w:rPr>
          <w:rFonts w:hint="eastAsia"/>
          <w:rtl/>
        </w:rPr>
        <w:t xml:space="preserve">– </w:t>
      </w:r>
      <w:r>
        <w:rPr>
          <w:rFonts w:hint="cs"/>
          <w:rtl/>
        </w:rPr>
        <w:t>הצבעה.</w:t>
      </w:r>
      <w:bookmarkStart w:id="8705" w:name="_ETM_Q39_572486"/>
      <w:bookmarkEnd w:id="8705"/>
      <w:r w:rsidR="003F0714">
        <w:rPr>
          <w:rFonts w:hint="cs"/>
          <w:rtl/>
        </w:rPr>
        <w:t xml:space="preserve"> הצבעה על הסתייגות 1949,</w:t>
      </w:r>
      <w:r>
        <w:rPr>
          <w:rFonts w:hint="cs"/>
          <w:rtl/>
        </w:rPr>
        <w:t xml:space="preserve"> בבקשה.</w:t>
      </w:r>
    </w:p>
    <w:p w:rsidR="009A32E0" w:rsidRDefault="009A32E0" w:rsidP="00456B8A">
      <w:pPr>
        <w:rPr>
          <w:rtl/>
        </w:rPr>
      </w:pPr>
    </w:p>
    <w:p w:rsidR="009A32E0" w:rsidRDefault="009A32E0" w:rsidP="00456B8A">
      <w:pPr>
        <w:pStyle w:val="af1"/>
        <w:keepNext/>
        <w:rPr>
          <w:rtl/>
        </w:rPr>
      </w:pPr>
      <w:r>
        <w:rPr>
          <w:rtl/>
        </w:rPr>
        <w:t>הצבעה מס'</w:t>
      </w:r>
      <w:r>
        <w:rPr>
          <w:rFonts w:hint="cs"/>
          <w:rtl/>
        </w:rPr>
        <w:t xml:space="preserve"> 46</w:t>
      </w:r>
    </w:p>
    <w:p w:rsidR="009A32E0" w:rsidRDefault="009A32E0" w:rsidP="00456B8A">
      <w:pPr>
        <w:pStyle w:val="--"/>
        <w:keepNext/>
        <w:rPr>
          <w:rtl/>
        </w:rPr>
      </w:pPr>
    </w:p>
    <w:p w:rsidR="009A32E0" w:rsidRDefault="009A32E0" w:rsidP="00456B8A">
      <w:pPr>
        <w:pStyle w:val="--"/>
        <w:keepNext/>
        <w:rPr>
          <w:rtl/>
        </w:rPr>
      </w:pPr>
      <w:r>
        <w:rPr>
          <w:rtl/>
        </w:rPr>
        <w:t xml:space="preserve">בעד </w:t>
      </w:r>
      <w:r>
        <w:rPr>
          <w:rFonts w:hint="cs"/>
          <w:rtl/>
        </w:rPr>
        <w:t xml:space="preserve">ההסתייגות </w:t>
      </w:r>
      <w:r>
        <w:rPr>
          <w:rtl/>
        </w:rPr>
        <w:t xml:space="preserve">– </w:t>
      </w:r>
      <w:r>
        <w:rPr>
          <w:rFonts w:hint="cs"/>
          <w:rtl/>
        </w:rPr>
        <w:t>52</w:t>
      </w:r>
    </w:p>
    <w:p w:rsidR="009A32E0" w:rsidRDefault="009A32E0" w:rsidP="00456B8A">
      <w:pPr>
        <w:pStyle w:val="--"/>
        <w:keepNext/>
        <w:rPr>
          <w:rtl/>
        </w:rPr>
      </w:pPr>
      <w:r>
        <w:rPr>
          <w:rtl/>
        </w:rPr>
        <w:t xml:space="preserve">נגד – </w:t>
      </w:r>
      <w:r>
        <w:rPr>
          <w:rFonts w:hint="cs"/>
          <w:rtl/>
        </w:rPr>
        <w:t>57</w:t>
      </w:r>
    </w:p>
    <w:p w:rsidR="009A32E0" w:rsidRDefault="009A32E0" w:rsidP="00456B8A">
      <w:pPr>
        <w:pStyle w:val="--"/>
        <w:keepNext/>
        <w:rPr>
          <w:rtl/>
        </w:rPr>
      </w:pPr>
      <w:r>
        <w:rPr>
          <w:rtl/>
        </w:rPr>
        <w:t xml:space="preserve">נמנעים – </w:t>
      </w:r>
      <w:r>
        <w:rPr>
          <w:rFonts w:hint="cs"/>
          <w:rtl/>
        </w:rPr>
        <w:t>3</w:t>
      </w:r>
    </w:p>
    <w:p w:rsidR="009A32E0" w:rsidRPr="00F27FD4" w:rsidRDefault="009A32E0" w:rsidP="00456B8A">
      <w:pPr>
        <w:pStyle w:val="af2"/>
        <w:rPr>
          <w:rtl/>
        </w:rPr>
      </w:pPr>
      <w:r>
        <w:rPr>
          <w:rFonts w:hint="cs"/>
          <w:rtl/>
        </w:rPr>
        <w:t>הסתייגות 1939 לא נתקבלה.</w:t>
      </w:r>
    </w:p>
    <w:p w:rsidR="009A32E0" w:rsidRDefault="009A32E0" w:rsidP="00456B8A">
      <w:pPr>
        <w:rPr>
          <w:rtl/>
        </w:rPr>
      </w:pPr>
      <w:bookmarkStart w:id="8706" w:name="_ETM_Q39_589376"/>
      <w:bookmarkEnd w:id="8706"/>
    </w:p>
    <w:p w:rsidR="009A32E0" w:rsidRDefault="009A32E0" w:rsidP="00456B8A">
      <w:pPr>
        <w:pStyle w:val="af6"/>
        <w:keepNext/>
        <w:rPr>
          <w:rtl/>
        </w:rPr>
      </w:pPr>
      <w:r w:rsidRPr="00C76DFB">
        <w:rPr>
          <w:rStyle w:val="TagStyle"/>
          <w:rtl/>
        </w:rPr>
        <w:t xml:space="preserve"> &lt;&lt; יור &gt;&gt; </w:t>
      </w:r>
      <w:r>
        <w:rPr>
          <w:rtl/>
        </w:rPr>
        <w:t>היו"ר אמיר אוחנה:</w:t>
      </w:r>
      <w:r w:rsidRPr="00C76DFB">
        <w:rPr>
          <w:rStyle w:val="TagStyle"/>
          <w:rtl/>
        </w:rPr>
        <w:t xml:space="preserve"> &lt;&lt; יור &gt;&gt;</w:t>
      </w:r>
      <w:r>
        <w:rPr>
          <w:rtl/>
        </w:rPr>
        <w:t xml:space="preserve"> </w:t>
      </w:r>
    </w:p>
    <w:p w:rsidR="009A32E0" w:rsidRDefault="009A32E0" w:rsidP="00456B8A">
      <w:pPr>
        <w:rPr>
          <w:rtl/>
          <w:lang w:eastAsia="he-IL"/>
        </w:rPr>
      </w:pPr>
    </w:p>
    <w:p w:rsidR="003F0714" w:rsidRDefault="009A32E0" w:rsidP="00456B8A">
      <w:pPr>
        <w:rPr>
          <w:rtl/>
          <w:lang w:eastAsia="he-IL"/>
        </w:rPr>
      </w:pPr>
      <w:r>
        <w:rPr>
          <w:rFonts w:hint="cs"/>
          <w:rtl/>
          <w:lang w:eastAsia="he-IL"/>
        </w:rPr>
        <w:t>52 בעד</w:t>
      </w:r>
      <w:bookmarkStart w:id="8707" w:name="_ETM_Q39_587366"/>
      <w:bookmarkEnd w:id="8707"/>
      <w:r>
        <w:rPr>
          <w:rFonts w:hint="cs"/>
          <w:rtl/>
          <w:lang w:eastAsia="he-IL"/>
        </w:rPr>
        <w:t>, 57 נגד, שלושה נמנעים ושני נוכחים</w:t>
      </w:r>
      <w:bookmarkStart w:id="8708" w:name="_ETM_Q39_591096"/>
      <w:bookmarkEnd w:id="8708"/>
      <w:r>
        <w:rPr>
          <w:rFonts w:hint="cs"/>
          <w:rtl/>
          <w:lang w:eastAsia="he-IL"/>
        </w:rPr>
        <w:t>. ההסתייגות לא התקבלה.</w:t>
      </w:r>
      <w:bookmarkStart w:id="8709" w:name="_ETM_Q39_593456"/>
      <w:bookmarkEnd w:id="8709"/>
      <w:r>
        <w:rPr>
          <w:rFonts w:hint="cs"/>
          <w:rtl/>
          <w:lang w:eastAsia="he-IL"/>
        </w:rPr>
        <w:t xml:space="preserve"> </w:t>
      </w:r>
    </w:p>
    <w:p w:rsidR="003F0714" w:rsidRDefault="003F0714" w:rsidP="00456B8A">
      <w:pPr>
        <w:rPr>
          <w:rtl/>
          <w:lang w:eastAsia="he-IL"/>
        </w:rPr>
      </w:pPr>
    </w:p>
    <w:p w:rsidR="009A32E0" w:rsidRDefault="009A32E0" w:rsidP="00456B8A">
      <w:pPr>
        <w:rPr>
          <w:rtl/>
          <w:lang w:eastAsia="he-IL"/>
        </w:rPr>
      </w:pPr>
      <w:r>
        <w:rPr>
          <w:rFonts w:hint="cs"/>
          <w:rtl/>
          <w:lang w:eastAsia="he-IL"/>
        </w:rPr>
        <w:t>וכעת נצביע על?</w:t>
      </w:r>
      <w:bookmarkStart w:id="8710" w:name="_ETM_Q39_596296"/>
      <w:bookmarkEnd w:id="8710"/>
    </w:p>
    <w:p w:rsidR="009A32E0" w:rsidRDefault="009A32E0" w:rsidP="00456B8A">
      <w:pPr>
        <w:rPr>
          <w:rtl/>
          <w:lang w:eastAsia="he-IL"/>
        </w:rPr>
      </w:pPr>
    </w:p>
    <w:p w:rsidR="009A32E0" w:rsidRDefault="009A32E0" w:rsidP="00456B8A">
      <w:pPr>
        <w:pStyle w:val="af5"/>
        <w:keepNext/>
        <w:rPr>
          <w:rtl/>
        </w:rPr>
      </w:pPr>
      <w:r w:rsidRPr="00246138">
        <w:rPr>
          <w:rStyle w:val="TagStyle"/>
          <w:rtl/>
        </w:rPr>
        <w:t xml:space="preserve"> &lt;&lt; קריאה &gt;&gt; </w:t>
      </w:r>
      <w:r>
        <w:rPr>
          <w:rtl/>
        </w:rPr>
        <w:t>מירב בן ארי (יש עתיד):</w:t>
      </w:r>
      <w:r w:rsidRPr="00246138">
        <w:rPr>
          <w:rStyle w:val="TagStyle"/>
          <w:rtl/>
        </w:rPr>
        <w:t xml:space="preserve"> &lt;&lt; קריאה &gt;&gt;</w:t>
      </w:r>
      <w:r>
        <w:rPr>
          <w:rtl/>
        </w:rPr>
        <w:t xml:space="preserve"> </w:t>
      </w:r>
    </w:p>
    <w:p w:rsidR="009A32E0" w:rsidRDefault="009A32E0" w:rsidP="00BD275A">
      <w:pPr>
        <w:rPr>
          <w:rtl/>
          <w:lang w:eastAsia="he-IL"/>
        </w:rPr>
      </w:pPr>
    </w:p>
    <w:p w:rsidR="009A32E0" w:rsidRDefault="009A32E0" w:rsidP="00456B8A">
      <w:pPr>
        <w:rPr>
          <w:rtl/>
          <w:lang w:eastAsia="he-IL"/>
        </w:rPr>
      </w:pPr>
      <w:r>
        <w:rPr>
          <w:rFonts w:hint="cs"/>
          <w:rtl/>
          <w:lang w:eastAsia="he-IL"/>
        </w:rPr>
        <w:t>2010.</w:t>
      </w:r>
    </w:p>
    <w:p w:rsidR="009A32E0" w:rsidRDefault="009A32E0" w:rsidP="00456B8A">
      <w:pPr>
        <w:rPr>
          <w:rtl/>
          <w:lang w:eastAsia="he-IL"/>
        </w:rPr>
      </w:pPr>
    </w:p>
    <w:p w:rsidR="009A32E0" w:rsidRDefault="009A32E0" w:rsidP="00456B8A">
      <w:pPr>
        <w:pStyle w:val="af6"/>
        <w:keepNext/>
        <w:rPr>
          <w:rtl/>
        </w:rPr>
      </w:pPr>
      <w:r w:rsidRPr="00740BCA">
        <w:rPr>
          <w:rStyle w:val="TagStyle"/>
          <w:rtl/>
        </w:rPr>
        <w:t xml:space="preserve"> &lt;&lt; יור &gt;&gt; </w:t>
      </w:r>
      <w:r>
        <w:rPr>
          <w:rtl/>
        </w:rPr>
        <w:t>היו"ר אמיר אוחנה:</w:t>
      </w:r>
      <w:r w:rsidRPr="00740BCA">
        <w:rPr>
          <w:rStyle w:val="TagStyle"/>
          <w:rtl/>
        </w:rPr>
        <w:t xml:space="preserve"> &lt;&lt; יור &gt;&gt;</w:t>
      </w:r>
      <w:r>
        <w:rPr>
          <w:rtl/>
        </w:rPr>
        <w:t xml:space="preserve"> </w:t>
      </w:r>
    </w:p>
    <w:p w:rsidR="009A32E0" w:rsidRDefault="009A32E0" w:rsidP="00BD275A">
      <w:pPr>
        <w:rPr>
          <w:rtl/>
          <w:lang w:eastAsia="he-IL"/>
        </w:rPr>
      </w:pPr>
    </w:p>
    <w:p w:rsidR="009A32E0" w:rsidRDefault="009A32E0" w:rsidP="00BD275A">
      <w:pPr>
        <w:rPr>
          <w:rtl/>
        </w:rPr>
      </w:pPr>
      <w:bookmarkStart w:id="8711" w:name="_ETM_Q39_598456"/>
      <w:bookmarkEnd w:id="8711"/>
      <w:r>
        <w:rPr>
          <w:rFonts w:hint="cs"/>
          <w:rtl/>
        </w:rPr>
        <w:t>אם כן, אנחנו</w:t>
      </w:r>
      <w:bookmarkStart w:id="8712" w:name="_ETM_Q39_603716"/>
      <w:bookmarkEnd w:id="8712"/>
      <w:r>
        <w:rPr>
          <w:rFonts w:hint="cs"/>
          <w:rtl/>
        </w:rPr>
        <w:t xml:space="preserve"> נצביע ראשית על סעיף 3 כ</w:t>
      </w:r>
      <w:bookmarkStart w:id="8713" w:name="_ETM_Q39_608536"/>
      <w:bookmarkEnd w:id="8713"/>
      <w:r>
        <w:rPr>
          <w:rFonts w:hint="cs"/>
          <w:rtl/>
        </w:rPr>
        <w:t xml:space="preserve">נוסח הוועדה. רבותינו </w:t>
      </w:r>
      <w:r w:rsidR="00BD275A">
        <w:rPr>
          <w:rFonts w:hint="cs"/>
          <w:rtl/>
        </w:rPr>
        <w:t>– – –</w:t>
      </w:r>
    </w:p>
    <w:p w:rsidR="009A32E0" w:rsidRDefault="009A32E0" w:rsidP="00456B8A">
      <w:pPr>
        <w:rPr>
          <w:rtl/>
        </w:rPr>
      </w:pPr>
    </w:p>
    <w:p w:rsidR="009A32E0" w:rsidRDefault="009A32E0" w:rsidP="00456B8A">
      <w:pPr>
        <w:pStyle w:val="af5"/>
        <w:keepNext/>
        <w:rPr>
          <w:rtl/>
        </w:rPr>
      </w:pPr>
      <w:r w:rsidRPr="00740BCA">
        <w:rPr>
          <w:rStyle w:val="TagStyle"/>
          <w:rtl/>
        </w:rPr>
        <w:t xml:space="preserve"> &lt;&lt; קריאה &gt;&gt; </w:t>
      </w:r>
      <w:r>
        <w:rPr>
          <w:rtl/>
        </w:rPr>
        <w:t>מירב בן ארי (יש עתיד):</w:t>
      </w:r>
      <w:r w:rsidRPr="00740BCA">
        <w:rPr>
          <w:rStyle w:val="TagStyle"/>
          <w:rtl/>
        </w:rPr>
        <w:t xml:space="preserve"> &lt;&lt; קריאה &gt;&gt;</w:t>
      </w:r>
      <w:r>
        <w:rPr>
          <w:rtl/>
        </w:rPr>
        <w:t xml:space="preserve"> </w:t>
      </w:r>
    </w:p>
    <w:p w:rsidR="009A32E0" w:rsidRDefault="009A32E0" w:rsidP="00BD275A">
      <w:pPr>
        <w:rPr>
          <w:rtl/>
        </w:rPr>
      </w:pPr>
    </w:p>
    <w:p w:rsidR="009A32E0" w:rsidRDefault="009A32E0" w:rsidP="00456B8A">
      <w:pPr>
        <w:rPr>
          <w:rtl/>
        </w:rPr>
      </w:pPr>
      <w:r>
        <w:rPr>
          <w:rFonts w:hint="cs"/>
          <w:rtl/>
        </w:rPr>
        <w:t>ומה עם שר האוצר?</w:t>
      </w:r>
    </w:p>
    <w:p w:rsidR="009A32E0" w:rsidRDefault="009A32E0" w:rsidP="00456B8A">
      <w:pPr>
        <w:rPr>
          <w:rtl/>
        </w:rPr>
      </w:pPr>
    </w:p>
    <w:p w:rsidR="009A32E0" w:rsidRDefault="009A32E0" w:rsidP="00456B8A">
      <w:pPr>
        <w:pStyle w:val="af6"/>
        <w:keepNext/>
        <w:rPr>
          <w:rtl/>
        </w:rPr>
      </w:pPr>
      <w:r w:rsidRPr="0002623D">
        <w:rPr>
          <w:rStyle w:val="TagStyle"/>
          <w:rtl/>
        </w:rPr>
        <w:t xml:space="preserve"> &lt;&lt; יור &gt;&gt; </w:t>
      </w:r>
      <w:r>
        <w:rPr>
          <w:rtl/>
        </w:rPr>
        <w:t>היו"ר אמיר אוחנה:</w:t>
      </w:r>
      <w:r w:rsidRPr="0002623D">
        <w:rPr>
          <w:rStyle w:val="TagStyle"/>
          <w:rtl/>
        </w:rPr>
        <w:t xml:space="preserve"> &lt;&lt; יור &gt;&gt;</w:t>
      </w:r>
      <w:r>
        <w:rPr>
          <w:rtl/>
        </w:rPr>
        <w:t xml:space="preserve"> </w:t>
      </w:r>
    </w:p>
    <w:p w:rsidR="009A32E0" w:rsidRDefault="009A32E0" w:rsidP="00BD275A">
      <w:pPr>
        <w:rPr>
          <w:rtl/>
        </w:rPr>
      </w:pPr>
    </w:p>
    <w:p w:rsidR="009A32E0" w:rsidRDefault="009A32E0" w:rsidP="004E3080">
      <w:pPr>
        <w:rPr>
          <w:rtl/>
        </w:rPr>
      </w:pPr>
      <w:bookmarkStart w:id="8714" w:name="_ETM_Q39_616377"/>
      <w:bookmarkEnd w:id="8714"/>
      <w:r>
        <w:rPr>
          <w:rFonts w:hint="cs"/>
          <w:rtl/>
        </w:rPr>
        <w:t>רגע, רגע, רגע, שנייה</w:t>
      </w:r>
      <w:bookmarkStart w:id="8715" w:name="_ETM_Q39_618036"/>
      <w:bookmarkEnd w:id="8715"/>
      <w:r>
        <w:rPr>
          <w:rFonts w:hint="cs"/>
          <w:rtl/>
        </w:rPr>
        <w:t>. שר האוצר, שנייה אחת</w:t>
      </w:r>
      <w:r w:rsidR="003F0714">
        <w:rPr>
          <w:rFonts w:hint="cs"/>
          <w:rtl/>
        </w:rPr>
        <w:t>.</w:t>
      </w:r>
      <w:r>
        <w:rPr>
          <w:rFonts w:hint="cs"/>
          <w:rtl/>
        </w:rPr>
        <w:t xml:space="preserve"> שר האוצר</w:t>
      </w:r>
      <w:bookmarkStart w:id="8716" w:name="_ETM_Q39_622447"/>
      <w:bookmarkEnd w:id="8716"/>
      <w:r>
        <w:rPr>
          <w:rFonts w:hint="cs"/>
          <w:rtl/>
        </w:rPr>
        <w:t>.</w:t>
      </w:r>
      <w:bookmarkStart w:id="8717" w:name="_ETM_Q39_627786"/>
      <w:bookmarkEnd w:id="8717"/>
      <w:r>
        <w:rPr>
          <w:rFonts w:hint="cs"/>
          <w:rtl/>
        </w:rPr>
        <w:t xml:space="preserve"> שר האוצר מכיר שיש שאלה </w:t>
      </w:r>
      <w:r w:rsidR="004E3080">
        <w:rPr>
          <w:rFonts w:hint="cs"/>
          <w:rtl/>
        </w:rPr>
        <w:t>נ</w:t>
      </w:r>
      <w:r>
        <w:rPr>
          <w:rFonts w:hint="cs"/>
          <w:rtl/>
        </w:rPr>
        <w:t>וספת</w:t>
      </w:r>
      <w:r w:rsidR="004E3080">
        <w:rPr>
          <w:rFonts w:hint="cs"/>
          <w:rtl/>
        </w:rPr>
        <w:t>,</w:t>
      </w:r>
      <w:r>
        <w:rPr>
          <w:rFonts w:hint="cs"/>
          <w:rtl/>
        </w:rPr>
        <w:t xml:space="preserve"> חדשה?</w:t>
      </w:r>
    </w:p>
    <w:p w:rsidR="009A32E0" w:rsidRDefault="009A32E0" w:rsidP="00456B8A">
      <w:pPr>
        <w:rPr>
          <w:rtl/>
        </w:rPr>
      </w:pPr>
      <w:bookmarkStart w:id="8718" w:name="_ETM_Q39_815608"/>
      <w:bookmarkStart w:id="8719" w:name="_ETM_Q39_815642"/>
      <w:bookmarkEnd w:id="8718"/>
      <w:bookmarkEnd w:id="8719"/>
    </w:p>
    <w:p w:rsidR="009A32E0" w:rsidRDefault="009A32E0" w:rsidP="00456B8A">
      <w:pPr>
        <w:pStyle w:val="af5"/>
        <w:keepNext/>
        <w:rPr>
          <w:rtl/>
        </w:rPr>
      </w:pPr>
      <w:bookmarkStart w:id="8720" w:name="_ETM_Q39_816713"/>
      <w:bookmarkStart w:id="8721" w:name="_ETM_Q39_816743"/>
      <w:bookmarkStart w:id="8722" w:name="ET_interruption_6255_17"/>
      <w:bookmarkEnd w:id="8720"/>
      <w:bookmarkEnd w:id="8721"/>
      <w:r w:rsidRPr="00C76DFB">
        <w:rPr>
          <w:rStyle w:val="TagStyle"/>
          <w:rtl/>
        </w:rPr>
        <w:t xml:space="preserve"> &lt;&lt; קריאה &gt;&gt; </w:t>
      </w:r>
      <w:r>
        <w:rPr>
          <w:rtl/>
        </w:rPr>
        <w:t>סימון דוידסון (יש עתיד):</w:t>
      </w:r>
      <w:r w:rsidRPr="00C76DFB">
        <w:rPr>
          <w:rStyle w:val="TagStyle"/>
          <w:rtl/>
        </w:rPr>
        <w:t xml:space="preserve"> &lt;&lt; קריאה &gt;&gt;</w:t>
      </w:r>
      <w:r>
        <w:rPr>
          <w:rtl/>
        </w:rPr>
        <w:t xml:space="preserve"> </w:t>
      </w:r>
      <w:bookmarkEnd w:id="8722"/>
    </w:p>
    <w:p w:rsidR="009A32E0" w:rsidRDefault="009A32E0" w:rsidP="00BD275A">
      <w:pPr>
        <w:rPr>
          <w:rtl/>
          <w:lang w:eastAsia="he-IL"/>
        </w:rPr>
      </w:pPr>
    </w:p>
    <w:p w:rsidR="009A32E0" w:rsidRDefault="009A32E0" w:rsidP="00456B8A">
      <w:pPr>
        <w:rPr>
          <w:rtl/>
          <w:lang w:eastAsia="he-IL"/>
        </w:rPr>
      </w:pPr>
      <w:r>
        <w:rPr>
          <w:rFonts w:hint="cs"/>
          <w:rtl/>
          <w:lang w:eastAsia="he-IL"/>
        </w:rPr>
        <w:t>מזכיר שיש לך כיפה על הראש, לא לשקר.</w:t>
      </w:r>
      <w:bookmarkStart w:id="8723" w:name="_ETM_Q39_633626"/>
      <w:bookmarkEnd w:id="8723"/>
    </w:p>
    <w:p w:rsidR="009A32E0" w:rsidRDefault="009A32E0" w:rsidP="00456B8A">
      <w:pPr>
        <w:rPr>
          <w:rtl/>
          <w:lang w:eastAsia="he-IL"/>
        </w:rPr>
      </w:pPr>
    </w:p>
    <w:p w:rsidR="009A32E0" w:rsidRDefault="00EB5D08" w:rsidP="00EB5D08">
      <w:pPr>
        <w:pStyle w:val="af5"/>
        <w:rPr>
          <w:rtl/>
        </w:rPr>
      </w:pPr>
      <w:bookmarkStart w:id="8724" w:name="ET_interruption_6453_56"/>
      <w:r w:rsidRPr="00EB5D08">
        <w:rPr>
          <w:rStyle w:val="TagStyle"/>
          <w:rtl/>
        </w:rPr>
        <w:t xml:space="preserve"> &lt;&lt; קריאה &gt;&gt;</w:t>
      </w:r>
      <w:r w:rsidR="009A32E0" w:rsidRPr="001B6C2A">
        <w:rPr>
          <w:rStyle w:val="TagStyle"/>
          <w:rtl/>
        </w:rPr>
        <w:t xml:space="preserve"> </w:t>
      </w:r>
      <w:bookmarkStart w:id="8725" w:name="_Toc186562604"/>
      <w:r w:rsidR="009A32E0">
        <w:rPr>
          <w:rtl/>
        </w:rPr>
        <w:t>שר האוצר בצלאל סמוטריץ':</w:t>
      </w:r>
      <w:bookmarkEnd w:id="8725"/>
      <w:r w:rsidR="009A32E0" w:rsidRPr="001B6C2A">
        <w:rPr>
          <w:rStyle w:val="TagStyle"/>
          <w:rtl/>
        </w:rPr>
        <w:t xml:space="preserve"> </w:t>
      </w:r>
      <w:r w:rsidRPr="00EB5D08">
        <w:rPr>
          <w:rStyle w:val="TagStyle"/>
          <w:rtl/>
        </w:rPr>
        <w:t xml:space="preserve">&lt;&lt; קריאה &gt;&gt; </w:t>
      </w:r>
      <w:r w:rsidR="009A32E0">
        <w:rPr>
          <w:rtl/>
        </w:rPr>
        <w:t xml:space="preserve"> </w:t>
      </w:r>
      <w:bookmarkEnd w:id="8724"/>
    </w:p>
    <w:p w:rsidR="009A32E0" w:rsidRDefault="009A32E0" w:rsidP="00BD275A">
      <w:pPr>
        <w:rPr>
          <w:rtl/>
          <w:lang w:eastAsia="he-IL"/>
        </w:rPr>
      </w:pPr>
    </w:p>
    <w:p w:rsidR="009A32E0" w:rsidRPr="001B6C2A" w:rsidRDefault="009A32E0" w:rsidP="00456B8A">
      <w:pPr>
        <w:rPr>
          <w:rtl/>
          <w:lang w:eastAsia="he-IL"/>
        </w:rPr>
      </w:pPr>
      <w:r>
        <w:rPr>
          <w:rFonts w:hint="cs"/>
          <w:rtl/>
          <w:lang w:eastAsia="he-IL"/>
        </w:rPr>
        <w:t>מה השאלה? לא לצעוק, רק תגידו מה השאלה.</w:t>
      </w:r>
      <w:bookmarkStart w:id="8726" w:name="_ETM_Q39_639686"/>
      <w:bookmarkEnd w:id="8726"/>
    </w:p>
    <w:p w:rsidR="009A32E0" w:rsidRDefault="009A32E0" w:rsidP="00456B8A">
      <w:pPr>
        <w:rPr>
          <w:rtl/>
          <w:lang w:eastAsia="he-IL"/>
        </w:rPr>
      </w:pPr>
    </w:p>
    <w:p w:rsidR="009A32E0" w:rsidRDefault="00EB5D08" w:rsidP="00EB5D08">
      <w:pPr>
        <w:pStyle w:val="a4"/>
        <w:rPr>
          <w:rtl/>
        </w:rPr>
      </w:pPr>
      <w:bookmarkStart w:id="8727" w:name="ET_speaker_5115_18"/>
      <w:r w:rsidRPr="00EB5D08">
        <w:rPr>
          <w:rStyle w:val="TagStyle"/>
          <w:rtl/>
        </w:rPr>
        <w:t xml:space="preserve"> &lt;&lt; דובר &gt;&gt;</w:t>
      </w:r>
      <w:r w:rsidR="009A32E0" w:rsidRPr="00ED1397">
        <w:rPr>
          <w:rStyle w:val="TagStyle"/>
          <w:rtl/>
        </w:rPr>
        <w:t xml:space="preserve"> </w:t>
      </w:r>
      <w:bookmarkStart w:id="8728" w:name="_Toc186562779"/>
      <w:bookmarkStart w:id="8729" w:name="_Toc186562846"/>
      <w:r w:rsidR="009A32E0">
        <w:rPr>
          <w:rtl/>
        </w:rPr>
        <w:t>פנינה תמנו (המחנה הממלכתי):</w:t>
      </w:r>
      <w:bookmarkEnd w:id="8728"/>
      <w:bookmarkEnd w:id="8729"/>
      <w:r w:rsidR="009A32E0" w:rsidRPr="00ED1397">
        <w:rPr>
          <w:rStyle w:val="TagStyle"/>
          <w:rtl/>
        </w:rPr>
        <w:t xml:space="preserve"> </w:t>
      </w:r>
      <w:r w:rsidRPr="00EB5D08">
        <w:rPr>
          <w:rStyle w:val="TagStyle"/>
          <w:rtl/>
        </w:rPr>
        <w:t xml:space="preserve">&lt;&lt; דובר &gt;&gt; </w:t>
      </w:r>
      <w:r w:rsidR="009A32E0">
        <w:rPr>
          <w:rtl/>
        </w:rPr>
        <w:t xml:space="preserve"> </w:t>
      </w:r>
      <w:bookmarkEnd w:id="8727"/>
    </w:p>
    <w:p w:rsidR="009A32E0" w:rsidRDefault="009A32E0" w:rsidP="00BD275A">
      <w:pPr>
        <w:rPr>
          <w:rtl/>
          <w:lang w:eastAsia="he-IL"/>
        </w:rPr>
      </w:pPr>
    </w:p>
    <w:p w:rsidR="009A32E0" w:rsidRDefault="009A32E0" w:rsidP="004E3080">
      <w:pPr>
        <w:rPr>
          <w:rtl/>
          <w:lang w:eastAsia="he-IL"/>
        </w:rPr>
      </w:pPr>
      <w:r>
        <w:rPr>
          <w:rFonts w:hint="cs"/>
          <w:rtl/>
          <w:lang w:eastAsia="he-IL"/>
        </w:rPr>
        <w:t>אדוני שר האוצר</w:t>
      </w:r>
      <w:r w:rsidR="004E3080">
        <w:rPr>
          <w:rFonts w:hint="cs"/>
          <w:rtl/>
          <w:lang w:eastAsia="he-IL"/>
        </w:rPr>
        <w:t>,</w:t>
      </w:r>
      <w:bookmarkStart w:id="8730" w:name="_ETM_Q39_643756"/>
      <w:bookmarkEnd w:id="8730"/>
      <w:r>
        <w:rPr>
          <w:rFonts w:hint="cs"/>
          <w:rtl/>
          <w:lang w:eastAsia="he-IL"/>
        </w:rPr>
        <w:t xml:space="preserve"> הגיע אליי מידע</w:t>
      </w:r>
      <w:bookmarkStart w:id="8731" w:name="_ETM_Q39_645096"/>
      <w:bookmarkEnd w:id="8731"/>
      <w:r>
        <w:rPr>
          <w:rFonts w:hint="cs"/>
          <w:rtl/>
          <w:lang w:eastAsia="he-IL"/>
        </w:rPr>
        <w:t xml:space="preserve"> שאתמול אנשיך ביקרו</w:t>
      </w:r>
      <w:bookmarkStart w:id="8732" w:name="_ETM_Q39_647166"/>
      <w:bookmarkEnd w:id="8732"/>
      <w:r>
        <w:rPr>
          <w:rFonts w:hint="cs"/>
          <w:rtl/>
          <w:lang w:eastAsia="he-IL"/>
        </w:rPr>
        <w:t xml:space="preserve"> אצל חבר הכנסת משה רוט </w:t>
      </w:r>
      <w:r w:rsidR="004E3080">
        <w:rPr>
          <w:rFonts w:hint="cs"/>
          <w:rtl/>
          <w:lang w:eastAsia="he-IL"/>
        </w:rPr>
        <w:t>ו</w:t>
      </w:r>
      <w:r>
        <w:rPr>
          <w:rFonts w:hint="cs"/>
          <w:rtl/>
          <w:lang w:eastAsia="he-IL"/>
        </w:rPr>
        <w:t>הבטיחו לו כספים רבים</w:t>
      </w:r>
      <w:bookmarkStart w:id="8733" w:name="_ETM_Q39_650776"/>
      <w:bookmarkEnd w:id="8733"/>
      <w:r>
        <w:rPr>
          <w:rFonts w:hint="cs"/>
          <w:rtl/>
          <w:lang w:eastAsia="he-IL"/>
        </w:rPr>
        <w:t xml:space="preserve"> ותקציבים רבים לבית החולים </w:t>
      </w:r>
      <w:proofErr w:type="spellStart"/>
      <w:r>
        <w:rPr>
          <w:rFonts w:hint="cs"/>
          <w:rtl/>
          <w:lang w:eastAsia="he-IL"/>
        </w:rPr>
        <w:t>לניאדו</w:t>
      </w:r>
      <w:bookmarkStart w:id="8734" w:name="_ETM_Q39_652726"/>
      <w:bookmarkEnd w:id="8734"/>
      <w:proofErr w:type="spellEnd"/>
      <w:r>
        <w:rPr>
          <w:rFonts w:hint="cs"/>
          <w:rtl/>
          <w:lang w:eastAsia="he-IL"/>
        </w:rPr>
        <w:t>. אתה יכול לצחוק. זה</w:t>
      </w:r>
      <w:bookmarkStart w:id="8735" w:name="_ETM_Q39_654556"/>
      <w:bookmarkEnd w:id="8735"/>
      <w:r>
        <w:rPr>
          <w:rFonts w:hint="cs"/>
          <w:rtl/>
          <w:lang w:eastAsia="he-IL"/>
        </w:rPr>
        <w:t xml:space="preserve"> לא מצחיק </w:t>
      </w:r>
      <w:r w:rsidR="00BD275A">
        <w:rPr>
          <w:rFonts w:hint="cs"/>
          <w:rtl/>
          <w:lang w:eastAsia="he-IL"/>
        </w:rPr>
        <w:t>– –</w:t>
      </w:r>
    </w:p>
    <w:p w:rsidR="009A32E0" w:rsidRDefault="009A32E0" w:rsidP="00456B8A">
      <w:pPr>
        <w:rPr>
          <w:rtl/>
          <w:lang w:eastAsia="he-IL"/>
        </w:rPr>
      </w:pPr>
    </w:p>
    <w:p w:rsidR="009A32E0" w:rsidRDefault="00EB5D08" w:rsidP="00EB5D08">
      <w:pPr>
        <w:pStyle w:val="af5"/>
        <w:rPr>
          <w:rtl/>
        </w:rPr>
      </w:pPr>
      <w:bookmarkStart w:id="8736" w:name="ET_interruption_6453_59"/>
      <w:r w:rsidRPr="00EB5D08">
        <w:rPr>
          <w:rStyle w:val="TagStyle"/>
          <w:rtl/>
        </w:rPr>
        <w:t xml:space="preserve"> &lt;&lt; קריאה &gt;&gt;</w:t>
      </w:r>
      <w:r w:rsidR="009A32E0" w:rsidRPr="007301B1">
        <w:rPr>
          <w:rStyle w:val="TagStyle"/>
          <w:rtl/>
        </w:rPr>
        <w:t xml:space="preserve"> </w:t>
      </w:r>
      <w:bookmarkStart w:id="8737" w:name="_Toc186562605"/>
      <w:r w:rsidR="009A32E0">
        <w:rPr>
          <w:rtl/>
        </w:rPr>
        <w:t>שר האוצר בצלאל סמוטריץ':</w:t>
      </w:r>
      <w:bookmarkEnd w:id="8737"/>
      <w:r w:rsidR="009A32E0" w:rsidRPr="007301B1">
        <w:rPr>
          <w:rStyle w:val="TagStyle"/>
          <w:rtl/>
        </w:rPr>
        <w:t xml:space="preserve"> </w:t>
      </w:r>
      <w:r w:rsidRPr="00EB5D08">
        <w:rPr>
          <w:rStyle w:val="TagStyle"/>
          <w:rtl/>
        </w:rPr>
        <w:t xml:space="preserve">&lt;&lt; קריאה &gt;&gt; </w:t>
      </w:r>
      <w:r w:rsidR="009A32E0">
        <w:rPr>
          <w:rtl/>
        </w:rPr>
        <w:t xml:space="preserve"> </w:t>
      </w:r>
      <w:bookmarkEnd w:id="8736"/>
    </w:p>
    <w:p w:rsidR="009A32E0" w:rsidRDefault="009A32E0" w:rsidP="00BD275A">
      <w:pPr>
        <w:rPr>
          <w:rtl/>
          <w:lang w:eastAsia="he-IL"/>
        </w:rPr>
      </w:pPr>
    </w:p>
    <w:p w:rsidR="009A32E0" w:rsidRDefault="009A32E0" w:rsidP="00456B8A">
      <w:pPr>
        <w:rPr>
          <w:rtl/>
          <w:lang w:eastAsia="he-IL"/>
        </w:rPr>
      </w:pPr>
      <w:r>
        <w:rPr>
          <w:rFonts w:hint="cs"/>
          <w:rtl/>
          <w:lang w:eastAsia="he-IL"/>
        </w:rPr>
        <w:t>פנינה.</w:t>
      </w:r>
    </w:p>
    <w:p w:rsidR="009A32E0" w:rsidRDefault="009A32E0" w:rsidP="00456B8A">
      <w:pPr>
        <w:rPr>
          <w:rtl/>
          <w:lang w:eastAsia="he-IL"/>
        </w:rPr>
      </w:pPr>
    </w:p>
    <w:p w:rsidR="009A32E0" w:rsidRDefault="009A32E0" w:rsidP="00456B8A">
      <w:pPr>
        <w:pStyle w:val="-"/>
        <w:keepNext/>
        <w:rPr>
          <w:rtl/>
        </w:rPr>
      </w:pPr>
      <w:bookmarkStart w:id="8738" w:name="ET_speakercontinue_5115_60"/>
      <w:r w:rsidRPr="001052A5">
        <w:rPr>
          <w:rStyle w:val="TagStyle"/>
          <w:rtl/>
        </w:rPr>
        <w:t xml:space="preserve"> &lt;&lt; דובר_המשך &gt;&gt; </w:t>
      </w:r>
      <w:r>
        <w:rPr>
          <w:rtl/>
        </w:rPr>
        <w:t>פנינה תמנו (המחנה הממלכתי):</w:t>
      </w:r>
      <w:r w:rsidRPr="001052A5">
        <w:rPr>
          <w:rStyle w:val="TagStyle"/>
          <w:rtl/>
        </w:rPr>
        <w:t xml:space="preserve"> &lt;&lt; דובר_המשך &gt;&gt;</w:t>
      </w:r>
      <w:r>
        <w:rPr>
          <w:rtl/>
        </w:rPr>
        <w:t xml:space="preserve"> </w:t>
      </w:r>
      <w:bookmarkEnd w:id="8738"/>
    </w:p>
    <w:p w:rsidR="009A32E0" w:rsidRDefault="009A32E0" w:rsidP="00BD275A">
      <w:pPr>
        <w:rPr>
          <w:rtl/>
          <w:lang w:eastAsia="he-IL"/>
        </w:rPr>
      </w:pPr>
    </w:p>
    <w:p w:rsidR="009A32E0" w:rsidRDefault="00BD275A" w:rsidP="00456B8A">
      <w:pPr>
        <w:rPr>
          <w:rtl/>
          <w:lang w:eastAsia="he-IL"/>
        </w:rPr>
      </w:pPr>
      <w:bookmarkStart w:id="8739" w:name="_ETM_Q39_656016"/>
      <w:bookmarkEnd w:id="8739"/>
      <w:r>
        <w:rPr>
          <w:rFonts w:hint="cs"/>
          <w:rtl/>
          <w:lang w:eastAsia="he-IL"/>
        </w:rPr>
        <w:t>– –</w:t>
      </w:r>
      <w:r w:rsidR="009A32E0">
        <w:rPr>
          <w:rFonts w:hint="cs"/>
          <w:rtl/>
          <w:lang w:eastAsia="he-IL"/>
        </w:rPr>
        <w:t xml:space="preserve"> כי קניתם פה הצבעות.</w:t>
      </w:r>
    </w:p>
    <w:p w:rsidR="009A32E0" w:rsidRDefault="009A32E0" w:rsidP="00456B8A">
      <w:pPr>
        <w:rPr>
          <w:rtl/>
          <w:lang w:eastAsia="he-IL"/>
        </w:rPr>
      </w:pPr>
    </w:p>
    <w:p w:rsidR="009A32E0" w:rsidRDefault="009A32E0" w:rsidP="00456B8A">
      <w:pPr>
        <w:pStyle w:val="af6"/>
        <w:keepNext/>
        <w:rPr>
          <w:rtl/>
        </w:rPr>
      </w:pPr>
      <w:bookmarkStart w:id="8740" w:name="ET_yor_6423_61"/>
      <w:r w:rsidRPr="001052A5">
        <w:rPr>
          <w:rStyle w:val="TagStyle"/>
          <w:rtl/>
        </w:rPr>
        <w:t xml:space="preserve"> &lt;&lt; יור &gt;&gt; </w:t>
      </w:r>
      <w:r>
        <w:rPr>
          <w:rtl/>
        </w:rPr>
        <w:t>היו"ר אמיר אוחנה:</w:t>
      </w:r>
      <w:r w:rsidRPr="001052A5">
        <w:rPr>
          <w:rStyle w:val="TagStyle"/>
          <w:rtl/>
        </w:rPr>
        <w:t xml:space="preserve"> &lt;&lt; יור &gt;&gt;</w:t>
      </w:r>
      <w:r>
        <w:rPr>
          <w:rtl/>
        </w:rPr>
        <w:t xml:space="preserve"> </w:t>
      </w:r>
      <w:bookmarkEnd w:id="8740"/>
    </w:p>
    <w:p w:rsidR="009A32E0" w:rsidRDefault="009A32E0" w:rsidP="00BD275A">
      <w:pPr>
        <w:rPr>
          <w:rtl/>
          <w:lang w:eastAsia="he-IL"/>
        </w:rPr>
      </w:pPr>
    </w:p>
    <w:p w:rsidR="009A32E0" w:rsidRDefault="009A32E0" w:rsidP="00456B8A">
      <w:pPr>
        <w:rPr>
          <w:rtl/>
          <w:lang w:eastAsia="he-IL"/>
        </w:rPr>
      </w:pPr>
      <w:r>
        <w:rPr>
          <w:rFonts w:hint="cs"/>
          <w:rtl/>
          <w:lang w:eastAsia="he-IL"/>
        </w:rPr>
        <w:t>רגע, רגע, שר האוצר</w:t>
      </w:r>
      <w:bookmarkStart w:id="8741" w:name="_ETM_Q39_657306"/>
      <w:bookmarkEnd w:id="8741"/>
      <w:r>
        <w:rPr>
          <w:rFonts w:hint="cs"/>
          <w:rtl/>
          <w:lang w:eastAsia="he-IL"/>
        </w:rPr>
        <w:t>.</w:t>
      </w:r>
    </w:p>
    <w:p w:rsidR="009A32E0" w:rsidRDefault="009A32E0" w:rsidP="00456B8A">
      <w:pPr>
        <w:rPr>
          <w:rtl/>
          <w:lang w:eastAsia="he-IL"/>
        </w:rPr>
      </w:pPr>
    </w:p>
    <w:p w:rsidR="009A32E0" w:rsidRDefault="009A32E0" w:rsidP="00456B8A">
      <w:pPr>
        <w:pStyle w:val="-"/>
        <w:keepNext/>
        <w:rPr>
          <w:rtl/>
        </w:rPr>
      </w:pPr>
      <w:bookmarkStart w:id="8742" w:name="ET_speakercontinue_5115_62"/>
      <w:r w:rsidRPr="00391F1B">
        <w:rPr>
          <w:rStyle w:val="TagStyle"/>
          <w:rtl/>
        </w:rPr>
        <w:t xml:space="preserve"> &lt;&lt; דובר_המשך &gt;&gt; </w:t>
      </w:r>
      <w:r>
        <w:rPr>
          <w:rtl/>
        </w:rPr>
        <w:t>פנינה תמנו (המחנה הממלכתי):</w:t>
      </w:r>
      <w:r w:rsidRPr="00391F1B">
        <w:rPr>
          <w:rStyle w:val="TagStyle"/>
          <w:rtl/>
        </w:rPr>
        <w:t xml:space="preserve"> &lt;&lt; דובר_המשך &gt;&gt;</w:t>
      </w:r>
      <w:r>
        <w:rPr>
          <w:rtl/>
        </w:rPr>
        <w:t xml:space="preserve"> </w:t>
      </w:r>
      <w:bookmarkEnd w:id="8742"/>
    </w:p>
    <w:p w:rsidR="009A32E0" w:rsidRDefault="009A32E0" w:rsidP="00BD275A">
      <w:pPr>
        <w:rPr>
          <w:rtl/>
          <w:lang w:eastAsia="he-IL"/>
        </w:rPr>
      </w:pPr>
    </w:p>
    <w:p w:rsidR="009A32E0" w:rsidRDefault="009A32E0" w:rsidP="00456B8A">
      <w:pPr>
        <w:rPr>
          <w:rtl/>
          <w:lang w:eastAsia="he-IL"/>
        </w:rPr>
      </w:pPr>
      <w:r>
        <w:rPr>
          <w:rFonts w:hint="cs"/>
          <w:rtl/>
          <w:lang w:eastAsia="he-IL"/>
        </w:rPr>
        <w:t>אני רוצה לדעת אם יש הסכם כזה, ואם</w:t>
      </w:r>
      <w:bookmarkStart w:id="8743" w:name="_ETM_Q39_659106"/>
      <w:bookmarkEnd w:id="8743"/>
      <w:r>
        <w:rPr>
          <w:rFonts w:hint="cs"/>
          <w:rtl/>
          <w:lang w:eastAsia="he-IL"/>
        </w:rPr>
        <w:t xml:space="preserve"> קיים כזה, חשוף את זה בפני הכנסת.</w:t>
      </w:r>
      <w:bookmarkStart w:id="8744" w:name="_ETM_Q39_661706"/>
      <w:bookmarkEnd w:id="8744"/>
    </w:p>
    <w:p w:rsidR="009A32E0" w:rsidRDefault="009A32E0" w:rsidP="00456B8A">
      <w:pPr>
        <w:rPr>
          <w:rtl/>
          <w:lang w:eastAsia="he-IL"/>
        </w:rPr>
      </w:pPr>
      <w:bookmarkStart w:id="8745" w:name="_ETM_Q39_661735"/>
      <w:bookmarkStart w:id="8746" w:name="_ETM_Q39_661782"/>
      <w:bookmarkEnd w:id="8745"/>
      <w:bookmarkEnd w:id="8746"/>
    </w:p>
    <w:p w:rsidR="009A32E0" w:rsidRDefault="009A32E0" w:rsidP="00456B8A">
      <w:pPr>
        <w:pStyle w:val="af6"/>
        <w:keepNext/>
        <w:rPr>
          <w:rtl/>
        </w:rPr>
      </w:pPr>
      <w:bookmarkStart w:id="8747" w:name="ET_yor_6423_63"/>
      <w:r w:rsidRPr="00444B6E">
        <w:rPr>
          <w:rStyle w:val="TagStyle"/>
          <w:rtl/>
        </w:rPr>
        <w:t xml:space="preserve"> &lt;&lt; יור &gt;&gt; </w:t>
      </w:r>
      <w:r>
        <w:rPr>
          <w:rtl/>
        </w:rPr>
        <w:t>היו"ר אמיר אוחנה:</w:t>
      </w:r>
      <w:r w:rsidRPr="00444B6E">
        <w:rPr>
          <w:rStyle w:val="TagStyle"/>
          <w:rtl/>
        </w:rPr>
        <w:t xml:space="preserve"> &lt;&lt; יור &gt;&gt;</w:t>
      </w:r>
      <w:r>
        <w:rPr>
          <w:rtl/>
        </w:rPr>
        <w:t xml:space="preserve"> </w:t>
      </w:r>
      <w:bookmarkEnd w:id="8747"/>
    </w:p>
    <w:p w:rsidR="009A32E0" w:rsidRDefault="009A32E0" w:rsidP="00BD275A">
      <w:pPr>
        <w:rPr>
          <w:rtl/>
          <w:lang w:eastAsia="he-IL"/>
        </w:rPr>
      </w:pPr>
    </w:p>
    <w:p w:rsidR="009A32E0" w:rsidRPr="00444B6E" w:rsidRDefault="009A32E0" w:rsidP="00456B8A">
      <w:pPr>
        <w:rPr>
          <w:rtl/>
          <w:lang w:eastAsia="he-IL"/>
        </w:rPr>
      </w:pPr>
      <w:r>
        <w:rPr>
          <w:rFonts w:hint="cs"/>
          <w:rtl/>
          <w:lang w:eastAsia="he-IL"/>
        </w:rPr>
        <w:t>בבקשה, שר האוצר.</w:t>
      </w:r>
    </w:p>
    <w:p w:rsidR="009A32E0" w:rsidRDefault="009A32E0" w:rsidP="00456B8A">
      <w:pPr>
        <w:rPr>
          <w:b/>
          <w:bCs/>
          <w:u w:val="single"/>
          <w:rtl/>
          <w:lang w:eastAsia="he-IL"/>
        </w:rPr>
      </w:pPr>
    </w:p>
    <w:p w:rsidR="009A32E0" w:rsidRDefault="009A32E0" w:rsidP="00456B8A">
      <w:pPr>
        <w:pStyle w:val="a4"/>
        <w:keepNext/>
        <w:rPr>
          <w:rtl/>
        </w:rPr>
      </w:pPr>
      <w:bookmarkStart w:id="8748" w:name="ET_speaker_6453_64"/>
      <w:r w:rsidRPr="00444B6E">
        <w:rPr>
          <w:rStyle w:val="TagStyle"/>
          <w:rtl/>
        </w:rPr>
        <w:t xml:space="preserve"> &lt;&lt; דובר &gt;&gt; </w:t>
      </w:r>
      <w:bookmarkStart w:id="8749" w:name="_Toc186562606"/>
      <w:bookmarkStart w:id="8750" w:name="_Toc186562780"/>
      <w:bookmarkStart w:id="8751" w:name="_Toc186562847"/>
      <w:r>
        <w:rPr>
          <w:rtl/>
        </w:rPr>
        <w:t>שר האוצר בצלאל סמוטריץ':</w:t>
      </w:r>
      <w:bookmarkEnd w:id="8749"/>
      <w:bookmarkEnd w:id="8750"/>
      <w:bookmarkEnd w:id="8751"/>
      <w:r w:rsidRPr="00444B6E">
        <w:rPr>
          <w:rStyle w:val="TagStyle"/>
          <w:rtl/>
        </w:rPr>
        <w:t xml:space="preserve"> &lt;&lt; דובר &gt;&gt;</w:t>
      </w:r>
      <w:r>
        <w:rPr>
          <w:rtl/>
        </w:rPr>
        <w:t xml:space="preserve"> </w:t>
      </w:r>
      <w:bookmarkEnd w:id="8748"/>
    </w:p>
    <w:p w:rsidR="009A32E0" w:rsidRDefault="009A32E0" w:rsidP="00BD275A">
      <w:pPr>
        <w:rPr>
          <w:rtl/>
          <w:lang w:eastAsia="he-IL"/>
        </w:rPr>
      </w:pPr>
    </w:p>
    <w:p w:rsidR="009A32E0" w:rsidRDefault="009A32E0" w:rsidP="004E3080">
      <w:pPr>
        <w:rPr>
          <w:rtl/>
          <w:lang w:eastAsia="he-IL"/>
        </w:rPr>
      </w:pPr>
      <w:r>
        <w:rPr>
          <w:rFonts w:hint="cs"/>
          <w:rtl/>
          <w:lang w:eastAsia="he-IL"/>
        </w:rPr>
        <w:t>אני חייב לומר את האמת</w:t>
      </w:r>
      <w:r w:rsidR="004E3080">
        <w:rPr>
          <w:rFonts w:hint="cs"/>
          <w:rtl/>
          <w:lang w:eastAsia="he-IL"/>
        </w:rPr>
        <w:t>,</w:t>
      </w:r>
      <w:r>
        <w:rPr>
          <w:rFonts w:hint="cs"/>
          <w:rtl/>
          <w:lang w:eastAsia="he-IL"/>
        </w:rPr>
        <w:t xml:space="preserve"> אני חייב לומר את האמת</w:t>
      </w:r>
      <w:bookmarkStart w:id="8752" w:name="_ETM_Q39_664125"/>
      <w:bookmarkEnd w:id="8752"/>
      <w:r w:rsidR="004E3080">
        <w:rPr>
          <w:rFonts w:hint="cs"/>
          <w:rtl/>
          <w:lang w:eastAsia="he-IL"/>
        </w:rPr>
        <w:t>,</w:t>
      </w:r>
      <w:r>
        <w:rPr>
          <w:rFonts w:hint="cs"/>
          <w:rtl/>
          <w:lang w:eastAsia="he-IL"/>
        </w:rPr>
        <w:t xml:space="preserve"> אני הייתי בטוח, פנינה, </w:t>
      </w:r>
      <w:bookmarkStart w:id="8753" w:name="_ETM_Q39_669505"/>
      <w:bookmarkEnd w:id="8753"/>
      <w:r>
        <w:rPr>
          <w:rFonts w:hint="cs"/>
          <w:rtl/>
          <w:lang w:eastAsia="he-IL"/>
        </w:rPr>
        <w:t>שתשאלי אותי מה הבטחתי לגלעד קריב</w:t>
      </w:r>
      <w:bookmarkStart w:id="8754" w:name="_ETM_Q39_672226"/>
      <w:bookmarkEnd w:id="8754"/>
      <w:r>
        <w:rPr>
          <w:rFonts w:hint="cs"/>
          <w:rtl/>
          <w:lang w:eastAsia="he-IL"/>
        </w:rPr>
        <w:t xml:space="preserve"> בעד ההצבעה שלו בעד בסעיף הראשון</w:t>
      </w:r>
      <w:bookmarkStart w:id="8755" w:name="_ETM_Q39_675735"/>
      <w:bookmarkEnd w:id="8755"/>
      <w:r>
        <w:rPr>
          <w:rFonts w:hint="cs"/>
          <w:rtl/>
          <w:lang w:eastAsia="he-IL"/>
        </w:rPr>
        <w:t xml:space="preserve">, ועל זה אני רוצה לגלות את האמת. אין שום הבטחה </w:t>
      </w:r>
      <w:r>
        <w:rPr>
          <w:rFonts w:hint="eastAsia"/>
          <w:rtl/>
          <w:lang w:eastAsia="he-IL"/>
        </w:rPr>
        <w:t>–</w:t>
      </w:r>
      <w:bookmarkStart w:id="8756" w:name="_ETM_Q39_682676"/>
      <w:bookmarkEnd w:id="8756"/>
      <w:r>
        <w:rPr>
          <w:rFonts w:hint="cs"/>
          <w:rtl/>
          <w:lang w:eastAsia="he-IL"/>
        </w:rPr>
        <w:t xml:space="preserve"> לא לגלעד קריב</w:t>
      </w:r>
      <w:bookmarkStart w:id="8757" w:name="_ETM_Q39_683996"/>
      <w:bookmarkEnd w:id="8757"/>
      <w:r>
        <w:rPr>
          <w:rFonts w:hint="cs"/>
          <w:rtl/>
          <w:lang w:eastAsia="he-IL"/>
        </w:rPr>
        <w:t>, וחס וחלילה לא לידידי חבר הכנסת הרב משה רוט</w:t>
      </w:r>
      <w:bookmarkStart w:id="8758" w:name="_ETM_Q39_687376"/>
      <w:bookmarkEnd w:id="8758"/>
      <w:r>
        <w:rPr>
          <w:rFonts w:hint="cs"/>
          <w:rtl/>
          <w:lang w:eastAsia="he-IL"/>
        </w:rPr>
        <w:t>.</w:t>
      </w:r>
      <w:r w:rsidR="004E3080">
        <w:rPr>
          <w:rFonts w:hint="cs"/>
          <w:rtl/>
          <w:lang w:eastAsia="he-IL"/>
        </w:rPr>
        <w:t xml:space="preserve"> </w:t>
      </w:r>
      <w:r>
        <w:rPr>
          <w:rFonts w:hint="cs"/>
          <w:rtl/>
          <w:lang w:eastAsia="he-IL"/>
        </w:rPr>
        <w:t>יש אנשים שמגלים אחריות</w:t>
      </w:r>
      <w:bookmarkStart w:id="8759" w:name="_ETM_Q39_690656"/>
      <w:bookmarkEnd w:id="8759"/>
      <w:r>
        <w:rPr>
          <w:rFonts w:hint="cs"/>
          <w:rtl/>
          <w:lang w:eastAsia="he-IL"/>
        </w:rPr>
        <w:t xml:space="preserve"> למדינת ישראל, לביטחונה,</w:t>
      </w:r>
      <w:bookmarkStart w:id="8760" w:name="_ETM_Q39_694366"/>
      <w:bookmarkStart w:id="8761" w:name="_ETM_Q39_678826"/>
      <w:bookmarkEnd w:id="8760"/>
      <w:bookmarkEnd w:id="8761"/>
      <w:r>
        <w:rPr>
          <w:rFonts w:hint="cs"/>
          <w:rtl/>
          <w:lang w:eastAsia="he-IL"/>
        </w:rPr>
        <w:t xml:space="preserve"> לעתידה, </w:t>
      </w:r>
      <w:proofErr w:type="spellStart"/>
      <w:r>
        <w:rPr>
          <w:rFonts w:hint="cs"/>
          <w:rtl/>
          <w:lang w:eastAsia="he-IL"/>
        </w:rPr>
        <w:t>לכלכלתה</w:t>
      </w:r>
      <w:bookmarkStart w:id="8762" w:name="_ETM_Q39_695996"/>
      <w:bookmarkEnd w:id="8762"/>
      <w:proofErr w:type="spellEnd"/>
      <w:r>
        <w:rPr>
          <w:rFonts w:hint="cs"/>
          <w:rtl/>
          <w:lang w:eastAsia="he-IL"/>
        </w:rPr>
        <w:t xml:space="preserve"> – שאנחנו מנווטים</w:t>
      </w:r>
      <w:bookmarkStart w:id="8763" w:name="_ETM_Q39_698416"/>
      <w:bookmarkEnd w:id="8763"/>
      <w:r>
        <w:rPr>
          <w:rFonts w:hint="cs"/>
          <w:rtl/>
          <w:lang w:eastAsia="he-IL"/>
        </w:rPr>
        <w:t xml:space="preserve"> באחריות ומקצועיות. יש לצערי אנשים</w:t>
      </w:r>
      <w:bookmarkStart w:id="8764" w:name="_ETM_Q39_701665"/>
      <w:bookmarkEnd w:id="8764"/>
      <w:r>
        <w:rPr>
          <w:rFonts w:hint="cs"/>
          <w:rtl/>
          <w:lang w:eastAsia="he-IL"/>
        </w:rPr>
        <w:t xml:space="preserve"> חסרי אחריות,</w:t>
      </w:r>
      <w:bookmarkStart w:id="8765" w:name="_ETM_Q39_703676"/>
      <w:bookmarkEnd w:id="8765"/>
      <w:r>
        <w:rPr>
          <w:rFonts w:hint="cs"/>
          <w:rtl/>
          <w:lang w:eastAsia="he-IL"/>
        </w:rPr>
        <w:t xml:space="preserve"> חלקם גם בקואליציה שלנו, אבל כן </w:t>
      </w:r>
      <w:r w:rsidR="00BD275A">
        <w:rPr>
          <w:rFonts w:hint="cs"/>
          <w:rtl/>
          <w:lang w:eastAsia="he-IL"/>
        </w:rPr>
        <w:t>– –</w:t>
      </w:r>
    </w:p>
    <w:p w:rsidR="009A32E0" w:rsidRDefault="009A32E0" w:rsidP="00456B8A">
      <w:pPr>
        <w:rPr>
          <w:rtl/>
          <w:lang w:eastAsia="he-IL"/>
        </w:rPr>
      </w:pPr>
    </w:p>
    <w:p w:rsidR="009A32E0" w:rsidRDefault="009A32E0" w:rsidP="00456B8A">
      <w:pPr>
        <w:pStyle w:val="af6"/>
        <w:keepNext/>
        <w:rPr>
          <w:rtl/>
        </w:rPr>
      </w:pPr>
      <w:bookmarkStart w:id="8766" w:name="ET_yor_6423_65"/>
      <w:r w:rsidRPr="00276BF3">
        <w:rPr>
          <w:rStyle w:val="TagStyle"/>
          <w:rtl/>
        </w:rPr>
        <w:t xml:space="preserve"> &lt;&lt; יור &gt;&gt; </w:t>
      </w:r>
      <w:r>
        <w:rPr>
          <w:rtl/>
        </w:rPr>
        <w:t>היו"ר אמיר אוחנה:</w:t>
      </w:r>
      <w:r w:rsidRPr="00276BF3">
        <w:rPr>
          <w:rStyle w:val="TagStyle"/>
          <w:rtl/>
        </w:rPr>
        <w:t xml:space="preserve"> &lt;&lt; יור &gt;&gt;</w:t>
      </w:r>
      <w:r>
        <w:rPr>
          <w:rtl/>
        </w:rPr>
        <w:t xml:space="preserve"> </w:t>
      </w:r>
      <w:bookmarkEnd w:id="8766"/>
    </w:p>
    <w:p w:rsidR="009A32E0" w:rsidRDefault="009A32E0" w:rsidP="00BD275A">
      <w:pPr>
        <w:rPr>
          <w:rtl/>
          <w:lang w:eastAsia="he-IL"/>
        </w:rPr>
      </w:pPr>
    </w:p>
    <w:p w:rsidR="009A32E0" w:rsidRDefault="009A32E0" w:rsidP="00456B8A">
      <w:pPr>
        <w:rPr>
          <w:rtl/>
          <w:lang w:eastAsia="he-IL"/>
        </w:rPr>
      </w:pPr>
      <w:r>
        <w:rPr>
          <w:rFonts w:hint="cs"/>
          <w:rtl/>
          <w:lang w:eastAsia="he-IL"/>
        </w:rPr>
        <w:t>תודה.</w:t>
      </w:r>
    </w:p>
    <w:p w:rsidR="009A32E0" w:rsidRDefault="009A32E0" w:rsidP="00456B8A">
      <w:pPr>
        <w:rPr>
          <w:rtl/>
          <w:lang w:eastAsia="he-IL"/>
        </w:rPr>
      </w:pPr>
      <w:bookmarkStart w:id="8767" w:name="_ETM_Q39_799081"/>
      <w:bookmarkStart w:id="8768" w:name="_ETM_Q39_799121"/>
      <w:bookmarkEnd w:id="8767"/>
      <w:bookmarkEnd w:id="8768"/>
    </w:p>
    <w:p w:rsidR="009A32E0" w:rsidRDefault="009A32E0" w:rsidP="00456B8A">
      <w:pPr>
        <w:pStyle w:val="-"/>
        <w:keepNext/>
        <w:rPr>
          <w:rtl/>
        </w:rPr>
      </w:pPr>
      <w:bookmarkStart w:id="8769" w:name="ET_speakercontinue_6453_66"/>
      <w:r w:rsidRPr="00276BF3">
        <w:rPr>
          <w:rStyle w:val="TagStyle"/>
          <w:rtl/>
        </w:rPr>
        <w:t xml:space="preserve"> &lt;&lt; דובר_המשך &gt;&gt; </w:t>
      </w:r>
      <w:r>
        <w:rPr>
          <w:rtl/>
        </w:rPr>
        <w:t>שר האוצר בצלאל סמוטריץ':</w:t>
      </w:r>
      <w:r w:rsidRPr="00276BF3">
        <w:rPr>
          <w:rStyle w:val="TagStyle"/>
          <w:rtl/>
        </w:rPr>
        <w:t xml:space="preserve"> &lt;&lt; דובר_המשך &gt;&gt;</w:t>
      </w:r>
      <w:r>
        <w:rPr>
          <w:rtl/>
        </w:rPr>
        <w:t xml:space="preserve"> </w:t>
      </w:r>
      <w:bookmarkEnd w:id="8769"/>
    </w:p>
    <w:p w:rsidR="009A32E0" w:rsidRDefault="009A32E0" w:rsidP="00BD275A">
      <w:pPr>
        <w:rPr>
          <w:rtl/>
          <w:lang w:eastAsia="he-IL"/>
        </w:rPr>
      </w:pPr>
    </w:p>
    <w:p w:rsidR="009A32E0" w:rsidRDefault="00BD275A" w:rsidP="00456B8A">
      <w:pPr>
        <w:rPr>
          <w:rtl/>
          <w:lang w:eastAsia="he-IL"/>
        </w:rPr>
      </w:pPr>
      <w:r>
        <w:rPr>
          <w:rFonts w:hint="cs"/>
          <w:rtl/>
          <w:lang w:eastAsia="he-IL"/>
        </w:rPr>
        <w:t>– –</w:t>
      </w:r>
      <w:r w:rsidR="009A32E0">
        <w:rPr>
          <w:rFonts w:hint="cs"/>
          <w:rtl/>
          <w:lang w:eastAsia="he-IL"/>
        </w:rPr>
        <w:t xml:space="preserve"> יש חברי כנסת אחראיים</w:t>
      </w:r>
      <w:bookmarkStart w:id="8770" w:name="_ETM_Q39_693982"/>
      <w:bookmarkEnd w:id="8770"/>
      <w:r w:rsidR="009A32E0">
        <w:rPr>
          <w:rFonts w:hint="cs"/>
          <w:rtl/>
          <w:lang w:eastAsia="he-IL"/>
        </w:rPr>
        <w:t>.</w:t>
      </w:r>
      <w:bookmarkStart w:id="8771" w:name="_ETM_Q39_709881"/>
      <w:bookmarkEnd w:id="8771"/>
      <w:r w:rsidR="009A32E0">
        <w:rPr>
          <w:rFonts w:hint="cs"/>
          <w:rtl/>
          <w:lang w:eastAsia="he-IL"/>
        </w:rPr>
        <w:t xml:space="preserve"> לא הובטח שום דבר לאף אחד בעבור ההצבעה שלו היום על החוק הזה.</w:t>
      </w:r>
    </w:p>
    <w:p w:rsidR="009A32E0" w:rsidRDefault="009A32E0" w:rsidP="00456B8A">
      <w:pPr>
        <w:rPr>
          <w:rtl/>
          <w:lang w:eastAsia="he-IL"/>
        </w:rPr>
      </w:pPr>
      <w:bookmarkStart w:id="8772" w:name="_ETM_Q39_801896"/>
      <w:bookmarkStart w:id="8773" w:name="_ETM_Q39_801941"/>
      <w:bookmarkEnd w:id="8772"/>
      <w:bookmarkEnd w:id="8773"/>
    </w:p>
    <w:p w:rsidR="009A32E0" w:rsidRDefault="009A32E0" w:rsidP="00456B8A">
      <w:pPr>
        <w:pStyle w:val="af6"/>
        <w:keepNext/>
        <w:rPr>
          <w:rStyle w:val="TagStyle"/>
          <w:rtl/>
        </w:rPr>
      </w:pPr>
    </w:p>
    <w:p w:rsidR="009A32E0" w:rsidRDefault="009A32E0" w:rsidP="00456B8A">
      <w:pPr>
        <w:pStyle w:val="af6"/>
        <w:keepNext/>
        <w:rPr>
          <w:rtl/>
        </w:rPr>
      </w:pPr>
      <w:r w:rsidRPr="00ED1397">
        <w:rPr>
          <w:rStyle w:val="TagStyle"/>
          <w:rtl/>
        </w:rPr>
        <w:t xml:space="preserve"> &lt;&lt; יור &gt;&gt; </w:t>
      </w:r>
      <w:r>
        <w:rPr>
          <w:rtl/>
        </w:rPr>
        <w:t>היו"ר אמיר אוחנה:</w:t>
      </w:r>
      <w:r w:rsidRPr="00ED1397">
        <w:rPr>
          <w:rStyle w:val="TagStyle"/>
          <w:rtl/>
        </w:rPr>
        <w:t xml:space="preserve"> &lt;&lt; יור &gt;&gt;</w:t>
      </w:r>
      <w:r>
        <w:rPr>
          <w:rtl/>
        </w:rPr>
        <w:t xml:space="preserve"> </w:t>
      </w:r>
    </w:p>
    <w:p w:rsidR="009A32E0" w:rsidRDefault="009A32E0" w:rsidP="00BD275A">
      <w:pPr>
        <w:rPr>
          <w:rtl/>
          <w:lang w:eastAsia="he-IL"/>
        </w:rPr>
      </w:pPr>
    </w:p>
    <w:p w:rsidR="004E3080" w:rsidRDefault="009A32E0" w:rsidP="00456B8A">
      <w:pPr>
        <w:rPr>
          <w:rtl/>
          <w:lang w:eastAsia="he-IL"/>
        </w:rPr>
      </w:pPr>
      <w:r>
        <w:rPr>
          <w:rFonts w:hint="cs"/>
          <w:rtl/>
          <w:lang w:eastAsia="he-IL"/>
        </w:rPr>
        <w:t xml:space="preserve">תודה. </w:t>
      </w:r>
      <w:bookmarkStart w:id="8774" w:name="_ETM_Q39_717811"/>
      <w:bookmarkEnd w:id="8774"/>
    </w:p>
    <w:p w:rsidR="004E3080" w:rsidRDefault="004E3080" w:rsidP="00456B8A">
      <w:pPr>
        <w:rPr>
          <w:rtl/>
          <w:lang w:eastAsia="he-IL"/>
        </w:rPr>
      </w:pPr>
    </w:p>
    <w:p w:rsidR="009A32E0" w:rsidRDefault="009A32E0" w:rsidP="004E3080">
      <w:pPr>
        <w:rPr>
          <w:rtl/>
          <w:lang w:eastAsia="he-IL"/>
        </w:rPr>
      </w:pPr>
      <w:r>
        <w:rPr>
          <w:rFonts w:hint="cs"/>
          <w:rtl/>
          <w:lang w:eastAsia="he-IL"/>
        </w:rPr>
        <w:t>אנחנו מצביעים על סעיף 3 כנוסח הוועדה. חברות וחבר</w:t>
      </w:r>
      <w:bookmarkStart w:id="8775" w:name="_ETM_Q39_724861"/>
      <w:bookmarkEnd w:id="8775"/>
      <w:r>
        <w:rPr>
          <w:rFonts w:hint="cs"/>
          <w:rtl/>
          <w:lang w:eastAsia="he-IL"/>
        </w:rPr>
        <w:t>י הכנסת, הצבעה על סעיף 3</w:t>
      </w:r>
      <w:bookmarkStart w:id="8776" w:name="_ETM_Q39_728271"/>
      <w:bookmarkEnd w:id="8776"/>
      <w:r>
        <w:rPr>
          <w:rFonts w:hint="cs"/>
          <w:rtl/>
          <w:lang w:eastAsia="he-IL"/>
        </w:rPr>
        <w:t xml:space="preserve"> כנוסח הוועדה.</w:t>
      </w:r>
      <w:bookmarkStart w:id="8777" w:name="_ETM_Q39_729541"/>
      <w:bookmarkEnd w:id="8777"/>
      <w:r>
        <w:rPr>
          <w:rFonts w:hint="cs"/>
          <w:rtl/>
          <w:lang w:eastAsia="he-IL"/>
        </w:rPr>
        <w:t xml:space="preserve"> הצבעה על סעיף 3 כנוסח הוועדה כעת.</w:t>
      </w:r>
      <w:bookmarkStart w:id="8778" w:name="_ETM_Q39_733121"/>
      <w:bookmarkEnd w:id="8778"/>
    </w:p>
    <w:p w:rsidR="009A32E0" w:rsidRDefault="009A32E0" w:rsidP="00456B8A">
      <w:pPr>
        <w:rPr>
          <w:rtl/>
          <w:lang w:eastAsia="he-IL"/>
        </w:rPr>
      </w:pPr>
      <w:bookmarkStart w:id="8779" w:name="_ETM_Q39_740401"/>
      <w:bookmarkEnd w:id="8779"/>
    </w:p>
    <w:p w:rsidR="009A32E0" w:rsidRDefault="009A32E0" w:rsidP="00456B8A">
      <w:pPr>
        <w:pStyle w:val="af1"/>
        <w:keepNext/>
        <w:rPr>
          <w:rtl/>
          <w:lang w:eastAsia="he-IL"/>
        </w:rPr>
      </w:pPr>
      <w:bookmarkStart w:id="8780" w:name="_ETM_Q39_738496"/>
      <w:bookmarkStart w:id="8781" w:name="_ETM_Q39_738547"/>
      <w:bookmarkEnd w:id="8780"/>
      <w:bookmarkEnd w:id="8781"/>
      <w:r>
        <w:rPr>
          <w:rtl/>
          <w:lang w:eastAsia="he-IL"/>
        </w:rPr>
        <w:t>הצבעה מס'</w:t>
      </w:r>
      <w:r>
        <w:rPr>
          <w:rFonts w:hint="cs"/>
          <w:rtl/>
          <w:lang w:eastAsia="he-IL"/>
        </w:rPr>
        <w:t xml:space="preserve"> 47</w:t>
      </w:r>
      <w:bookmarkStart w:id="8782" w:name="_ETM_Q39_744594"/>
      <w:bookmarkEnd w:id="8782"/>
    </w:p>
    <w:p w:rsidR="009A32E0" w:rsidRDefault="009A32E0" w:rsidP="00456B8A">
      <w:pPr>
        <w:pStyle w:val="--"/>
        <w:keepNext/>
        <w:rPr>
          <w:rtl/>
          <w:lang w:eastAsia="he-IL"/>
        </w:rPr>
      </w:pPr>
    </w:p>
    <w:p w:rsidR="009A32E0" w:rsidRDefault="009A32E0" w:rsidP="00456B8A">
      <w:pPr>
        <w:pStyle w:val="--"/>
        <w:keepNext/>
        <w:rPr>
          <w:rtl/>
          <w:lang w:eastAsia="he-IL"/>
        </w:rPr>
      </w:pPr>
      <w:r>
        <w:rPr>
          <w:rtl/>
          <w:lang w:eastAsia="he-IL"/>
        </w:rPr>
        <w:t>בעד</w:t>
      </w:r>
      <w:r>
        <w:rPr>
          <w:rFonts w:hint="cs"/>
          <w:rtl/>
          <w:lang w:eastAsia="he-IL"/>
        </w:rPr>
        <w:t xml:space="preserve"> סעיף 3, כהצעת הוועדה</w:t>
      </w:r>
      <w:r>
        <w:rPr>
          <w:rtl/>
          <w:lang w:eastAsia="he-IL"/>
        </w:rPr>
        <w:t xml:space="preserve"> – </w:t>
      </w:r>
      <w:bookmarkStart w:id="8783" w:name="_ETM_Q39_743881"/>
      <w:bookmarkEnd w:id="8783"/>
      <w:r>
        <w:rPr>
          <w:rFonts w:hint="cs"/>
          <w:rtl/>
          <w:lang w:eastAsia="he-IL"/>
        </w:rPr>
        <w:t>58</w:t>
      </w:r>
    </w:p>
    <w:p w:rsidR="009A32E0" w:rsidRDefault="009A32E0" w:rsidP="00456B8A">
      <w:pPr>
        <w:pStyle w:val="--"/>
        <w:keepNext/>
        <w:rPr>
          <w:rtl/>
          <w:lang w:eastAsia="he-IL"/>
        </w:rPr>
      </w:pPr>
      <w:r>
        <w:rPr>
          <w:rtl/>
          <w:lang w:eastAsia="he-IL"/>
        </w:rPr>
        <w:t xml:space="preserve">נגד – </w:t>
      </w:r>
      <w:r>
        <w:rPr>
          <w:rFonts w:hint="cs"/>
          <w:rtl/>
          <w:lang w:eastAsia="he-IL"/>
        </w:rPr>
        <w:t>57</w:t>
      </w:r>
    </w:p>
    <w:p w:rsidR="009A32E0" w:rsidRDefault="009A32E0" w:rsidP="00456B8A">
      <w:pPr>
        <w:pStyle w:val="--"/>
        <w:keepNext/>
        <w:rPr>
          <w:rtl/>
          <w:lang w:eastAsia="he-IL"/>
        </w:rPr>
      </w:pPr>
      <w:r>
        <w:rPr>
          <w:rtl/>
          <w:lang w:eastAsia="he-IL"/>
        </w:rPr>
        <w:t xml:space="preserve">נמנעים – </w:t>
      </w:r>
      <w:r>
        <w:rPr>
          <w:rFonts w:hint="cs"/>
          <w:rtl/>
          <w:lang w:eastAsia="he-IL"/>
        </w:rPr>
        <w:t>אין</w:t>
      </w:r>
      <w:bookmarkStart w:id="8784" w:name="_ETM_Q39_745721"/>
      <w:bookmarkStart w:id="8785" w:name="_ETM_Q39_747602"/>
      <w:bookmarkEnd w:id="8784"/>
      <w:bookmarkEnd w:id="8785"/>
    </w:p>
    <w:p w:rsidR="009A32E0" w:rsidRPr="00F27FD4" w:rsidRDefault="009A32E0" w:rsidP="00456B8A">
      <w:pPr>
        <w:pStyle w:val="af2"/>
        <w:rPr>
          <w:rtl/>
        </w:rPr>
      </w:pPr>
      <w:r>
        <w:rPr>
          <w:rFonts w:hint="cs"/>
          <w:rtl/>
        </w:rPr>
        <w:t>סעיף 3, כהצעת הוועדה, נתקבל.</w:t>
      </w:r>
      <w:bookmarkStart w:id="8786" w:name="_ETM_Q39_748994"/>
      <w:bookmarkEnd w:id="8786"/>
    </w:p>
    <w:p w:rsidR="009A32E0" w:rsidRDefault="009A32E0" w:rsidP="00456B8A">
      <w:pPr>
        <w:pStyle w:val="af5"/>
        <w:keepNext/>
        <w:rPr>
          <w:rStyle w:val="TagStyle"/>
          <w:rtl/>
        </w:rPr>
      </w:pPr>
      <w:bookmarkStart w:id="8787" w:name="_ETM_Q39_759720"/>
      <w:bookmarkStart w:id="8788" w:name="ET_interruption_קר_אה_21"/>
      <w:bookmarkEnd w:id="8787"/>
    </w:p>
    <w:p w:rsidR="009A32E0" w:rsidRDefault="009A32E0" w:rsidP="00456B8A">
      <w:pPr>
        <w:pStyle w:val="af5"/>
        <w:keepNext/>
        <w:rPr>
          <w:rtl/>
        </w:rPr>
      </w:pPr>
      <w:bookmarkStart w:id="8789" w:name="_ETM_Q39_759783"/>
      <w:bookmarkEnd w:id="8789"/>
      <w:r w:rsidRPr="00ED1397">
        <w:rPr>
          <w:rStyle w:val="TagStyle"/>
          <w:rtl/>
        </w:rPr>
        <w:t xml:space="preserve"> &lt;&lt; קריאה &gt;&gt; </w:t>
      </w:r>
      <w:r>
        <w:rPr>
          <w:rtl/>
        </w:rPr>
        <w:t>קריאה:</w:t>
      </w:r>
      <w:r w:rsidRPr="00ED1397">
        <w:rPr>
          <w:rStyle w:val="TagStyle"/>
          <w:rtl/>
        </w:rPr>
        <w:t xml:space="preserve"> &lt;&lt; קריאה &gt;&gt;</w:t>
      </w:r>
      <w:r>
        <w:rPr>
          <w:rtl/>
        </w:rPr>
        <w:t xml:space="preserve"> </w:t>
      </w:r>
      <w:bookmarkEnd w:id="8788"/>
    </w:p>
    <w:p w:rsidR="009A32E0" w:rsidRDefault="009A32E0" w:rsidP="00BD275A">
      <w:pPr>
        <w:rPr>
          <w:rtl/>
          <w:lang w:eastAsia="he-IL"/>
        </w:rPr>
      </w:pPr>
    </w:p>
    <w:p w:rsidR="009A32E0" w:rsidRDefault="009A32E0" w:rsidP="00456B8A">
      <w:pPr>
        <w:rPr>
          <w:rtl/>
          <w:lang w:eastAsia="he-IL"/>
        </w:rPr>
      </w:pPr>
      <w:r>
        <w:rPr>
          <w:rFonts w:hint="cs"/>
          <w:rtl/>
          <w:lang w:eastAsia="he-IL"/>
        </w:rPr>
        <w:t>עוד אחד. עוד אחד. שני אמיצים.</w:t>
      </w:r>
    </w:p>
    <w:p w:rsidR="009A32E0" w:rsidRDefault="009A32E0" w:rsidP="00456B8A">
      <w:pPr>
        <w:rPr>
          <w:rtl/>
          <w:lang w:eastAsia="he-IL"/>
        </w:rPr>
      </w:pPr>
      <w:bookmarkStart w:id="8790" w:name="_ETM_Q39_744471"/>
      <w:bookmarkEnd w:id="8790"/>
    </w:p>
    <w:p w:rsidR="009A32E0" w:rsidRDefault="009A32E0" w:rsidP="00456B8A">
      <w:pPr>
        <w:pStyle w:val="af6"/>
        <w:keepNext/>
        <w:rPr>
          <w:rtl/>
        </w:rPr>
      </w:pPr>
      <w:r w:rsidRPr="003D2E0D">
        <w:rPr>
          <w:rStyle w:val="TagStyle"/>
          <w:rtl/>
        </w:rPr>
        <w:t xml:space="preserve">&lt;&lt; יור &gt;&gt; </w:t>
      </w:r>
      <w:r>
        <w:rPr>
          <w:rtl/>
        </w:rPr>
        <w:t>היו"ר אמיר אוחנה:</w:t>
      </w:r>
      <w:r w:rsidRPr="003D2E0D">
        <w:rPr>
          <w:rStyle w:val="TagStyle"/>
          <w:rtl/>
        </w:rPr>
        <w:t xml:space="preserve"> &lt;&lt; יור &gt;&gt;</w:t>
      </w:r>
    </w:p>
    <w:p w:rsidR="009A32E0" w:rsidRDefault="009A32E0" w:rsidP="00BD275A">
      <w:pPr>
        <w:rPr>
          <w:rtl/>
          <w:lang w:eastAsia="he-IL"/>
        </w:rPr>
      </w:pPr>
    </w:p>
    <w:p w:rsidR="009A32E0" w:rsidRDefault="009A32E0" w:rsidP="004E3080">
      <w:pPr>
        <w:rPr>
          <w:rtl/>
          <w:lang w:eastAsia="he-IL"/>
        </w:rPr>
      </w:pPr>
      <w:r>
        <w:rPr>
          <w:rFonts w:hint="cs"/>
          <w:rtl/>
          <w:lang w:eastAsia="he-IL"/>
        </w:rPr>
        <w:t>51 בעד</w:t>
      </w:r>
      <w:r w:rsidR="004E3080">
        <w:rPr>
          <w:rFonts w:hint="cs"/>
          <w:rtl/>
          <w:lang w:eastAsia="he-IL"/>
        </w:rPr>
        <w:t>,</w:t>
      </w:r>
      <w:r>
        <w:rPr>
          <w:rFonts w:hint="cs"/>
          <w:rtl/>
          <w:lang w:eastAsia="he-IL"/>
        </w:rPr>
        <w:t xml:space="preserve"> 58 נגד</w:t>
      </w:r>
      <w:r w:rsidR="004E3080">
        <w:rPr>
          <w:rFonts w:hint="cs"/>
          <w:rtl/>
          <w:lang w:eastAsia="he-IL"/>
        </w:rPr>
        <w:t>,</w:t>
      </w:r>
      <w:r>
        <w:rPr>
          <w:rFonts w:hint="cs"/>
          <w:rtl/>
          <w:lang w:eastAsia="he-IL"/>
        </w:rPr>
        <w:t xml:space="preserve"> שישה נמנעים. ההסתייגות לא התקבלה. </w:t>
      </w:r>
    </w:p>
    <w:p w:rsidR="009A32E0" w:rsidRDefault="009A32E0" w:rsidP="00456B8A">
      <w:pPr>
        <w:rPr>
          <w:rtl/>
          <w:lang w:eastAsia="he-IL"/>
        </w:rPr>
      </w:pPr>
    </w:p>
    <w:p w:rsidR="009A32E0" w:rsidRDefault="009A32E0" w:rsidP="00456B8A">
      <w:pPr>
        <w:rPr>
          <w:rtl/>
          <w:lang w:eastAsia="he-IL"/>
        </w:rPr>
      </w:pPr>
      <w:r>
        <w:rPr>
          <w:rFonts w:hint="cs"/>
          <w:rtl/>
          <w:lang w:eastAsia="he-IL"/>
        </w:rPr>
        <w:t xml:space="preserve">כעת נצביע על </w:t>
      </w:r>
      <w:r w:rsidR="00BD275A">
        <w:rPr>
          <w:rFonts w:hint="cs"/>
          <w:rtl/>
          <w:lang w:eastAsia="he-IL"/>
        </w:rPr>
        <w:t>– –</w:t>
      </w:r>
    </w:p>
    <w:p w:rsidR="009A32E0" w:rsidRDefault="009A32E0" w:rsidP="00456B8A">
      <w:pPr>
        <w:rPr>
          <w:rtl/>
          <w:lang w:eastAsia="he-IL"/>
        </w:rPr>
      </w:pPr>
    </w:p>
    <w:p w:rsidR="009A32E0" w:rsidRDefault="009A32E0" w:rsidP="00456B8A">
      <w:pPr>
        <w:pStyle w:val="af5"/>
        <w:keepNext/>
        <w:rPr>
          <w:rtl/>
        </w:rPr>
      </w:pPr>
      <w:r w:rsidRPr="003D2E0D">
        <w:rPr>
          <w:rStyle w:val="TagStyle"/>
          <w:rtl/>
        </w:rPr>
        <w:t xml:space="preserve"> &lt;&lt; קריאה &gt;&gt; </w:t>
      </w:r>
      <w:r>
        <w:rPr>
          <w:rtl/>
        </w:rPr>
        <w:t>מירב בן ארי (יש עתיד):</w:t>
      </w:r>
      <w:r w:rsidRPr="003D2E0D">
        <w:rPr>
          <w:rStyle w:val="TagStyle"/>
          <w:rtl/>
        </w:rPr>
        <w:t xml:space="preserve"> &lt;&lt; קריאה &gt;&gt;</w:t>
      </w:r>
      <w:r>
        <w:rPr>
          <w:rtl/>
        </w:rPr>
        <w:t xml:space="preserve">   </w:t>
      </w:r>
    </w:p>
    <w:p w:rsidR="009A32E0" w:rsidRDefault="009A32E0" w:rsidP="00BD275A">
      <w:pPr>
        <w:rPr>
          <w:rtl/>
          <w:lang w:eastAsia="he-IL"/>
        </w:rPr>
      </w:pPr>
    </w:p>
    <w:p w:rsidR="009A32E0" w:rsidRDefault="009A32E0" w:rsidP="00456B8A">
      <w:pPr>
        <w:rPr>
          <w:rtl/>
          <w:lang w:eastAsia="he-IL"/>
        </w:rPr>
      </w:pPr>
      <w:r>
        <w:rPr>
          <w:rFonts w:hint="cs"/>
          <w:rtl/>
          <w:lang w:eastAsia="he-IL"/>
        </w:rPr>
        <w:t xml:space="preserve">2011, </w:t>
      </w:r>
      <w:bookmarkStart w:id="8791" w:name="_ETM_Q40_200000"/>
      <w:bookmarkEnd w:id="8791"/>
      <w:r>
        <w:rPr>
          <w:rFonts w:hint="cs"/>
          <w:rtl/>
          <w:lang w:eastAsia="he-IL"/>
        </w:rPr>
        <w:t>הצבעה שמית.</w:t>
      </w:r>
    </w:p>
    <w:p w:rsidR="009A32E0" w:rsidRDefault="009A32E0" w:rsidP="00456B8A">
      <w:pPr>
        <w:rPr>
          <w:rtl/>
          <w:lang w:eastAsia="he-IL"/>
        </w:rPr>
      </w:pPr>
    </w:p>
    <w:p w:rsidR="009A32E0" w:rsidRDefault="009A32E0" w:rsidP="00456B8A">
      <w:pPr>
        <w:pStyle w:val="af6"/>
        <w:keepNext/>
        <w:rPr>
          <w:rtl/>
        </w:rPr>
      </w:pPr>
      <w:r w:rsidRPr="003D2E0D">
        <w:rPr>
          <w:rStyle w:val="TagStyle"/>
          <w:rtl/>
        </w:rPr>
        <w:t xml:space="preserve"> &lt;&lt; יור &gt;&gt; </w:t>
      </w:r>
      <w:r>
        <w:rPr>
          <w:rtl/>
        </w:rPr>
        <w:t>היו"ר אמיר אוחנה:</w:t>
      </w:r>
      <w:r w:rsidRPr="003D2E0D">
        <w:rPr>
          <w:rStyle w:val="TagStyle"/>
          <w:rtl/>
        </w:rPr>
        <w:t xml:space="preserve"> &lt;&lt; יור &gt;&gt;</w:t>
      </w:r>
      <w:r>
        <w:rPr>
          <w:rtl/>
        </w:rPr>
        <w:t xml:space="preserve">   </w:t>
      </w:r>
    </w:p>
    <w:p w:rsidR="009A32E0" w:rsidRDefault="009A32E0" w:rsidP="00BD275A">
      <w:pPr>
        <w:rPr>
          <w:rtl/>
          <w:lang w:eastAsia="he-IL"/>
        </w:rPr>
      </w:pPr>
    </w:p>
    <w:p w:rsidR="009A32E0" w:rsidRDefault="00BD275A" w:rsidP="004E3080">
      <w:pPr>
        <w:rPr>
          <w:rtl/>
          <w:lang w:eastAsia="he-IL"/>
        </w:rPr>
      </w:pPr>
      <w:r>
        <w:rPr>
          <w:rFonts w:hint="cs"/>
          <w:rtl/>
          <w:lang w:eastAsia="he-IL"/>
        </w:rPr>
        <w:t>– –</w:t>
      </w:r>
      <w:r w:rsidR="009A32E0">
        <w:rPr>
          <w:rFonts w:hint="cs"/>
          <w:rtl/>
          <w:lang w:eastAsia="he-IL"/>
        </w:rPr>
        <w:t xml:space="preserve"> הסתייגות 2011</w:t>
      </w:r>
      <w:r w:rsidR="004E3080">
        <w:rPr>
          <w:rFonts w:hint="cs"/>
          <w:rtl/>
          <w:lang w:eastAsia="he-IL"/>
        </w:rPr>
        <w:t>.</w:t>
      </w:r>
      <w:r w:rsidR="009A32E0">
        <w:rPr>
          <w:rFonts w:hint="cs"/>
          <w:rtl/>
          <w:lang w:eastAsia="he-IL"/>
        </w:rPr>
        <w:t xml:space="preserve"> הצבעה שמית. </w:t>
      </w:r>
    </w:p>
    <w:p w:rsidR="009A32E0" w:rsidRDefault="009A32E0" w:rsidP="00456B8A">
      <w:pPr>
        <w:rPr>
          <w:rtl/>
          <w:lang w:eastAsia="he-IL"/>
        </w:rPr>
      </w:pPr>
    </w:p>
    <w:p w:rsidR="009A32E0" w:rsidRDefault="009A32E0" w:rsidP="00456B8A">
      <w:pPr>
        <w:rPr>
          <w:rtl/>
          <w:lang w:eastAsia="he-IL"/>
        </w:rPr>
      </w:pPr>
      <w:r>
        <w:rPr>
          <w:rFonts w:hint="cs"/>
          <w:rtl/>
          <w:lang w:eastAsia="he-IL"/>
        </w:rPr>
        <w:t xml:space="preserve">אני מבקש, לפני שנתחיל בהצבעה, לעדכן אתכם כי השר קרעי </w:t>
      </w:r>
      <w:bookmarkStart w:id="8792" w:name="_ETM_Q40_211000"/>
      <w:bookmarkEnd w:id="8792"/>
      <w:r>
        <w:rPr>
          <w:rFonts w:hint="cs"/>
          <w:rtl/>
          <w:lang w:eastAsia="he-IL"/>
        </w:rPr>
        <w:t>הציע לי הצעה יפה ונאה, שאני מקבל אותה. בתום ההצבעה</w:t>
      </w:r>
      <w:bookmarkStart w:id="8793" w:name="_ETM_Q40_218000"/>
      <w:bookmarkEnd w:id="8793"/>
      <w:r>
        <w:rPr>
          <w:rFonts w:hint="cs"/>
          <w:rtl/>
          <w:lang w:eastAsia="he-IL"/>
        </w:rPr>
        <w:t xml:space="preserve"> הזאת אנחנו נקיים, לראשונה, לדעתי, הדלקת נרות במליאה. מי שירצה, ישתתף, ומי שירצה, לא. בלי מחיאות כפיים. </w:t>
      </w:r>
    </w:p>
    <w:p w:rsidR="009A32E0" w:rsidRDefault="009A32E0" w:rsidP="00456B8A">
      <w:pPr>
        <w:rPr>
          <w:rtl/>
          <w:lang w:eastAsia="he-IL"/>
        </w:rPr>
      </w:pPr>
    </w:p>
    <w:p w:rsidR="009A32E0" w:rsidRDefault="009A32E0" w:rsidP="004E3080">
      <w:pPr>
        <w:rPr>
          <w:rtl/>
          <w:lang w:eastAsia="he-IL"/>
        </w:rPr>
      </w:pPr>
      <w:r>
        <w:rPr>
          <w:rFonts w:hint="cs"/>
          <w:rtl/>
          <w:lang w:eastAsia="he-IL"/>
        </w:rPr>
        <w:t>אוקיי, הצבעה שמית, בבקשה. ההצבעה היא על</w:t>
      </w:r>
      <w:bookmarkStart w:id="8794" w:name="_ETM_Q40_237000"/>
      <w:bookmarkEnd w:id="8794"/>
      <w:r>
        <w:rPr>
          <w:rFonts w:hint="cs"/>
          <w:rtl/>
          <w:lang w:eastAsia="he-IL"/>
        </w:rPr>
        <w:t xml:space="preserve"> הסתייגות 2011. מזכיר הכנסת, אנא קרא בשמות חברי הכנסת. </w:t>
      </w:r>
    </w:p>
    <w:p w:rsidR="009A32E0" w:rsidRDefault="009A32E0" w:rsidP="00456B8A">
      <w:pPr>
        <w:rPr>
          <w:rtl/>
          <w:lang w:eastAsia="he-IL"/>
        </w:rPr>
      </w:pPr>
    </w:p>
    <w:p w:rsidR="009A32E0" w:rsidRDefault="009A32E0" w:rsidP="00456B8A">
      <w:pPr>
        <w:rPr>
          <w:rtl/>
          <w:lang w:eastAsia="he-IL"/>
        </w:rPr>
      </w:pPr>
      <w:r>
        <w:rPr>
          <w:rFonts w:hint="cs"/>
          <w:rtl/>
          <w:lang w:eastAsia="he-IL"/>
        </w:rPr>
        <w:t>כמובן, בסוף ההצבעה.</w:t>
      </w:r>
    </w:p>
    <w:p w:rsidR="009A32E0" w:rsidRDefault="009A32E0" w:rsidP="00456B8A">
      <w:pPr>
        <w:rPr>
          <w:rtl/>
          <w:lang w:eastAsia="he-IL"/>
        </w:rPr>
      </w:pPr>
    </w:p>
    <w:p w:rsidR="009A32E0" w:rsidRDefault="009A32E0" w:rsidP="00456B8A">
      <w:pPr>
        <w:pStyle w:val="af1"/>
        <w:rPr>
          <w:rtl/>
          <w:lang w:eastAsia="he-IL"/>
        </w:rPr>
      </w:pPr>
      <w:bookmarkStart w:id="8795" w:name="_ETM_Q40_232000"/>
      <w:bookmarkEnd w:id="8795"/>
      <w:r>
        <w:rPr>
          <w:rFonts w:hint="cs"/>
          <w:rtl/>
          <w:lang w:eastAsia="he-IL"/>
        </w:rPr>
        <w:t>הצבעה שמית</w:t>
      </w:r>
    </w:p>
    <w:p w:rsidR="009A32E0" w:rsidRPr="00587F02" w:rsidRDefault="009A32E0" w:rsidP="00456B8A">
      <w:pPr>
        <w:rPr>
          <w:rtl/>
          <w:lang w:eastAsia="he-IL"/>
        </w:rPr>
      </w:pPr>
    </w:p>
    <w:p w:rsidR="009A32E0" w:rsidRDefault="009A32E0" w:rsidP="00456B8A">
      <w:pPr>
        <w:pStyle w:val="af5"/>
        <w:keepNext/>
        <w:rPr>
          <w:rtl/>
        </w:rPr>
      </w:pPr>
      <w:bookmarkStart w:id="8796" w:name="ET_interruption_6327_5"/>
      <w:r w:rsidRPr="00096002">
        <w:rPr>
          <w:rStyle w:val="TagStyle"/>
          <w:rtl/>
        </w:rPr>
        <w:t xml:space="preserve"> &lt;&lt; קריאה &gt;&gt; </w:t>
      </w:r>
      <w:r>
        <w:rPr>
          <w:rtl/>
        </w:rPr>
        <w:t>מזכיר הכנסת דן מרזוק:</w:t>
      </w:r>
      <w:r w:rsidRPr="00096002">
        <w:rPr>
          <w:rStyle w:val="TagStyle"/>
          <w:rtl/>
        </w:rPr>
        <w:t xml:space="preserve"> &lt;&lt; קריאה &gt;&gt;</w:t>
      </w:r>
      <w:bookmarkEnd w:id="8796"/>
    </w:p>
    <w:p w:rsidR="009A32E0" w:rsidRDefault="009A32E0" w:rsidP="00456B8A">
      <w:pPr>
        <w:ind w:firstLine="0"/>
        <w:rPr>
          <w:rtl/>
          <w:lang w:eastAsia="he-IL"/>
        </w:rPr>
      </w:pPr>
      <w:r>
        <w:rPr>
          <w:rFonts w:hint="cs"/>
          <w:rtl/>
          <w:lang w:eastAsia="he-IL"/>
        </w:rPr>
        <w:t>(קורא בשמות חברי הכנסת)</w:t>
      </w:r>
    </w:p>
    <w:p w:rsidR="009A32E0" w:rsidRPr="00096002" w:rsidRDefault="009A32E0" w:rsidP="00456B8A">
      <w:pPr>
        <w:rPr>
          <w:rtl/>
          <w:lang w:eastAsia="he-IL"/>
        </w:rPr>
      </w:pPr>
    </w:p>
    <w:p w:rsidR="009A32E0" w:rsidRDefault="009A32E0" w:rsidP="00456B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יולי יואל אדלשטיין</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אביחי אברהם בוארון</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9A32E0" w:rsidRDefault="009A32E0" w:rsidP="00456B8A">
      <w:pPr>
        <w:rPr>
          <w:rtl/>
          <w:lang w:eastAsia="he-IL"/>
        </w:rPr>
      </w:pPr>
      <w:r>
        <w:rPr>
          <w:rtl/>
          <w:lang w:eastAsia="he-IL"/>
        </w:rPr>
        <w:t>מיכאל מרדכי ביטון</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נמנע</w:t>
      </w:r>
      <w:r>
        <w:rPr>
          <w:rtl/>
          <w:lang w:eastAsia="he-IL"/>
        </w:rPr>
        <w:t xml:space="preserve"> </w:t>
      </w:r>
    </w:p>
    <w:p w:rsidR="009A32E0" w:rsidRDefault="009A32E0" w:rsidP="00456B8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r>
        <w:rPr>
          <w:rtl/>
          <w:lang w:eastAsia="he-IL"/>
        </w:rPr>
        <w:t xml:space="preserve"> </w:t>
      </w:r>
    </w:p>
    <w:p w:rsidR="009A32E0" w:rsidRDefault="009A32E0" w:rsidP="00456B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גלית דיסטל אטבריאן</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9A32E0" w:rsidRDefault="009A32E0" w:rsidP="00456B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אריה מכלוף דרעי</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מיכל מרים וולדיגר</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יצחק שמעון וסרלאוף</w:t>
      </w:r>
      <w:r>
        <w:rPr>
          <w:rtl/>
          <w:lang w:eastAsia="he-IL"/>
        </w:rPr>
        <w:tab/>
        <w:t xml:space="preserve">–   </w:t>
      </w:r>
      <w:r>
        <w:rPr>
          <w:rFonts w:hint="cs"/>
          <w:rtl/>
          <w:lang w:eastAsia="he-IL"/>
        </w:rPr>
        <w:t>נמנע</w:t>
      </w:r>
      <w:r>
        <w:rPr>
          <w:rtl/>
          <w:lang w:eastAsia="he-IL"/>
        </w:rPr>
        <w:t xml:space="preserve"> </w:t>
      </w:r>
    </w:p>
    <w:p w:rsidR="009A32E0" w:rsidRDefault="009A32E0" w:rsidP="00456B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אימאן ח'טיב יאסין</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9A32E0" w:rsidRDefault="009A32E0" w:rsidP="00456B8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לימור סון הר מלך</w:t>
      </w:r>
      <w:r>
        <w:rPr>
          <w:rtl/>
          <w:lang w:eastAsia="he-IL"/>
        </w:rPr>
        <w:tab/>
        <w:t xml:space="preserve">–   </w:t>
      </w:r>
      <w:r>
        <w:rPr>
          <w:rFonts w:hint="cs"/>
          <w:rtl/>
          <w:lang w:eastAsia="he-IL"/>
        </w:rPr>
        <w:t>נמנעת</w:t>
      </w:r>
    </w:p>
    <w:p w:rsidR="009A32E0" w:rsidRDefault="009A32E0" w:rsidP="00456B8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אורית מלכה סטרוק</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מטי צרפתי הרכבי</w:t>
      </w:r>
      <w:r>
        <w:rPr>
          <w:rtl/>
          <w:lang w:eastAsia="he-IL"/>
        </w:rPr>
        <w:tab/>
        <w:t xml:space="preserve">–   </w:t>
      </w:r>
      <w:r>
        <w:rPr>
          <w:rFonts w:hint="cs"/>
          <w:rtl/>
          <w:lang w:eastAsia="he-IL"/>
        </w:rPr>
        <w:t>אינה נוכחת</w:t>
      </w:r>
      <w:r>
        <w:rPr>
          <w:rtl/>
          <w:lang w:eastAsia="he-IL"/>
        </w:rPr>
        <w:t xml:space="preserve"> </w:t>
      </w:r>
    </w:p>
    <w:p w:rsidR="009A32E0" w:rsidRDefault="009A32E0" w:rsidP="00456B8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אפרת רייטן מרום</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קטי קטרין שטרית</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r>
        <w:rPr>
          <w:rtl/>
          <w:lang w:eastAsia="he-IL"/>
        </w:rPr>
        <w:t xml:space="preserve"> </w:t>
      </w:r>
    </w:p>
    <w:p w:rsidR="009A32E0" w:rsidRDefault="009A32E0" w:rsidP="00456B8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עאידה תומא סלימאן</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p>
    <w:p w:rsidR="009A32E0" w:rsidRDefault="009A32E0" w:rsidP="00456B8A">
      <w:pPr>
        <w:pStyle w:val="af6"/>
        <w:keepNext/>
        <w:rPr>
          <w:rtl/>
        </w:rPr>
      </w:pPr>
      <w:bookmarkStart w:id="8797" w:name="TOR_Q41"/>
      <w:bookmarkEnd w:id="8797"/>
      <w:r w:rsidRPr="007F7764">
        <w:rPr>
          <w:rStyle w:val="TagStyle"/>
          <w:rtl/>
        </w:rPr>
        <w:t>&lt;&lt; יור &gt;&gt;</w:t>
      </w:r>
      <w:r w:rsidRPr="0063766E">
        <w:rPr>
          <w:rStyle w:val="TagStyle"/>
          <w:rtl/>
        </w:rPr>
        <w:t xml:space="preserve"> </w:t>
      </w:r>
      <w:r>
        <w:rPr>
          <w:rtl/>
        </w:rPr>
        <w:t>היו"ר אמיר אוחנה:</w:t>
      </w:r>
      <w:r w:rsidRPr="0063766E">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4E3080" w:rsidP="004E3080">
      <w:pPr>
        <w:rPr>
          <w:rtl/>
        </w:rPr>
      </w:pPr>
      <w:r>
        <w:rPr>
          <w:rFonts w:hint="cs"/>
          <w:rtl/>
        </w:rPr>
        <w:t>א</w:t>
      </w:r>
      <w:r w:rsidR="009A32E0">
        <w:rPr>
          <w:rFonts w:hint="cs"/>
          <w:rtl/>
        </w:rPr>
        <w:t>נא קרא בשמות חברי הכנסת שטרם הצביעו.</w:t>
      </w:r>
    </w:p>
    <w:p w:rsidR="009A32E0" w:rsidRPr="0063766E" w:rsidRDefault="009A32E0" w:rsidP="00456B8A">
      <w:pPr>
        <w:rPr>
          <w:rtl/>
        </w:rPr>
      </w:pPr>
    </w:p>
    <w:p w:rsidR="009A32E0" w:rsidRDefault="009A32E0" w:rsidP="00456B8A">
      <w:pPr>
        <w:pStyle w:val="af5"/>
        <w:keepNext/>
        <w:rPr>
          <w:rtl/>
        </w:rPr>
      </w:pPr>
      <w:r w:rsidRPr="007F7764">
        <w:rPr>
          <w:rStyle w:val="TagStyle"/>
          <w:rtl/>
        </w:rPr>
        <w:t xml:space="preserve"> &lt;&lt; קריאה &gt;&gt;</w:t>
      </w:r>
      <w:r w:rsidRPr="0063766E">
        <w:rPr>
          <w:rStyle w:val="TagStyle"/>
          <w:rtl/>
        </w:rPr>
        <w:t xml:space="preserve"> </w:t>
      </w:r>
      <w:r>
        <w:rPr>
          <w:rtl/>
        </w:rPr>
        <w:t>מזכיר הכנסת דן מרזוק:</w:t>
      </w:r>
      <w:r w:rsidRPr="0063766E">
        <w:rPr>
          <w:rStyle w:val="TagStyle"/>
          <w:rtl/>
        </w:rPr>
        <w:t xml:space="preserve"> </w:t>
      </w:r>
      <w:r w:rsidRPr="007F7764">
        <w:rPr>
          <w:rStyle w:val="TagStyle"/>
          <w:rtl/>
        </w:rPr>
        <w:t>&lt;&lt; קריאה &gt;&gt;</w:t>
      </w:r>
      <w:r>
        <w:rPr>
          <w:rtl/>
        </w:rPr>
        <w:t xml:space="preserve">  </w:t>
      </w:r>
    </w:p>
    <w:p w:rsidR="009A32E0" w:rsidRDefault="009A32E0" w:rsidP="00456B8A">
      <w:pPr>
        <w:ind w:firstLine="0"/>
        <w:rPr>
          <w:rtl/>
        </w:rPr>
      </w:pPr>
      <w:r>
        <w:rPr>
          <w:rFonts w:hint="cs"/>
          <w:rtl/>
        </w:rPr>
        <w:t>(קורא בשמות חברי הכנסת)</w:t>
      </w:r>
    </w:p>
    <w:p w:rsidR="009A32E0" w:rsidRPr="0063766E" w:rsidRDefault="009A32E0" w:rsidP="00456B8A">
      <w:pPr>
        <w:rPr>
          <w:rtl/>
        </w:rPr>
      </w:pPr>
    </w:p>
    <w:p w:rsidR="009A32E0" w:rsidRDefault="009A32E0" w:rsidP="00456B8A">
      <w:pPr>
        <w:rPr>
          <w:rtl/>
        </w:rPr>
      </w:pPr>
      <w:r>
        <w:rPr>
          <w:rtl/>
        </w:rPr>
        <w:t>ישראל אייכלר</w:t>
      </w:r>
      <w:r>
        <w:rPr>
          <w:rtl/>
        </w:rPr>
        <w:tab/>
      </w:r>
      <w:r>
        <w:rPr>
          <w:rtl/>
        </w:rPr>
        <w:tab/>
        <w:t xml:space="preserve">–   </w:t>
      </w:r>
      <w:r>
        <w:rPr>
          <w:rFonts w:hint="cs"/>
          <w:rtl/>
        </w:rPr>
        <w:t>אינו נוכח</w:t>
      </w:r>
    </w:p>
    <w:p w:rsidR="009A32E0" w:rsidRDefault="009A32E0" w:rsidP="00456B8A">
      <w:pPr>
        <w:rPr>
          <w:rtl/>
        </w:rPr>
      </w:pPr>
      <w:r>
        <w:rPr>
          <w:rtl/>
        </w:rPr>
        <w:t>דבי ביטון</w:t>
      </w:r>
      <w:r>
        <w:rPr>
          <w:rtl/>
        </w:rPr>
        <w:tab/>
      </w:r>
      <w:r>
        <w:rPr>
          <w:rtl/>
        </w:rPr>
        <w:tab/>
        <w:t xml:space="preserve">–   </w:t>
      </w:r>
      <w:r>
        <w:rPr>
          <w:rFonts w:hint="cs"/>
          <w:rtl/>
        </w:rPr>
        <w:t>בעד</w:t>
      </w:r>
    </w:p>
    <w:p w:rsidR="009A32E0" w:rsidRDefault="009A32E0" w:rsidP="00456B8A">
      <w:pPr>
        <w:rPr>
          <w:rtl/>
        </w:rPr>
      </w:pPr>
      <w:r>
        <w:rPr>
          <w:rtl/>
        </w:rPr>
        <w:t>בועז ביסמוט</w:t>
      </w:r>
      <w:r>
        <w:rPr>
          <w:rtl/>
        </w:rPr>
        <w:tab/>
      </w:r>
      <w:r>
        <w:rPr>
          <w:rtl/>
        </w:rPr>
        <w:tab/>
        <w:t xml:space="preserve">–   </w:t>
      </w:r>
      <w:r>
        <w:rPr>
          <w:rFonts w:hint="cs"/>
          <w:rtl/>
        </w:rPr>
        <w:t>נגד</w:t>
      </w:r>
    </w:p>
    <w:p w:rsidR="009A32E0" w:rsidRDefault="009A32E0" w:rsidP="00456B8A">
      <w:pPr>
        <w:rPr>
          <w:rtl/>
        </w:rPr>
      </w:pPr>
      <w:r>
        <w:rPr>
          <w:rtl/>
        </w:rPr>
        <w:t>מירב בן ארי</w:t>
      </w:r>
      <w:r>
        <w:rPr>
          <w:rtl/>
        </w:rPr>
        <w:tab/>
      </w:r>
      <w:r>
        <w:rPr>
          <w:rtl/>
        </w:rPr>
        <w:tab/>
        <w:t xml:space="preserve">–   </w:t>
      </w:r>
      <w:r>
        <w:rPr>
          <w:rFonts w:hint="cs"/>
          <w:rtl/>
        </w:rPr>
        <w:t>בעד</w:t>
      </w:r>
    </w:p>
    <w:p w:rsidR="009A32E0" w:rsidRDefault="009A32E0" w:rsidP="00456B8A">
      <w:pPr>
        <w:rPr>
          <w:rtl/>
        </w:rPr>
      </w:pPr>
      <w:r>
        <w:rPr>
          <w:rtl/>
        </w:rPr>
        <w:t>יואב גלנט</w:t>
      </w:r>
      <w:r>
        <w:rPr>
          <w:rtl/>
        </w:rPr>
        <w:tab/>
      </w:r>
      <w:r>
        <w:rPr>
          <w:rtl/>
        </w:rPr>
        <w:tab/>
        <w:t xml:space="preserve">–   </w:t>
      </w:r>
      <w:r>
        <w:rPr>
          <w:rFonts w:hint="cs"/>
          <w:rtl/>
        </w:rPr>
        <w:t>אינו נוכח</w:t>
      </w:r>
    </w:p>
    <w:p w:rsidR="009A32E0" w:rsidRDefault="009A32E0" w:rsidP="00456B8A">
      <w:pPr>
        <w:rPr>
          <w:rtl/>
        </w:rPr>
      </w:pPr>
      <w:r>
        <w:rPr>
          <w:rtl/>
        </w:rPr>
        <w:t>בנימין גנץ</w:t>
      </w:r>
      <w:r>
        <w:rPr>
          <w:rtl/>
        </w:rPr>
        <w:tab/>
      </w:r>
      <w:r>
        <w:rPr>
          <w:rtl/>
        </w:rPr>
        <w:tab/>
        <w:t xml:space="preserve">–   </w:t>
      </w:r>
      <w:r>
        <w:rPr>
          <w:rFonts w:hint="cs"/>
          <w:rtl/>
        </w:rPr>
        <w:t>בעד</w:t>
      </w:r>
    </w:p>
    <w:p w:rsidR="009A32E0" w:rsidRDefault="009A32E0" w:rsidP="00456B8A">
      <w:pPr>
        <w:rPr>
          <w:rtl/>
        </w:rPr>
      </w:pPr>
      <w:r>
        <w:rPr>
          <w:rtl/>
        </w:rPr>
        <w:t>סימון דוידסון</w:t>
      </w:r>
      <w:r>
        <w:rPr>
          <w:rtl/>
        </w:rPr>
        <w:tab/>
      </w:r>
      <w:r>
        <w:rPr>
          <w:rtl/>
        </w:rPr>
        <w:tab/>
        <w:t xml:space="preserve">–   </w:t>
      </w:r>
      <w:r>
        <w:rPr>
          <w:rFonts w:hint="cs"/>
          <w:rtl/>
        </w:rPr>
        <w:t>בעד</w:t>
      </w:r>
    </w:p>
    <w:p w:rsidR="009A32E0" w:rsidRDefault="009A32E0" w:rsidP="00456B8A">
      <w:pPr>
        <w:rPr>
          <w:rtl/>
        </w:rPr>
      </w:pPr>
      <w:r>
        <w:rPr>
          <w:rtl/>
        </w:rPr>
        <w:t>יאסר חוג'יראת</w:t>
      </w:r>
      <w:r>
        <w:rPr>
          <w:rtl/>
        </w:rPr>
        <w:tab/>
      </w:r>
      <w:r>
        <w:rPr>
          <w:rtl/>
        </w:rPr>
        <w:tab/>
        <w:t xml:space="preserve">–   </w:t>
      </w:r>
      <w:r>
        <w:rPr>
          <w:rFonts w:hint="cs"/>
          <w:rtl/>
        </w:rPr>
        <w:t>בעד</w:t>
      </w:r>
    </w:p>
    <w:p w:rsidR="009A32E0" w:rsidRDefault="009A32E0" w:rsidP="00456B8A">
      <w:pPr>
        <w:rPr>
          <w:rtl/>
        </w:rPr>
      </w:pPr>
      <w:r>
        <w:rPr>
          <w:rtl/>
        </w:rPr>
        <w:t>ווליד טאהא</w:t>
      </w:r>
      <w:r>
        <w:rPr>
          <w:rtl/>
        </w:rPr>
        <w:tab/>
      </w:r>
      <w:r>
        <w:rPr>
          <w:rtl/>
        </w:rPr>
        <w:tab/>
        <w:t xml:space="preserve">–   </w:t>
      </w:r>
      <w:r>
        <w:rPr>
          <w:rFonts w:hint="cs"/>
          <w:rtl/>
        </w:rPr>
        <w:t>בעד</w:t>
      </w:r>
    </w:p>
    <w:p w:rsidR="009A32E0" w:rsidRDefault="009A32E0" w:rsidP="00456B8A">
      <w:pPr>
        <w:rPr>
          <w:rtl/>
        </w:rPr>
      </w:pPr>
      <w:r>
        <w:rPr>
          <w:rtl/>
        </w:rPr>
        <w:t>בועז טופורובסקי</w:t>
      </w:r>
      <w:r>
        <w:rPr>
          <w:rtl/>
        </w:rPr>
        <w:tab/>
      </w:r>
      <w:r>
        <w:rPr>
          <w:rtl/>
        </w:rPr>
        <w:tab/>
        <w:t xml:space="preserve">–   </w:t>
      </w:r>
      <w:r>
        <w:rPr>
          <w:rFonts w:hint="cs"/>
          <w:rtl/>
        </w:rPr>
        <w:t>בעד</w:t>
      </w:r>
    </w:p>
    <w:p w:rsidR="009A32E0" w:rsidRDefault="009A32E0" w:rsidP="00456B8A">
      <w:pPr>
        <w:rPr>
          <w:rtl/>
        </w:rPr>
      </w:pPr>
      <w:r>
        <w:rPr>
          <w:rtl/>
        </w:rPr>
        <w:t>משה טור פז</w:t>
      </w:r>
      <w:r>
        <w:rPr>
          <w:rtl/>
        </w:rPr>
        <w:tab/>
      </w:r>
      <w:r>
        <w:rPr>
          <w:rtl/>
        </w:rPr>
        <w:tab/>
        <w:t xml:space="preserve">–   </w:t>
      </w:r>
      <w:r>
        <w:rPr>
          <w:rFonts w:hint="cs"/>
          <w:rtl/>
        </w:rPr>
        <w:t>בעד</w:t>
      </w:r>
    </w:p>
    <w:p w:rsidR="009A32E0" w:rsidRDefault="009A32E0" w:rsidP="00456B8A">
      <w:pPr>
        <w:rPr>
          <w:rtl/>
        </w:rPr>
      </w:pPr>
      <w:r>
        <w:rPr>
          <w:rtl/>
        </w:rPr>
        <w:t>אחמד טיבי</w:t>
      </w:r>
      <w:r>
        <w:rPr>
          <w:rtl/>
        </w:rPr>
        <w:tab/>
      </w:r>
      <w:r>
        <w:rPr>
          <w:rtl/>
        </w:rPr>
        <w:tab/>
        <w:t xml:space="preserve">–   </w:t>
      </w:r>
      <w:r>
        <w:rPr>
          <w:rFonts w:hint="cs"/>
          <w:rtl/>
        </w:rPr>
        <w:t>אינו נוכח</w:t>
      </w:r>
    </w:p>
    <w:p w:rsidR="009A32E0" w:rsidRDefault="009A32E0" w:rsidP="00456B8A">
      <w:pPr>
        <w:rPr>
          <w:rtl/>
        </w:rPr>
      </w:pPr>
      <w:r>
        <w:rPr>
          <w:rtl/>
        </w:rPr>
        <w:t>יעקב טסלר</w:t>
      </w:r>
      <w:r>
        <w:rPr>
          <w:rtl/>
        </w:rPr>
        <w:tab/>
      </w:r>
      <w:r>
        <w:rPr>
          <w:rtl/>
        </w:rPr>
        <w:tab/>
        <w:t xml:space="preserve">–   </w:t>
      </w:r>
      <w:r>
        <w:rPr>
          <w:rFonts w:hint="cs"/>
          <w:rtl/>
        </w:rPr>
        <w:t>אינו נוכח</w:t>
      </w:r>
    </w:p>
    <w:p w:rsidR="009A32E0" w:rsidRDefault="009A32E0" w:rsidP="00456B8A">
      <w:pPr>
        <w:rPr>
          <w:rtl/>
        </w:rPr>
      </w:pPr>
      <w:r>
        <w:rPr>
          <w:rtl/>
        </w:rPr>
        <w:t>חילי טרופר</w:t>
      </w:r>
      <w:r>
        <w:rPr>
          <w:rtl/>
        </w:rPr>
        <w:tab/>
      </w:r>
      <w:r>
        <w:rPr>
          <w:rtl/>
        </w:rPr>
        <w:tab/>
        <w:t xml:space="preserve">–   </w:t>
      </w:r>
      <w:r>
        <w:rPr>
          <w:rFonts w:hint="cs"/>
          <w:rtl/>
        </w:rPr>
        <w:t>בעד</w:t>
      </w:r>
    </w:p>
    <w:p w:rsidR="009A32E0" w:rsidRDefault="009A32E0" w:rsidP="00456B8A">
      <w:pPr>
        <w:rPr>
          <w:rtl/>
        </w:rPr>
      </w:pPr>
      <w:r>
        <w:rPr>
          <w:rtl/>
        </w:rPr>
        <w:t>אלמוג כהן</w:t>
      </w:r>
      <w:r>
        <w:rPr>
          <w:rtl/>
        </w:rPr>
        <w:tab/>
      </w:r>
      <w:r>
        <w:rPr>
          <w:rtl/>
        </w:rPr>
        <w:tab/>
        <w:t xml:space="preserve">–   </w:t>
      </w:r>
      <w:r>
        <w:rPr>
          <w:rFonts w:hint="cs"/>
          <w:rtl/>
        </w:rPr>
        <w:t>נמנע</w:t>
      </w:r>
    </w:p>
    <w:p w:rsidR="009A32E0" w:rsidRDefault="009A32E0" w:rsidP="00456B8A">
      <w:pPr>
        <w:rPr>
          <w:rtl/>
        </w:rPr>
      </w:pPr>
      <w:r>
        <w:rPr>
          <w:rtl/>
        </w:rPr>
        <w:t>מירב כהן</w:t>
      </w:r>
      <w:r>
        <w:rPr>
          <w:rtl/>
        </w:rPr>
        <w:tab/>
      </w:r>
      <w:r>
        <w:rPr>
          <w:rtl/>
        </w:rPr>
        <w:tab/>
        <w:t xml:space="preserve">–   </w:t>
      </w:r>
      <w:r>
        <w:rPr>
          <w:rFonts w:hint="cs"/>
          <w:rtl/>
        </w:rPr>
        <w:t>בעד</w:t>
      </w:r>
    </w:p>
    <w:p w:rsidR="009A32E0" w:rsidRDefault="009A32E0" w:rsidP="00456B8A">
      <w:pPr>
        <w:rPr>
          <w:rtl/>
        </w:rPr>
      </w:pPr>
      <w:r>
        <w:rPr>
          <w:rtl/>
        </w:rPr>
        <w:t>מתן כהנא</w:t>
      </w:r>
      <w:r>
        <w:rPr>
          <w:rtl/>
        </w:rPr>
        <w:tab/>
      </w:r>
      <w:r>
        <w:rPr>
          <w:rtl/>
        </w:rPr>
        <w:tab/>
        <w:t xml:space="preserve">–   </w:t>
      </w:r>
      <w:r>
        <w:rPr>
          <w:rFonts w:hint="cs"/>
          <w:rtl/>
        </w:rPr>
        <w:t>בעד</w:t>
      </w:r>
    </w:p>
    <w:p w:rsidR="009A32E0" w:rsidRDefault="009A32E0" w:rsidP="00456B8A">
      <w:pPr>
        <w:rPr>
          <w:rtl/>
        </w:rPr>
      </w:pPr>
      <w:r>
        <w:rPr>
          <w:rtl/>
        </w:rPr>
        <w:t>עופר כסיף</w:t>
      </w:r>
      <w:r>
        <w:rPr>
          <w:rtl/>
        </w:rPr>
        <w:tab/>
      </w:r>
      <w:r>
        <w:rPr>
          <w:rtl/>
        </w:rPr>
        <w:tab/>
        <w:t xml:space="preserve">–   </w:t>
      </w:r>
      <w:r>
        <w:rPr>
          <w:rFonts w:hint="cs"/>
          <w:rtl/>
        </w:rPr>
        <w:t>אינו נוכח</w:t>
      </w:r>
    </w:p>
    <w:p w:rsidR="009A32E0" w:rsidRDefault="009A32E0" w:rsidP="00456B8A">
      <w:pPr>
        <w:rPr>
          <w:rtl/>
        </w:rPr>
      </w:pPr>
      <w:r>
        <w:rPr>
          <w:rtl/>
        </w:rPr>
        <w:t>רון כץ</w:t>
      </w:r>
      <w:r>
        <w:rPr>
          <w:rtl/>
        </w:rPr>
        <w:tab/>
      </w:r>
      <w:r>
        <w:rPr>
          <w:rtl/>
        </w:rPr>
        <w:tab/>
      </w:r>
      <w:r>
        <w:rPr>
          <w:rtl/>
        </w:rPr>
        <w:tab/>
        <w:t xml:space="preserve">–   </w:t>
      </w:r>
      <w:r>
        <w:rPr>
          <w:rFonts w:hint="cs"/>
          <w:rtl/>
        </w:rPr>
        <w:t>בעד</w:t>
      </w:r>
    </w:p>
    <w:p w:rsidR="009A32E0" w:rsidRDefault="009A32E0" w:rsidP="00456B8A">
      <w:pPr>
        <w:rPr>
          <w:rtl/>
        </w:rPr>
      </w:pPr>
      <w:r>
        <w:rPr>
          <w:rtl/>
        </w:rPr>
        <w:t>יוראי להב הרצנו</w:t>
      </w:r>
      <w:r>
        <w:rPr>
          <w:rtl/>
        </w:rPr>
        <w:tab/>
      </w:r>
      <w:r>
        <w:rPr>
          <w:rtl/>
        </w:rPr>
        <w:tab/>
        <w:t xml:space="preserve">–   </w:t>
      </w:r>
      <w:r>
        <w:rPr>
          <w:rFonts w:hint="cs"/>
          <w:rtl/>
        </w:rPr>
        <w:t>אינו נוכח</w:t>
      </w:r>
    </w:p>
    <w:p w:rsidR="009A32E0" w:rsidRDefault="009A32E0" w:rsidP="00456B8A">
      <w:pPr>
        <w:rPr>
          <w:rtl/>
        </w:rPr>
      </w:pPr>
      <w:r>
        <w:rPr>
          <w:rtl/>
        </w:rPr>
        <w:t>מיקי לוי</w:t>
      </w:r>
      <w:r>
        <w:rPr>
          <w:rtl/>
        </w:rPr>
        <w:tab/>
      </w:r>
      <w:r>
        <w:rPr>
          <w:rtl/>
        </w:rPr>
        <w:tab/>
      </w:r>
      <w:r>
        <w:rPr>
          <w:rtl/>
        </w:rPr>
        <w:tab/>
        <w:t xml:space="preserve">–   </w:t>
      </w:r>
      <w:r>
        <w:rPr>
          <w:rFonts w:hint="cs"/>
          <w:rtl/>
        </w:rPr>
        <w:t>אינו נוכח</w:t>
      </w:r>
    </w:p>
    <w:p w:rsidR="009A32E0" w:rsidRDefault="009A32E0" w:rsidP="00456B8A">
      <w:pPr>
        <w:rPr>
          <w:rtl/>
        </w:rPr>
      </w:pPr>
      <w:r>
        <w:rPr>
          <w:rtl/>
        </w:rPr>
        <w:t>נעמה לזימי</w:t>
      </w:r>
      <w:r>
        <w:rPr>
          <w:rtl/>
        </w:rPr>
        <w:tab/>
      </w:r>
      <w:r>
        <w:rPr>
          <w:rtl/>
        </w:rPr>
        <w:tab/>
        <w:t xml:space="preserve">–   </w:t>
      </w:r>
      <w:r>
        <w:rPr>
          <w:rFonts w:hint="cs"/>
          <w:rtl/>
        </w:rPr>
        <w:t>בעד</w:t>
      </w:r>
    </w:p>
    <w:p w:rsidR="009A32E0" w:rsidRDefault="009A32E0" w:rsidP="00456B8A">
      <w:pPr>
        <w:rPr>
          <w:rtl/>
        </w:rPr>
      </w:pPr>
      <w:r>
        <w:rPr>
          <w:rtl/>
        </w:rPr>
        <w:t>יאיר לפיד</w:t>
      </w:r>
      <w:r>
        <w:rPr>
          <w:rtl/>
        </w:rPr>
        <w:tab/>
      </w:r>
      <w:r>
        <w:rPr>
          <w:rtl/>
        </w:rPr>
        <w:tab/>
        <w:t xml:space="preserve">–   </w:t>
      </w:r>
      <w:r>
        <w:rPr>
          <w:rFonts w:hint="cs"/>
          <w:rtl/>
        </w:rPr>
        <w:t>בעד</w:t>
      </w:r>
    </w:p>
    <w:p w:rsidR="009A32E0" w:rsidRDefault="009A32E0" w:rsidP="00456B8A">
      <w:pPr>
        <w:rPr>
          <w:rtl/>
        </w:rPr>
      </w:pPr>
      <w:r>
        <w:rPr>
          <w:rtl/>
        </w:rPr>
        <w:t>טטיאנה מזרסקי</w:t>
      </w:r>
      <w:r>
        <w:rPr>
          <w:rtl/>
        </w:rPr>
        <w:tab/>
      </w:r>
      <w:r>
        <w:rPr>
          <w:rtl/>
        </w:rPr>
        <w:tab/>
        <w:t xml:space="preserve">–   </w:t>
      </w:r>
      <w:r>
        <w:rPr>
          <w:rFonts w:hint="cs"/>
          <w:rtl/>
        </w:rPr>
        <w:t>בעד</w:t>
      </w:r>
    </w:p>
    <w:p w:rsidR="009A32E0" w:rsidRDefault="009A32E0" w:rsidP="00456B8A">
      <w:pPr>
        <w:rPr>
          <w:rtl/>
        </w:rPr>
      </w:pPr>
      <w:r>
        <w:rPr>
          <w:rtl/>
        </w:rPr>
        <w:t>שלי טל מירון</w:t>
      </w:r>
      <w:r>
        <w:rPr>
          <w:rtl/>
        </w:rPr>
        <w:tab/>
      </w:r>
      <w:r>
        <w:rPr>
          <w:rtl/>
        </w:rPr>
        <w:tab/>
        <w:t xml:space="preserve">–   </w:t>
      </w:r>
      <w:r>
        <w:rPr>
          <w:rFonts w:hint="cs"/>
          <w:rtl/>
        </w:rPr>
        <w:t>בעד</w:t>
      </w:r>
    </w:p>
    <w:p w:rsidR="009A32E0" w:rsidRDefault="009A32E0" w:rsidP="00456B8A">
      <w:pPr>
        <w:rPr>
          <w:rtl/>
        </w:rPr>
      </w:pPr>
      <w:r>
        <w:rPr>
          <w:rtl/>
        </w:rPr>
        <w:t>חנוך דב מלביצקי</w:t>
      </w:r>
      <w:r>
        <w:rPr>
          <w:rtl/>
        </w:rPr>
        <w:tab/>
      </w:r>
      <w:r>
        <w:rPr>
          <w:rtl/>
        </w:rPr>
        <w:tab/>
        <w:t xml:space="preserve">–   </w:t>
      </w:r>
      <w:r>
        <w:rPr>
          <w:rFonts w:hint="cs"/>
          <w:rtl/>
        </w:rPr>
        <w:t>נגד</w:t>
      </w:r>
    </w:p>
    <w:p w:rsidR="009A32E0" w:rsidRDefault="009A32E0" w:rsidP="00456B8A">
      <w:pPr>
        <w:rPr>
          <w:rtl/>
        </w:rPr>
      </w:pPr>
      <w:r>
        <w:rPr>
          <w:rtl/>
        </w:rPr>
        <w:t>יוליה מלינובסקי</w:t>
      </w:r>
      <w:r>
        <w:rPr>
          <w:rtl/>
        </w:rPr>
        <w:tab/>
      </w:r>
      <w:r>
        <w:rPr>
          <w:rtl/>
        </w:rPr>
        <w:tab/>
        <w:t xml:space="preserve">–   </w:t>
      </w:r>
      <w:r>
        <w:rPr>
          <w:rFonts w:hint="cs"/>
          <w:rtl/>
        </w:rPr>
        <w:t>בעד</w:t>
      </w:r>
    </w:p>
    <w:p w:rsidR="009A32E0" w:rsidRDefault="009A32E0" w:rsidP="00456B8A">
      <w:pPr>
        <w:rPr>
          <w:rtl/>
        </w:rPr>
      </w:pPr>
      <w:r>
        <w:rPr>
          <w:rtl/>
        </w:rPr>
        <w:t>שרון ניר</w:t>
      </w:r>
      <w:r>
        <w:rPr>
          <w:rtl/>
        </w:rPr>
        <w:tab/>
      </w:r>
      <w:r>
        <w:rPr>
          <w:rtl/>
        </w:rPr>
        <w:tab/>
      </w:r>
      <w:r>
        <w:rPr>
          <w:rtl/>
        </w:rPr>
        <w:tab/>
        <w:t xml:space="preserve">–   </w:t>
      </w:r>
      <w:r>
        <w:rPr>
          <w:rFonts w:hint="cs"/>
          <w:rtl/>
        </w:rPr>
        <w:t>בעד</w:t>
      </w:r>
    </w:p>
    <w:p w:rsidR="009A32E0" w:rsidRDefault="009A32E0" w:rsidP="00456B8A">
      <w:pPr>
        <w:rPr>
          <w:rtl/>
        </w:rPr>
      </w:pPr>
      <w:r>
        <w:rPr>
          <w:rtl/>
        </w:rPr>
        <w:t>יואב סגלוביץ'</w:t>
      </w:r>
      <w:r>
        <w:rPr>
          <w:rtl/>
        </w:rPr>
        <w:tab/>
      </w:r>
      <w:r>
        <w:rPr>
          <w:rtl/>
        </w:rPr>
        <w:tab/>
        <w:t xml:space="preserve">–   </w:t>
      </w:r>
      <w:r>
        <w:rPr>
          <w:rFonts w:hint="cs"/>
          <w:rtl/>
        </w:rPr>
        <w:t>בעד</w:t>
      </w:r>
    </w:p>
    <w:p w:rsidR="009A32E0" w:rsidRDefault="009A32E0" w:rsidP="00456B8A">
      <w:pPr>
        <w:rPr>
          <w:rtl/>
        </w:rPr>
      </w:pPr>
      <w:r>
        <w:rPr>
          <w:rtl/>
        </w:rPr>
        <w:t>יבגני סובה</w:t>
      </w:r>
      <w:r>
        <w:rPr>
          <w:rtl/>
        </w:rPr>
        <w:tab/>
      </w:r>
      <w:r>
        <w:rPr>
          <w:rtl/>
        </w:rPr>
        <w:tab/>
        <w:t xml:space="preserve">–   </w:t>
      </w:r>
      <w:r>
        <w:rPr>
          <w:rFonts w:hint="cs"/>
          <w:rtl/>
        </w:rPr>
        <w:t>בעד</w:t>
      </w:r>
    </w:p>
    <w:p w:rsidR="009A32E0" w:rsidRDefault="009A32E0" w:rsidP="00456B8A">
      <w:pPr>
        <w:rPr>
          <w:rtl/>
        </w:rPr>
      </w:pPr>
      <w:r>
        <w:rPr>
          <w:rtl/>
        </w:rPr>
        <w:t>משה סולומון</w:t>
      </w:r>
      <w:r>
        <w:rPr>
          <w:rtl/>
        </w:rPr>
        <w:tab/>
      </w:r>
      <w:r>
        <w:rPr>
          <w:rtl/>
        </w:rPr>
        <w:tab/>
        <w:t xml:space="preserve">–   </w:t>
      </w:r>
      <w:r>
        <w:rPr>
          <w:rFonts w:hint="cs"/>
          <w:rtl/>
        </w:rPr>
        <w:t>נגד</w:t>
      </w:r>
    </w:p>
    <w:p w:rsidR="009A32E0" w:rsidRDefault="009A32E0" w:rsidP="00456B8A">
      <w:pPr>
        <w:rPr>
          <w:rtl/>
        </w:rPr>
      </w:pPr>
      <w:r>
        <w:rPr>
          <w:rtl/>
        </w:rPr>
        <w:t>מנסור עבאס</w:t>
      </w:r>
      <w:r>
        <w:rPr>
          <w:rtl/>
        </w:rPr>
        <w:tab/>
      </w:r>
      <w:r>
        <w:rPr>
          <w:rtl/>
        </w:rPr>
        <w:tab/>
        <w:t xml:space="preserve">–   </w:t>
      </w:r>
      <w:r>
        <w:rPr>
          <w:rFonts w:hint="cs"/>
          <w:rtl/>
        </w:rPr>
        <w:t>אינו נוכח</w:t>
      </w:r>
    </w:p>
    <w:p w:rsidR="009A32E0" w:rsidRDefault="009A32E0" w:rsidP="00456B8A">
      <w:pPr>
        <w:rPr>
          <w:rtl/>
        </w:rPr>
      </w:pPr>
      <w:r>
        <w:rPr>
          <w:rtl/>
        </w:rPr>
        <w:t>יוסף עטאונה</w:t>
      </w:r>
      <w:r>
        <w:rPr>
          <w:rtl/>
        </w:rPr>
        <w:tab/>
      </w:r>
      <w:r>
        <w:rPr>
          <w:rtl/>
        </w:rPr>
        <w:tab/>
        <w:t xml:space="preserve">–   </w:t>
      </w:r>
      <w:r>
        <w:rPr>
          <w:rFonts w:hint="cs"/>
          <w:rtl/>
        </w:rPr>
        <w:t>בעד</w:t>
      </w:r>
    </w:p>
    <w:p w:rsidR="009A32E0" w:rsidRDefault="009A32E0" w:rsidP="00456B8A">
      <w:pPr>
        <w:rPr>
          <w:rtl/>
        </w:rPr>
      </w:pPr>
      <w:r>
        <w:rPr>
          <w:rtl/>
        </w:rPr>
        <w:t>צביקה פוגל</w:t>
      </w:r>
      <w:r>
        <w:rPr>
          <w:rtl/>
        </w:rPr>
        <w:tab/>
      </w:r>
      <w:r>
        <w:rPr>
          <w:rtl/>
        </w:rPr>
        <w:tab/>
        <w:t xml:space="preserve">–   </w:t>
      </w:r>
      <w:r>
        <w:rPr>
          <w:rFonts w:hint="cs"/>
          <w:rtl/>
        </w:rPr>
        <w:t>אינו נוכח</w:t>
      </w:r>
    </w:p>
    <w:p w:rsidR="009A32E0" w:rsidRDefault="009A32E0" w:rsidP="00456B8A">
      <w:pPr>
        <w:rPr>
          <w:rtl/>
        </w:rPr>
      </w:pPr>
      <w:r>
        <w:rPr>
          <w:rtl/>
        </w:rPr>
        <w:t>עודד פורר</w:t>
      </w:r>
      <w:r>
        <w:rPr>
          <w:rtl/>
        </w:rPr>
        <w:tab/>
      </w:r>
      <w:r>
        <w:rPr>
          <w:rtl/>
        </w:rPr>
        <w:tab/>
        <w:t xml:space="preserve">–   </w:t>
      </w:r>
      <w:r>
        <w:rPr>
          <w:rFonts w:hint="cs"/>
          <w:rtl/>
        </w:rPr>
        <w:t>בעד</w:t>
      </w:r>
    </w:p>
    <w:p w:rsidR="009A32E0" w:rsidRDefault="009A32E0" w:rsidP="00456B8A">
      <w:pPr>
        <w:rPr>
          <w:rtl/>
        </w:rPr>
      </w:pPr>
      <w:r>
        <w:rPr>
          <w:rtl/>
        </w:rPr>
        <w:t>יסמין פרידמן</w:t>
      </w:r>
      <w:r>
        <w:rPr>
          <w:rtl/>
        </w:rPr>
        <w:tab/>
      </w:r>
      <w:r>
        <w:rPr>
          <w:rtl/>
        </w:rPr>
        <w:tab/>
        <w:t xml:space="preserve">–   </w:t>
      </w:r>
      <w:r>
        <w:rPr>
          <w:rFonts w:hint="cs"/>
          <w:rtl/>
        </w:rPr>
        <w:t>בעד</w:t>
      </w:r>
    </w:p>
    <w:p w:rsidR="009A32E0" w:rsidRDefault="009A32E0" w:rsidP="00456B8A">
      <w:pPr>
        <w:rPr>
          <w:rtl/>
        </w:rPr>
      </w:pPr>
      <w:r>
        <w:rPr>
          <w:rtl/>
        </w:rPr>
        <w:t>אורית פרקש הכהן</w:t>
      </w:r>
      <w:r>
        <w:rPr>
          <w:rtl/>
        </w:rPr>
        <w:tab/>
        <w:t xml:space="preserve">–   </w:t>
      </w:r>
      <w:r>
        <w:rPr>
          <w:rFonts w:hint="cs"/>
          <w:rtl/>
        </w:rPr>
        <w:t>בעד</w:t>
      </w:r>
    </w:p>
    <w:p w:rsidR="009A32E0" w:rsidRDefault="009A32E0" w:rsidP="00456B8A">
      <w:pPr>
        <w:rPr>
          <w:rtl/>
        </w:rPr>
      </w:pPr>
      <w:r>
        <w:rPr>
          <w:rtl/>
        </w:rPr>
        <w:t>מטי צרפתי הרכבי</w:t>
      </w:r>
      <w:r>
        <w:rPr>
          <w:rtl/>
        </w:rPr>
        <w:tab/>
        <w:t xml:space="preserve">–   </w:t>
      </w:r>
      <w:r>
        <w:rPr>
          <w:rFonts w:hint="cs"/>
          <w:rtl/>
        </w:rPr>
        <w:t>בעד</w:t>
      </w:r>
    </w:p>
    <w:p w:rsidR="009A32E0" w:rsidRDefault="009A32E0" w:rsidP="00456B8A">
      <w:pPr>
        <w:rPr>
          <w:rtl/>
        </w:rPr>
      </w:pPr>
      <w:r>
        <w:rPr>
          <w:rtl/>
        </w:rPr>
        <w:t>יצחק קרויזר</w:t>
      </w:r>
      <w:r>
        <w:rPr>
          <w:rtl/>
        </w:rPr>
        <w:tab/>
      </w:r>
      <w:r>
        <w:rPr>
          <w:rtl/>
        </w:rPr>
        <w:tab/>
        <w:t xml:space="preserve">–   </w:t>
      </w:r>
      <w:r>
        <w:rPr>
          <w:rFonts w:hint="cs"/>
          <w:rtl/>
        </w:rPr>
        <w:t>אינו נוכח</w:t>
      </w:r>
    </w:p>
    <w:p w:rsidR="009A32E0" w:rsidRDefault="009A32E0" w:rsidP="00456B8A">
      <w:pPr>
        <w:rPr>
          <w:rtl/>
        </w:rPr>
      </w:pPr>
      <w:r>
        <w:rPr>
          <w:rtl/>
        </w:rPr>
        <w:t>משה רוט</w:t>
      </w:r>
      <w:r>
        <w:rPr>
          <w:rtl/>
        </w:rPr>
        <w:tab/>
      </w:r>
      <w:r>
        <w:rPr>
          <w:rtl/>
        </w:rPr>
        <w:tab/>
        <w:t xml:space="preserve">–   </w:t>
      </w:r>
      <w:r>
        <w:rPr>
          <w:rFonts w:hint="cs"/>
          <w:rtl/>
        </w:rPr>
        <w:t>אינו נוכח</w:t>
      </w:r>
    </w:p>
    <w:p w:rsidR="009A32E0" w:rsidRDefault="009A32E0" w:rsidP="00456B8A">
      <w:pPr>
        <w:rPr>
          <w:rtl/>
        </w:rPr>
      </w:pPr>
      <w:r>
        <w:rPr>
          <w:rtl/>
        </w:rPr>
        <w:t>אלון שוסטר</w:t>
      </w:r>
      <w:r>
        <w:rPr>
          <w:rtl/>
        </w:rPr>
        <w:tab/>
      </w:r>
      <w:r>
        <w:rPr>
          <w:rtl/>
        </w:rPr>
        <w:tab/>
        <w:t xml:space="preserve">–   </w:t>
      </w:r>
      <w:r>
        <w:rPr>
          <w:rFonts w:hint="cs"/>
          <w:rtl/>
        </w:rPr>
        <w:t>בעד</w:t>
      </w:r>
    </w:p>
    <w:p w:rsidR="009A32E0" w:rsidRDefault="009A32E0" w:rsidP="00456B8A">
      <w:pPr>
        <w:rPr>
          <w:rtl/>
        </w:rPr>
      </w:pPr>
      <w:r>
        <w:rPr>
          <w:rtl/>
        </w:rPr>
        <w:t>מיכל שיר סגמן</w:t>
      </w:r>
      <w:r>
        <w:rPr>
          <w:rtl/>
        </w:rPr>
        <w:tab/>
      </w:r>
      <w:r>
        <w:rPr>
          <w:rtl/>
        </w:rPr>
        <w:tab/>
        <w:t xml:space="preserve">–   </w:t>
      </w:r>
      <w:r>
        <w:rPr>
          <w:rFonts w:hint="cs"/>
          <w:rtl/>
        </w:rPr>
        <w:t>בעד</w:t>
      </w:r>
    </w:p>
    <w:p w:rsidR="009A32E0" w:rsidRDefault="009A32E0" w:rsidP="00456B8A">
      <w:pPr>
        <w:rPr>
          <w:rtl/>
        </w:rPr>
      </w:pPr>
      <w:r>
        <w:rPr>
          <w:rtl/>
        </w:rPr>
        <w:t>פנינה תמנו</w:t>
      </w:r>
      <w:r>
        <w:rPr>
          <w:rtl/>
        </w:rPr>
        <w:tab/>
      </w:r>
      <w:r>
        <w:rPr>
          <w:rtl/>
        </w:rPr>
        <w:tab/>
        <w:t xml:space="preserve">–   </w:t>
      </w:r>
      <w:r>
        <w:rPr>
          <w:rFonts w:hint="cs"/>
          <w:rtl/>
        </w:rPr>
        <w:t>בעד</w:t>
      </w:r>
    </w:p>
    <w:p w:rsidR="009A32E0" w:rsidRDefault="009A32E0" w:rsidP="00456B8A">
      <w:pPr>
        <w:ind w:firstLine="0"/>
        <w:rPr>
          <w:rtl/>
        </w:rPr>
      </w:pPr>
    </w:p>
    <w:p w:rsidR="009A32E0" w:rsidRDefault="009A32E0" w:rsidP="00456B8A">
      <w:pPr>
        <w:pStyle w:val="af6"/>
        <w:keepNext/>
        <w:rPr>
          <w:rtl/>
        </w:rPr>
      </w:pPr>
      <w:r w:rsidRPr="007F7764">
        <w:rPr>
          <w:rStyle w:val="TagStyle"/>
          <w:rtl/>
        </w:rPr>
        <w:t xml:space="preserve"> &lt;&lt; יור &gt;&gt;</w:t>
      </w:r>
      <w:r w:rsidRPr="00A25521">
        <w:rPr>
          <w:rStyle w:val="TagStyle"/>
          <w:rtl/>
        </w:rPr>
        <w:t xml:space="preserve"> </w:t>
      </w:r>
      <w:r>
        <w:rPr>
          <w:rtl/>
        </w:rPr>
        <w:t>היו"ר אמיר אוחנה:</w:t>
      </w:r>
      <w:r w:rsidRPr="00A25521">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56B8A">
      <w:pPr>
        <w:rPr>
          <w:rtl/>
        </w:rPr>
      </w:pPr>
      <w:r>
        <w:rPr>
          <w:rFonts w:hint="cs"/>
          <w:rtl/>
        </w:rPr>
        <w:t>האם יש חברי כנסת שטרם הצביעו ומעוניינים לעשות כן? אם כן, נא הפנו את תשומת ליבו של מזכיר הכנסת לכך.</w:t>
      </w:r>
    </w:p>
    <w:p w:rsidR="009A32E0" w:rsidRDefault="009A32E0" w:rsidP="00456B8A">
      <w:pPr>
        <w:ind w:firstLine="0"/>
        <w:rPr>
          <w:rtl/>
        </w:rPr>
      </w:pPr>
    </w:p>
    <w:p w:rsidR="009A32E0" w:rsidRDefault="009A32E0" w:rsidP="00456B8A">
      <w:pPr>
        <w:pStyle w:val="af5"/>
        <w:keepNext/>
        <w:rPr>
          <w:rtl/>
        </w:rPr>
      </w:pPr>
      <w:r w:rsidRPr="007F7764">
        <w:rPr>
          <w:rStyle w:val="TagStyle"/>
          <w:rtl/>
        </w:rPr>
        <w:t xml:space="preserve"> &lt;&lt; קריאה &gt;&gt;</w:t>
      </w:r>
      <w:r w:rsidRPr="00A25521">
        <w:rPr>
          <w:rStyle w:val="TagStyle"/>
          <w:rtl/>
        </w:rPr>
        <w:t xml:space="preserve"> </w:t>
      </w:r>
      <w:r>
        <w:rPr>
          <w:rtl/>
        </w:rPr>
        <w:t>מזכיר הכנסת דן מרזוק:</w:t>
      </w:r>
      <w:r w:rsidRPr="00A25521">
        <w:rPr>
          <w:rStyle w:val="TagStyle"/>
          <w:rtl/>
        </w:rPr>
        <w:t xml:space="preserve"> </w:t>
      </w:r>
      <w:r w:rsidRPr="007F7764">
        <w:rPr>
          <w:rStyle w:val="TagStyle"/>
          <w:rtl/>
        </w:rPr>
        <w:t>&lt;&lt; קריאה &gt;&gt;</w:t>
      </w:r>
      <w:r>
        <w:rPr>
          <w:rtl/>
        </w:rPr>
        <w:t xml:space="preserve">  </w:t>
      </w:r>
    </w:p>
    <w:p w:rsidR="009A32E0" w:rsidRDefault="009A32E0" w:rsidP="00456B8A">
      <w:pPr>
        <w:ind w:firstLine="0"/>
        <w:rPr>
          <w:rtl/>
        </w:rPr>
      </w:pPr>
      <w:r>
        <w:rPr>
          <w:rFonts w:hint="cs"/>
          <w:rtl/>
        </w:rPr>
        <w:t xml:space="preserve">(קורא בשם חבר </w:t>
      </w:r>
      <w:bookmarkStart w:id="8798" w:name="_ETM_Q41_474922"/>
      <w:bookmarkEnd w:id="8798"/>
      <w:r>
        <w:rPr>
          <w:rFonts w:hint="cs"/>
          <w:rtl/>
        </w:rPr>
        <w:t>הכנסת)</w:t>
      </w:r>
    </w:p>
    <w:p w:rsidR="009A32E0" w:rsidRPr="00A25521" w:rsidRDefault="009A32E0" w:rsidP="00456B8A">
      <w:pPr>
        <w:ind w:firstLine="0"/>
        <w:rPr>
          <w:rtl/>
        </w:rPr>
      </w:pPr>
      <w:bookmarkStart w:id="8799" w:name="_ETM_Q41_477595"/>
      <w:bookmarkStart w:id="8800" w:name="_ETM_Q41_477677"/>
      <w:bookmarkEnd w:id="8799"/>
      <w:bookmarkEnd w:id="8800"/>
    </w:p>
    <w:p w:rsidR="009A32E0" w:rsidRDefault="009A32E0" w:rsidP="00456B8A">
      <w:pPr>
        <w:rPr>
          <w:rtl/>
        </w:rPr>
      </w:pPr>
      <w:r>
        <w:rPr>
          <w:rFonts w:hint="cs"/>
          <w:rtl/>
        </w:rPr>
        <w:t xml:space="preserve">יוראי להב הרצנו </w:t>
      </w:r>
      <w:r>
        <w:rPr>
          <w:rtl/>
        </w:rPr>
        <w:tab/>
      </w:r>
      <w:r>
        <w:rPr>
          <w:rtl/>
        </w:rPr>
        <w:tab/>
      </w:r>
      <w:r>
        <w:rPr>
          <w:rFonts w:hint="eastAsia"/>
          <w:rtl/>
        </w:rPr>
        <w:t>–</w:t>
      </w:r>
      <w:r>
        <w:rPr>
          <w:rFonts w:hint="cs"/>
          <w:rtl/>
        </w:rPr>
        <w:t xml:space="preserve">   בעד</w:t>
      </w:r>
      <w:bookmarkStart w:id="8801" w:name="_ETM_Q41_494441"/>
      <w:bookmarkEnd w:id="8801"/>
    </w:p>
    <w:p w:rsidR="009A32E0" w:rsidRDefault="009A32E0" w:rsidP="00456B8A">
      <w:pPr>
        <w:rPr>
          <w:rtl/>
        </w:rPr>
      </w:pPr>
      <w:bookmarkStart w:id="8802" w:name="_ETM_Q41_494512"/>
      <w:bookmarkEnd w:id="8802"/>
    </w:p>
    <w:p w:rsidR="009A32E0" w:rsidRDefault="009A32E0" w:rsidP="004E3080">
      <w:pPr>
        <w:rPr>
          <w:rtl/>
        </w:rPr>
      </w:pPr>
      <w:bookmarkStart w:id="8803" w:name="_ETM_Q41_494547"/>
      <w:bookmarkStart w:id="8804" w:name="_ETM_Q41_494611"/>
      <w:bookmarkEnd w:id="8803"/>
      <w:bookmarkEnd w:id="8804"/>
      <w:r>
        <w:rPr>
          <w:rFonts w:hint="cs"/>
          <w:rtl/>
        </w:rPr>
        <w:t>חבר הכנסת איזנקוט, אתה הצבעת</w:t>
      </w:r>
      <w:r w:rsidR="004E3080">
        <w:rPr>
          <w:rFonts w:hint="cs"/>
          <w:rtl/>
        </w:rPr>
        <w:t>,</w:t>
      </w:r>
      <w:r>
        <w:rPr>
          <w:rFonts w:hint="cs"/>
          <w:rtl/>
        </w:rPr>
        <w:t xml:space="preserve"> הצבעת בעד.</w:t>
      </w:r>
    </w:p>
    <w:p w:rsidR="009A32E0" w:rsidRDefault="009A32E0" w:rsidP="00456B8A">
      <w:pPr>
        <w:ind w:firstLine="0"/>
        <w:rPr>
          <w:rtl/>
        </w:rPr>
      </w:pPr>
    </w:p>
    <w:p w:rsidR="009A32E0" w:rsidRDefault="009A32E0" w:rsidP="00456B8A">
      <w:pPr>
        <w:pStyle w:val="af6"/>
        <w:keepNext/>
        <w:rPr>
          <w:rtl/>
        </w:rPr>
      </w:pPr>
      <w:r w:rsidRPr="007F7764">
        <w:rPr>
          <w:rStyle w:val="TagStyle"/>
          <w:rtl/>
        </w:rPr>
        <w:t xml:space="preserve"> &lt;&lt; יור &gt;&gt;</w:t>
      </w:r>
      <w:r w:rsidRPr="00A532BA">
        <w:rPr>
          <w:rStyle w:val="TagStyle"/>
          <w:rtl/>
        </w:rPr>
        <w:t xml:space="preserve"> </w:t>
      </w:r>
      <w:r>
        <w:rPr>
          <w:rtl/>
        </w:rPr>
        <w:t>היו"ר אמיר אוחנה:</w:t>
      </w:r>
      <w:r w:rsidRPr="00A532BA">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E3080">
      <w:pPr>
        <w:rPr>
          <w:rtl/>
        </w:rPr>
      </w:pPr>
      <w:r>
        <w:rPr>
          <w:rFonts w:hint="cs"/>
          <w:rtl/>
        </w:rPr>
        <w:t xml:space="preserve">יש נוספים? אם לא, תמה ההצבעה. נא לסכם את הקולות. להלן תוצאות ההצבעה. </w:t>
      </w:r>
      <w:bookmarkStart w:id="8805" w:name="_ETM_Q41_11626"/>
      <w:bookmarkStart w:id="8806" w:name="_ETM_Q41_11692"/>
      <w:bookmarkStart w:id="8807" w:name="_ETM_Q41_11742"/>
      <w:bookmarkStart w:id="8808" w:name="_ETM_Q41_11794"/>
      <w:bookmarkEnd w:id="8805"/>
      <w:bookmarkEnd w:id="8806"/>
      <w:bookmarkEnd w:id="8807"/>
      <w:bookmarkEnd w:id="8808"/>
      <w:r>
        <w:rPr>
          <w:rFonts w:hint="cs"/>
          <w:rtl/>
        </w:rPr>
        <w:t>חברות וחברי הכנסת, ההצבעה הבאה תהיה אלקטרונית, בהיעדר בקשה אחרת. לכן, שבו במקומותיכם.</w:t>
      </w:r>
      <w:r w:rsidR="004E3080">
        <w:rPr>
          <w:rFonts w:hint="cs"/>
          <w:rtl/>
        </w:rPr>
        <w:t xml:space="preserve"> </w:t>
      </w:r>
      <w:r>
        <w:rPr>
          <w:rFonts w:hint="cs"/>
          <w:rtl/>
        </w:rPr>
        <w:t xml:space="preserve">48 בעד, 58 נגד. ארבעה נמנעים. ההסתייגות לא התקבלה. </w:t>
      </w:r>
    </w:p>
    <w:p w:rsidR="009A32E0" w:rsidRDefault="009A32E0" w:rsidP="00456B8A">
      <w:pPr>
        <w:rPr>
          <w:rtl/>
        </w:rPr>
      </w:pPr>
    </w:p>
    <w:p w:rsidR="009A32E0" w:rsidRDefault="009A32E0" w:rsidP="00456B8A">
      <w:pPr>
        <w:rPr>
          <w:rtl/>
        </w:rPr>
      </w:pPr>
      <w:r>
        <w:rPr>
          <w:rFonts w:hint="cs"/>
          <w:rtl/>
        </w:rPr>
        <w:t xml:space="preserve">כעת נצביע על? </w:t>
      </w:r>
    </w:p>
    <w:p w:rsidR="009A32E0" w:rsidRDefault="009A32E0" w:rsidP="00456B8A">
      <w:pPr>
        <w:rPr>
          <w:rtl/>
        </w:rPr>
      </w:pPr>
    </w:p>
    <w:p w:rsidR="009A32E0" w:rsidRDefault="009A32E0" w:rsidP="00456B8A">
      <w:pPr>
        <w:pStyle w:val="af5"/>
        <w:keepNext/>
        <w:rPr>
          <w:rtl/>
        </w:rPr>
      </w:pPr>
      <w:bookmarkStart w:id="8809" w:name="ET_interruption_5300_12"/>
      <w:r w:rsidRPr="007F7764">
        <w:rPr>
          <w:rStyle w:val="TagStyle"/>
          <w:rtl/>
        </w:rPr>
        <w:t xml:space="preserve"> &lt;&lt; קריאה &gt;&gt;</w:t>
      </w:r>
      <w:r w:rsidRPr="00544062">
        <w:rPr>
          <w:rStyle w:val="TagStyle"/>
          <w:rtl/>
        </w:rPr>
        <w:t xml:space="preserve"> </w:t>
      </w:r>
      <w:r>
        <w:rPr>
          <w:rtl/>
        </w:rPr>
        <w:t>מירב בן ארי (יש עתיד):</w:t>
      </w:r>
      <w:r w:rsidRPr="00544062">
        <w:rPr>
          <w:rStyle w:val="TagStyle"/>
          <w:rtl/>
        </w:rPr>
        <w:t xml:space="preserve"> </w:t>
      </w:r>
      <w:r w:rsidRPr="007F7764">
        <w:rPr>
          <w:rStyle w:val="TagStyle"/>
          <w:rtl/>
        </w:rPr>
        <w:t>&lt;&lt; קריאה &gt;&gt;</w:t>
      </w:r>
      <w:r>
        <w:rPr>
          <w:rtl/>
        </w:rPr>
        <w:t xml:space="preserve">  </w:t>
      </w:r>
      <w:bookmarkEnd w:id="8809"/>
    </w:p>
    <w:p w:rsidR="009A32E0" w:rsidRDefault="009A32E0" w:rsidP="00BD275A">
      <w:pPr>
        <w:rPr>
          <w:rtl/>
        </w:rPr>
      </w:pPr>
    </w:p>
    <w:p w:rsidR="009A32E0" w:rsidRDefault="009A32E0" w:rsidP="004E3080">
      <w:pPr>
        <w:rPr>
          <w:rtl/>
        </w:rPr>
      </w:pPr>
      <w:r>
        <w:rPr>
          <w:rFonts w:hint="cs"/>
          <w:rtl/>
        </w:rPr>
        <w:t xml:space="preserve">211. </w:t>
      </w:r>
      <w:bookmarkStart w:id="8810" w:name="_ETM_Q41_693530"/>
      <w:bookmarkEnd w:id="8810"/>
      <w:r>
        <w:rPr>
          <w:rFonts w:hint="cs"/>
          <w:rtl/>
        </w:rPr>
        <w:t xml:space="preserve">211 עשינו שמית. </w:t>
      </w:r>
      <w:bookmarkStart w:id="8811" w:name="_ETM_Q41_690929"/>
      <w:bookmarkStart w:id="8812" w:name="_ETM_Q41_690998"/>
      <w:bookmarkStart w:id="8813" w:name="_ETM_Q41_693852"/>
      <w:bookmarkStart w:id="8814" w:name="_ETM_Q41_693926"/>
      <w:bookmarkEnd w:id="8811"/>
      <w:bookmarkEnd w:id="8812"/>
      <w:bookmarkEnd w:id="8813"/>
      <w:bookmarkEnd w:id="8814"/>
      <w:r>
        <w:rPr>
          <w:rFonts w:hint="cs"/>
          <w:rtl/>
        </w:rPr>
        <w:t>סליחה, 2012. אלקטרונית.</w:t>
      </w:r>
    </w:p>
    <w:p w:rsidR="009A32E0" w:rsidRDefault="009A32E0" w:rsidP="00456B8A">
      <w:pPr>
        <w:ind w:firstLine="0"/>
        <w:rPr>
          <w:rtl/>
        </w:rPr>
      </w:pPr>
    </w:p>
    <w:p w:rsidR="009A32E0" w:rsidRDefault="009A32E0" w:rsidP="00456B8A">
      <w:pPr>
        <w:pStyle w:val="af6"/>
        <w:keepNext/>
        <w:rPr>
          <w:rtl/>
        </w:rPr>
      </w:pPr>
      <w:r w:rsidRPr="007F7764">
        <w:rPr>
          <w:rStyle w:val="TagStyle"/>
          <w:rtl/>
        </w:rPr>
        <w:t xml:space="preserve"> &lt;&lt; יור &gt;&gt;</w:t>
      </w:r>
      <w:r w:rsidRPr="00544062">
        <w:rPr>
          <w:rStyle w:val="TagStyle"/>
          <w:rtl/>
        </w:rPr>
        <w:t xml:space="preserve"> </w:t>
      </w:r>
      <w:r>
        <w:rPr>
          <w:rtl/>
        </w:rPr>
        <w:t>היו"ר אמיר אוחנה:</w:t>
      </w:r>
      <w:r w:rsidRPr="00544062">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נצביע </w:t>
      </w:r>
      <w:bookmarkStart w:id="8815" w:name="_ETM_Q41_701244"/>
      <w:bookmarkEnd w:id="8815"/>
      <w:r>
        <w:rPr>
          <w:rFonts w:hint="cs"/>
          <w:rtl/>
        </w:rPr>
        <w:t>על הסתייגות 2012. הסתייגות 2012 כעת.</w:t>
      </w:r>
    </w:p>
    <w:p w:rsidR="009A32E0" w:rsidRPr="00544062" w:rsidRDefault="009A32E0" w:rsidP="00456B8A">
      <w:pPr>
        <w:rPr>
          <w:rtl/>
        </w:rPr>
      </w:pPr>
      <w:bookmarkStart w:id="8816" w:name="_ETM_Q41_711437"/>
      <w:bookmarkStart w:id="8817" w:name="_ETM_Q41_711534"/>
      <w:bookmarkEnd w:id="8816"/>
      <w:bookmarkEnd w:id="8817"/>
    </w:p>
    <w:p w:rsidR="009A32E0" w:rsidRDefault="009A32E0" w:rsidP="00456B8A">
      <w:pPr>
        <w:pStyle w:val="af1"/>
        <w:keepNext/>
        <w:rPr>
          <w:rtl/>
        </w:rPr>
      </w:pPr>
      <w:r>
        <w:rPr>
          <w:rtl/>
        </w:rPr>
        <w:t>הצבעה מס'</w:t>
      </w:r>
      <w:r>
        <w:rPr>
          <w:rFonts w:hint="cs"/>
          <w:rtl/>
        </w:rPr>
        <w:t xml:space="preserve"> 49</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52</w:t>
      </w:r>
    </w:p>
    <w:p w:rsidR="009A32E0" w:rsidRDefault="009A32E0" w:rsidP="00456B8A">
      <w:pPr>
        <w:pStyle w:val="--"/>
        <w:keepNext/>
        <w:rPr>
          <w:rtl/>
        </w:rPr>
      </w:pPr>
      <w:r>
        <w:rPr>
          <w:rtl/>
        </w:rPr>
        <w:t xml:space="preserve">נגד – </w:t>
      </w:r>
      <w:r>
        <w:rPr>
          <w:rFonts w:hint="cs"/>
          <w:rtl/>
        </w:rPr>
        <w:t>57</w:t>
      </w:r>
    </w:p>
    <w:p w:rsidR="009A32E0" w:rsidRDefault="009A32E0" w:rsidP="00456B8A">
      <w:pPr>
        <w:pStyle w:val="--"/>
        <w:keepNext/>
        <w:rPr>
          <w:rtl/>
        </w:rPr>
      </w:pPr>
      <w:r>
        <w:rPr>
          <w:rtl/>
        </w:rPr>
        <w:t>נמנעים –</w:t>
      </w:r>
      <w:r>
        <w:rPr>
          <w:rFonts w:hint="cs"/>
          <w:rtl/>
        </w:rPr>
        <w:t xml:space="preserve"> 3</w:t>
      </w:r>
    </w:p>
    <w:p w:rsidR="009A32E0" w:rsidRPr="00544062" w:rsidRDefault="009A32E0" w:rsidP="00456B8A">
      <w:pPr>
        <w:pStyle w:val="af2"/>
        <w:rPr>
          <w:rtl/>
        </w:rPr>
      </w:pPr>
      <w:bookmarkStart w:id="8818" w:name="_ETM_Q41_716150"/>
      <w:bookmarkStart w:id="8819" w:name="_ETM_Q41_716242"/>
      <w:bookmarkEnd w:id="8818"/>
      <w:bookmarkEnd w:id="8819"/>
      <w:r>
        <w:rPr>
          <w:rFonts w:hint="cs"/>
          <w:rtl/>
        </w:rPr>
        <w:t>הסתייגות 2012 לא נתקבלה</w:t>
      </w:r>
      <w:r w:rsidR="004E3080">
        <w:rPr>
          <w:rFonts w:hint="cs"/>
          <w:rtl/>
        </w:rPr>
        <w:t>.</w:t>
      </w:r>
    </w:p>
    <w:p w:rsidR="009A32E0" w:rsidRDefault="009A32E0" w:rsidP="00456B8A">
      <w:pPr>
        <w:keepNext/>
        <w:rPr>
          <w:rtl/>
        </w:rPr>
      </w:pPr>
    </w:p>
    <w:p w:rsidR="009A32E0" w:rsidRDefault="009A32E0" w:rsidP="00456B8A">
      <w:pPr>
        <w:pStyle w:val="af6"/>
        <w:keepNext/>
        <w:rPr>
          <w:rtl/>
        </w:rPr>
      </w:pPr>
      <w:r w:rsidRPr="007F7764">
        <w:rPr>
          <w:rStyle w:val="TagStyle"/>
          <w:rtl/>
        </w:rPr>
        <w:t xml:space="preserve"> &lt;&lt; יור &gt;&gt;</w:t>
      </w:r>
      <w:r w:rsidRPr="00E1569D">
        <w:rPr>
          <w:rStyle w:val="TagStyle"/>
          <w:rtl/>
        </w:rPr>
        <w:t xml:space="preserve"> </w:t>
      </w:r>
      <w:r>
        <w:rPr>
          <w:rtl/>
        </w:rPr>
        <w:t>היו"ר אמיר אוחנה:</w:t>
      </w:r>
      <w:r w:rsidRPr="00E1569D">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56B8A">
      <w:pPr>
        <w:rPr>
          <w:rtl/>
        </w:rPr>
      </w:pPr>
      <w:bookmarkStart w:id="8820" w:name="_ETM_Q41_719277"/>
      <w:bookmarkStart w:id="8821" w:name="_ETM_Q41_719377"/>
      <w:bookmarkEnd w:id="8820"/>
      <w:bookmarkEnd w:id="8821"/>
      <w:r>
        <w:rPr>
          <w:rFonts w:hint="cs"/>
          <w:rtl/>
        </w:rPr>
        <w:t xml:space="preserve">הסתייגות 2012: 52 בעד, 57 נגד. שלושה נמנעים ונוכח אחד. </w:t>
      </w:r>
      <w:bookmarkStart w:id="8822" w:name="_ETM_Q41_722919"/>
      <w:bookmarkEnd w:id="8822"/>
      <w:r>
        <w:rPr>
          <w:rFonts w:hint="cs"/>
          <w:rtl/>
        </w:rPr>
        <w:t>ההסתייגות לא התקבלה.</w:t>
      </w:r>
    </w:p>
    <w:p w:rsidR="009A32E0" w:rsidRPr="00544062" w:rsidRDefault="009A32E0" w:rsidP="00456B8A">
      <w:pPr>
        <w:rPr>
          <w:rtl/>
        </w:rPr>
      </w:pPr>
      <w:bookmarkStart w:id="8823" w:name="_ETM_Q41_724432"/>
      <w:bookmarkStart w:id="8824" w:name="_ETM_Q41_724509"/>
      <w:bookmarkEnd w:id="8823"/>
      <w:bookmarkEnd w:id="8824"/>
    </w:p>
    <w:p w:rsidR="009A32E0" w:rsidRDefault="009A32E0" w:rsidP="00456B8A">
      <w:pPr>
        <w:rPr>
          <w:rtl/>
        </w:rPr>
      </w:pPr>
      <w:r>
        <w:rPr>
          <w:rFonts w:hint="cs"/>
          <w:rtl/>
        </w:rPr>
        <w:t xml:space="preserve">וכעת? </w:t>
      </w:r>
    </w:p>
    <w:p w:rsidR="009A32E0" w:rsidRDefault="009A32E0" w:rsidP="00456B8A">
      <w:pPr>
        <w:ind w:firstLine="0"/>
        <w:rPr>
          <w:rtl/>
        </w:rPr>
      </w:pPr>
    </w:p>
    <w:p w:rsidR="009A32E0" w:rsidRDefault="009A32E0" w:rsidP="00456B8A">
      <w:pPr>
        <w:pStyle w:val="af5"/>
        <w:keepNext/>
        <w:rPr>
          <w:rtl/>
        </w:rPr>
      </w:pPr>
      <w:r w:rsidRPr="007F7764">
        <w:rPr>
          <w:rStyle w:val="TagStyle"/>
          <w:rtl/>
        </w:rPr>
        <w:t xml:space="preserve"> &lt;&lt; קריאה &gt;&gt;</w:t>
      </w:r>
      <w:r w:rsidRPr="00E1569D">
        <w:rPr>
          <w:rStyle w:val="TagStyle"/>
          <w:rtl/>
        </w:rPr>
        <w:t xml:space="preserve"> </w:t>
      </w:r>
      <w:r>
        <w:rPr>
          <w:rtl/>
        </w:rPr>
        <w:t>מירב בן ארי (יש עתיד):</w:t>
      </w:r>
      <w:r w:rsidRPr="00E1569D">
        <w:rPr>
          <w:rStyle w:val="TagStyle"/>
          <w:rtl/>
        </w:rPr>
        <w:t xml:space="preserve"> </w:t>
      </w:r>
      <w:r w:rsidRPr="007F7764">
        <w:rPr>
          <w:rStyle w:val="TagStyle"/>
          <w:rtl/>
        </w:rPr>
        <w:t>&lt;&lt; קריאה &gt;&gt;</w:t>
      </w:r>
      <w:r>
        <w:rPr>
          <w:rtl/>
        </w:rPr>
        <w:t xml:space="preserve">  </w:t>
      </w:r>
    </w:p>
    <w:p w:rsidR="009A32E0" w:rsidRDefault="009A32E0" w:rsidP="00BD275A">
      <w:pPr>
        <w:rPr>
          <w:rtl/>
        </w:rPr>
      </w:pPr>
    </w:p>
    <w:p w:rsidR="009A32E0" w:rsidRDefault="009A32E0" w:rsidP="00456B8A">
      <w:pPr>
        <w:rPr>
          <w:rtl/>
        </w:rPr>
      </w:pPr>
      <w:r>
        <w:rPr>
          <w:rFonts w:hint="cs"/>
          <w:rtl/>
        </w:rPr>
        <w:t>2013.</w:t>
      </w:r>
    </w:p>
    <w:p w:rsidR="009A32E0" w:rsidRDefault="009A32E0" w:rsidP="00456B8A">
      <w:pPr>
        <w:rPr>
          <w:rtl/>
        </w:rPr>
      </w:pPr>
    </w:p>
    <w:p w:rsidR="009A32E0" w:rsidRDefault="009A32E0" w:rsidP="00456B8A">
      <w:pPr>
        <w:pStyle w:val="af6"/>
        <w:keepNext/>
        <w:rPr>
          <w:rtl/>
        </w:rPr>
      </w:pPr>
      <w:r w:rsidRPr="007F7764">
        <w:rPr>
          <w:rStyle w:val="TagStyle"/>
          <w:rtl/>
        </w:rPr>
        <w:t xml:space="preserve"> &lt;&lt; יור &gt;&gt;</w:t>
      </w:r>
      <w:r w:rsidRPr="00E1569D">
        <w:rPr>
          <w:rStyle w:val="TagStyle"/>
          <w:rtl/>
        </w:rPr>
        <w:t xml:space="preserve"> </w:t>
      </w:r>
      <w:r>
        <w:rPr>
          <w:rtl/>
        </w:rPr>
        <w:t>היו"ר אמיר אוחנה:</w:t>
      </w:r>
      <w:r w:rsidRPr="00E1569D">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E3080">
      <w:pPr>
        <w:rPr>
          <w:rtl/>
        </w:rPr>
      </w:pPr>
      <w:r>
        <w:rPr>
          <w:rFonts w:hint="cs"/>
          <w:rtl/>
        </w:rPr>
        <w:t xml:space="preserve">הסתייגות 2016 </w:t>
      </w:r>
      <w:r w:rsidR="004E3080">
        <w:rPr>
          <w:rFonts w:hint="eastAsia"/>
          <w:rtl/>
        </w:rPr>
        <w:t xml:space="preserve">– </w:t>
      </w:r>
      <w:r>
        <w:rPr>
          <w:rFonts w:hint="cs"/>
          <w:rtl/>
        </w:rPr>
        <w:t xml:space="preserve">הצבעה. מה? מה? </w:t>
      </w:r>
    </w:p>
    <w:p w:rsidR="009A32E0" w:rsidRDefault="009A32E0" w:rsidP="00456B8A">
      <w:pPr>
        <w:ind w:firstLine="0"/>
        <w:rPr>
          <w:rtl/>
        </w:rPr>
      </w:pPr>
      <w:bookmarkStart w:id="8825" w:name="_ETM_Q41_736631"/>
      <w:bookmarkEnd w:id="8825"/>
    </w:p>
    <w:p w:rsidR="009A32E0" w:rsidRDefault="009A32E0" w:rsidP="00456B8A">
      <w:pPr>
        <w:pStyle w:val="af5"/>
        <w:keepNext/>
        <w:rPr>
          <w:rtl/>
        </w:rPr>
      </w:pPr>
      <w:r w:rsidRPr="007F7764">
        <w:rPr>
          <w:rStyle w:val="TagStyle"/>
          <w:rtl/>
        </w:rPr>
        <w:t xml:space="preserve"> &lt;&lt; קריאה &gt;&gt;</w:t>
      </w:r>
      <w:r w:rsidRPr="00544062">
        <w:rPr>
          <w:rStyle w:val="TagStyle"/>
          <w:rtl/>
        </w:rPr>
        <w:t xml:space="preserve"> </w:t>
      </w:r>
      <w:r>
        <w:rPr>
          <w:rtl/>
        </w:rPr>
        <w:t>מירב בן ארי (יש עתיד):</w:t>
      </w:r>
      <w:r w:rsidRPr="00544062">
        <w:rPr>
          <w:rStyle w:val="TagStyle"/>
          <w:rtl/>
        </w:rPr>
        <w:t xml:space="preserve"> </w:t>
      </w:r>
      <w:r w:rsidRPr="007F7764">
        <w:rPr>
          <w:rStyle w:val="TagStyle"/>
          <w:rtl/>
        </w:rPr>
        <w:t>&lt;&lt; קריאה &gt;&gt;</w:t>
      </w:r>
      <w:r>
        <w:rPr>
          <w:rtl/>
        </w:rPr>
        <w:t xml:space="preserve">  </w:t>
      </w:r>
    </w:p>
    <w:p w:rsidR="009A32E0" w:rsidRDefault="009A32E0" w:rsidP="00BD275A">
      <w:pPr>
        <w:rPr>
          <w:rtl/>
        </w:rPr>
      </w:pPr>
    </w:p>
    <w:p w:rsidR="009A32E0" w:rsidRPr="00544062" w:rsidRDefault="009A32E0" w:rsidP="00456B8A">
      <w:pPr>
        <w:rPr>
          <w:rtl/>
        </w:rPr>
      </w:pPr>
      <w:r>
        <w:rPr>
          <w:rFonts w:hint="cs"/>
          <w:rtl/>
        </w:rPr>
        <w:t xml:space="preserve">אמרתי 2013. </w:t>
      </w:r>
    </w:p>
    <w:p w:rsidR="009A32E0" w:rsidRDefault="009A32E0" w:rsidP="00456B8A">
      <w:pPr>
        <w:rPr>
          <w:rtl/>
        </w:rPr>
      </w:pPr>
      <w:bookmarkStart w:id="8826" w:name="_ETM_Q41_739309"/>
      <w:bookmarkStart w:id="8827" w:name="_ETM_Q41_739377"/>
      <w:bookmarkEnd w:id="8826"/>
      <w:bookmarkEnd w:id="8827"/>
    </w:p>
    <w:p w:rsidR="009A32E0" w:rsidRDefault="009A32E0" w:rsidP="00456B8A">
      <w:pPr>
        <w:pStyle w:val="af6"/>
        <w:keepNext/>
        <w:rPr>
          <w:rtl/>
        </w:rPr>
      </w:pPr>
      <w:r w:rsidRPr="007F7764">
        <w:rPr>
          <w:rStyle w:val="TagStyle"/>
          <w:rtl/>
        </w:rPr>
        <w:t xml:space="preserve"> &lt;&lt; יור &gt;&gt;</w:t>
      </w:r>
      <w:r w:rsidRPr="00544062">
        <w:rPr>
          <w:rStyle w:val="TagStyle"/>
          <w:rtl/>
        </w:rPr>
        <w:t xml:space="preserve"> </w:t>
      </w:r>
      <w:r>
        <w:rPr>
          <w:rtl/>
        </w:rPr>
        <w:t>היו"ר אמיר אוחנה:</w:t>
      </w:r>
      <w:r w:rsidRPr="00544062">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E3080">
      <w:pPr>
        <w:rPr>
          <w:rtl/>
        </w:rPr>
      </w:pPr>
      <w:r>
        <w:rPr>
          <w:rFonts w:hint="cs"/>
          <w:rtl/>
        </w:rPr>
        <w:t xml:space="preserve">סליחה, </w:t>
      </w:r>
      <w:bookmarkStart w:id="8828" w:name="_ETM_Q41_739560"/>
      <w:bookmarkEnd w:id="8828"/>
      <w:r>
        <w:rPr>
          <w:rFonts w:hint="cs"/>
          <w:rtl/>
        </w:rPr>
        <w:t xml:space="preserve">הסתייגות 2013 </w:t>
      </w:r>
      <w:r w:rsidR="004E3080">
        <w:rPr>
          <w:rFonts w:hint="eastAsia"/>
          <w:rtl/>
        </w:rPr>
        <w:t xml:space="preserve">– </w:t>
      </w:r>
      <w:r>
        <w:rPr>
          <w:rFonts w:hint="cs"/>
          <w:rtl/>
        </w:rPr>
        <w:t>הצבעה.</w:t>
      </w:r>
    </w:p>
    <w:p w:rsidR="009A32E0" w:rsidRDefault="009A32E0" w:rsidP="00456B8A">
      <w:pPr>
        <w:rPr>
          <w:rtl/>
        </w:rPr>
      </w:pPr>
      <w:bookmarkStart w:id="8829" w:name="_ETM_Q41_741867"/>
      <w:bookmarkStart w:id="8830" w:name="_ETM_Q41_741931"/>
      <w:bookmarkEnd w:id="8829"/>
      <w:bookmarkEnd w:id="8830"/>
    </w:p>
    <w:p w:rsidR="009A32E0" w:rsidRDefault="009A32E0" w:rsidP="00456B8A">
      <w:pPr>
        <w:pStyle w:val="af1"/>
        <w:keepNext/>
        <w:rPr>
          <w:rtl/>
        </w:rPr>
      </w:pPr>
      <w:r>
        <w:rPr>
          <w:rtl/>
        </w:rPr>
        <w:t>הצבעה מס'</w:t>
      </w:r>
      <w:r>
        <w:rPr>
          <w:rFonts w:hint="cs"/>
          <w:rtl/>
        </w:rPr>
        <w:t xml:space="preserve"> 50</w:t>
      </w:r>
    </w:p>
    <w:p w:rsidR="009A32E0" w:rsidRDefault="009A32E0" w:rsidP="00456B8A">
      <w:pPr>
        <w:pStyle w:val="--"/>
        <w:keepNext/>
        <w:rPr>
          <w:rtl/>
        </w:rPr>
      </w:pPr>
    </w:p>
    <w:p w:rsidR="009A32E0" w:rsidRDefault="009A32E0" w:rsidP="00456B8A">
      <w:pPr>
        <w:pStyle w:val="--"/>
        <w:keepNext/>
        <w:rPr>
          <w:rtl/>
        </w:rPr>
      </w:pPr>
      <w:r>
        <w:rPr>
          <w:rtl/>
        </w:rPr>
        <w:t>בעד</w:t>
      </w:r>
      <w:r>
        <w:rPr>
          <w:rFonts w:hint="cs"/>
          <w:rtl/>
        </w:rPr>
        <w:t xml:space="preserve"> ההסתייגות</w:t>
      </w:r>
      <w:r>
        <w:rPr>
          <w:rtl/>
        </w:rPr>
        <w:t xml:space="preserve"> – </w:t>
      </w:r>
      <w:r>
        <w:rPr>
          <w:rFonts w:hint="cs"/>
          <w:rtl/>
        </w:rPr>
        <w:t>51</w:t>
      </w:r>
    </w:p>
    <w:p w:rsidR="009A32E0" w:rsidRDefault="009A32E0" w:rsidP="00456B8A">
      <w:pPr>
        <w:pStyle w:val="--"/>
        <w:keepNext/>
        <w:rPr>
          <w:rtl/>
        </w:rPr>
      </w:pPr>
      <w:r>
        <w:rPr>
          <w:rtl/>
        </w:rPr>
        <w:t xml:space="preserve">נגד – </w:t>
      </w:r>
      <w:r>
        <w:rPr>
          <w:rFonts w:hint="cs"/>
          <w:rtl/>
        </w:rPr>
        <w:t>57</w:t>
      </w:r>
    </w:p>
    <w:p w:rsidR="009A32E0" w:rsidRDefault="009A32E0" w:rsidP="00456B8A">
      <w:pPr>
        <w:pStyle w:val="--"/>
        <w:keepNext/>
        <w:rPr>
          <w:rtl/>
        </w:rPr>
      </w:pPr>
      <w:r>
        <w:rPr>
          <w:rtl/>
        </w:rPr>
        <w:t xml:space="preserve">נמנעים – </w:t>
      </w:r>
      <w:r>
        <w:rPr>
          <w:rFonts w:hint="cs"/>
          <w:rtl/>
        </w:rPr>
        <w:t>4</w:t>
      </w:r>
    </w:p>
    <w:p w:rsidR="009A32E0" w:rsidRDefault="009A32E0" w:rsidP="00456B8A">
      <w:pPr>
        <w:pStyle w:val="af2"/>
        <w:rPr>
          <w:rtl/>
        </w:rPr>
      </w:pPr>
      <w:r>
        <w:rPr>
          <w:rFonts w:hint="cs"/>
          <w:rtl/>
        </w:rPr>
        <w:t>הסתייגות 2013 לא נתקבלה.</w:t>
      </w:r>
    </w:p>
    <w:p w:rsidR="009A32E0" w:rsidRDefault="009A32E0" w:rsidP="00456B8A">
      <w:pPr>
        <w:rPr>
          <w:rtl/>
        </w:rPr>
      </w:pPr>
    </w:p>
    <w:p w:rsidR="009A32E0" w:rsidRDefault="009A32E0" w:rsidP="00456B8A">
      <w:pPr>
        <w:pStyle w:val="af6"/>
        <w:keepNext/>
        <w:rPr>
          <w:rtl/>
        </w:rPr>
      </w:pPr>
      <w:r w:rsidRPr="007F7764">
        <w:rPr>
          <w:rStyle w:val="TagStyle"/>
          <w:rtl/>
        </w:rPr>
        <w:t xml:space="preserve"> &lt;&lt; יור &gt;&gt;</w:t>
      </w:r>
      <w:r w:rsidRPr="00544062">
        <w:rPr>
          <w:rStyle w:val="TagStyle"/>
          <w:rtl/>
        </w:rPr>
        <w:t xml:space="preserve"> </w:t>
      </w:r>
      <w:r>
        <w:rPr>
          <w:rtl/>
        </w:rPr>
        <w:t>היו"ר אמיר אוחנה:</w:t>
      </w:r>
      <w:r w:rsidRPr="00544062">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56B8A">
      <w:pPr>
        <w:rPr>
          <w:rtl/>
        </w:rPr>
      </w:pPr>
      <w:bookmarkStart w:id="8831" w:name="_ETM_Q41_750695"/>
      <w:bookmarkEnd w:id="8831"/>
      <w:r>
        <w:rPr>
          <w:rFonts w:hint="cs"/>
          <w:rtl/>
        </w:rPr>
        <w:t xml:space="preserve">51 בעד, 57 נגד. ארבעה נמנעים </w:t>
      </w:r>
      <w:bookmarkStart w:id="8832" w:name="_ETM_Q41_751461"/>
      <w:bookmarkEnd w:id="8832"/>
      <w:r>
        <w:rPr>
          <w:rFonts w:hint="cs"/>
          <w:rtl/>
        </w:rPr>
        <w:t xml:space="preserve">ונוכח אחד. ההסתייגות לא התקבלה. </w:t>
      </w:r>
    </w:p>
    <w:p w:rsidR="009A32E0" w:rsidRDefault="009A32E0" w:rsidP="00456B8A">
      <w:pPr>
        <w:rPr>
          <w:rtl/>
        </w:rPr>
      </w:pPr>
      <w:bookmarkStart w:id="8833" w:name="_ETM_Q41_754536"/>
      <w:bookmarkStart w:id="8834" w:name="_ETM_Q41_754615"/>
      <w:bookmarkStart w:id="8835" w:name="_ETM_Q41_755241"/>
      <w:bookmarkEnd w:id="8833"/>
      <w:bookmarkEnd w:id="8834"/>
      <w:bookmarkEnd w:id="8835"/>
    </w:p>
    <w:p w:rsidR="009A32E0" w:rsidRDefault="009A32E0" w:rsidP="00456B8A">
      <w:pPr>
        <w:rPr>
          <w:rtl/>
        </w:rPr>
      </w:pPr>
      <w:bookmarkStart w:id="8836" w:name="_ETM_Q41_755306"/>
      <w:bookmarkEnd w:id="8836"/>
      <w:r>
        <w:rPr>
          <w:rFonts w:hint="cs"/>
          <w:rtl/>
        </w:rPr>
        <w:t>וכעת?</w:t>
      </w:r>
    </w:p>
    <w:p w:rsidR="009A32E0" w:rsidRDefault="009A32E0" w:rsidP="00456B8A">
      <w:pPr>
        <w:ind w:firstLine="0"/>
        <w:rPr>
          <w:rtl/>
        </w:rPr>
      </w:pPr>
      <w:bookmarkStart w:id="8837" w:name="_ETM_Q41_755195"/>
      <w:bookmarkStart w:id="8838" w:name="_ETM_Q41_755643"/>
      <w:bookmarkStart w:id="8839" w:name="_ETM_Q41_755702"/>
      <w:bookmarkEnd w:id="8837"/>
      <w:bookmarkEnd w:id="8838"/>
      <w:bookmarkEnd w:id="8839"/>
    </w:p>
    <w:p w:rsidR="009A32E0" w:rsidRDefault="009A32E0" w:rsidP="00456B8A">
      <w:pPr>
        <w:pStyle w:val="af5"/>
        <w:keepNext/>
        <w:rPr>
          <w:rtl/>
        </w:rPr>
      </w:pPr>
      <w:r w:rsidRPr="007F7764">
        <w:rPr>
          <w:rStyle w:val="TagStyle"/>
          <w:rtl/>
        </w:rPr>
        <w:t xml:space="preserve"> &lt;&lt; קריאה &gt;&gt;</w:t>
      </w:r>
      <w:r w:rsidRPr="00544062">
        <w:rPr>
          <w:rStyle w:val="TagStyle"/>
          <w:rtl/>
        </w:rPr>
        <w:t xml:space="preserve"> </w:t>
      </w:r>
      <w:r>
        <w:rPr>
          <w:rtl/>
        </w:rPr>
        <w:t>מירב בן ארי (יש עתיד):</w:t>
      </w:r>
      <w:r w:rsidRPr="00544062">
        <w:rPr>
          <w:rStyle w:val="TagStyle"/>
          <w:rtl/>
        </w:rPr>
        <w:t xml:space="preserve"> </w:t>
      </w:r>
      <w:r w:rsidRPr="007F7764">
        <w:rPr>
          <w:rStyle w:val="TagStyle"/>
          <w:rtl/>
        </w:rPr>
        <w:t>&lt;&lt; קריאה &gt;&gt;</w:t>
      </w:r>
      <w:r>
        <w:rPr>
          <w:rtl/>
        </w:rPr>
        <w:t xml:space="preserve">  </w:t>
      </w:r>
    </w:p>
    <w:p w:rsidR="009A32E0" w:rsidRDefault="009A32E0" w:rsidP="00BD275A">
      <w:pPr>
        <w:rPr>
          <w:rtl/>
        </w:rPr>
      </w:pPr>
    </w:p>
    <w:p w:rsidR="009A32E0" w:rsidRDefault="009A32E0" w:rsidP="00456B8A">
      <w:pPr>
        <w:rPr>
          <w:rtl/>
        </w:rPr>
      </w:pPr>
      <w:r>
        <w:rPr>
          <w:rFonts w:hint="cs"/>
          <w:rtl/>
        </w:rPr>
        <w:t xml:space="preserve">2014. </w:t>
      </w:r>
    </w:p>
    <w:p w:rsidR="009A32E0" w:rsidRDefault="009A32E0" w:rsidP="00456B8A">
      <w:pPr>
        <w:ind w:firstLine="0"/>
        <w:rPr>
          <w:rtl/>
        </w:rPr>
      </w:pPr>
      <w:bookmarkStart w:id="8840" w:name="_ETM_Q41_757761"/>
      <w:bookmarkStart w:id="8841" w:name="_ETM_Q41_757823"/>
      <w:bookmarkStart w:id="8842" w:name="_ETM_Q41_757887"/>
      <w:bookmarkStart w:id="8843" w:name="_ETM_Q41_757981"/>
      <w:bookmarkEnd w:id="8840"/>
      <w:bookmarkEnd w:id="8841"/>
      <w:bookmarkEnd w:id="8842"/>
      <w:bookmarkEnd w:id="8843"/>
    </w:p>
    <w:p w:rsidR="009A32E0" w:rsidRDefault="009A32E0" w:rsidP="00456B8A">
      <w:pPr>
        <w:pStyle w:val="af6"/>
        <w:keepNext/>
        <w:rPr>
          <w:rtl/>
        </w:rPr>
      </w:pPr>
      <w:r w:rsidRPr="007F7764">
        <w:rPr>
          <w:rStyle w:val="TagStyle"/>
          <w:rtl/>
        </w:rPr>
        <w:t xml:space="preserve"> &lt;&lt; יור &gt;&gt;</w:t>
      </w:r>
      <w:r w:rsidRPr="00544062">
        <w:rPr>
          <w:rStyle w:val="TagStyle"/>
          <w:rtl/>
        </w:rPr>
        <w:t xml:space="preserve"> </w:t>
      </w:r>
      <w:r>
        <w:rPr>
          <w:rtl/>
        </w:rPr>
        <w:t>היו"ר אמיר אוחנה:</w:t>
      </w:r>
      <w:r w:rsidRPr="00544062">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56B8A">
      <w:pPr>
        <w:rPr>
          <w:rtl/>
        </w:rPr>
      </w:pPr>
      <w:bookmarkStart w:id="8844" w:name="_ETM_Q41_759276"/>
      <w:bookmarkEnd w:id="8844"/>
      <w:r>
        <w:rPr>
          <w:rFonts w:hint="cs"/>
          <w:rtl/>
        </w:rPr>
        <w:t>הסתייגות</w:t>
      </w:r>
      <w:bookmarkStart w:id="8845" w:name="_ETM_Q41_759356"/>
      <w:bookmarkEnd w:id="8845"/>
      <w:r w:rsidR="004E3080">
        <w:rPr>
          <w:rFonts w:hint="cs"/>
          <w:rtl/>
        </w:rPr>
        <w:t xml:space="preserve"> 2014</w:t>
      </w:r>
      <w:r>
        <w:rPr>
          <w:rFonts w:hint="cs"/>
          <w:rtl/>
        </w:rPr>
        <w:t xml:space="preserve"> </w:t>
      </w:r>
      <w:r w:rsidR="004E3080">
        <w:rPr>
          <w:rFonts w:hint="eastAsia"/>
          <w:rtl/>
        </w:rPr>
        <w:t xml:space="preserve">– </w:t>
      </w:r>
      <w:r>
        <w:rPr>
          <w:rFonts w:hint="cs"/>
          <w:rtl/>
        </w:rPr>
        <w:t>הצבעה כעת.</w:t>
      </w:r>
    </w:p>
    <w:p w:rsidR="009A32E0" w:rsidRPr="00544062" w:rsidRDefault="009A32E0" w:rsidP="00456B8A">
      <w:pPr>
        <w:rPr>
          <w:rtl/>
        </w:rPr>
      </w:pPr>
      <w:bookmarkStart w:id="8846" w:name="_ETM_Q41_762190"/>
      <w:bookmarkStart w:id="8847" w:name="_ETM_Q41_762248"/>
      <w:bookmarkEnd w:id="8846"/>
      <w:bookmarkEnd w:id="8847"/>
    </w:p>
    <w:p w:rsidR="009A32E0" w:rsidRDefault="009A32E0" w:rsidP="00456B8A">
      <w:pPr>
        <w:pStyle w:val="af1"/>
        <w:keepNext/>
        <w:rPr>
          <w:rtl/>
        </w:rPr>
      </w:pPr>
      <w:r>
        <w:rPr>
          <w:rtl/>
        </w:rPr>
        <w:t>הצבעה מס'</w:t>
      </w:r>
      <w:r>
        <w:rPr>
          <w:rFonts w:hint="cs"/>
          <w:rtl/>
        </w:rPr>
        <w:t xml:space="preserve"> 51</w:t>
      </w:r>
    </w:p>
    <w:p w:rsidR="009A32E0" w:rsidRDefault="009A32E0" w:rsidP="00456B8A">
      <w:pPr>
        <w:pStyle w:val="--"/>
        <w:keepNext/>
        <w:rPr>
          <w:rtl/>
        </w:rPr>
      </w:pPr>
    </w:p>
    <w:p w:rsidR="009A32E0" w:rsidRDefault="009A32E0" w:rsidP="00456B8A">
      <w:pPr>
        <w:pStyle w:val="--"/>
        <w:keepNext/>
        <w:rPr>
          <w:rtl/>
        </w:rPr>
      </w:pPr>
      <w:r>
        <w:rPr>
          <w:rtl/>
        </w:rPr>
        <w:t xml:space="preserve">בעד </w:t>
      </w:r>
      <w:r>
        <w:rPr>
          <w:rFonts w:hint="cs"/>
          <w:rtl/>
        </w:rPr>
        <w:t xml:space="preserve">ההסתייגות </w:t>
      </w:r>
      <w:r>
        <w:rPr>
          <w:rtl/>
        </w:rPr>
        <w:t xml:space="preserve">– </w:t>
      </w:r>
      <w:r>
        <w:rPr>
          <w:rFonts w:hint="cs"/>
          <w:rtl/>
        </w:rPr>
        <w:t>52</w:t>
      </w:r>
    </w:p>
    <w:p w:rsidR="009A32E0" w:rsidRDefault="009A32E0" w:rsidP="00456B8A">
      <w:pPr>
        <w:pStyle w:val="--"/>
        <w:keepNext/>
        <w:rPr>
          <w:rtl/>
        </w:rPr>
      </w:pPr>
      <w:r>
        <w:rPr>
          <w:rtl/>
        </w:rPr>
        <w:t xml:space="preserve">נגד – </w:t>
      </w:r>
      <w:r>
        <w:rPr>
          <w:rFonts w:hint="cs"/>
          <w:rtl/>
        </w:rPr>
        <w:t>57</w:t>
      </w:r>
    </w:p>
    <w:p w:rsidR="009A32E0" w:rsidRDefault="009A32E0" w:rsidP="00456B8A">
      <w:pPr>
        <w:pStyle w:val="--"/>
        <w:keepNext/>
        <w:rPr>
          <w:rtl/>
        </w:rPr>
      </w:pPr>
      <w:r>
        <w:rPr>
          <w:rtl/>
        </w:rPr>
        <w:t xml:space="preserve">נמנעים – </w:t>
      </w:r>
      <w:r>
        <w:rPr>
          <w:rFonts w:hint="cs"/>
          <w:rtl/>
        </w:rPr>
        <w:t>3</w:t>
      </w:r>
    </w:p>
    <w:p w:rsidR="009A32E0" w:rsidRPr="00544062" w:rsidRDefault="009A32E0" w:rsidP="00456B8A">
      <w:pPr>
        <w:pStyle w:val="af2"/>
        <w:rPr>
          <w:rtl/>
        </w:rPr>
      </w:pPr>
      <w:r w:rsidRPr="00544062">
        <w:rPr>
          <w:rFonts w:hint="cs"/>
          <w:rtl/>
        </w:rPr>
        <w:t>הסתייגות 2014 לא נתקבלה.</w:t>
      </w:r>
    </w:p>
    <w:p w:rsidR="009A32E0" w:rsidRDefault="009A32E0" w:rsidP="00456B8A">
      <w:pPr>
        <w:rPr>
          <w:rtl/>
        </w:rPr>
      </w:pPr>
    </w:p>
    <w:p w:rsidR="009A32E0" w:rsidRDefault="009A32E0" w:rsidP="00456B8A">
      <w:pPr>
        <w:pStyle w:val="af6"/>
        <w:keepNext/>
        <w:rPr>
          <w:rtl/>
        </w:rPr>
      </w:pPr>
      <w:r w:rsidRPr="007F7764">
        <w:rPr>
          <w:rStyle w:val="TagStyle"/>
          <w:rtl/>
        </w:rPr>
        <w:t xml:space="preserve"> &lt;&lt; יור &gt;&gt;</w:t>
      </w:r>
      <w:r w:rsidRPr="00E1569D">
        <w:rPr>
          <w:rStyle w:val="TagStyle"/>
          <w:rtl/>
        </w:rPr>
        <w:t xml:space="preserve"> </w:t>
      </w:r>
      <w:r>
        <w:rPr>
          <w:rtl/>
        </w:rPr>
        <w:t>היו"ר אמיר אוחנה:</w:t>
      </w:r>
      <w:r w:rsidRPr="00E1569D">
        <w:rPr>
          <w:rStyle w:val="TagStyle"/>
          <w:rtl/>
        </w:rPr>
        <w:t xml:space="preserve"> </w:t>
      </w:r>
      <w:r w:rsidRPr="007F7764">
        <w:rPr>
          <w:rStyle w:val="TagStyle"/>
          <w:rtl/>
        </w:rPr>
        <w:t>&lt;&lt;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52 בעד, 57 נגד. שלושה נמנעים </w:t>
      </w:r>
      <w:bookmarkStart w:id="8848" w:name="_ETM_Q41_778691"/>
      <w:bookmarkEnd w:id="8848"/>
      <w:r>
        <w:rPr>
          <w:rFonts w:hint="cs"/>
          <w:rtl/>
        </w:rPr>
        <w:t xml:space="preserve">ושני נוכחים. ההסתייגות לא התקבלה. </w:t>
      </w:r>
    </w:p>
    <w:p w:rsidR="009A32E0" w:rsidRDefault="009A32E0" w:rsidP="00456B8A">
      <w:pPr>
        <w:rPr>
          <w:rtl/>
        </w:rPr>
      </w:pPr>
      <w:bookmarkStart w:id="8849" w:name="_ETM_Q41_782214"/>
      <w:bookmarkStart w:id="8850" w:name="_ETM_Q41_782303"/>
      <w:bookmarkEnd w:id="8849"/>
      <w:bookmarkEnd w:id="8850"/>
    </w:p>
    <w:p w:rsidR="009A32E0" w:rsidRDefault="009A32E0" w:rsidP="00456B8A">
      <w:pPr>
        <w:rPr>
          <w:rtl/>
        </w:rPr>
      </w:pPr>
      <w:bookmarkStart w:id="8851" w:name="_ETM_Q41_782338"/>
      <w:bookmarkStart w:id="8852" w:name="_ETM_Q41_782383"/>
      <w:bookmarkEnd w:id="8851"/>
      <w:bookmarkEnd w:id="8852"/>
      <w:r>
        <w:rPr>
          <w:rFonts w:hint="cs"/>
          <w:rtl/>
        </w:rPr>
        <w:t>וכעת?</w:t>
      </w:r>
    </w:p>
    <w:p w:rsidR="009A32E0" w:rsidRPr="004E3080" w:rsidRDefault="009A32E0" w:rsidP="004E3080">
      <w:pPr>
        <w:rPr>
          <w:rtl/>
        </w:rPr>
      </w:pPr>
    </w:p>
    <w:p w:rsidR="009A32E0" w:rsidRDefault="009A32E0" w:rsidP="00456B8A">
      <w:pPr>
        <w:pStyle w:val="af5"/>
        <w:keepNext/>
        <w:rPr>
          <w:rtl/>
        </w:rPr>
      </w:pPr>
      <w:bookmarkStart w:id="8853" w:name="TOR_Q42"/>
      <w:bookmarkEnd w:id="8853"/>
      <w:r w:rsidRPr="00EE7431">
        <w:rPr>
          <w:rStyle w:val="TagStyle"/>
          <w:rtl/>
        </w:rPr>
        <w:t xml:space="preserve">&lt;&lt; קריאה &gt;&gt; </w:t>
      </w:r>
      <w:r>
        <w:rPr>
          <w:rtl/>
        </w:rPr>
        <w:t>מירב בן ארי (יש עתיד):</w:t>
      </w:r>
      <w:r w:rsidRPr="00EE7431">
        <w:rPr>
          <w:rStyle w:val="TagStyle"/>
          <w:rtl/>
        </w:rPr>
        <w:t xml:space="preserve"> &lt;&lt; קריאה &gt;&gt;</w:t>
      </w:r>
      <w:r>
        <w:rPr>
          <w:rtl/>
        </w:rPr>
        <w:t xml:space="preserve">   </w:t>
      </w:r>
    </w:p>
    <w:p w:rsidR="009A32E0" w:rsidRDefault="009A32E0" w:rsidP="00BD275A">
      <w:pPr>
        <w:rPr>
          <w:rtl/>
          <w:lang w:eastAsia="he-IL"/>
        </w:rPr>
      </w:pPr>
    </w:p>
    <w:p w:rsidR="009A32E0" w:rsidRPr="00EE7431" w:rsidRDefault="009A32E0" w:rsidP="00456B8A">
      <w:pPr>
        <w:rPr>
          <w:rtl/>
          <w:lang w:eastAsia="he-IL"/>
        </w:rPr>
      </w:pPr>
      <w:r>
        <w:rPr>
          <w:rFonts w:hint="cs"/>
          <w:rtl/>
          <w:lang w:eastAsia="he-IL"/>
        </w:rPr>
        <w:t>2016.</w:t>
      </w:r>
    </w:p>
    <w:p w:rsidR="009A32E0" w:rsidRDefault="009A32E0" w:rsidP="00456B8A">
      <w:pPr>
        <w:rPr>
          <w:rtl/>
          <w:lang w:eastAsia="he-IL"/>
        </w:rPr>
      </w:pPr>
    </w:p>
    <w:p w:rsidR="009A32E0" w:rsidRDefault="009A32E0" w:rsidP="00456B8A">
      <w:pPr>
        <w:pStyle w:val="af6"/>
        <w:keepNext/>
        <w:rPr>
          <w:rtl/>
        </w:rPr>
      </w:pPr>
      <w:r w:rsidRPr="00EE7431">
        <w:rPr>
          <w:rStyle w:val="TagStyle"/>
          <w:rtl/>
        </w:rPr>
        <w:t xml:space="preserve"> &lt;&lt; יור &gt;&gt; </w:t>
      </w:r>
      <w:r>
        <w:rPr>
          <w:rtl/>
        </w:rPr>
        <w:t>היו"ר אמיר אוחנה:</w:t>
      </w:r>
      <w:r w:rsidRPr="00EE7431">
        <w:rPr>
          <w:rStyle w:val="TagStyle"/>
          <w:rtl/>
        </w:rPr>
        <w:t xml:space="preserve"> &lt;&lt; יור &gt;&gt;</w:t>
      </w:r>
      <w:r>
        <w:rPr>
          <w:rtl/>
        </w:rPr>
        <w:t xml:space="preserve">   </w:t>
      </w:r>
    </w:p>
    <w:p w:rsidR="009A32E0" w:rsidRDefault="009A32E0" w:rsidP="00BD275A">
      <w:pPr>
        <w:rPr>
          <w:rtl/>
          <w:lang w:eastAsia="he-IL"/>
        </w:rPr>
      </w:pPr>
    </w:p>
    <w:p w:rsidR="009A32E0" w:rsidRDefault="009A32E0" w:rsidP="00BD275A">
      <w:pPr>
        <w:rPr>
          <w:rtl/>
          <w:lang w:eastAsia="he-IL"/>
        </w:rPr>
      </w:pPr>
      <w:r>
        <w:rPr>
          <w:rFonts w:hint="cs"/>
          <w:rtl/>
          <w:lang w:eastAsia="he-IL"/>
        </w:rPr>
        <w:t xml:space="preserve">הסתייגות 2016 </w:t>
      </w:r>
      <w:r>
        <w:rPr>
          <w:rFonts w:hint="eastAsia"/>
          <w:rtl/>
          <w:lang w:eastAsia="he-IL"/>
        </w:rPr>
        <w:t>–</w:t>
      </w:r>
      <w:r>
        <w:rPr>
          <w:rFonts w:hint="cs"/>
          <w:rtl/>
          <w:lang w:eastAsia="he-IL"/>
        </w:rPr>
        <w:t xml:space="preserve"> הצבעה כעת.</w:t>
      </w:r>
    </w:p>
    <w:p w:rsidR="009A32E0" w:rsidRPr="0028275D" w:rsidRDefault="009A32E0" w:rsidP="00456B8A">
      <w:pPr>
        <w:rPr>
          <w:rtl/>
          <w:lang w:eastAsia="he-IL"/>
        </w:rPr>
      </w:pPr>
      <w:bookmarkStart w:id="8854" w:name="_ETM_Q42_181000"/>
      <w:bookmarkEnd w:id="8854"/>
    </w:p>
    <w:p w:rsidR="009A32E0" w:rsidRDefault="009A32E0" w:rsidP="00456B8A">
      <w:pPr>
        <w:pStyle w:val="af1"/>
        <w:keepNext/>
        <w:rPr>
          <w:rtl/>
          <w:lang w:eastAsia="he-IL"/>
        </w:rPr>
      </w:pPr>
      <w:r>
        <w:rPr>
          <w:rtl/>
          <w:lang w:eastAsia="he-IL"/>
        </w:rPr>
        <w:t>הצבעה מס'</w:t>
      </w:r>
      <w:r>
        <w:rPr>
          <w:rFonts w:hint="cs"/>
          <w:rtl/>
          <w:lang w:eastAsia="he-IL"/>
        </w:rPr>
        <w:t xml:space="preserve"> 52</w:t>
      </w:r>
    </w:p>
    <w:p w:rsidR="009A32E0" w:rsidRDefault="009A32E0" w:rsidP="00456B8A">
      <w:pPr>
        <w:pStyle w:val="--"/>
        <w:keepNext/>
        <w:rPr>
          <w:rtl/>
          <w:lang w:eastAsia="he-IL"/>
        </w:rPr>
      </w:pPr>
    </w:p>
    <w:p w:rsidR="009A32E0" w:rsidRDefault="009A32E0" w:rsidP="00456B8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A32E0" w:rsidRDefault="009A32E0" w:rsidP="00456B8A">
      <w:pPr>
        <w:pStyle w:val="--"/>
        <w:keepNext/>
        <w:rPr>
          <w:rtl/>
          <w:lang w:eastAsia="he-IL"/>
        </w:rPr>
      </w:pPr>
      <w:r>
        <w:rPr>
          <w:rtl/>
          <w:lang w:eastAsia="he-IL"/>
        </w:rPr>
        <w:t xml:space="preserve">נגד – </w:t>
      </w:r>
      <w:r>
        <w:rPr>
          <w:rFonts w:hint="cs"/>
          <w:rtl/>
          <w:lang w:eastAsia="he-IL"/>
        </w:rPr>
        <w:t>57</w:t>
      </w:r>
    </w:p>
    <w:p w:rsidR="009A32E0" w:rsidRDefault="009A32E0" w:rsidP="00456B8A">
      <w:pPr>
        <w:pStyle w:val="--"/>
        <w:keepNext/>
        <w:rPr>
          <w:rtl/>
          <w:lang w:eastAsia="he-IL"/>
        </w:rPr>
      </w:pPr>
      <w:r>
        <w:rPr>
          <w:rtl/>
          <w:lang w:eastAsia="he-IL"/>
        </w:rPr>
        <w:t xml:space="preserve">נמנעים – </w:t>
      </w:r>
      <w:r>
        <w:rPr>
          <w:rFonts w:hint="cs"/>
          <w:rtl/>
          <w:lang w:eastAsia="he-IL"/>
        </w:rPr>
        <w:t>3</w:t>
      </w:r>
    </w:p>
    <w:p w:rsidR="009A32E0" w:rsidRDefault="009A32E0" w:rsidP="00456B8A">
      <w:pPr>
        <w:pStyle w:val="af2"/>
        <w:rPr>
          <w:rtl/>
          <w:lang w:eastAsia="he-IL"/>
        </w:rPr>
      </w:pPr>
      <w:r>
        <w:rPr>
          <w:rFonts w:hint="cs"/>
          <w:rtl/>
          <w:lang w:eastAsia="he-IL"/>
        </w:rPr>
        <w:t xml:space="preserve">ההסתייגות 2016 לא נתקבלה. </w:t>
      </w:r>
    </w:p>
    <w:p w:rsidR="009A32E0" w:rsidRDefault="009A32E0" w:rsidP="00456B8A">
      <w:pPr>
        <w:rPr>
          <w:rtl/>
          <w:lang w:eastAsia="he-IL"/>
        </w:rPr>
      </w:pPr>
    </w:p>
    <w:p w:rsidR="009A32E0" w:rsidRDefault="009A32E0" w:rsidP="00456B8A">
      <w:pPr>
        <w:pStyle w:val="af6"/>
        <w:keepNext/>
        <w:rPr>
          <w:rtl/>
        </w:rPr>
      </w:pPr>
      <w:r w:rsidRPr="0028275D">
        <w:rPr>
          <w:rStyle w:val="TagStyle"/>
          <w:rtl/>
        </w:rPr>
        <w:t xml:space="preserve"> &lt;&lt; יור &gt;&gt; </w:t>
      </w:r>
      <w:r>
        <w:rPr>
          <w:rtl/>
        </w:rPr>
        <w:t>היו"ר אמיר אוחנה:</w:t>
      </w:r>
      <w:r w:rsidRPr="0028275D">
        <w:rPr>
          <w:rStyle w:val="TagStyle"/>
          <w:rtl/>
        </w:rPr>
        <w:t xml:space="preserve"> &lt;&lt; יור &gt;&gt;</w:t>
      </w:r>
      <w:r>
        <w:rPr>
          <w:rtl/>
        </w:rPr>
        <w:t xml:space="preserve">   </w:t>
      </w:r>
    </w:p>
    <w:p w:rsidR="009A32E0" w:rsidRDefault="009A32E0" w:rsidP="00BD275A">
      <w:pPr>
        <w:rPr>
          <w:rtl/>
          <w:lang w:eastAsia="he-IL"/>
        </w:rPr>
      </w:pPr>
    </w:p>
    <w:p w:rsidR="009A32E0" w:rsidRDefault="009A32E0" w:rsidP="004E3080">
      <w:pPr>
        <w:rPr>
          <w:rtl/>
          <w:lang w:eastAsia="he-IL"/>
        </w:rPr>
      </w:pPr>
      <w:r>
        <w:rPr>
          <w:rFonts w:hint="cs"/>
          <w:rtl/>
          <w:lang w:eastAsia="he-IL"/>
        </w:rPr>
        <w:t xml:space="preserve">51 בעד, 57 </w:t>
      </w:r>
      <w:bookmarkStart w:id="8855" w:name="_ETM_Q42_202000"/>
      <w:bookmarkEnd w:id="8855"/>
      <w:r>
        <w:rPr>
          <w:rFonts w:hint="cs"/>
          <w:rtl/>
          <w:lang w:eastAsia="he-IL"/>
        </w:rPr>
        <w:t>נגד, שלושה נמנעים</w:t>
      </w:r>
      <w:r w:rsidR="004E3080">
        <w:rPr>
          <w:rFonts w:hint="cs"/>
          <w:rtl/>
          <w:lang w:eastAsia="he-IL"/>
        </w:rPr>
        <w:t>.</w:t>
      </w:r>
      <w:r>
        <w:rPr>
          <w:rFonts w:hint="cs"/>
          <w:rtl/>
          <w:lang w:eastAsia="he-IL"/>
        </w:rPr>
        <w:t xml:space="preserve"> ההסתייגות לא התקבלה. </w:t>
      </w:r>
    </w:p>
    <w:p w:rsidR="009A32E0" w:rsidRDefault="009A32E0" w:rsidP="00456B8A">
      <w:pPr>
        <w:rPr>
          <w:rtl/>
          <w:lang w:eastAsia="he-IL"/>
        </w:rPr>
      </w:pPr>
    </w:p>
    <w:p w:rsidR="009A32E0" w:rsidRPr="0028275D" w:rsidRDefault="009A32E0" w:rsidP="00456B8A">
      <w:pPr>
        <w:rPr>
          <w:rtl/>
          <w:lang w:eastAsia="he-IL"/>
        </w:rPr>
      </w:pPr>
      <w:r>
        <w:rPr>
          <w:rFonts w:hint="cs"/>
          <w:rtl/>
          <w:lang w:eastAsia="he-IL"/>
        </w:rPr>
        <w:t>וכעת?</w:t>
      </w:r>
    </w:p>
    <w:p w:rsidR="009A32E0" w:rsidRPr="0028275D" w:rsidRDefault="009A32E0" w:rsidP="00456B8A">
      <w:pPr>
        <w:rPr>
          <w:rtl/>
          <w:lang w:eastAsia="he-IL"/>
        </w:rPr>
      </w:pPr>
    </w:p>
    <w:p w:rsidR="009A32E0" w:rsidRDefault="009A32E0" w:rsidP="00456B8A">
      <w:pPr>
        <w:pStyle w:val="af5"/>
        <w:keepNext/>
        <w:rPr>
          <w:rtl/>
        </w:rPr>
      </w:pPr>
      <w:bookmarkStart w:id="8856" w:name="ET_interruption_5300_6"/>
      <w:r w:rsidRPr="00EE7431">
        <w:rPr>
          <w:rStyle w:val="TagStyle"/>
          <w:rtl/>
        </w:rPr>
        <w:t xml:space="preserve"> &lt;&lt; קריאה &gt;&gt; </w:t>
      </w:r>
      <w:r>
        <w:rPr>
          <w:rtl/>
        </w:rPr>
        <w:t>מירב בן ארי (יש עתיד):</w:t>
      </w:r>
      <w:r w:rsidRPr="00EE7431">
        <w:rPr>
          <w:rStyle w:val="TagStyle"/>
          <w:rtl/>
        </w:rPr>
        <w:t xml:space="preserve"> &lt;&lt; קריאה &gt;&gt;</w:t>
      </w:r>
      <w:r>
        <w:rPr>
          <w:rtl/>
        </w:rPr>
        <w:t xml:space="preserve">   </w:t>
      </w:r>
      <w:bookmarkEnd w:id="8856"/>
    </w:p>
    <w:p w:rsidR="009A32E0" w:rsidRDefault="009A32E0" w:rsidP="00BD275A">
      <w:pPr>
        <w:rPr>
          <w:rtl/>
          <w:lang w:eastAsia="he-IL"/>
        </w:rPr>
      </w:pPr>
    </w:p>
    <w:p w:rsidR="009A32E0" w:rsidRDefault="009A32E0" w:rsidP="00456B8A">
      <w:pPr>
        <w:rPr>
          <w:rtl/>
          <w:lang w:eastAsia="he-IL"/>
        </w:rPr>
      </w:pPr>
      <w:r>
        <w:rPr>
          <w:rFonts w:hint="cs"/>
          <w:rtl/>
          <w:lang w:eastAsia="he-IL"/>
        </w:rPr>
        <w:t>2017.</w:t>
      </w:r>
    </w:p>
    <w:p w:rsidR="009A32E0" w:rsidRDefault="009A32E0" w:rsidP="00456B8A">
      <w:pPr>
        <w:rPr>
          <w:rtl/>
          <w:lang w:eastAsia="he-IL"/>
        </w:rPr>
      </w:pPr>
      <w:bookmarkStart w:id="8857" w:name="_ETM_Q42_208000"/>
      <w:bookmarkEnd w:id="8857"/>
    </w:p>
    <w:p w:rsidR="009A32E0" w:rsidRDefault="009A32E0" w:rsidP="00456B8A">
      <w:pPr>
        <w:pStyle w:val="af6"/>
        <w:keepNext/>
        <w:rPr>
          <w:rtl/>
        </w:rPr>
      </w:pPr>
      <w:r w:rsidRPr="0028275D">
        <w:rPr>
          <w:rStyle w:val="TagStyle"/>
          <w:rtl/>
        </w:rPr>
        <w:t xml:space="preserve"> &lt;&lt; יור &gt;&gt; </w:t>
      </w:r>
      <w:r>
        <w:rPr>
          <w:rtl/>
        </w:rPr>
        <w:t>היו"ר אמיר אוחנה:</w:t>
      </w:r>
      <w:r w:rsidRPr="0028275D">
        <w:rPr>
          <w:rStyle w:val="TagStyle"/>
          <w:rtl/>
        </w:rPr>
        <w:t xml:space="preserve"> &lt;&lt; יור &gt;&gt;</w:t>
      </w:r>
      <w:r>
        <w:rPr>
          <w:rtl/>
        </w:rPr>
        <w:t xml:space="preserve">   </w:t>
      </w:r>
    </w:p>
    <w:p w:rsidR="009A32E0" w:rsidRDefault="009A32E0" w:rsidP="00BD275A">
      <w:pPr>
        <w:rPr>
          <w:rtl/>
          <w:lang w:eastAsia="he-IL"/>
        </w:rPr>
      </w:pPr>
    </w:p>
    <w:p w:rsidR="009A32E0" w:rsidRPr="0028275D" w:rsidRDefault="009A32E0" w:rsidP="00456B8A">
      <w:pPr>
        <w:rPr>
          <w:rtl/>
          <w:lang w:eastAsia="he-IL"/>
        </w:rPr>
      </w:pPr>
      <w:r>
        <w:rPr>
          <w:rFonts w:hint="cs"/>
          <w:rtl/>
          <w:lang w:eastAsia="he-IL"/>
        </w:rPr>
        <w:t xml:space="preserve">הסתייגות </w:t>
      </w:r>
      <w:bookmarkStart w:id="8858" w:name="_ETM_Q42_206000"/>
      <w:bookmarkEnd w:id="8858"/>
      <w:r>
        <w:rPr>
          <w:rFonts w:hint="cs"/>
          <w:rtl/>
          <w:lang w:eastAsia="he-IL"/>
        </w:rPr>
        <w:t xml:space="preserve">2017 </w:t>
      </w:r>
      <w:r>
        <w:rPr>
          <w:rFonts w:hint="eastAsia"/>
          <w:rtl/>
          <w:lang w:eastAsia="he-IL"/>
        </w:rPr>
        <w:t>–</w:t>
      </w:r>
      <w:r>
        <w:rPr>
          <w:rFonts w:hint="cs"/>
          <w:rtl/>
          <w:lang w:eastAsia="he-IL"/>
        </w:rPr>
        <w:t xml:space="preserve"> הצבעה כעת. הסתייגות 2017 </w:t>
      </w:r>
      <w:r>
        <w:rPr>
          <w:rFonts w:hint="eastAsia"/>
          <w:rtl/>
          <w:lang w:eastAsia="he-IL"/>
        </w:rPr>
        <w:t>–</w:t>
      </w:r>
      <w:r>
        <w:rPr>
          <w:rFonts w:hint="cs"/>
          <w:rtl/>
          <w:lang w:eastAsia="he-IL"/>
        </w:rPr>
        <w:t xml:space="preserve"> הצבעה.</w:t>
      </w:r>
    </w:p>
    <w:p w:rsidR="009A32E0" w:rsidRDefault="009A32E0" w:rsidP="00456B8A">
      <w:pPr>
        <w:rPr>
          <w:rtl/>
          <w:lang w:eastAsia="he-IL"/>
        </w:rPr>
      </w:pPr>
    </w:p>
    <w:p w:rsidR="009A32E0" w:rsidRDefault="009A32E0" w:rsidP="00456B8A">
      <w:pPr>
        <w:pStyle w:val="af1"/>
        <w:keepNext/>
        <w:rPr>
          <w:rtl/>
          <w:lang w:eastAsia="he-IL"/>
        </w:rPr>
      </w:pPr>
      <w:r>
        <w:rPr>
          <w:rtl/>
          <w:lang w:eastAsia="he-IL"/>
        </w:rPr>
        <w:t>הצבעה מס'</w:t>
      </w:r>
      <w:r>
        <w:rPr>
          <w:rFonts w:hint="cs"/>
          <w:rtl/>
          <w:lang w:eastAsia="he-IL"/>
        </w:rPr>
        <w:t xml:space="preserve"> 53</w:t>
      </w:r>
    </w:p>
    <w:p w:rsidR="009A32E0" w:rsidRDefault="009A32E0" w:rsidP="00456B8A">
      <w:pPr>
        <w:pStyle w:val="--"/>
        <w:keepNext/>
        <w:rPr>
          <w:rtl/>
          <w:lang w:eastAsia="he-IL"/>
        </w:rPr>
      </w:pPr>
    </w:p>
    <w:p w:rsidR="009A32E0" w:rsidRDefault="009A32E0" w:rsidP="00456B8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A32E0" w:rsidRDefault="009A32E0" w:rsidP="00456B8A">
      <w:pPr>
        <w:pStyle w:val="--"/>
        <w:keepNext/>
        <w:rPr>
          <w:rtl/>
          <w:lang w:eastAsia="he-IL"/>
        </w:rPr>
      </w:pPr>
      <w:r>
        <w:rPr>
          <w:rtl/>
          <w:lang w:eastAsia="he-IL"/>
        </w:rPr>
        <w:t xml:space="preserve">נגד – </w:t>
      </w:r>
      <w:r>
        <w:rPr>
          <w:rFonts w:hint="cs"/>
          <w:rtl/>
          <w:lang w:eastAsia="he-IL"/>
        </w:rPr>
        <w:t>57</w:t>
      </w:r>
    </w:p>
    <w:p w:rsidR="009A32E0" w:rsidRDefault="009A32E0" w:rsidP="00456B8A">
      <w:pPr>
        <w:pStyle w:val="--"/>
        <w:keepNext/>
        <w:rPr>
          <w:rtl/>
          <w:lang w:eastAsia="he-IL"/>
        </w:rPr>
      </w:pPr>
      <w:r>
        <w:rPr>
          <w:rtl/>
          <w:lang w:eastAsia="he-IL"/>
        </w:rPr>
        <w:t xml:space="preserve">נמנעים – </w:t>
      </w:r>
      <w:r>
        <w:rPr>
          <w:rFonts w:hint="cs"/>
          <w:rtl/>
          <w:lang w:eastAsia="he-IL"/>
        </w:rPr>
        <w:t>3</w:t>
      </w:r>
    </w:p>
    <w:p w:rsidR="009A32E0" w:rsidRPr="0028275D" w:rsidRDefault="009A32E0" w:rsidP="00456B8A">
      <w:pPr>
        <w:pStyle w:val="af2"/>
        <w:rPr>
          <w:rtl/>
        </w:rPr>
      </w:pPr>
      <w:r w:rsidRPr="0028275D">
        <w:rPr>
          <w:rFonts w:hint="cs"/>
          <w:rtl/>
        </w:rPr>
        <w:t xml:space="preserve">ההסתייגות 2017 לא נתקבלה. </w:t>
      </w:r>
    </w:p>
    <w:p w:rsidR="009A32E0" w:rsidRDefault="009A32E0" w:rsidP="00456B8A">
      <w:pPr>
        <w:rPr>
          <w:rtl/>
          <w:lang w:eastAsia="he-IL"/>
        </w:rPr>
      </w:pPr>
    </w:p>
    <w:p w:rsidR="009A32E0" w:rsidRDefault="009A32E0" w:rsidP="00456B8A">
      <w:pPr>
        <w:pStyle w:val="af6"/>
        <w:keepNext/>
        <w:rPr>
          <w:rtl/>
        </w:rPr>
      </w:pPr>
      <w:r w:rsidRPr="0028275D">
        <w:rPr>
          <w:rStyle w:val="TagStyle"/>
          <w:rtl/>
        </w:rPr>
        <w:t xml:space="preserve"> &lt;&lt; יור &gt;&gt; </w:t>
      </w:r>
      <w:r>
        <w:rPr>
          <w:rtl/>
        </w:rPr>
        <w:t>היו"ר אמיר אוחנה:</w:t>
      </w:r>
      <w:r w:rsidRPr="0028275D">
        <w:rPr>
          <w:rStyle w:val="TagStyle"/>
          <w:rtl/>
        </w:rPr>
        <w:t xml:space="preserve"> &lt;&lt; יור &gt;&gt;</w:t>
      </w:r>
      <w:r>
        <w:rPr>
          <w:rtl/>
        </w:rPr>
        <w:t xml:space="preserve">   </w:t>
      </w:r>
    </w:p>
    <w:p w:rsidR="009A32E0" w:rsidRDefault="009A32E0" w:rsidP="00BD275A">
      <w:pPr>
        <w:rPr>
          <w:rtl/>
          <w:lang w:eastAsia="he-IL"/>
        </w:rPr>
      </w:pPr>
    </w:p>
    <w:p w:rsidR="009A32E0" w:rsidRDefault="009A32E0" w:rsidP="004E3080">
      <w:pPr>
        <w:rPr>
          <w:rtl/>
          <w:lang w:eastAsia="he-IL"/>
        </w:rPr>
      </w:pPr>
      <w:r>
        <w:rPr>
          <w:rFonts w:hint="cs"/>
          <w:rtl/>
          <w:lang w:eastAsia="he-IL"/>
        </w:rPr>
        <w:t xml:space="preserve">51 בעד, </w:t>
      </w:r>
      <w:bookmarkStart w:id="8859" w:name="_ETM_Q42_223000"/>
      <w:bookmarkEnd w:id="8859"/>
      <w:r>
        <w:rPr>
          <w:rFonts w:hint="cs"/>
          <w:rtl/>
          <w:lang w:eastAsia="he-IL"/>
        </w:rPr>
        <w:t>57 נגד, שלושה נמנעים ונוכח אחד</w:t>
      </w:r>
      <w:r w:rsidR="004E3080">
        <w:rPr>
          <w:rFonts w:hint="cs"/>
          <w:rtl/>
          <w:lang w:eastAsia="he-IL"/>
        </w:rPr>
        <w:t>.</w:t>
      </w:r>
      <w:r>
        <w:rPr>
          <w:rFonts w:hint="cs"/>
          <w:rtl/>
          <w:lang w:eastAsia="he-IL"/>
        </w:rPr>
        <w:t xml:space="preserve"> ההסתייגות לא התקבלה. </w:t>
      </w:r>
    </w:p>
    <w:p w:rsidR="009A32E0" w:rsidRDefault="009A32E0" w:rsidP="00456B8A">
      <w:pPr>
        <w:rPr>
          <w:rtl/>
          <w:lang w:eastAsia="he-IL"/>
        </w:rPr>
      </w:pPr>
      <w:bookmarkStart w:id="8860" w:name="_ETM_Q42_234509"/>
      <w:bookmarkStart w:id="8861" w:name="_ETM_Q42_234589"/>
      <w:bookmarkEnd w:id="8860"/>
      <w:bookmarkEnd w:id="8861"/>
    </w:p>
    <w:p w:rsidR="009A32E0" w:rsidRDefault="009A32E0" w:rsidP="004E3080">
      <w:pPr>
        <w:rPr>
          <w:rtl/>
          <w:lang w:eastAsia="he-IL"/>
        </w:rPr>
      </w:pPr>
      <w:bookmarkStart w:id="8862" w:name="_ETM_Q42_234632"/>
      <w:bookmarkStart w:id="8863" w:name="_ETM_Q42_234710"/>
      <w:bookmarkEnd w:id="8862"/>
      <w:bookmarkEnd w:id="8863"/>
      <w:r>
        <w:rPr>
          <w:rFonts w:hint="cs"/>
          <w:rtl/>
          <w:lang w:eastAsia="he-IL"/>
        </w:rPr>
        <w:t>כעת נצביע על</w:t>
      </w:r>
      <w:r w:rsidR="004E3080">
        <w:rPr>
          <w:rFonts w:hint="cs"/>
          <w:rtl/>
          <w:lang w:eastAsia="he-IL"/>
        </w:rPr>
        <w:t>?</w:t>
      </w:r>
      <w:r>
        <w:rPr>
          <w:rFonts w:hint="cs"/>
          <w:rtl/>
          <w:lang w:eastAsia="he-IL"/>
        </w:rPr>
        <w:t xml:space="preserve"> </w:t>
      </w:r>
    </w:p>
    <w:p w:rsidR="009A32E0" w:rsidRPr="0028275D" w:rsidRDefault="009A32E0" w:rsidP="00456B8A">
      <w:pPr>
        <w:rPr>
          <w:rtl/>
          <w:lang w:eastAsia="he-IL"/>
        </w:rPr>
      </w:pPr>
      <w:bookmarkStart w:id="8864" w:name="_ETM_Q42_212000"/>
      <w:bookmarkEnd w:id="8864"/>
    </w:p>
    <w:p w:rsidR="009A32E0" w:rsidRDefault="009A32E0" w:rsidP="00456B8A">
      <w:pPr>
        <w:pStyle w:val="af5"/>
        <w:keepNext/>
        <w:rPr>
          <w:rtl/>
        </w:rPr>
      </w:pPr>
      <w:bookmarkStart w:id="8865" w:name="ET_interruption_5783_7"/>
      <w:r w:rsidRPr="00EE7431">
        <w:rPr>
          <w:rStyle w:val="TagStyle"/>
          <w:rtl/>
        </w:rPr>
        <w:t xml:space="preserve"> &lt;&lt; קריאה &gt;&gt; </w:t>
      </w:r>
      <w:r>
        <w:rPr>
          <w:rtl/>
        </w:rPr>
        <w:t>מירב כהן (יש עתיד):</w:t>
      </w:r>
      <w:r w:rsidRPr="00EE7431">
        <w:rPr>
          <w:rStyle w:val="TagStyle"/>
          <w:rtl/>
        </w:rPr>
        <w:t xml:space="preserve"> &lt;&lt; קריאה &gt;&gt;</w:t>
      </w:r>
      <w:r>
        <w:rPr>
          <w:rtl/>
        </w:rPr>
        <w:t xml:space="preserve">   </w:t>
      </w:r>
      <w:bookmarkEnd w:id="8865"/>
    </w:p>
    <w:p w:rsidR="009A32E0" w:rsidRDefault="009A32E0" w:rsidP="00BD275A">
      <w:pPr>
        <w:rPr>
          <w:rtl/>
          <w:lang w:eastAsia="he-IL"/>
        </w:rPr>
      </w:pPr>
    </w:p>
    <w:p w:rsidR="009A32E0" w:rsidRDefault="009A32E0" w:rsidP="00456B8A">
      <w:pPr>
        <w:rPr>
          <w:rtl/>
          <w:lang w:eastAsia="he-IL"/>
        </w:rPr>
      </w:pPr>
      <w:r>
        <w:rPr>
          <w:rFonts w:hint="cs"/>
          <w:rtl/>
          <w:lang w:eastAsia="he-IL"/>
        </w:rPr>
        <w:t>2019.</w:t>
      </w:r>
    </w:p>
    <w:p w:rsidR="009A32E0" w:rsidRDefault="009A32E0" w:rsidP="00456B8A">
      <w:pPr>
        <w:rPr>
          <w:rtl/>
          <w:lang w:eastAsia="he-IL"/>
        </w:rPr>
      </w:pPr>
    </w:p>
    <w:p w:rsidR="009A32E0" w:rsidRDefault="009A32E0" w:rsidP="00456B8A">
      <w:pPr>
        <w:pStyle w:val="af6"/>
        <w:keepNext/>
        <w:rPr>
          <w:rtl/>
        </w:rPr>
      </w:pPr>
      <w:r w:rsidRPr="0028275D">
        <w:rPr>
          <w:rStyle w:val="TagStyle"/>
          <w:rtl/>
        </w:rPr>
        <w:t xml:space="preserve"> &lt;&lt; יור &gt;&gt; </w:t>
      </w:r>
      <w:r>
        <w:rPr>
          <w:rtl/>
        </w:rPr>
        <w:t>היו"ר אמיר אוחנה:</w:t>
      </w:r>
      <w:r w:rsidRPr="0028275D">
        <w:rPr>
          <w:rStyle w:val="TagStyle"/>
          <w:rtl/>
        </w:rPr>
        <w:t xml:space="preserve"> &lt;&lt; יור &gt;&gt;</w:t>
      </w:r>
      <w:r>
        <w:rPr>
          <w:rtl/>
        </w:rPr>
        <w:t xml:space="preserve">   </w:t>
      </w:r>
    </w:p>
    <w:p w:rsidR="009A32E0" w:rsidRDefault="009A32E0" w:rsidP="00BD275A">
      <w:pPr>
        <w:rPr>
          <w:rtl/>
          <w:lang w:eastAsia="he-IL"/>
        </w:rPr>
      </w:pPr>
    </w:p>
    <w:p w:rsidR="009A32E0" w:rsidRPr="0028275D" w:rsidRDefault="009A32E0" w:rsidP="00456B8A">
      <w:pPr>
        <w:rPr>
          <w:rtl/>
          <w:lang w:eastAsia="he-IL"/>
        </w:rPr>
      </w:pPr>
      <w:bookmarkStart w:id="8866" w:name="_ETM_Q42_234000"/>
      <w:bookmarkStart w:id="8867" w:name="_ETM_Q42_262599"/>
      <w:bookmarkEnd w:id="8866"/>
      <w:bookmarkEnd w:id="8867"/>
      <w:r>
        <w:rPr>
          <w:rFonts w:hint="cs"/>
          <w:rtl/>
          <w:lang w:eastAsia="he-IL"/>
        </w:rPr>
        <w:t xml:space="preserve">הסתייגות 2019 </w:t>
      </w:r>
      <w:r>
        <w:rPr>
          <w:rFonts w:hint="eastAsia"/>
          <w:rtl/>
          <w:lang w:eastAsia="he-IL"/>
        </w:rPr>
        <w:t>–</w:t>
      </w:r>
      <w:r>
        <w:rPr>
          <w:rFonts w:hint="cs"/>
          <w:rtl/>
          <w:lang w:eastAsia="he-IL"/>
        </w:rPr>
        <w:t xml:space="preserve"> הצבעה כעת. </w:t>
      </w:r>
    </w:p>
    <w:p w:rsidR="009A32E0" w:rsidRDefault="009A32E0" w:rsidP="00BD275A">
      <w:pPr>
        <w:rPr>
          <w:rtl/>
          <w:lang w:eastAsia="he-IL"/>
        </w:rPr>
      </w:pPr>
    </w:p>
    <w:p w:rsidR="009A32E0" w:rsidRDefault="009A32E0" w:rsidP="00456B8A">
      <w:pPr>
        <w:pStyle w:val="af1"/>
        <w:keepNext/>
        <w:rPr>
          <w:rtl/>
          <w:lang w:eastAsia="he-IL"/>
        </w:rPr>
      </w:pPr>
      <w:r>
        <w:rPr>
          <w:rtl/>
          <w:lang w:eastAsia="he-IL"/>
        </w:rPr>
        <w:t>הצבעה מס'</w:t>
      </w:r>
      <w:r>
        <w:rPr>
          <w:rFonts w:hint="cs"/>
          <w:rtl/>
          <w:lang w:eastAsia="he-IL"/>
        </w:rPr>
        <w:t xml:space="preserve"> 54</w:t>
      </w:r>
    </w:p>
    <w:p w:rsidR="009A32E0" w:rsidRDefault="009A32E0" w:rsidP="00456B8A">
      <w:pPr>
        <w:pStyle w:val="--"/>
        <w:keepNext/>
        <w:rPr>
          <w:rtl/>
          <w:lang w:eastAsia="he-IL"/>
        </w:rPr>
      </w:pPr>
    </w:p>
    <w:p w:rsidR="009A32E0" w:rsidRDefault="009A32E0" w:rsidP="00456B8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A32E0" w:rsidRDefault="009A32E0" w:rsidP="00456B8A">
      <w:pPr>
        <w:pStyle w:val="--"/>
        <w:keepNext/>
        <w:rPr>
          <w:rtl/>
          <w:lang w:eastAsia="he-IL"/>
        </w:rPr>
      </w:pPr>
      <w:r>
        <w:rPr>
          <w:rtl/>
          <w:lang w:eastAsia="he-IL"/>
        </w:rPr>
        <w:t xml:space="preserve">נגד – </w:t>
      </w:r>
      <w:r>
        <w:rPr>
          <w:rFonts w:hint="cs"/>
          <w:rtl/>
          <w:lang w:eastAsia="he-IL"/>
        </w:rPr>
        <w:t>57</w:t>
      </w:r>
    </w:p>
    <w:p w:rsidR="009A32E0" w:rsidRDefault="009A32E0" w:rsidP="00456B8A">
      <w:pPr>
        <w:pStyle w:val="--"/>
        <w:keepNext/>
        <w:rPr>
          <w:rtl/>
          <w:lang w:eastAsia="he-IL"/>
        </w:rPr>
      </w:pPr>
      <w:r>
        <w:rPr>
          <w:rtl/>
          <w:lang w:eastAsia="he-IL"/>
        </w:rPr>
        <w:t xml:space="preserve">נמנעים – </w:t>
      </w:r>
      <w:r>
        <w:rPr>
          <w:rFonts w:hint="cs"/>
          <w:rtl/>
          <w:lang w:eastAsia="he-IL"/>
        </w:rPr>
        <w:t>4</w:t>
      </w:r>
    </w:p>
    <w:p w:rsidR="009A32E0" w:rsidRPr="0028275D" w:rsidRDefault="009A32E0" w:rsidP="00456B8A">
      <w:pPr>
        <w:pStyle w:val="af2"/>
        <w:rPr>
          <w:rtl/>
        </w:rPr>
      </w:pPr>
      <w:r w:rsidRPr="0028275D">
        <w:rPr>
          <w:rFonts w:hint="cs"/>
          <w:rtl/>
        </w:rPr>
        <w:t xml:space="preserve">ההסתייגות </w:t>
      </w:r>
      <w:r>
        <w:rPr>
          <w:rFonts w:hint="cs"/>
          <w:rtl/>
        </w:rPr>
        <w:t>2019</w:t>
      </w:r>
      <w:r w:rsidRPr="0028275D">
        <w:rPr>
          <w:rFonts w:hint="cs"/>
          <w:rtl/>
        </w:rPr>
        <w:t xml:space="preserve"> לא נתקבלה. </w:t>
      </w:r>
    </w:p>
    <w:p w:rsidR="009A32E0" w:rsidRDefault="009A32E0" w:rsidP="00456B8A">
      <w:pPr>
        <w:rPr>
          <w:rtl/>
          <w:lang w:eastAsia="he-IL"/>
        </w:rPr>
      </w:pPr>
    </w:p>
    <w:p w:rsidR="009A32E0" w:rsidRDefault="009A32E0" w:rsidP="00456B8A">
      <w:pPr>
        <w:pStyle w:val="af6"/>
        <w:keepNext/>
        <w:rPr>
          <w:rtl/>
        </w:rPr>
      </w:pPr>
      <w:r w:rsidRPr="0028275D">
        <w:rPr>
          <w:rStyle w:val="TagStyle"/>
          <w:rtl/>
        </w:rPr>
        <w:t xml:space="preserve"> &lt;&lt; יור &gt;&gt; </w:t>
      </w:r>
      <w:r>
        <w:rPr>
          <w:rtl/>
        </w:rPr>
        <w:t>היו"ר אמיר אוחנה:</w:t>
      </w:r>
      <w:r w:rsidRPr="0028275D">
        <w:rPr>
          <w:rStyle w:val="TagStyle"/>
          <w:rtl/>
        </w:rPr>
        <w:t xml:space="preserve"> &lt;&lt; יור &gt;&gt;</w:t>
      </w:r>
      <w:r>
        <w:rPr>
          <w:rtl/>
        </w:rPr>
        <w:t xml:space="preserve">   </w:t>
      </w:r>
    </w:p>
    <w:p w:rsidR="009A32E0" w:rsidRDefault="009A32E0" w:rsidP="00BD275A">
      <w:pPr>
        <w:rPr>
          <w:rtl/>
          <w:lang w:eastAsia="he-IL"/>
        </w:rPr>
      </w:pPr>
    </w:p>
    <w:p w:rsidR="009A32E0" w:rsidRDefault="009A32E0" w:rsidP="004E3080">
      <w:pPr>
        <w:rPr>
          <w:rtl/>
          <w:lang w:eastAsia="he-IL"/>
        </w:rPr>
      </w:pPr>
      <w:r>
        <w:rPr>
          <w:rFonts w:hint="cs"/>
          <w:rtl/>
          <w:lang w:eastAsia="he-IL"/>
        </w:rPr>
        <w:t xml:space="preserve">51 בעד, 57 נגד, </w:t>
      </w:r>
      <w:bookmarkStart w:id="8868" w:name="_ETM_Q42_251000"/>
      <w:bookmarkEnd w:id="8868"/>
      <w:r>
        <w:rPr>
          <w:rFonts w:hint="cs"/>
          <w:rtl/>
          <w:lang w:eastAsia="he-IL"/>
        </w:rPr>
        <w:t>ארבעה נמנעים</w:t>
      </w:r>
      <w:r w:rsidR="004E3080">
        <w:rPr>
          <w:rFonts w:hint="cs"/>
          <w:rtl/>
          <w:lang w:eastAsia="he-IL"/>
        </w:rPr>
        <w:t>.</w:t>
      </w:r>
      <w:r>
        <w:rPr>
          <w:rFonts w:hint="cs"/>
          <w:rtl/>
          <w:lang w:eastAsia="he-IL"/>
        </w:rPr>
        <w:t xml:space="preserve"> ההסתייגות לא התקבלה. </w:t>
      </w:r>
      <w:bookmarkStart w:id="8869" w:name="_ETM_Q42_252584"/>
      <w:bookmarkEnd w:id="8869"/>
    </w:p>
    <w:p w:rsidR="009A32E0" w:rsidRDefault="009A32E0" w:rsidP="00456B8A">
      <w:pPr>
        <w:rPr>
          <w:rtl/>
          <w:lang w:eastAsia="he-IL"/>
        </w:rPr>
      </w:pPr>
      <w:bookmarkStart w:id="8870" w:name="_ETM_Q42_252663"/>
      <w:bookmarkEnd w:id="8870"/>
    </w:p>
    <w:p w:rsidR="009A32E0" w:rsidRPr="00FC7096" w:rsidRDefault="009A32E0" w:rsidP="00456B8A">
      <w:pPr>
        <w:rPr>
          <w:rtl/>
          <w:lang w:eastAsia="he-IL"/>
        </w:rPr>
      </w:pPr>
      <w:bookmarkStart w:id="8871" w:name="_ETM_Q42_252727"/>
      <w:bookmarkStart w:id="8872" w:name="_ETM_Q42_252873"/>
      <w:bookmarkEnd w:id="8871"/>
      <w:bookmarkEnd w:id="8872"/>
      <w:r>
        <w:rPr>
          <w:rFonts w:hint="cs"/>
          <w:rtl/>
          <w:lang w:eastAsia="he-IL"/>
        </w:rPr>
        <w:t xml:space="preserve">כעת נצביע על </w:t>
      </w:r>
      <w:r w:rsidR="00BD275A">
        <w:rPr>
          <w:rFonts w:hint="cs"/>
          <w:rtl/>
          <w:lang w:eastAsia="he-IL"/>
        </w:rPr>
        <w:t>– –</w:t>
      </w:r>
      <w:r>
        <w:rPr>
          <w:rFonts w:hint="cs"/>
          <w:rtl/>
          <w:lang w:eastAsia="he-IL"/>
        </w:rPr>
        <w:t xml:space="preserve"> </w:t>
      </w:r>
    </w:p>
    <w:p w:rsidR="009A32E0" w:rsidRPr="0028275D" w:rsidRDefault="009A32E0" w:rsidP="00456B8A">
      <w:pPr>
        <w:rPr>
          <w:rtl/>
          <w:lang w:eastAsia="he-IL"/>
        </w:rPr>
      </w:pPr>
      <w:bookmarkStart w:id="8873" w:name="_ETM_Q42_245000"/>
      <w:bookmarkEnd w:id="8873"/>
    </w:p>
    <w:p w:rsidR="009A32E0" w:rsidRDefault="009A32E0" w:rsidP="00456B8A">
      <w:pPr>
        <w:pStyle w:val="af5"/>
        <w:keepNext/>
        <w:rPr>
          <w:rtl/>
        </w:rPr>
      </w:pPr>
      <w:r w:rsidRPr="00EE7431">
        <w:rPr>
          <w:rStyle w:val="TagStyle"/>
          <w:rtl/>
        </w:rPr>
        <w:t xml:space="preserve"> &lt;&lt; קריאה &gt;&gt; </w:t>
      </w:r>
      <w:r>
        <w:rPr>
          <w:rtl/>
        </w:rPr>
        <w:t>מירב בן ארי (יש עתיד):</w:t>
      </w:r>
      <w:r w:rsidRPr="00EE7431">
        <w:rPr>
          <w:rStyle w:val="TagStyle"/>
          <w:rtl/>
        </w:rPr>
        <w:t xml:space="preserve"> &lt;&lt; קריאה &gt;&gt;</w:t>
      </w:r>
      <w:r>
        <w:rPr>
          <w:rtl/>
        </w:rPr>
        <w:t xml:space="preserve">   </w:t>
      </w:r>
    </w:p>
    <w:p w:rsidR="009A32E0" w:rsidRDefault="009A32E0" w:rsidP="00BD275A">
      <w:pPr>
        <w:rPr>
          <w:rtl/>
          <w:lang w:eastAsia="he-IL"/>
        </w:rPr>
      </w:pPr>
    </w:p>
    <w:p w:rsidR="009A32E0" w:rsidRDefault="009A32E0" w:rsidP="00456B8A">
      <w:pPr>
        <w:rPr>
          <w:rtl/>
          <w:lang w:eastAsia="he-IL"/>
        </w:rPr>
      </w:pPr>
      <w:r>
        <w:rPr>
          <w:rFonts w:hint="cs"/>
          <w:rtl/>
          <w:lang w:eastAsia="he-IL"/>
        </w:rPr>
        <w:t>2020.</w:t>
      </w:r>
    </w:p>
    <w:p w:rsidR="009A32E0" w:rsidRDefault="009A32E0" w:rsidP="00456B8A">
      <w:pPr>
        <w:rPr>
          <w:rtl/>
          <w:lang w:eastAsia="he-IL"/>
        </w:rPr>
      </w:pPr>
      <w:bookmarkStart w:id="8874" w:name="_ETM_Q42_260000"/>
      <w:bookmarkEnd w:id="8874"/>
    </w:p>
    <w:p w:rsidR="009A32E0" w:rsidRDefault="009A32E0" w:rsidP="00456B8A">
      <w:pPr>
        <w:pStyle w:val="af6"/>
        <w:keepNext/>
        <w:rPr>
          <w:rtl/>
        </w:rPr>
      </w:pPr>
      <w:r w:rsidRPr="00FC7096">
        <w:rPr>
          <w:rStyle w:val="TagStyle"/>
          <w:rtl/>
        </w:rPr>
        <w:t xml:space="preserve"> &lt;&lt; יור &gt;&gt; </w:t>
      </w:r>
      <w:r>
        <w:rPr>
          <w:rtl/>
        </w:rPr>
        <w:t>היו"ר אמיר אוחנה:</w:t>
      </w:r>
      <w:r w:rsidRPr="00FC7096">
        <w:rPr>
          <w:rStyle w:val="TagStyle"/>
          <w:rtl/>
        </w:rPr>
        <w:t xml:space="preserve"> &lt;&lt; יור &gt;&gt;</w:t>
      </w:r>
      <w:r>
        <w:rPr>
          <w:rtl/>
        </w:rPr>
        <w:t xml:space="preserve">   </w:t>
      </w:r>
    </w:p>
    <w:p w:rsidR="009A32E0" w:rsidRDefault="009A32E0" w:rsidP="00BD275A">
      <w:pPr>
        <w:rPr>
          <w:rtl/>
          <w:lang w:eastAsia="he-IL"/>
        </w:rPr>
      </w:pPr>
    </w:p>
    <w:p w:rsidR="009A32E0" w:rsidRPr="00FC7096" w:rsidRDefault="00BD275A" w:rsidP="00456B8A">
      <w:pPr>
        <w:rPr>
          <w:rtl/>
          <w:lang w:eastAsia="he-IL"/>
        </w:rPr>
      </w:pPr>
      <w:bookmarkStart w:id="8875" w:name="_ETM_Q42_261000"/>
      <w:bookmarkEnd w:id="8875"/>
      <w:r>
        <w:rPr>
          <w:rFonts w:hint="cs"/>
          <w:rtl/>
          <w:lang w:eastAsia="he-IL"/>
        </w:rPr>
        <w:t>– –</w:t>
      </w:r>
      <w:r w:rsidR="009A32E0">
        <w:rPr>
          <w:rFonts w:hint="cs"/>
          <w:rtl/>
          <w:lang w:eastAsia="he-IL"/>
        </w:rPr>
        <w:t xml:space="preserve"> הסתייגות 2020</w:t>
      </w:r>
      <w:bookmarkStart w:id="8876" w:name="_ETM_Q42_264000"/>
      <w:bookmarkEnd w:id="8876"/>
      <w:r w:rsidR="009A32E0">
        <w:rPr>
          <w:rFonts w:hint="cs"/>
          <w:rtl/>
          <w:lang w:eastAsia="he-IL"/>
        </w:rPr>
        <w:t>. הצבעה כעת על הסתייגות 2020.</w:t>
      </w:r>
    </w:p>
    <w:p w:rsidR="009A32E0" w:rsidRDefault="009A32E0" w:rsidP="00456B8A">
      <w:pPr>
        <w:widowControl w:val="0"/>
        <w:rPr>
          <w:rtl/>
          <w:lang w:eastAsia="he-IL"/>
        </w:rPr>
      </w:pPr>
    </w:p>
    <w:p w:rsidR="009A32E0" w:rsidRDefault="009A32E0" w:rsidP="00456B8A">
      <w:pPr>
        <w:pStyle w:val="af1"/>
        <w:keepNext/>
        <w:rPr>
          <w:rtl/>
          <w:lang w:eastAsia="he-IL"/>
        </w:rPr>
      </w:pPr>
      <w:r>
        <w:rPr>
          <w:rtl/>
          <w:lang w:eastAsia="he-IL"/>
        </w:rPr>
        <w:t>הצבעה מס'</w:t>
      </w:r>
      <w:r>
        <w:rPr>
          <w:rFonts w:hint="cs"/>
          <w:rtl/>
          <w:lang w:eastAsia="he-IL"/>
        </w:rPr>
        <w:t xml:space="preserve"> 55</w:t>
      </w:r>
    </w:p>
    <w:p w:rsidR="009A32E0" w:rsidRDefault="009A32E0" w:rsidP="00456B8A">
      <w:pPr>
        <w:pStyle w:val="--"/>
        <w:keepNext/>
        <w:rPr>
          <w:rtl/>
          <w:lang w:eastAsia="he-IL"/>
        </w:rPr>
      </w:pPr>
    </w:p>
    <w:p w:rsidR="009A32E0" w:rsidRDefault="009A32E0" w:rsidP="00456B8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A32E0" w:rsidRDefault="009A32E0" w:rsidP="00456B8A">
      <w:pPr>
        <w:pStyle w:val="--"/>
        <w:keepNext/>
        <w:rPr>
          <w:rtl/>
          <w:lang w:eastAsia="he-IL"/>
        </w:rPr>
      </w:pPr>
      <w:r>
        <w:rPr>
          <w:rtl/>
          <w:lang w:eastAsia="he-IL"/>
        </w:rPr>
        <w:t xml:space="preserve">נגד – </w:t>
      </w:r>
      <w:r>
        <w:rPr>
          <w:rFonts w:hint="cs"/>
          <w:rtl/>
          <w:lang w:eastAsia="he-IL"/>
        </w:rPr>
        <w:t>57</w:t>
      </w:r>
    </w:p>
    <w:p w:rsidR="009A32E0" w:rsidRDefault="009A32E0" w:rsidP="00456B8A">
      <w:pPr>
        <w:pStyle w:val="--"/>
        <w:keepNext/>
        <w:rPr>
          <w:rtl/>
          <w:lang w:eastAsia="he-IL"/>
        </w:rPr>
      </w:pPr>
      <w:r>
        <w:rPr>
          <w:rtl/>
          <w:lang w:eastAsia="he-IL"/>
        </w:rPr>
        <w:t xml:space="preserve">נמנעים – </w:t>
      </w:r>
      <w:r>
        <w:rPr>
          <w:rFonts w:hint="cs"/>
          <w:rtl/>
          <w:lang w:eastAsia="he-IL"/>
        </w:rPr>
        <w:t>4</w:t>
      </w:r>
    </w:p>
    <w:p w:rsidR="009A32E0" w:rsidRPr="00FC7096" w:rsidRDefault="009A32E0" w:rsidP="00456B8A">
      <w:pPr>
        <w:pStyle w:val="af2"/>
        <w:rPr>
          <w:rtl/>
        </w:rPr>
      </w:pPr>
      <w:r w:rsidRPr="00FC7096">
        <w:rPr>
          <w:rFonts w:hint="cs"/>
          <w:rtl/>
        </w:rPr>
        <w:t xml:space="preserve">ההסתייגות </w:t>
      </w:r>
      <w:r>
        <w:rPr>
          <w:rFonts w:hint="cs"/>
          <w:rtl/>
        </w:rPr>
        <w:t>2020</w:t>
      </w:r>
      <w:r w:rsidRPr="00FC7096">
        <w:rPr>
          <w:rFonts w:hint="cs"/>
          <w:rtl/>
        </w:rPr>
        <w:t xml:space="preserve"> לא נתקבלה. </w:t>
      </w:r>
    </w:p>
    <w:p w:rsidR="009A32E0" w:rsidRDefault="009A32E0" w:rsidP="00456B8A">
      <w:pPr>
        <w:rPr>
          <w:rtl/>
          <w:lang w:eastAsia="he-IL"/>
        </w:rPr>
      </w:pPr>
    </w:p>
    <w:p w:rsidR="009A32E0" w:rsidRDefault="009A32E0" w:rsidP="00456B8A">
      <w:pPr>
        <w:pStyle w:val="af6"/>
        <w:keepNext/>
        <w:rPr>
          <w:rtl/>
        </w:rPr>
      </w:pPr>
      <w:r w:rsidRPr="00FC7096">
        <w:rPr>
          <w:rStyle w:val="TagStyle"/>
          <w:rtl/>
        </w:rPr>
        <w:t xml:space="preserve"> &lt;&lt; יור &gt;&gt; </w:t>
      </w:r>
      <w:r>
        <w:rPr>
          <w:rtl/>
        </w:rPr>
        <w:t>היו"ר אמיר אוחנה:</w:t>
      </w:r>
      <w:r w:rsidRPr="00FC7096">
        <w:rPr>
          <w:rStyle w:val="TagStyle"/>
          <w:rtl/>
        </w:rPr>
        <w:t xml:space="preserve"> &lt;&lt; יור &gt;&gt;</w:t>
      </w:r>
      <w:r>
        <w:rPr>
          <w:rtl/>
        </w:rPr>
        <w:t xml:space="preserve">   </w:t>
      </w:r>
    </w:p>
    <w:p w:rsidR="009A32E0" w:rsidRDefault="009A32E0" w:rsidP="00BD275A">
      <w:pPr>
        <w:rPr>
          <w:rtl/>
          <w:lang w:eastAsia="he-IL"/>
        </w:rPr>
      </w:pPr>
    </w:p>
    <w:p w:rsidR="009A32E0" w:rsidRDefault="009A32E0" w:rsidP="004E3080">
      <w:pPr>
        <w:rPr>
          <w:rtl/>
          <w:lang w:eastAsia="he-IL"/>
        </w:rPr>
      </w:pPr>
      <w:bookmarkStart w:id="8877" w:name="_ETM_Q42_270000"/>
      <w:bookmarkEnd w:id="8877"/>
      <w:r>
        <w:rPr>
          <w:rFonts w:hint="cs"/>
          <w:rtl/>
          <w:lang w:eastAsia="he-IL"/>
        </w:rPr>
        <w:t xml:space="preserve">51 בעד, 57 נגד, ארבעה </w:t>
      </w:r>
      <w:bookmarkStart w:id="8878" w:name="_ETM_Q42_283000"/>
      <w:bookmarkEnd w:id="8878"/>
      <w:r>
        <w:rPr>
          <w:rFonts w:hint="cs"/>
          <w:rtl/>
          <w:lang w:eastAsia="he-IL"/>
        </w:rPr>
        <w:t>נמנעים</w:t>
      </w:r>
      <w:r w:rsidR="004E3080">
        <w:rPr>
          <w:rFonts w:hint="cs"/>
          <w:rtl/>
          <w:lang w:eastAsia="he-IL"/>
        </w:rPr>
        <w:t>.</w:t>
      </w:r>
      <w:r>
        <w:rPr>
          <w:rFonts w:hint="cs"/>
          <w:rtl/>
          <w:lang w:eastAsia="he-IL"/>
        </w:rPr>
        <w:t xml:space="preserve"> ההסתייגות לא התקבלה. </w:t>
      </w:r>
    </w:p>
    <w:p w:rsidR="009A32E0" w:rsidRDefault="009A32E0" w:rsidP="00456B8A">
      <w:pPr>
        <w:rPr>
          <w:rtl/>
          <w:lang w:eastAsia="he-IL"/>
        </w:rPr>
      </w:pPr>
    </w:p>
    <w:p w:rsidR="009A32E0" w:rsidRDefault="009A32E0" w:rsidP="00456B8A">
      <w:pPr>
        <w:rPr>
          <w:rtl/>
          <w:lang w:eastAsia="he-IL"/>
        </w:rPr>
      </w:pPr>
      <w:r>
        <w:rPr>
          <w:rFonts w:hint="cs"/>
          <w:rtl/>
          <w:lang w:eastAsia="he-IL"/>
        </w:rPr>
        <w:t>וכעת?</w:t>
      </w:r>
    </w:p>
    <w:p w:rsidR="009A32E0" w:rsidRPr="00FC7096" w:rsidRDefault="009A32E0" w:rsidP="00456B8A">
      <w:pPr>
        <w:rPr>
          <w:rtl/>
          <w:lang w:eastAsia="he-IL"/>
        </w:rPr>
      </w:pPr>
      <w:bookmarkStart w:id="8879" w:name="_ETM_Q42_271000"/>
      <w:bookmarkEnd w:id="8879"/>
    </w:p>
    <w:p w:rsidR="009A32E0" w:rsidRDefault="009A32E0" w:rsidP="00456B8A">
      <w:pPr>
        <w:pStyle w:val="af5"/>
        <w:keepNext/>
        <w:rPr>
          <w:rtl/>
        </w:rPr>
      </w:pPr>
      <w:r w:rsidRPr="00EE7431">
        <w:rPr>
          <w:rStyle w:val="TagStyle"/>
          <w:rtl/>
        </w:rPr>
        <w:t xml:space="preserve"> &lt;&lt; קריאה &gt;&gt; </w:t>
      </w:r>
      <w:r>
        <w:rPr>
          <w:rtl/>
        </w:rPr>
        <w:t>מירב בן ארי (יש עתיד):</w:t>
      </w:r>
      <w:r w:rsidRPr="00EE7431">
        <w:rPr>
          <w:rStyle w:val="TagStyle"/>
          <w:rtl/>
        </w:rPr>
        <w:t xml:space="preserve"> &lt;&lt; קריאה &gt;&gt;</w:t>
      </w:r>
      <w:r>
        <w:rPr>
          <w:rtl/>
        </w:rPr>
        <w:t xml:space="preserve">   </w:t>
      </w:r>
    </w:p>
    <w:p w:rsidR="009A32E0" w:rsidRDefault="009A32E0" w:rsidP="00BD275A">
      <w:pPr>
        <w:rPr>
          <w:rtl/>
          <w:lang w:eastAsia="he-IL"/>
        </w:rPr>
      </w:pPr>
    </w:p>
    <w:p w:rsidR="009A32E0" w:rsidRPr="00EE7431" w:rsidRDefault="009A32E0" w:rsidP="00456B8A">
      <w:pPr>
        <w:rPr>
          <w:rtl/>
          <w:lang w:eastAsia="he-IL"/>
        </w:rPr>
      </w:pPr>
      <w:r>
        <w:rPr>
          <w:rFonts w:hint="cs"/>
          <w:rtl/>
          <w:lang w:eastAsia="he-IL"/>
        </w:rPr>
        <w:t>2036, סליחה.</w:t>
      </w:r>
    </w:p>
    <w:p w:rsidR="009A32E0" w:rsidRDefault="009A32E0" w:rsidP="00456B8A">
      <w:pPr>
        <w:rPr>
          <w:rtl/>
          <w:lang w:eastAsia="he-IL"/>
        </w:rPr>
      </w:pPr>
    </w:p>
    <w:p w:rsidR="009A32E0" w:rsidRDefault="009A32E0" w:rsidP="00456B8A">
      <w:pPr>
        <w:pStyle w:val="af6"/>
        <w:keepNext/>
        <w:rPr>
          <w:rtl/>
        </w:rPr>
      </w:pPr>
      <w:r w:rsidRPr="00EE7431">
        <w:rPr>
          <w:rStyle w:val="TagStyle"/>
          <w:rtl/>
        </w:rPr>
        <w:t xml:space="preserve"> &lt;&lt; יור &gt;&gt; </w:t>
      </w:r>
      <w:r>
        <w:rPr>
          <w:rtl/>
        </w:rPr>
        <w:t>היו"ר אמיר אוחנה:</w:t>
      </w:r>
      <w:r w:rsidRPr="00EE7431">
        <w:rPr>
          <w:rStyle w:val="TagStyle"/>
          <w:rtl/>
        </w:rPr>
        <w:t xml:space="preserve"> &lt;&lt; יור &gt;&gt;</w:t>
      </w:r>
      <w:r>
        <w:rPr>
          <w:rtl/>
        </w:rPr>
        <w:t xml:space="preserve">   </w:t>
      </w:r>
    </w:p>
    <w:p w:rsidR="009A32E0" w:rsidRDefault="009A32E0" w:rsidP="00BD275A">
      <w:pPr>
        <w:rPr>
          <w:rtl/>
          <w:lang w:eastAsia="he-IL"/>
        </w:rPr>
      </w:pPr>
    </w:p>
    <w:p w:rsidR="009A32E0" w:rsidRDefault="009A32E0" w:rsidP="00456B8A">
      <w:pPr>
        <w:rPr>
          <w:rtl/>
          <w:lang w:eastAsia="he-IL"/>
        </w:rPr>
      </w:pPr>
      <w:r>
        <w:rPr>
          <w:rFonts w:hint="cs"/>
          <w:rtl/>
          <w:lang w:eastAsia="he-IL"/>
        </w:rPr>
        <w:t>רגע אחד, אם כן, מאה</w:t>
      </w:r>
      <w:bookmarkStart w:id="8880" w:name="_ETM_Q42_291000"/>
      <w:bookmarkEnd w:id="8880"/>
      <w:r>
        <w:rPr>
          <w:rFonts w:hint="cs"/>
          <w:rtl/>
          <w:lang w:eastAsia="he-IL"/>
        </w:rPr>
        <w:t xml:space="preserve"> אחוז, אני מבין. </w:t>
      </w:r>
    </w:p>
    <w:p w:rsidR="009A32E0" w:rsidRDefault="009A32E0" w:rsidP="00456B8A">
      <w:pPr>
        <w:rPr>
          <w:rtl/>
          <w:lang w:eastAsia="he-IL"/>
        </w:rPr>
      </w:pPr>
      <w:bookmarkStart w:id="8881" w:name="_ETM_Q42_283560"/>
      <w:bookmarkStart w:id="8882" w:name="_ETM_Q42_283622"/>
      <w:bookmarkEnd w:id="8881"/>
      <w:bookmarkEnd w:id="8882"/>
    </w:p>
    <w:p w:rsidR="009A32E0" w:rsidRDefault="009A32E0" w:rsidP="00456B8A">
      <w:pPr>
        <w:rPr>
          <w:rtl/>
          <w:lang w:eastAsia="he-IL"/>
        </w:rPr>
      </w:pPr>
      <w:bookmarkStart w:id="8883" w:name="_ETM_Q42_283720"/>
      <w:bookmarkStart w:id="8884" w:name="_ETM_Q42_283982"/>
      <w:bookmarkEnd w:id="8883"/>
      <w:bookmarkEnd w:id="8884"/>
      <w:r>
        <w:rPr>
          <w:rFonts w:hint="cs"/>
          <w:rtl/>
          <w:lang w:eastAsia="he-IL"/>
        </w:rPr>
        <w:t xml:space="preserve">לפני שנצביע על הסתייגות 2036, אנחנו נצביע </w:t>
      </w:r>
      <w:bookmarkStart w:id="8885" w:name="_ETM_Q42_296000"/>
      <w:bookmarkEnd w:id="8885"/>
      <w:r>
        <w:rPr>
          <w:rFonts w:hint="cs"/>
          <w:rtl/>
          <w:lang w:eastAsia="he-IL"/>
        </w:rPr>
        <w:t xml:space="preserve">על סעיפים 4 ו-5 </w:t>
      </w:r>
      <w:r>
        <w:rPr>
          <w:rFonts w:hint="eastAsia"/>
          <w:rtl/>
          <w:lang w:eastAsia="he-IL"/>
        </w:rPr>
        <w:t>–</w:t>
      </w:r>
      <w:r>
        <w:rPr>
          <w:rFonts w:hint="cs"/>
          <w:rtl/>
          <w:lang w:eastAsia="he-IL"/>
        </w:rPr>
        <w:t xml:space="preserve"> יש לך עוד </w:t>
      </w:r>
      <w:bookmarkStart w:id="8886" w:name="_ETM_Q42_301000"/>
      <w:bookmarkEnd w:id="8886"/>
      <w:r>
        <w:rPr>
          <w:rFonts w:hint="cs"/>
          <w:rtl/>
          <w:lang w:eastAsia="he-IL"/>
        </w:rPr>
        <w:t xml:space="preserve">אחד שם. אין בעיה, 4 ו-5. </w:t>
      </w:r>
    </w:p>
    <w:p w:rsidR="009A32E0" w:rsidRDefault="009A32E0" w:rsidP="00456B8A">
      <w:pPr>
        <w:rPr>
          <w:rtl/>
          <w:lang w:eastAsia="he-IL"/>
        </w:rPr>
      </w:pPr>
      <w:bookmarkStart w:id="8887" w:name="_ETM_Q42_304000"/>
      <w:bookmarkEnd w:id="8887"/>
    </w:p>
    <w:p w:rsidR="009A32E0" w:rsidRDefault="009A32E0" w:rsidP="00456B8A">
      <w:pPr>
        <w:pStyle w:val="af5"/>
        <w:keepNext/>
        <w:rPr>
          <w:rtl/>
        </w:rPr>
      </w:pPr>
      <w:bookmarkStart w:id="8888" w:name="ET_interruption_קריאה_17"/>
      <w:r w:rsidRPr="006D7689">
        <w:rPr>
          <w:rStyle w:val="TagStyle"/>
          <w:rtl/>
        </w:rPr>
        <w:t xml:space="preserve"> &lt;&lt; קריאה &gt;&gt; </w:t>
      </w:r>
      <w:r>
        <w:rPr>
          <w:rtl/>
        </w:rPr>
        <w:t>קריאה:</w:t>
      </w:r>
      <w:r w:rsidRPr="006D7689">
        <w:rPr>
          <w:rStyle w:val="TagStyle"/>
          <w:rtl/>
        </w:rPr>
        <w:t xml:space="preserve"> &lt;&lt; קריאה &gt;&gt;</w:t>
      </w:r>
      <w:r>
        <w:rPr>
          <w:rtl/>
        </w:rPr>
        <w:t xml:space="preserve">   </w:t>
      </w:r>
      <w:bookmarkEnd w:id="8888"/>
    </w:p>
    <w:p w:rsidR="009A32E0" w:rsidRDefault="009A32E0" w:rsidP="00BD275A">
      <w:pPr>
        <w:rPr>
          <w:rtl/>
          <w:lang w:eastAsia="he-IL"/>
        </w:rPr>
      </w:pPr>
    </w:p>
    <w:p w:rsidR="009A32E0" w:rsidRDefault="009A32E0" w:rsidP="00456B8A">
      <w:pPr>
        <w:rPr>
          <w:rtl/>
          <w:lang w:eastAsia="he-IL"/>
        </w:rPr>
      </w:pPr>
      <w:r>
        <w:rPr>
          <w:rFonts w:hint="cs"/>
          <w:rtl/>
          <w:lang w:eastAsia="he-IL"/>
        </w:rPr>
        <w:t>4 ו-5.</w:t>
      </w:r>
    </w:p>
    <w:p w:rsidR="009A32E0" w:rsidRDefault="009A32E0" w:rsidP="00456B8A">
      <w:pPr>
        <w:rPr>
          <w:rtl/>
          <w:lang w:eastAsia="he-IL"/>
        </w:rPr>
      </w:pPr>
    </w:p>
    <w:p w:rsidR="009A32E0" w:rsidRDefault="009A32E0" w:rsidP="00456B8A">
      <w:pPr>
        <w:pStyle w:val="af6"/>
        <w:keepNext/>
        <w:rPr>
          <w:rtl/>
        </w:rPr>
      </w:pPr>
      <w:r w:rsidRPr="006D7689">
        <w:rPr>
          <w:rStyle w:val="TagStyle"/>
          <w:rtl/>
        </w:rPr>
        <w:t xml:space="preserve"> &lt;&lt; יור &gt;&gt; </w:t>
      </w:r>
      <w:r>
        <w:rPr>
          <w:rtl/>
        </w:rPr>
        <w:t>היו"ר אמיר אוחנה:</w:t>
      </w:r>
      <w:r w:rsidRPr="006D7689">
        <w:rPr>
          <w:rStyle w:val="TagStyle"/>
          <w:rtl/>
        </w:rPr>
        <w:t xml:space="preserve"> &lt;&lt; יור &gt;&gt;</w:t>
      </w:r>
      <w:r>
        <w:rPr>
          <w:rtl/>
        </w:rPr>
        <w:t xml:space="preserve">   </w:t>
      </w:r>
    </w:p>
    <w:p w:rsidR="009A32E0" w:rsidRDefault="009A32E0" w:rsidP="00BD275A">
      <w:pPr>
        <w:rPr>
          <w:rtl/>
          <w:lang w:eastAsia="he-IL"/>
        </w:rPr>
      </w:pPr>
    </w:p>
    <w:p w:rsidR="009A32E0" w:rsidRDefault="009A32E0" w:rsidP="004E3080">
      <w:pPr>
        <w:rPr>
          <w:rtl/>
          <w:lang w:eastAsia="he-IL"/>
        </w:rPr>
      </w:pPr>
      <w:r>
        <w:rPr>
          <w:rFonts w:hint="cs"/>
          <w:rtl/>
          <w:lang w:eastAsia="he-IL"/>
        </w:rPr>
        <w:t xml:space="preserve">4 ו-5 כנוסח </w:t>
      </w:r>
      <w:bookmarkStart w:id="8889" w:name="_ETM_Q42_306000"/>
      <w:bookmarkEnd w:id="8889"/>
      <w:r>
        <w:rPr>
          <w:rFonts w:hint="cs"/>
          <w:rtl/>
          <w:lang w:eastAsia="he-IL"/>
        </w:rPr>
        <w:t xml:space="preserve">הוועדה. מה? ההצבעה תהיה הצבעה שמית. מזכיר הכנסת, </w:t>
      </w:r>
      <w:r w:rsidR="004E3080">
        <w:rPr>
          <w:rFonts w:hint="cs"/>
          <w:rtl/>
          <w:lang w:eastAsia="he-IL"/>
        </w:rPr>
        <w:t>א</w:t>
      </w:r>
      <w:r>
        <w:rPr>
          <w:rFonts w:hint="cs"/>
          <w:rtl/>
          <w:lang w:eastAsia="he-IL"/>
        </w:rPr>
        <w:t xml:space="preserve">נא קרא בשמות חברי הכנסת. </w:t>
      </w:r>
      <w:bookmarkStart w:id="8890" w:name="_ETM_Q42_288000"/>
      <w:bookmarkEnd w:id="8890"/>
    </w:p>
    <w:p w:rsidR="009A32E0" w:rsidRDefault="009A32E0" w:rsidP="00456B8A">
      <w:pPr>
        <w:rPr>
          <w:rtl/>
          <w:lang w:eastAsia="he-IL"/>
        </w:rPr>
      </w:pPr>
    </w:p>
    <w:p w:rsidR="009A32E0" w:rsidRDefault="009A32E0" w:rsidP="00456B8A">
      <w:pPr>
        <w:pStyle w:val="af1"/>
        <w:keepNext/>
        <w:rPr>
          <w:rtl/>
          <w:lang w:eastAsia="he-IL"/>
        </w:rPr>
      </w:pPr>
      <w:r>
        <w:rPr>
          <w:rtl/>
          <w:lang w:eastAsia="he-IL"/>
        </w:rPr>
        <w:t xml:space="preserve">הצבעה </w:t>
      </w:r>
      <w:r>
        <w:rPr>
          <w:rFonts w:hint="cs"/>
          <w:rtl/>
          <w:lang w:eastAsia="he-IL"/>
        </w:rPr>
        <w:t>שמית</w:t>
      </w:r>
    </w:p>
    <w:p w:rsidR="009A32E0" w:rsidRDefault="009A32E0" w:rsidP="00456B8A">
      <w:pPr>
        <w:rPr>
          <w:rtl/>
          <w:lang w:eastAsia="he-IL"/>
        </w:rPr>
      </w:pPr>
    </w:p>
    <w:p w:rsidR="009A32E0" w:rsidRDefault="009A32E0" w:rsidP="00456B8A">
      <w:pPr>
        <w:pStyle w:val="af5"/>
        <w:keepNext/>
        <w:rPr>
          <w:rtl/>
        </w:rPr>
      </w:pPr>
      <w:bookmarkStart w:id="8891" w:name="ET_interruption_6327_19"/>
      <w:r w:rsidRPr="006D7689">
        <w:rPr>
          <w:rStyle w:val="TagStyle"/>
          <w:rtl/>
        </w:rPr>
        <w:t xml:space="preserve"> &lt;&lt; קריאה &gt;&gt; </w:t>
      </w:r>
      <w:r>
        <w:rPr>
          <w:rtl/>
        </w:rPr>
        <w:t>מזכיר הכנסת דן מרזוק:</w:t>
      </w:r>
      <w:r w:rsidRPr="006D7689">
        <w:rPr>
          <w:rStyle w:val="TagStyle"/>
          <w:rtl/>
        </w:rPr>
        <w:t xml:space="preserve"> &lt;&lt; קריאה &gt;&gt;</w:t>
      </w:r>
      <w:r>
        <w:rPr>
          <w:rtl/>
        </w:rPr>
        <w:t xml:space="preserve">   </w:t>
      </w:r>
      <w:bookmarkEnd w:id="8891"/>
    </w:p>
    <w:p w:rsidR="009A32E0" w:rsidRDefault="009A32E0" w:rsidP="00456B8A">
      <w:pPr>
        <w:ind w:firstLine="0"/>
        <w:rPr>
          <w:rtl/>
          <w:lang w:eastAsia="he-IL"/>
        </w:rPr>
      </w:pPr>
      <w:r>
        <w:rPr>
          <w:rFonts w:hint="cs"/>
          <w:rtl/>
          <w:lang w:eastAsia="he-IL"/>
        </w:rPr>
        <w:t>(קורא בשמות חברי הכנסת)</w:t>
      </w:r>
    </w:p>
    <w:p w:rsidR="009A32E0" w:rsidRPr="006D7689" w:rsidRDefault="009A32E0" w:rsidP="00456B8A">
      <w:pPr>
        <w:rPr>
          <w:rtl/>
          <w:lang w:eastAsia="he-IL"/>
        </w:rPr>
      </w:pPr>
    </w:p>
    <w:p w:rsidR="009A32E0" w:rsidRDefault="009A32E0" w:rsidP="00456B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יולי יואל אדלשטיין</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אביחי אברהם בוארון</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מיכאל מרדכי ביטון</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9A32E0" w:rsidRDefault="009A32E0" w:rsidP="00456B8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גלית דיסטל אטבריאן</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אריה מכלוף דרעי</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מיכל מרים וולדיגר</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יצחק שמעון וסרלאוף</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אימאן ח'טיב יאסין</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לימור סון הר מלך</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אורית מלכה סטרוק</w:t>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אורית פרקש הכהן</w:t>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9A32E0" w:rsidRDefault="009A32E0" w:rsidP="00456B8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9A32E0" w:rsidRDefault="009A32E0" w:rsidP="00456B8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9A32E0" w:rsidRDefault="009A32E0" w:rsidP="00456B8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9A32E0" w:rsidRDefault="009A32E0" w:rsidP="00456B8A">
      <w:pPr>
        <w:rPr>
          <w:rtl/>
          <w:lang w:eastAsia="he-IL"/>
        </w:rPr>
      </w:pPr>
      <w:r>
        <w:rPr>
          <w:rtl/>
          <w:lang w:eastAsia="he-IL"/>
        </w:rPr>
        <w:t>אפרת רייטן מרום</w:t>
      </w:r>
      <w:r>
        <w:rPr>
          <w:rtl/>
          <w:lang w:eastAsia="he-IL"/>
        </w:rPr>
        <w:tab/>
        <w:t xml:space="preserve">–   </w:t>
      </w:r>
      <w:r>
        <w:rPr>
          <w:rFonts w:hint="cs"/>
          <w:rtl/>
          <w:lang w:eastAsia="he-IL"/>
        </w:rPr>
        <w:t>נגד</w:t>
      </w:r>
    </w:p>
    <w:p w:rsidR="009A32E0" w:rsidRDefault="009A32E0" w:rsidP="009635F5">
      <w:pPr>
        <w:rPr>
          <w:rtl/>
        </w:rPr>
      </w:pPr>
      <w:bookmarkStart w:id="8892" w:name="TOR_Q43"/>
      <w:bookmarkEnd w:id="8892"/>
      <w:r>
        <w:rPr>
          <w:rtl/>
        </w:rPr>
        <w:t>אלון שוסטר</w:t>
      </w:r>
      <w:r>
        <w:rPr>
          <w:rtl/>
        </w:rPr>
        <w:tab/>
      </w:r>
      <w:r>
        <w:rPr>
          <w:rtl/>
        </w:rPr>
        <w:tab/>
        <w:t xml:space="preserve">–   </w:t>
      </w:r>
      <w:r>
        <w:rPr>
          <w:rFonts w:hint="cs"/>
          <w:rtl/>
        </w:rPr>
        <w:t>אינו נוכח</w:t>
      </w:r>
    </w:p>
    <w:p w:rsidR="009A32E0" w:rsidRDefault="009A32E0" w:rsidP="009635F5">
      <w:pPr>
        <w:rPr>
          <w:rtl/>
        </w:rPr>
      </w:pPr>
      <w:r>
        <w:rPr>
          <w:rtl/>
        </w:rPr>
        <w:t>קטי קטרין שטרית</w:t>
      </w:r>
      <w:r>
        <w:rPr>
          <w:rtl/>
        </w:rPr>
        <w:tab/>
        <w:t xml:space="preserve">–   </w:t>
      </w:r>
      <w:r>
        <w:rPr>
          <w:rFonts w:hint="cs"/>
          <w:rtl/>
        </w:rPr>
        <w:t>בעד</w:t>
      </w:r>
    </w:p>
    <w:p w:rsidR="009A32E0" w:rsidRDefault="009A32E0" w:rsidP="009635F5">
      <w:pPr>
        <w:rPr>
          <w:rtl/>
        </w:rPr>
      </w:pPr>
      <w:r>
        <w:rPr>
          <w:rtl/>
        </w:rPr>
        <w:t>אלעזר שטרן</w:t>
      </w:r>
      <w:r>
        <w:rPr>
          <w:rtl/>
        </w:rPr>
        <w:tab/>
      </w:r>
      <w:r>
        <w:rPr>
          <w:rtl/>
        </w:rPr>
        <w:tab/>
        <w:t xml:space="preserve">–   </w:t>
      </w:r>
      <w:r>
        <w:rPr>
          <w:rFonts w:hint="cs"/>
          <w:rtl/>
        </w:rPr>
        <w:t>אינו נוכח</w:t>
      </w:r>
    </w:p>
    <w:p w:rsidR="009A32E0" w:rsidRDefault="009A32E0" w:rsidP="009635F5">
      <w:pPr>
        <w:rPr>
          <w:rtl/>
        </w:rPr>
      </w:pPr>
      <w:r>
        <w:rPr>
          <w:rtl/>
        </w:rPr>
        <w:t>מיכל שיר סגמן</w:t>
      </w:r>
      <w:r>
        <w:rPr>
          <w:rtl/>
        </w:rPr>
        <w:tab/>
      </w:r>
      <w:r>
        <w:rPr>
          <w:rtl/>
        </w:rPr>
        <w:tab/>
        <w:t xml:space="preserve">–   </w:t>
      </w:r>
      <w:r>
        <w:rPr>
          <w:rFonts w:hint="cs"/>
          <w:rtl/>
        </w:rPr>
        <w:t>אינה נוכחת</w:t>
      </w:r>
    </w:p>
    <w:p w:rsidR="009A32E0" w:rsidRDefault="009A32E0" w:rsidP="009635F5">
      <w:pPr>
        <w:rPr>
          <w:rtl/>
        </w:rPr>
      </w:pPr>
      <w:r>
        <w:rPr>
          <w:rtl/>
        </w:rPr>
        <w:t>נאור שירי</w:t>
      </w:r>
      <w:r>
        <w:rPr>
          <w:rtl/>
        </w:rPr>
        <w:tab/>
      </w:r>
      <w:r>
        <w:rPr>
          <w:rtl/>
        </w:rPr>
        <w:tab/>
        <w:t xml:space="preserve">–   </w:t>
      </w:r>
      <w:r>
        <w:rPr>
          <w:rFonts w:hint="cs"/>
          <w:rtl/>
        </w:rPr>
        <w:t>אינו נוכח</w:t>
      </w:r>
    </w:p>
    <w:p w:rsidR="009A32E0" w:rsidRDefault="009A32E0" w:rsidP="009635F5">
      <w:pPr>
        <w:rPr>
          <w:rtl/>
        </w:rPr>
      </w:pPr>
      <w:r>
        <w:rPr>
          <w:rtl/>
        </w:rPr>
        <w:t>אושר שקלים</w:t>
      </w:r>
      <w:r>
        <w:rPr>
          <w:rtl/>
        </w:rPr>
        <w:tab/>
      </w:r>
      <w:r>
        <w:rPr>
          <w:rtl/>
        </w:rPr>
        <w:tab/>
        <w:t xml:space="preserve">–   </w:t>
      </w:r>
      <w:r>
        <w:rPr>
          <w:rFonts w:hint="cs"/>
          <w:rtl/>
        </w:rPr>
        <w:t>בעד</w:t>
      </w:r>
    </w:p>
    <w:p w:rsidR="009A32E0" w:rsidRDefault="009A32E0" w:rsidP="009635F5">
      <w:pPr>
        <w:rPr>
          <w:rtl/>
        </w:rPr>
      </w:pPr>
      <w:r>
        <w:rPr>
          <w:rtl/>
        </w:rPr>
        <w:t>עאידה תומא סלימאן</w:t>
      </w:r>
      <w:r>
        <w:rPr>
          <w:rtl/>
        </w:rPr>
        <w:tab/>
        <w:t xml:space="preserve">–   </w:t>
      </w:r>
      <w:r>
        <w:rPr>
          <w:rFonts w:hint="cs"/>
          <w:rtl/>
        </w:rPr>
        <w:t>נגד</w:t>
      </w:r>
    </w:p>
    <w:p w:rsidR="009A32E0" w:rsidRDefault="009A32E0" w:rsidP="009635F5">
      <w:pPr>
        <w:rPr>
          <w:rtl/>
        </w:rPr>
      </w:pPr>
      <w:r>
        <w:rPr>
          <w:rtl/>
        </w:rPr>
        <w:t>פנינה תמנו</w:t>
      </w:r>
      <w:r>
        <w:rPr>
          <w:rtl/>
        </w:rPr>
        <w:tab/>
      </w:r>
      <w:r>
        <w:rPr>
          <w:rtl/>
        </w:rPr>
        <w:tab/>
        <w:t xml:space="preserve">–   </w:t>
      </w:r>
      <w:r>
        <w:rPr>
          <w:rFonts w:hint="cs"/>
          <w:rtl/>
        </w:rPr>
        <w:t>נגד</w:t>
      </w:r>
    </w:p>
    <w:p w:rsidR="009A32E0" w:rsidRDefault="009A32E0" w:rsidP="009635F5">
      <w:pPr>
        <w:rPr>
          <w:rtl/>
        </w:rPr>
      </w:pPr>
    </w:p>
    <w:p w:rsidR="009A32E0" w:rsidRDefault="009A32E0" w:rsidP="00456B8A">
      <w:pPr>
        <w:pStyle w:val="af6"/>
        <w:keepNext/>
        <w:rPr>
          <w:rtl/>
        </w:rPr>
      </w:pPr>
      <w:r w:rsidRPr="00AF0A4F">
        <w:rPr>
          <w:rStyle w:val="TagStyle"/>
          <w:rtl/>
        </w:rPr>
        <w:t xml:space="preserve"> &lt;&lt; יור &gt;&gt; </w:t>
      </w:r>
      <w:r>
        <w:rPr>
          <w:rtl/>
        </w:rPr>
        <w:t>היו"ר אמיר אוחנה:</w:t>
      </w:r>
      <w:r w:rsidRPr="00AF0A4F">
        <w:rPr>
          <w:rStyle w:val="TagStyle"/>
          <w:rtl/>
        </w:rPr>
        <w:t xml:space="preserve"> &lt;&lt; יור &gt;&gt;</w:t>
      </w:r>
      <w:r>
        <w:rPr>
          <w:rtl/>
        </w:rPr>
        <w:t xml:space="preserve">   </w:t>
      </w:r>
    </w:p>
    <w:p w:rsidR="009A32E0" w:rsidRDefault="009A32E0" w:rsidP="00BD275A">
      <w:pPr>
        <w:rPr>
          <w:rtl/>
        </w:rPr>
      </w:pPr>
    </w:p>
    <w:p w:rsidR="009A32E0" w:rsidRDefault="004E3080" w:rsidP="004E3080">
      <w:pPr>
        <w:rPr>
          <w:rtl/>
        </w:rPr>
      </w:pPr>
      <w:bookmarkStart w:id="8893" w:name="_ETM_Q43_250614"/>
      <w:bookmarkStart w:id="8894" w:name="_ETM_Q43_250710"/>
      <w:bookmarkEnd w:id="8893"/>
      <w:bookmarkEnd w:id="8894"/>
      <w:r>
        <w:rPr>
          <w:rFonts w:hint="cs"/>
          <w:rtl/>
        </w:rPr>
        <w:t>א</w:t>
      </w:r>
      <w:r w:rsidR="009A32E0">
        <w:rPr>
          <w:rFonts w:hint="cs"/>
          <w:rtl/>
        </w:rPr>
        <w:t>נא קרא בשמות חברי הכנסת שטרם הצביעו</w:t>
      </w:r>
      <w:r>
        <w:rPr>
          <w:rFonts w:hint="cs"/>
          <w:rtl/>
        </w:rPr>
        <w:t>.</w:t>
      </w:r>
      <w:r w:rsidR="009A32E0">
        <w:rPr>
          <w:rFonts w:hint="cs"/>
          <w:rtl/>
        </w:rPr>
        <w:t xml:space="preserve"> תודה. </w:t>
      </w:r>
    </w:p>
    <w:p w:rsidR="009A32E0" w:rsidRDefault="009A32E0" w:rsidP="00456B8A">
      <w:pPr>
        <w:rPr>
          <w:rtl/>
        </w:rPr>
      </w:pPr>
      <w:bookmarkStart w:id="8895" w:name="_ETM_Q43_268863"/>
      <w:bookmarkStart w:id="8896" w:name="_ETM_Q43_268942"/>
      <w:bookmarkEnd w:id="8895"/>
      <w:bookmarkEnd w:id="8896"/>
    </w:p>
    <w:p w:rsidR="009A32E0" w:rsidRDefault="009A32E0" w:rsidP="00456B8A">
      <w:pPr>
        <w:pStyle w:val="af5"/>
        <w:keepNext/>
        <w:rPr>
          <w:rtl/>
        </w:rPr>
      </w:pPr>
      <w:bookmarkStart w:id="8897" w:name="_ETM_Q43_260517"/>
      <w:bookmarkStart w:id="8898" w:name="_ETM_Q43_260621"/>
      <w:bookmarkEnd w:id="8897"/>
      <w:bookmarkEnd w:id="8898"/>
      <w:r w:rsidRPr="00D461B6">
        <w:rPr>
          <w:rStyle w:val="TagStyle"/>
          <w:rtl/>
        </w:rPr>
        <w:t xml:space="preserve">&lt;&lt; קריאה &gt;&gt; </w:t>
      </w:r>
      <w:r>
        <w:rPr>
          <w:rtl/>
        </w:rPr>
        <w:t>מזכיר הכנסת דן מרזוק:</w:t>
      </w:r>
      <w:r w:rsidRPr="00D461B6">
        <w:rPr>
          <w:rStyle w:val="TagStyle"/>
          <w:rtl/>
        </w:rPr>
        <w:t xml:space="preserve"> &lt;&lt; קריאה &gt;&gt;</w:t>
      </w:r>
      <w:r>
        <w:rPr>
          <w:rtl/>
        </w:rPr>
        <w:t xml:space="preserve">   </w:t>
      </w:r>
    </w:p>
    <w:p w:rsidR="009A32E0" w:rsidRDefault="009A32E0" w:rsidP="00456B8A">
      <w:pPr>
        <w:ind w:firstLine="0"/>
        <w:rPr>
          <w:rtl/>
        </w:rPr>
      </w:pPr>
      <w:r>
        <w:rPr>
          <w:rFonts w:hint="cs"/>
          <w:rtl/>
        </w:rPr>
        <w:t xml:space="preserve">(קורא בשמות </w:t>
      </w:r>
      <w:bookmarkStart w:id="8899" w:name="_ETM_Q43_265410"/>
      <w:bookmarkEnd w:id="8899"/>
      <w:r>
        <w:rPr>
          <w:rFonts w:hint="cs"/>
          <w:rtl/>
        </w:rPr>
        <w:t xml:space="preserve">חברי הכנסת) </w:t>
      </w:r>
    </w:p>
    <w:p w:rsidR="009A32E0" w:rsidRPr="00D461B6" w:rsidRDefault="009A32E0" w:rsidP="00456B8A">
      <w:pPr>
        <w:rPr>
          <w:rtl/>
        </w:rPr>
      </w:pPr>
      <w:bookmarkStart w:id="8900" w:name="_ETM_Q43_261870"/>
      <w:bookmarkEnd w:id="8900"/>
    </w:p>
    <w:p w:rsidR="009A32E0" w:rsidRDefault="009A32E0" w:rsidP="00456B8A">
      <w:pPr>
        <w:rPr>
          <w:rtl/>
        </w:rPr>
      </w:pPr>
      <w:r>
        <w:rPr>
          <w:rtl/>
        </w:rPr>
        <w:t>ישראל אייכלר</w:t>
      </w:r>
      <w:r>
        <w:rPr>
          <w:rtl/>
        </w:rPr>
        <w:tab/>
      </w:r>
      <w:r>
        <w:rPr>
          <w:rtl/>
        </w:rPr>
        <w:tab/>
        <w:t xml:space="preserve">–   </w:t>
      </w:r>
      <w:r>
        <w:rPr>
          <w:rFonts w:hint="cs"/>
          <w:rtl/>
        </w:rPr>
        <w:t>אינו נוכח</w:t>
      </w:r>
    </w:p>
    <w:p w:rsidR="009A32E0" w:rsidRDefault="009A32E0" w:rsidP="00456B8A">
      <w:pPr>
        <w:rPr>
          <w:rtl/>
        </w:rPr>
      </w:pPr>
      <w:r>
        <w:rPr>
          <w:rtl/>
        </w:rPr>
        <w:t>דוד ביטן</w:t>
      </w:r>
      <w:r>
        <w:rPr>
          <w:rtl/>
        </w:rPr>
        <w:tab/>
      </w:r>
      <w:r>
        <w:rPr>
          <w:rtl/>
        </w:rPr>
        <w:tab/>
      </w:r>
      <w:r>
        <w:rPr>
          <w:rtl/>
        </w:rPr>
        <w:tab/>
        <w:t xml:space="preserve">–   </w:t>
      </w:r>
      <w:r>
        <w:rPr>
          <w:rFonts w:hint="cs"/>
          <w:rtl/>
        </w:rPr>
        <w:t xml:space="preserve">אינה נוכחת </w:t>
      </w:r>
    </w:p>
    <w:p w:rsidR="009A32E0" w:rsidRDefault="009A32E0" w:rsidP="00456B8A">
      <w:pPr>
        <w:rPr>
          <w:rtl/>
        </w:rPr>
      </w:pPr>
      <w:r>
        <w:rPr>
          <w:rtl/>
        </w:rPr>
        <w:t>ולדימיר בליאק</w:t>
      </w:r>
      <w:r>
        <w:rPr>
          <w:rtl/>
        </w:rPr>
        <w:tab/>
      </w:r>
      <w:r>
        <w:rPr>
          <w:rtl/>
        </w:rPr>
        <w:tab/>
        <w:t xml:space="preserve">–   </w:t>
      </w:r>
      <w:r>
        <w:rPr>
          <w:rFonts w:hint="cs"/>
          <w:rtl/>
        </w:rPr>
        <w:t>נגד</w:t>
      </w:r>
    </w:p>
    <w:p w:rsidR="009A32E0" w:rsidRDefault="009A32E0" w:rsidP="00456B8A">
      <w:pPr>
        <w:rPr>
          <w:rtl/>
        </w:rPr>
      </w:pPr>
      <w:r>
        <w:rPr>
          <w:rtl/>
        </w:rPr>
        <w:t>רם בן ברק</w:t>
      </w:r>
      <w:r>
        <w:rPr>
          <w:rtl/>
        </w:rPr>
        <w:tab/>
      </w:r>
      <w:r>
        <w:rPr>
          <w:rtl/>
        </w:rPr>
        <w:tab/>
        <w:t xml:space="preserve">–   </w:t>
      </w:r>
      <w:r>
        <w:rPr>
          <w:rFonts w:hint="cs"/>
          <w:rtl/>
        </w:rPr>
        <w:t>נגד</w:t>
      </w:r>
    </w:p>
    <w:p w:rsidR="009A32E0" w:rsidRDefault="009A32E0" w:rsidP="00456B8A">
      <w:pPr>
        <w:rPr>
          <w:rtl/>
        </w:rPr>
      </w:pPr>
      <w:r>
        <w:rPr>
          <w:rtl/>
        </w:rPr>
        <w:t>יואב גלנט</w:t>
      </w:r>
      <w:r>
        <w:rPr>
          <w:rtl/>
        </w:rPr>
        <w:tab/>
      </w:r>
      <w:r>
        <w:rPr>
          <w:rtl/>
        </w:rPr>
        <w:tab/>
        <w:t xml:space="preserve">–   </w:t>
      </w:r>
      <w:r>
        <w:rPr>
          <w:rFonts w:hint="cs"/>
          <w:rtl/>
        </w:rPr>
        <w:t>אינו נוכח</w:t>
      </w:r>
    </w:p>
    <w:p w:rsidR="009A32E0" w:rsidRDefault="009A32E0" w:rsidP="00456B8A">
      <w:pPr>
        <w:rPr>
          <w:rtl/>
        </w:rPr>
      </w:pPr>
      <w:r>
        <w:rPr>
          <w:rtl/>
        </w:rPr>
        <w:t>בנימין גנץ</w:t>
      </w:r>
      <w:r>
        <w:rPr>
          <w:rtl/>
        </w:rPr>
        <w:tab/>
      </w:r>
      <w:r>
        <w:rPr>
          <w:rtl/>
        </w:rPr>
        <w:tab/>
        <w:t xml:space="preserve">–   </w:t>
      </w:r>
      <w:r>
        <w:rPr>
          <w:rFonts w:hint="cs"/>
          <w:rtl/>
        </w:rPr>
        <w:t>נגד</w:t>
      </w:r>
    </w:p>
    <w:p w:rsidR="009A32E0" w:rsidRDefault="009A32E0" w:rsidP="00456B8A">
      <w:pPr>
        <w:rPr>
          <w:rtl/>
        </w:rPr>
      </w:pPr>
      <w:r>
        <w:rPr>
          <w:rtl/>
        </w:rPr>
        <w:t>סימון דוידסון</w:t>
      </w:r>
      <w:r>
        <w:rPr>
          <w:rtl/>
        </w:rPr>
        <w:tab/>
      </w:r>
      <w:r>
        <w:rPr>
          <w:rtl/>
        </w:rPr>
        <w:tab/>
        <w:t xml:space="preserve">–   </w:t>
      </w:r>
      <w:r>
        <w:rPr>
          <w:rFonts w:hint="cs"/>
          <w:rtl/>
        </w:rPr>
        <w:t>נגד</w:t>
      </w:r>
    </w:p>
    <w:p w:rsidR="009A32E0" w:rsidRDefault="009A32E0" w:rsidP="00456B8A">
      <w:pPr>
        <w:rPr>
          <w:rtl/>
        </w:rPr>
      </w:pPr>
      <w:r>
        <w:rPr>
          <w:rtl/>
        </w:rPr>
        <w:t>ווליד טאהא</w:t>
      </w:r>
      <w:r>
        <w:rPr>
          <w:rtl/>
        </w:rPr>
        <w:tab/>
      </w:r>
      <w:r>
        <w:rPr>
          <w:rtl/>
        </w:rPr>
        <w:tab/>
        <w:t xml:space="preserve">–   </w:t>
      </w:r>
      <w:r>
        <w:rPr>
          <w:rFonts w:hint="cs"/>
          <w:rtl/>
        </w:rPr>
        <w:t>נגד</w:t>
      </w:r>
    </w:p>
    <w:p w:rsidR="009A32E0" w:rsidRDefault="009A32E0" w:rsidP="00456B8A">
      <w:pPr>
        <w:rPr>
          <w:rtl/>
        </w:rPr>
      </w:pPr>
      <w:r>
        <w:rPr>
          <w:rtl/>
        </w:rPr>
        <w:t>בועז טופורובסקי</w:t>
      </w:r>
      <w:r>
        <w:rPr>
          <w:rtl/>
        </w:rPr>
        <w:tab/>
      </w:r>
      <w:r>
        <w:rPr>
          <w:rtl/>
        </w:rPr>
        <w:tab/>
        <w:t xml:space="preserve">–   </w:t>
      </w:r>
      <w:r>
        <w:rPr>
          <w:rFonts w:hint="cs"/>
          <w:rtl/>
        </w:rPr>
        <w:t>נגד</w:t>
      </w:r>
    </w:p>
    <w:p w:rsidR="009A32E0" w:rsidRDefault="009A32E0" w:rsidP="00456B8A">
      <w:pPr>
        <w:rPr>
          <w:rtl/>
        </w:rPr>
      </w:pPr>
      <w:r>
        <w:rPr>
          <w:rtl/>
        </w:rPr>
        <w:t>משה טור פז</w:t>
      </w:r>
      <w:r>
        <w:rPr>
          <w:rtl/>
        </w:rPr>
        <w:tab/>
      </w:r>
      <w:r>
        <w:rPr>
          <w:rtl/>
        </w:rPr>
        <w:tab/>
        <w:t xml:space="preserve">–   </w:t>
      </w:r>
      <w:r>
        <w:rPr>
          <w:rFonts w:hint="cs"/>
          <w:rtl/>
        </w:rPr>
        <w:t>נגד</w:t>
      </w:r>
    </w:p>
    <w:p w:rsidR="009A32E0" w:rsidRDefault="009A32E0" w:rsidP="00456B8A">
      <w:pPr>
        <w:rPr>
          <w:rtl/>
        </w:rPr>
      </w:pPr>
      <w:r>
        <w:rPr>
          <w:rtl/>
        </w:rPr>
        <w:t>אחמד טיבי</w:t>
      </w:r>
      <w:r>
        <w:rPr>
          <w:rtl/>
        </w:rPr>
        <w:tab/>
      </w:r>
      <w:r>
        <w:rPr>
          <w:rtl/>
        </w:rPr>
        <w:tab/>
        <w:t xml:space="preserve">–   </w:t>
      </w:r>
      <w:r>
        <w:rPr>
          <w:rFonts w:hint="cs"/>
          <w:rtl/>
        </w:rPr>
        <w:t>נגד</w:t>
      </w:r>
    </w:p>
    <w:p w:rsidR="009A32E0" w:rsidRDefault="009A32E0" w:rsidP="00456B8A">
      <w:pPr>
        <w:rPr>
          <w:rtl/>
        </w:rPr>
      </w:pPr>
      <w:r>
        <w:rPr>
          <w:rtl/>
        </w:rPr>
        <w:t>יעקב טסלר</w:t>
      </w:r>
      <w:r>
        <w:rPr>
          <w:rtl/>
        </w:rPr>
        <w:tab/>
      </w:r>
      <w:r>
        <w:rPr>
          <w:rtl/>
        </w:rPr>
        <w:tab/>
        <w:t xml:space="preserve">–   </w:t>
      </w:r>
      <w:r>
        <w:rPr>
          <w:rFonts w:hint="cs"/>
          <w:rtl/>
        </w:rPr>
        <w:t>אינו נוכח</w:t>
      </w:r>
    </w:p>
    <w:p w:rsidR="009A32E0" w:rsidRDefault="009A32E0" w:rsidP="00456B8A">
      <w:pPr>
        <w:rPr>
          <w:rtl/>
        </w:rPr>
      </w:pPr>
      <w:r>
        <w:rPr>
          <w:rtl/>
        </w:rPr>
        <w:t>מאיר כהן</w:t>
      </w:r>
      <w:r>
        <w:rPr>
          <w:rtl/>
        </w:rPr>
        <w:tab/>
      </w:r>
      <w:r>
        <w:rPr>
          <w:rtl/>
        </w:rPr>
        <w:tab/>
        <w:t xml:space="preserve">–   </w:t>
      </w:r>
      <w:r>
        <w:rPr>
          <w:rFonts w:hint="cs"/>
          <w:rtl/>
        </w:rPr>
        <w:t>נגד</w:t>
      </w:r>
    </w:p>
    <w:p w:rsidR="009A32E0" w:rsidRDefault="009A32E0" w:rsidP="00456B8A">
      <w:pPr>
        <w:rPr>
          <w:rtl/>
        </w:rPr>
      </w:pPr>
      <w:r>
        <w:rPr>
          <w:rtl/>
        </w:rPr>
        <w:t>מירב כהן</w:t>
      </w:r>
      <w:r>
        <w:rPr>
          <w:rtl/>
        </w:rPr>
        <w:tab/>
      </w:r>
      <w:r>
        <w:rPr>
          <w:rtl/>
        </w:rPr>
        <w:tab/>
        <w:t xml:space="preserve">–   </w:t>
      </w:r>
      <w:r>
        <w:rPr>
          <w:rFonts w:hint="cs"/>
          <w:rtl/>
        </w:rPr>
        <w:t>נגד</w:t>
      </w:r>
    </w:p>
    <w:p w:rsidR="009A32E0" w:rsidRDefault="009A32E0" w:rsidP="00456B8A">
      <w:pPr>
        <w:rPr>
          <w:rtl/>
        </w:rPr>
      </w:pPr>
      <w:r>
        <w:rPr>
          <w:rtl/>
        </w:rPr>
        <w:t>מתן כהנא</w:t>
      </w:r>
      <w:r>
        <w:rPr>
          <w:rtl/>
        </w:rPr>
        <w:tab/>
      </w:r>
      <w:r>
        <w:rPr>
          <w:rtl/>
        </w:rPr>
        <w:tab/>
        <w:t xml:space="preserve">–   </w:t>
      </w:r>
      <w:r>
        <w:rPr>
          <w:rFonts w:hint="cs"/>
          <w:rtl/>
        </w:rPr>
        <w:t>נגד</w:t>
      </w:r>
    </w:p>
    <w:p w:rsidR="009A32E0" w:rsidRDefault="009A32E0" w:rsidP="00456B8A">
      <w:pPr>
        <w:rPr>
          <w:rtl/>
        </w:rPr>
      </w:pPr>
      <w:r>
        <w:rPr>
          <w:rtl/>
        </w:rPr>
        <w:t>עופר כסיף</w:t>
      </w:r>
      <w:r>
        <w:rPr>
          <w:rtl/>
        </w:rPr>
        <w:tab/>
      </w:r>
      <w:r>
        <w:rPr>
          <w:rtl/>
        </w:rPr>
        <w:tab/>
        <w:t xml:space="preserve">–   </w:t>
      </w:r>
      <w:r>
        <w:rPr>
          <w:rFonts w:hint="cs"/>
          <w:rtl/>
        </w:rPr>
        <w:t>נגד</w:t>
      </w:r>
    </w:p>
    <w:p w:rsidR="009A32E0" w:rsidRDefault="009A32E0" w:rsidP="00456B8A">
      <w:pPr>
        <w:rPr>
          <w:rtl/>
        </w:rPr>
      </w:pPr>
      <w:r>
        <w:rPr>
          <w:rtl/>
        </w:rPr>
        <w:t>רון כץ</w:t>
      </w:r>
      <w:r>
        <w:rPr>
          <w:rtl/>
        </w:rPr>
        <w:tab/>
      </w:r>
      <w:r>
        <w:rPr>
          <w:rtl/>
        </w:rPr>
        <w:tab/>
      </w:r>
      <w:r>
        <w:rPr>
          <w:rtl/>
        </w:rPr>
        <w:tab/>
        <w:t xml:space="preserve">–   </w:t>
      </w:r>
      <w:r>
        <w:rPr>
          <w:rFonts w:hint="cs"/>
          <w:rtl/>
        </w:rPr>
        <w:t>נגד</w:t>
      </w:r>
    </w:p>
    <w:p w:rsidR="009A32E0" w:rsidRDefault="009A32E0" w:rsidP="00456B8A">
      <w:pPr>
        <w:rPr>
          <w:rtl/>
        </w:rPr>
      </w:pPr>
      <w:r>
        <w:rPr>
          <w:rtl/>
        </w:rPr>
        <w:t>יוראי להב הרצנו</w:t>
      </w:r>
      <w:r>
        <w:rPr>
          <w:rtl/>
        </w:rPr>
        <w:tab/>
      </w:r>
      <w:r>
        <w:rPr>
          <w:rtl/>
        </w:rPr>
        <w:tab/>
        <w:t xml:space="preserve">–   </w:t>
      </w:r>
      <w:r>
        <w:rPr>
          <w:rFonts w:hint="cs"/>
          <w:rtl/>
        </w:rPr>
        <w:t>נגד</w:t>
      </w:r>
    </w:p>
    <w:p w:rsidR="009A32E0" w:rsidRDefault="009A32E0" w:rsidP="00456B8A">
      <w:pPr>
        <w:rPr>
          <w:rtl/>
        </w:rPr>
      </w:pPr>
      <w:r>
        <w:rPr>
          <w:rtl/>
        </w:rPr>
        <w:t>ירון לוי</w:t>
      </w:r>
      <w:r>
        <w:rPr>
          <w:rtl/>
        </w:rPr>
        <w:tab/>
      </w:r>
      <w:r>
        <w:rPr>
          <w:rtl/>
        </w:rPr>
        <w:tab/>
      </w:r>
      <w:r>
        <w:rPr>
          <w:rtl/>
        </w:rPr>
        <w:tab/>
        <w:t xml:space="preserve">–   </w:t>
      </w:r>
      <w:r>
        <w:rPr>
          <w:rFonts w:hint="cs"/>
          <w:rtl/>
        </w:rPr>
        <w:t>נגד</w:t>
      </w:r>
    </w:p>
    <w:p w:rsidR="009A32E0" w:rsidRDefault="009A32E0" w:rsidP="00456B8A">
      <w:pPr>
        <w:rPr>
          <w:rtl/>
        </w:rPr>
      </w:pPr>
      <w:r>
        <w:rPr>
          <w:rtl/>
        </w:rPr>
        <w:t>מיקי לוי</w:t>
      </w:r>
      <w:r>
        <w:rPr>
          <w:rtl/>
        </w:rPr>
        <w:tab/>
      </w:r>
      <w:r>
        <w:rPr>
          <w:rtl/>
        </w:rPr>
        <w:tab/>
      </w:r>
      <w:r>
        <w:rPr>
          <w:rtl/>
        </w:rPr>
        <w:tab/>
        <w:t xml:space="preserve">–   </w:t>
      </w:r>
      <w:r>
        <w:rPr>
          <w:rFonts w:hint="cs"/>
          <w:rtl/>
        </w:rPr>
        <w:t>נגד</w:t>
      </w:r>
    </w:p>
    <w:p w:rsidR="009A32E0" w:rsidRDefault="009A32E0" w:rsidP="00456B8A">
      <w:pPr>
        <w:rPr>
          <w:rtl/>
        </w:rPr>
      </w:pPr>
      <w:r>
        <w:rPr>
          <w:rtl/>
        </w:rPr>
        <w:t>נעמה לזימי</w:t>
      </w:r>
      <w:r>
        <w:rPr>
          <w:rtl/>
        </w:rPr>
        <w:tab/>
      </w:r>
      <w:r>
        <w:rPr>
          <w:rtl/>
        </w:rPr>
        <w:tab/>
        <w:t xml:space="preserve">–   </w:t>
      </w:r>
      <w:r>
        <w:rPr>
          <w:rFonts w:hint="cs"/>
          <w:rtl/>
        </w:rPr>
        <w:t>נגד</w:t>
      </w:r>
    </w:p>
    <w:p w:rsidR="009A32E0" w:rsidRDefault="009A32E0" w:rsidP="00456B8A">
      <w:pPr>
        <w:rPr>
          <w:rtl/>
        </w:rPr>
      </w:pPr>
      <w:r>
        <w:rPr>
          <w:rtl/>
        </w:rPr>
        <w:t>יאיר לפיד</w:t>
      </w:r>
      <w:r>
        <w:rPr>
          <w:rtl/>
        </w:rPr>
        <w:tab/>
      </w:r>
      <w:r>
        <w:rPr>
          <w:rtl/>
        </w:rPr>
        <w:tab/>
        <w:t xml:space="preserve">–   </w:t>
      </w:r>
      <w:r>
        <w:rPr>
          <w:rFonts w:hint="cs"/>
          <w:rtl/>
        </w:rPr>
        <w:t>נגד</w:t>
      </w:r>
    </w:p>
    <w:p w:rsidR="009A32E0" w:rsidRDefault="009A32E0" w:rsidP="00456B8A">
      <w:pPr>
        <w:rPr>
          <w:rtl/>
        </w:rPr>
      </w:pPr>
      <w:r>
        <w:rPr>
          <w:rtl/>
        </w:rPr>
        <w:t>טטיאנה מזרסקי</w:t>
      </w:r>
      <w:r>
        <w:rPr>
          <w:rtl/>
        </w:rPr>
        <w:tab/>
      </w:r>
      <w:r>
        <w:rPr>
          <w:rtl/>
        </w:rPr>
        <w:tab/>
        <w:t xml:space="preserve">–   </w:t>
      </w:r>
      <w:r>
        <w:rPr>
          <w:rFonts w:hint="cs"/>
          <w:rtl/>
        </w:rPr>
        <w:t>נגד</w:t>
      </w:r>
    </w:p>
    <w:p w:rsidR="009A32E0" w:rsidRDefault="009A32E0" w:rsidP="00456B8A">
      <w:pPr>
        <w:rPr>
          <w:rtl/>
        </w:rPr>
      </w:pPr>
      <w:r>
        <w:rPr>
          <w:rtl/>
        </w:rPr>
        <w:t>מרב מיכאלי</w:t>
      </w:r>
      <w:r>
        <w:rPr>
          <w:rtl/>
        </w:rPr>
        <w:tab/>
      </w:r>
      <w:r>
        <w:rPr>
          <w:rtl/>
        </w:rPr>
        <w:tab/>
        <w:t xml:space="preserve">–   </w:t>
      </w:r>
      <w:r>
        <w:rPr>
          <w:rFonts w:hint="cs"/>
          <w:rtl/>
        </w:rPr>
        <w:t xml:space="preserve">אינה נוכחת </w:t>
      </w:r>
    </w:p>
    <w:p w:rsidR="009A32E0" w:rsidRDefault="009A32E0" w:rsidP="00456B8A">
      <w:pPr>
        <w:rPr>
          <w:rtl/>
        </w:rPr>
      </w:pPr>
      <w:r>
        <w:rPr>
          <w:rtl/>
        </w:rPr>
        <w:t>שלי טל מירון</w:t>
      </w:r>
      <w:r>
        <w:rPr>
          <w:rtl/>
        </w:rPr>
        <w:tab/>
      </w:r>
      <w:r>
        <w:rPr>
          <w:rtl/>
        </w:rPr>
        <w:tab/>
        <w:t xml:space="preserve">–   </w:t>
      </w:r>
      <w:r>
        <w:rPr>
          <w:rFonts w:hint="cs"/>
          <w:rtl/>
        </w:rPr>
        <w:t>נגד</w:t>
      </w:r>
    </w:p>
    <w:p w:rsidR="009A32E0" w:rsidRDefault="009A32E0" w:rsidP="00456B8A">
      <w:pPr>
        <w:rPr>
          <w:rtl/>
        </w:rPr>
      </w:pPr>
      <w:r>
        <w:rPr>
          <w:rtl/>
        </w:rPr>
        <w:t>יוליה מלינובסקי</w:t>
      </w:r>
      <w:r>
        <w:rPr>
          <w:rtl/>
        </w:rPr>
        <w:tab/>
      </w:r>
      <w:r>
        <w:rPr>
          <w:rtl/>
        </w:rPr>
        <w:tab/>
        <w:t xml:space="preserve">–  </w:t>
      </w:r>
      <w:r>
        <w:rPr>
          <w:rFonts w:hint="cs"/>
          <w:rtl/>
        </w:rPr>
        <w:t xml:space="preserve"> נגד</w:t>
      </w:r>
      <w:r>
        <w:rPr>
          <w:rtl/>
        </w:rPr>
        <w:t xml:space="preserve"> </w:t>
      </w:r>
    </w:p>
    <w:p w:rsidR="009A32E0" w:rsidRDefault="009A32E0" w:rsidP="00456B8A">
      <w:pPr>
        <w:rPr>
          <w:rtl/>
        </w:rPr>
      </w:pPr>
      <w:r>
        <w:rPr>
          <w:rtl/>
        </w:rPr>
        <w:t>שרון ניר</w:t>
      </w:r>
      <w:r>
        <w:rPr>
          <w:rtl/>
        </w:rPr>
        <w:tab/>
      </w:r>
      <w:r>
        <w:rPr>
          <w:rtl/>
        </w:rPr>
        <w:tab/>
      </w:r>
      <w:r>
        <w:rPr>
          <w:rtl/>
        </w:rPr>
        <w:tab/>
        <w:t xml:space="preserve">–   </w:t>
      </w:r>
      <w:r>
        <w:rPr>
          <w:rFonts w:hint="cs"/>
          <w:rtl/>
        </w:rPr>
        <w:t>נגד</w:t>
      </w:r>
    </w:p>
    <w:p w:rsidR="009A32E0" w:rsidRDefault="009A32E0" w:rsidP="00456B8A">
      <w:pPr>
        <w:rPr>
          <w:rtl/>
        </w:rPr>
      </w:pPr>
      <w:r>
        <w:rPr>
          <w:rtl/>
        </w:rPr>
        <w:t>יואב סגלוביץ'</w:t>
      </w:r>
      <w:r>
        <w:rPr>
          <w:rtl/>
        </w:rPr>
        <w:tab/>
      </w:r>
      <w:r>
        <w:rPr>
          <w:rtl/>
        </w:rPr>
        <w:tab/>
        <w:t xml:space="preserve">–   </w:t>
      </w:r>
      <w:r>
        <w:rPr>
          <w:rFonts w:hint="cs"/>
          <w:rtl/>
        </w:rPr>
        <w:t>נגד</w:t>
      </w:r>
    </w:p>
    <w:p w:rsidR="009A32E0" w:rsidRDefault="009A32E0" w:rsidP="00456B8A">
      <w:pPr>
        <w:rPr>
          <w:rtl/>
        </w:rPr>
      </w:pPr>
      <w:r>
        <w:rPr>
          <w:rtl/>
        </w:rPr>
        <w:t>יבגני סובה</w:t>
      </w:r>
      <w:r>
        <w:rPr>
          <w:rtl/>
        </w:rPr>
        <w:tab/>
      </w:r>
      <w:r>
        <w:rPr>
          <w:rtl/>
        </w:rPr>
        <w:tab/>
        <w:t xml:space="preserve">–   </w:t>
      </w:r>
      <w:r>
        <w:rPr>
          <w:rFonts w:hint="cs"/>
          <w:rtl/>
        </w:rPr>
        <w:t>נגד</w:t>
      </w:r>
    </w:p>
    <w:p w:rsidR="009A32E0" w:rsidRDefault="009A32E0" w:rsidP="00456B8A">
      <w:pPr>
        <w:rPr>
          <w:rtl/>
        </w:rPr>
      </w:pPr>
      <w:r>
        <w:rPr>
          <w:rtl/>
        </w:rPr>
        <w:t>איימן עודה</w:t>
      </w:r>
      <w:r>
        <w:rPr>
          <w:rtl/>
        </w:rPr>
        <w:tab/>
      </w:r>
      <w:r>
        <w:rPr>
          <w:rtl/>
        </w:rPr>
        <w:tab/>
        <w:t xml:space="preserve">–   </w:t>
      </w:r>
      <w:r>
        <w:rPr>
          <w:rFonts w:hint="cs"/>
          <w:rtl/>
        </w:rPr>
        <w:t>נגד</w:t>
      </w:r>
    </w:p>
    <w:p w:rsidR="009A32E0" w:rsidRDefault="009A32E0" w:rsidP="00456B8A">
      <w:pPr>
        <w:rPr>
          <w:rtl/>
        </w:rPr>
      </w:pPr>
      <w:r>
        <w:rPr>
          <w:rtl/>
        </w:rPr>
        <w:t>יסמין פרידמן</w:t>
      </w:r>
      <w:r>
        <w:rPr>
          <w:rtl/>
        </w:rPr>
        <w:tab/>
      </w:r>
      <w:r>
        <w:rPr>
          <w:rtl/>
        </w:rPr>
        <w:tab/>
        <w:t xml:space="preserve">–   </w:t>
      </w:r>
      <w:r>
        <w:rPr>
          <w:rFonts w:hint="cs"/>
          <w:rtl/>
        </w:rPr>
        <w:t>נגד</w:t>
      </w:r>
    </w:p>
    <w:p w:rsidR="009A32E0" w:rsidRDefault="009A32E0" w:rsidP="00456B8A">
      <w:pPr>
        <w:rPr>
          <w:rtl/>
        </w:rPr>
      </w:pPr>
      <w:r>
        <w:rPr>
          <w:rtl/>
        </w:rPr>
        <w:t>מטי צרפתי הרכבי</w:t>
      </w:r>
      <w:r>
        <w:rPr>
          <w:rtl/>
        </w:rPr>
        <w:tab/>
        <w:t xml:space="preserve">–   </w:t>
      </w:r>
      <w:r>
        <w:rPr>
          <w:rFonts w:hint="cs"/>
          <w:rtl/>
        </w:rPr>
        <w:t>נגד</w:t>
      </w:r>
    </w:p>
    <w:p w:rsidR="009A32E0" w:rsidRDefault="009A32E0" w:rsidP="00456B8A">
      <w:pPr>
        <w:rPr>
          <w:rtl/>
        </w:rPr>
      </w:pPr>
      <w:r>
        <w:rPr>
          <w:rtl/>
        </w:rPr>
        <w:t>משה רוט</w:t>
      </w:r>
      <w:r>
        <w:rPr>
          <w:rtl/>
        </w:rPr>
        <w:tab/>
      </w:r>
      <w:r>
        <w:rPr>
          <w:rtl/>
        </w:rPr>
        <w:tab/>
        <w:t xml:space="preserve">–   </w:t>
      </w:r>
      <w:r>
        <w:rPr>
          <w:rFonts w:hint="cs"/>
          <w:rtl/>
        </w:rPr>
        <w:t>אינו נוכח</w:t>
      </w:r>
    </w:p>
    <w:p w:rsidR="009A32E0" w:rsidRDefault="009A32E0" w:rsidP="00456B8A">
      <w:pPr>
        <w:rPr>
          <w:rtl/>
        </w:rPr>
      </w:pPr>
      <w:r>
        <w:rPr>
          <w:rtl/>
        </w:rPr>
        <w:t>אלון שוסטר</w:t>
      </w:r>
      <w:r>
        <w:rPr>
          <w:rtl/>
        </w:rPr>
        <w:tab/>
      </w:r>
      <w:r>
        <w:rPr>
          <w:rtl/>
        </w:rPr>
        <w:tab/>
        <w:t xml:space="preserve">–   </w:t>
      </w:r>
      <w:r>
        <w:rPr>
          <w:rFonts w:hint="cs"/>
          <w:rtl/>
        </w:rPr>
        <w:t>נגד</w:t>
      </w:r>
    </w:p>
    <w:p w:rsidR="009A32E0" w:rsidRDefault="009A32E0" w:rsidP="00456B8A">
      <w:pPr>
        <w:rPr>
          <w:rtl/>
        </w:rPr>
      </w:pPr>
      <w:r>
        <w:rPr>
          <w:rtl/>
        </w:rPr>
        <w:t>אלעזר שטרן</w:t>
      </w:r>
      <w:r>
        <w:rPr>
          <w:rtl/>
        </w:rPr>
        <w:tab/>
      </w:r>
      <w:r>
        <w:rPr>
          <w:rtl/>
        </w:rPr>
        <w:tab/>
        <w:t xml:space="preserve">–   </w:t>
      </w:r>
      <w:r>
        <w:rPr>
          <w:rFonts w:hint="cs"/>
          <w:rtl/>
        </w:rPr>
        <w:t>נגד</w:t>
      </w:r>
    </w:p>
    <w:p w:rsidR="009A32E0" w:rsidRDefault="009A32E0" w:rsidP="00456B8A">
      <w:pPr>
        <w:rPr>
          <w:rtl/>
        </w:rPr>
      </w:pPr>
      <w:r>
        <w:rPr>
          <w:rtl/>
        </w:rPr>
        <w:t>מיכל שיר סגמן</w:t>
      </w:r>
      <w:r>
        <w:rPr>
          <w:rtl/>
        </w:rPr>
        <w:tab/>
      </w:r>
      <w:r>
        <w:rPr>
          <w:rtl/>
        </w:rPr>
        <w:tab/>
        <w:t xml:space="preserve">–   </w:t>
      </w:r>
      <w:r>
        <w:rPr>
          <w:rFonts w:hint="cs"/>
          <w:rtl/>
        </w:rPr>
        <w:t>נגד</w:t>
      </w:r>
    </w:p>
    <w:p w:rsidR="009A32E0" w:rsidRDefault="009A32E0" w:rsidP="00456B8A">
      <w:pPr>
        <w:rPr>
          <w:rtl/>
        </w:rPr>
      </w:pPr>
      <w:r>
        <w:rPr>
          <w:rtl/>
        </w:rPr>
        <w:t>נאור שירי</w:t>
      </w:r>
      <w:r>
        <w:rPr>
          <w:rtl/>
        </w:rPr>
        <w:tab/>
      </w:r>
      <w:r>
        <w:rPr>
          <w:rtl/>
        </w:rPr>
        <w:tab/>
        <w:t xml:space="preserve">–   </w:t>
      </w:r>
      <w:r>
        <w:rPr>
          <w:rFonts w:hint="cs"/>
          <w:rtl/>
        </w:rPr>
        <w:t>נגד</w:t>
      </w:r>
    </w:p>
    <w:p w:rsidR="009A32E0" w:rsidRDefault="009A32E0" w:rsidP="00456B8A">
      <w:pPr>
        <w:rPr>
          <w:rtl/>
        </w:rPr>
      </w:pPr>
    </w:p>
    <w:p w:rsidR="009A32E0" w:rsidRDefault="009A32E0" w:rsidP="00456B8A">
      <w:pPr>
        <w:pStyle w:val="af6"/>
        <w:keepNext/>
        <w:rPr>
          <w:rtl/>
        </w:rPr>
      </w:pPr>
      <w:r w:rsidRPr="00AF0A4F">
        <w:rPr>
          <w:rStyle w:val="TagStyle"/>
          <w:rtl/>
        </w:rPr>
        <w:t xml:space="preserve"> &lt;&lt; יור &gt;&gt; </w:t>
      </w:r>
      <w:r>
        <w:rPr>
          <w:rtl/>
        </w:rPr>
        <w:t>היו"ר אמיר אוחנה:</w:t>
      </w:r>
      <w:r w:rsidRPr="00AF0A4F">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האם יש חברי </w:t>
      </w:r>
      <w:bookmarkStart w:id="8901" w:name="_ETM_Q43_472833"/>
      <w:bookmarkEnd w:id="8901"/>
      <w:r>
        <w:rPr>
          <w:rFonts w:hint="cs"/>
          <w:rtl/>
        </w:rPr>
        <w:t xml:space="preserve">כנסת שטרם הצביעו ומעוניינים להצביע? אם כן, נא הפנו </w:t>
      </w:r>
      <w:bookmarkStart w:id="8902" w:name="_ETM_Q43_476006"/>
      <w:bookmarkEnd w:id="8902"/>
      <w:r>
        <w:rPr>
          <w:rFonts w:hint="cs"/>
          <w:rtl/>
        </w:rPr>
        <w:t xml:space="preserve">את תשומת ליבו של מזכיר הכנסת. </w:t>
      </w:r>
    </w:p>
    <w:p w:rsidR="009A32E0" w:rsidRDefault="009A32E0" w:rsidP="00456B8A">
      <w:pPr>
        <w:rPr>
          <w:rtl/>
        </w:rPr>
      </w:pPr>
    </w:p>
    <w:p w:rsidR="009A32E0" w:rsidRDefault="009A32E0" w:rsidP="00456B8A">
      <w:pPr>
        <w:pStyle w:val="af5"/>
        <w:keepNext/>
        <w:rPr>
          <w:rtl/>
        </w:rPr>
      </w:pPr>
      <w:r w:rsidRPr="004952DA">
        <w:rPr>
          <w:rStyle w:val="TagStyle"/>
          <w:rtl/>
        </w:rPr>
        <w:t xml:space="preserve"> &lt;&lt; קריאה &gt;&gt; </w:t>
      </w:r>
      <w:r>
        <w:rPr>
          <w:rtl/>
        </w:rPr>
        <w:t>מזכיר הכנסת דן מרזוק:</w:t>
      </w:r>
      <w:r w:rsidRPr="004952DA">
        <w:rPr>
          <w:rStyle w:val="TagStyle"/>
          <w:rtl/>
        </w:rPr>
        <w:t xml:space="preserve"> &lt;&lt; קריאה &gt;&gt;</w:t>
      </w:r>
      <w:r>
        <w:rPr>
          <w:rtl/>
        </w:rPr>
        <w:t xml:space="preserve">   </w:t>
      </w:r>
    </w:p>
    <w:p w:rsidR="009A32E0" w:rsidRDefault="009A32E0" w:rsidP="00456B8A">
      <w:pPr>
        <w:ind w:firstLine="0"/>
        <w:rPr>
          <w:rtl/>
        </w:rPr>
      </w:pPr>
      <w:r>
        <w:rPr>
          <w:rFonts w:hint="cs"/>
          <w:rtl/>
        </w:rPr>
        <w:t>(קורא בשמות חברי הכנסת)</w:t>
      </w:r>
    </w:p>
    <w:p w:rsidR="009A32E0" w:rsidRPr="004952DA" w:rsidRDefault="009A32E0" w:rsidP="00456B8A">
      <w:pPr>
        <w:rPr>
          <w:rtl/>
        </w:rPr>
      </w:pPr>
      <w:bookmarkStart w:id="8903" w:name="_ETM_Q43_477711"/>
      <w:bookmarkEnd w:id="8903"/>
    </w:p>
    <w:p w:rsidR="009A32E0" w:rsidRDefault="009A32E0" w:rsidP="00456B8A">
      <w:pPr>
        <w:rPr>
          <w:rtl/>
        </w:rPr>
      </w:pPr>
      <w:r>
        <w:rPr>
          <w:rFonts w:hint="cs"/>
          <w:rtl/>
        </w:rPr>
        <w:t>דבי ביטון</w:t>
      </w:r>
      <w:r>
        <w:rPr>
          <w:rFonts w:hint="cs"/>
          <w:rtl/>
        </w:rPr>
        <w:tab/>
      </w:r>
      <w:r>
        <w:rPr>
          <w:rtl/>
        </w:rPr>
        <w:tab/>
        <w:t xml:space="preserve">–  </w:t>
      </w:r>
      <w:r>
        <w:rPr>
          <w:rFonts w:hint="cs"/>
          <w:rtl/>
        </w:rPr>
        <w:t xml:space="preserve"> </w:t>
      </w:r>
      <w:bookmarkStart w:id="8904" w:name="_ETM_Q43_481358"/>
      <w:bookmarkEnd w:id="8904"/>
      <w:r>
        <w:rPr>
          <w:rFonts w:hint="cs"/>
          <w:rtl/>
        </w:rPr>
        <w:t>נגד</w:t>
      </w:r>
      <w:r>
        <w:rPr>
          <w:rtl/>
        </w:rPr>
        <w:t xml:space="preserve"> </w:t>
      </w:r>
    </w:p>
    <w:p w:rsidR="009A32E0" w:rsidRDefault="009A32E0" w:rsidP="00456B8A">
      <w:pPr>
        <w:rPr>
          <w:rtl/>
        </w:rPr>
      </w:pPr>
      <w:r>
        <w:rPr>
          <w:rFonts w:hint="cs"/>
          <w:rtl/>
        </w:rPr>
        <w:t>מרב מיכאלי</w:t>
      </w:r>
      <w:r>
        <w:rPr>
          <w:rtl/>
        </w:rPr>
        <w:tab/>
      </w:r>
      <w:r>
        <w:rPr>
          <w:rtl/>
        </w:rPr>
        <w:tab/>
        <w:t xml:space="preserve">–   </w:t>
      </w:r>
      <w:r>
        <w:rPr>
          <w:rFonts w:hint="cs"/>
          <w:rtl/>
        </w:rPr>
        <w:t>נגד</w:t>
      </w:r>
    </w:p>
    <w:p w:rsidR="009A32E0" w:rsidRDefault="009A32E0" w:rsidP="00456B8A">
      <w:pPr>
        <w:rPr>
          <w:rtl/>
        </w:rPr>
      </w:pPr>
    </w:p>
    <w:p w:rsidR="009A32E0" w:rsidRDefault="009A32E0" w:rsidP="00456B8A">
      <w:pPr>
        <w:pStyle w:val="af6"/>
        <w:keepNext/>
        <w:rPr>
          <w:rtl/>
        </w:rPr>
      </w:pPr>
      <w:r w:rsidRPr="00AF0A4F">
        <w:rPr>
          <w:rStyle w:val="TagStyle"/>
          <w:rtl/>
        </w:rPr>
        <w:t xml:space="preserve"> &lt;&lt; יור &gt;&gt; </w:t>
      </w:r>
      <w:r>
        <w:rPr>
          <w:rtl/>
        </w:rPr>
        <w:t>היו"ר אמיר אוחנה:</w:t>
      </w:r>
      <w:r w:rsidRPr="00AF0A4F">
        <w:rPr>
          <w:rStyle w:val="TagStyle"/>
          <w:rtl/>
        </w:rPr>
        <w:t xml:space="preserve"> &lt;&lt; יור &gt;&gt;</w:t>
      </w:r>
      <w:r>
        <w:rPr>
          <w:rtl/>
        </w:rPr>
        <w:t xml:space="preserve">   </w:t>
      </w:r>
    </w:p>
    <w:p w:rsidR="009A32E0" w:rsidRDefault="009A32E0" w:rsidP="00BD275A">
      <w:pPr>
        <w:rPr>
          <w:rtl/>
        </w:rPr>
      </w:pPr>
    </w:p>
    <w:p w:rsidR="009A32E0" w:rsidRDefault="009A32E0" w:rsidP="004E3080">
      <w:pPr>
        <w:rPr>
          <w:rtl/>
        </w:rPr>
      </w:pPr>
      <w:r>
        <w:rPr>
          <w:rFonts w:hint="cs"/>
          <w:rtl/>
        </w:rPr>
        <w:t xml:space="preserve">יש נוספים? אם לא, תמה ההצבעה. נא לסכם את הקולות, בבקשה. </w:t>
      </w:r>
      <w:bookmarkStart w:id="8905" w:name="_ETM_Q43_501996"/>
      <w:bookmarkStart w:id="8906" w:name="_ETM_Q43_502074"/>
      <w:bookmarkStart w:id="8907" w:name="_ETM_Q43_509820"/>
      <w:bookmarkStart w:id="8908" w:name="_ETM_Q43_509878"/>
      <w:bookmarkStart w:id="8909" w:name="_ETM_Q43_512129"/>
      <w:bookmarkStart w:id="8910" w:name="_ETM_Q43_512201"/>
      <w:bookmarkEnd w:id="8905"/>
      <w:bookmarkEnd w:id="8906"/>
      <w:bookmarkEnd w:id="8907"/>
      <w:bookmarkEnd w:id="8908"/>
      <w:bookmarkEnd w:id="8909"/>
      <w:bookmarkEnd w:id="8910"/>
      <w:r>
        <w:rPr>
          <w:rFonts w:hint="cs"/>
          <w:rtl/>
        </w:rPr>
        <w:t xml:space="preserve">רבותיי, </w:t>
      </w:r>
      <w:bookmarkStart w:id="8911" w:name="_ETM_Q43_647547"/>
      <w:bookmarkEnd w:id="8911"/>
      <w:r>
        <w:rPr>
          <w:rFonts w:hint="cs"/>
          <w:rtl/>
        </w:rPr>
        <w:t xml:space="preserve">סעיפים 4 ו-5 כנוסח הוועדה </w:t>
      </w:r>
      <w:r w:rsidR="004E3080">
        <w:rPr>
          <w:rFonts w:hint="eastAsia"/>
          <w:rtl/>
        </w:rPr>
        <w:t xml:space="preserve">– </w:t>
      </w:r>
      <w:r>
        <w:rPr>
          <w:rFonts w:hint="cs"/>
          <w:rtl/>
        </w:rPr>
        <w:t xml:space="preserve">61 בעד, 55 נגד. אני קובע כי הסעיפים הללו, כנוסח הוועדה, </w:t>
      </w:r>
      <w:bookmarkStart w:id="8912" w:name="_ETM_Q43_658682"/>
      <w:bookmarkEnd w:id="8912"/>
      <w:r>
        <w:rPr>
          <w:rFonts w:hint="cs"/>
          <w:rtl/>
        </w:rPr>
        <w:t xml:space="preserve">התקבלו. </w:t>
      </w:r>
    </w:p>
    <w:p w:rsidR="009A32E0" w:rsidRDefault="009A32E0" w:rsidP="00456B8A">
      <w:pPr>
        <w:rPr>
          <w:rtl/>
        </w:rPr>
      </w:pPr>
      <w:bookmarkStart w:id="8913" w:name="_ETM_Q43_663920"/>
      <w:bookmarkStart w:id="8914" w:name="_ETM_Q43_664007"/>
      <w:bookmarkEnd w:id="8913"/>
      <w:bookmarkEnd w:id="8914"/>
    </w:p>
    <w:p w:rsidR="009A32E0" w:rsidRDefault="009A32E0" w:rsidP="00456B8A">
      <w:pPr>
        <w:rPr>
          <w:rtl/>
        </w:rPr>
      </w:pPr>
      <w:bookmarkStart w:id="8915" w:name="_ETM_Q43_664800"/>
      <w:bookmarkStart w:id="8916" w:name="_ETM_Q43_664895"/>
      <w:bookmarkEnd w:id="8915"/>
      <w:bookmarkEnd w:id="8916"/>
      <w:r>
        <w:rPr>
          <w:rFonts w:hint="cs"/>
          <w:rtl/>
        </w:rPr>
        <w:t xml:space="preserve">וכעת נצביע על הסתייגות </w:t>
      </w:r>
      <w:r>
        <w:rPr>
          <w:rFonts w:hint="eastAsia"/>
          <w:rtl/>
        </w:rPr>
        <w:t>–</w:t>
      </w:r>
      <w:r>
        <w:rPr>
          <w:rFonts w:hint="cs"/>
          <w:rtl/>
        </w:rPr>
        <w:t xml:space="preserve"> מה </w:t>
      </w:r>
      <w:bookmarkStart w:id="8917" w:name="_ETM_Q43_666341"/>
      <w:bookmarkEnd w:id="8917"/>
      <w:r>
        <w:rPr>
          <w:rFonts w:hint="cs"/>
          <w:rtl/>
        </w:rPr>
        <w:t xml:space="preserve">זה היה? </w:t>
      </w:r>
    </w:p>
    <w:p w:rsidR="009A32E0" w:rsidRDefault="009A32E0" w:rsidP="00456B8A">
      <w:pPr>
        <w:rPr>
          <w:rtl/>
        </w:rPr>
      </w:pPr>
      <w:bookmarkStart w:id="8918" w:name="_ETM_Q43_667797"/>
      <w:bookmarkStart w:id="8919" w:name="_ETM_Q43_667907"/>
      <w:bookmarkEnd w:id="8918"/>
      <w:bookmarkEnd w:id="8919"/>
    </w:p>
    <w:p w:rsidR="009A32E0" w:rsidRDefault="009A32E0" w:rsidP="00456B8A">
      <w:pPr>
        <w:pStyle w:val="af5"/>
        <w:keepNext/>
        <w:rPr>
          <w:rtl/>
        </w:rPr>
      </w:pPr>
      <w:r w:rsidRPr="009F5409">
        <w:rPr>
          <w:rStyle w:val="TagStyle"/>
          <w:rtl/>
        </w:rPr>
        <w:t xml:space="preserve"> &lt;&lt; קריאה &gt;&gt; </w:t>
      </w:r>
      <w:r>
        <w:rPr>
          <w:rtl/>
        </w:rPr>
        <w:t>מירב בן ארי (יש עתיד):</w:t>
      </w:r>
      <w:r w:rsidRPr="009F5409">
        <w:rPr>
          <w:rStyle w:val="TagStyle"/>
          <w:rtl/>
        </w:rPr>
        <w:t xml:space="preserve"> &lt;&lt; קריאה &gt;&gt;</w:t>
      </w:r>
      <w:r>
        <w:rPr>
          <w:rtl/>
        </w:rPr>
        <w:t xml:space="preserve">   </w:t>
      </w:r>
    </w:p>
    <w:p w:rsidR="009A32E0" w:rsidRDefault="009A32E0" w:rsidP="00BD275A">
      <w:pPr>
        <w:rPr>
          <w:rtl/>
        </w:rPr>
      </w:pPr>
    </w:p>
    <w:p w:rsidR="009A32E0" w:rsidRDefault="009A32E0" w:rsidP="00456B8A">
      <w:pPr>
        <w:rPr>
          <w:rtl/>
        </w:rPr>
      </w:pPr>
      <w:bookmarkStart w:id="8920" w:name="_ETM_Q43_666470"/>
      <w:bookmarkEnd w:id="8920"/>
      <w:r>
        <w:rPr>
          <w:rFonts w:hint="cs"/>
          <w:rtl/>
        </w:rPr>
        <w:t xml:space="preserve">2036. </w:t>
      </w:r>
    </w:p>
    <w:p w:rsidR="009A32E0" w:rsidRDefault="009A32E0" w:rsidP="00456B8A">
      <w:pPr>
        <w:rPr>
          <w:rtl/>
        </w:rPr>
      </w:pPr>
      <w:bookmarkStart w:id="8921" w:name="_ETM_Q43_668608"/>
      <w:bookmarkStart w:id="8922" w:name="_ETM_Q43_668698"/>
      <w:bookmarkEnd w:id="8921"/>
      <w:bookmarkEnd w:id="8922"/>
    </w:p>
    <w:p w:rsidR="009A32E0" w:rsidRDefault="009A32E0" w:rsidP="00456B8A">
      <w:pPr>
        <w:pStyle w:val="af6"/>
        <w:keepNext/>
        <w:rPr>
          <w:rtl/>
        </w:rPr>
      </w:pPr>
      <w:r w:rsidRPr="009F5409">
        <w:rPr>
          <w:rStyle w:val="TagStyle"/>
          <w:rtl/>
        </w:rPr>
        <w:t xml:space="preserve"> &lt;&lt; יור &gt;&gt; </w:t>
      </w:r>
      <w:r>
        <w:rPr>
          <w:rtl/>
        </w:rPr>
        <w:t>היו"ר אמיר אוחנה:</w:t>
      </w:r>
      <w:r w:rsidRPr="009F5409">
        <w:rPr>
          <w:rStyle w:val="TagStyle"/>
          <w:rtl/>
        </w:rPr>
        <w:t xml:space="preserve"> &lt;&lt; יור &gt;&gt;</w:t>
      </w:r>
      <w:r>
        <w:rPr>
          <w:rtl/>
        </w:rPr>
        <w:t xml:space="preserve">   </w:t>
      </w:r>
    </w:p>
    <w:p w:rsidR="009A32E0" w:rsidRDefault="009A32E0" w:rsidP="00BD275A">
      <w:pPr>
        <w:rPr>
          <w:rtl/>
        </w:rPr>
      </w:pPr>
    </w:p>
    <w:p w:rsidR="009A32E0" w:rsidRDefault="004E3080" w:rsidP="00456B8A">
      <w:pPr>
        <w:rPr>
          <w:rtl/>
        </w:rPr>
      </w:pPr>
      <w:bookmarkStart w:id="8923" w:name="_ETM_Q43_669618"/>
      <w:bookmarkEnd w:id="8923"/>
      <w:r>
        <w:rPr>
          <w:rFonts w:hint="cs"/>
          <w:rtl/>
        </w:rPr>
        <w:t>הסתייגות 2036</w:t>
      </w:r>
      <w:r w:rsidR="009A32E0">
        <w:rPr>
          <w:rFonts w:hint="cs"/>
          <w:rtl/>
        </w:rPr>
        <w:t xml:space="preserve"> </w:t>
      </w:r>
      <w:r>
        <w:rPr>
          <w:rFonts w:hint="eastAsia"/>
          <w:rtl/>
        </w:rPr>
        <w:t xml:space="preserve">– </w:t>
      </w:r>
      <w:r w:rsidR="009A32E0">
        <w:rPr>
          <w:rFonts w:hint="cs"/>
          <w:rtl/>
        </w:rPr>
        <w:t xml:space="preserve">הצבעה כעת. </w:t>
      </w:r>
      <w:bookmarkStart w:id="8924" w:name="_ETM_Q43_673337"/>
      <w:bookmarkStart w:id="8925" w:name="_ETM_Q43_673413"/>
      <w:bookmarkEnd w:id="8924"/>
      <w:bookmarkEnd w:id="8925"/>
    </w:p>
    <w:p w:rsidR="009A32E0" w:rsidRPr="009F5409" w:rsidRDefault="009A32E0" w:rsidP="00456B8A">
      <w:pPr>
        <w:rPr>
          <w:rtl/>
        </w:rPr>
      </w:pPr>
    </w:p>
    <w:p w:rsidR="009A32E0" w:rsidRDefault="009A32E0" w:rsidP="00456B8A">
      <w:pPr>
        <w:pStyle w:val="af1"/>
        <w:keepNext/>
        <w:rPr>
          <w:rtl/>
        </w:rPr>
      </w:pPr>
      <w:r>
        <w:rPr>
          <w:rFonts w:hint="eastAsia"/>
          <w:rtl/>
        </w:rPr>
        <w:t>הצבעה</w:t>
      </w:r>
      <w:r>
        <w:rPr>
          <w:rtl/>
        </w:rPr>
        <w:t xml:space="preserve"> מס'</w:t>
      </w:r>
      <w:r>
        <w:rPr>
          <w:rFonts w:hint="cs"/>
          <w:rtl/>
        </w:rPr>
        <w:t xml:space="preserve"> 56</w:t>
      </w:r>
    </w:p>
    <w:p w:rsidR="009A32E0" w:rsidRDefault="009A32E0" w:rsidP="00456B8A">
      <w:pPr>
        <w:pStyle w:val="--"/>
        <w:keepNext/>
        <w:rPr>
          <w:rtl/>
        </w:rPr>
      </w:pPr>
    </w:p>
    <w:p w:rsidR="009A32E0" w:rsidRDefault="009A32E0" w:rsidP="00456B8A">
      <w:pPr>
        <w:pStyle w:val="--"/>
        <w:keepNext/>
        <w:rPr>
          <w:rtl/>
        </w:rPr>
      </w:pPr>
      <w:r>
        <w:rPr>
          <w:rFonts w:hint="eastAsia"/>
          <w:rtl/>
        </w:rPr>
        <w:t>בעד</w:t>
      </w:r>
      <w:r>
        <w:rPr>
          <w:rtl/>
        </w:rPr>
        <w:t xml:space="preserve"> </w:t>
      </w:r>
      <w:r>
        <w:rPr>
          <w:rFonts w:hint="cs"/>
          <w:rtl/>
        </w:rPr>
        <w:t xml:space="preserve">ההסתייגות </w:t>
      </w:r>
      <w:bookmarkStart w:id="8926" w:name="_ETM_Q43_533645"/>
      <w:bookmarkEnd w:id="8926"/>
      <w:r>
        <w:rPr>
          <w:rtl/>
        </w:rPr>
        <w:t xml:space="preserve">– </w:t>
      </w:r>
      <w:r>
        <w:rPr>
          <w:rFonts w:hint="cs"/>
          <w:rtl/>
        </w:rPr>
        <w:t>52</w:t>
      </w:r>
    </w:p>
    <w:p w:rsidR="009A32E0" w:rsidRDefault="009A32E0" w:rsidP="00456B8A">
      <w:pPr>
        <w:pStyle w:val="--"/>
        <w:keepNext/>
        <w:rPr>
          <w:rtl/>
        </w:rPr>
      </w:pPr>
      <w:r>
        <w:rPr>
          <w:rFonts w:hint="eastAsia"/>
          <w:rtl/>
        </w:rPr>
        <w:t>נגד</w:t>
      </w:r>
      <w:r>
        <w:rPr>
          <w:rtl/>
        </w:rPr>
        <w:t xml:space="preserve"> – </w:t>
      </w:r>
      <w:r>
        <w:rPr>
          <w:rFonts w:hint="cs"/>
          <w:rtl/>
        </w:rPr>
        <w:t>58</w:t>
      </w:r>
    </w:p>
    <w:p w:rsidR="009A32E0" w:rsidRDefault="009A32E0" w:rsidP="00456B8A">
      <w:pPr>
        <w:pStyle w:val="--"/>
        <w:keepNext/>
        <w:rPr>
          <w:rtl/>
        </w:rPr>
      </w:pPr>
      <w:r>
        <w:rPr>
          <w:rFonts w:hint="eastAsia"/>
          <w:rtl/>
        </w:rPr>
        <w:t>נמנעים</w:t>
      </w:r>
      <w:r>
        <w:rPr>
          <w:rtl/>
        </w:rPr>
        <w:t xml:space="preserve"> – </w:t>
      </w:r>
      <w:r>
        <w:rPr>
          <w:rFonts w:hint="cs"/>
          <w:rtl/>
        </w:rPr>
        <w:t xml:space="preserve">4 </w:t>
      </w:r>
    </w:p>
    <w:p w:rsidR="009A32E0" w:rsidRPr="00B332A5" w:rsidRDefault="009A32E0" w:rsidP="00456B8A">
      <w:pPr>
        <w:pStyle w:val="af2"/>
        <w:rPr>
          <w:rtl/>
        </w:rPr>
      </w:pPr>
      <w:bookmarkStart w:id="8927" w:name="_ETM_Q43_560572"/>
      <w:bookmarkStart w:id="8928" w:name="_ETM_Q43_560696"/>
      <w:bookmarkEnd w:id="8927"/>
      <w:bookmarkEnd w:id="8928"/>
      <w:r>
        <w:rPr>
          <w:rFonts w:hint="cs"/>
          <w:rtl/>
        </w:rPr>
        <w:t>הסתייגות 2036 לא נתקבלה.</w:t>
      </w:r>
    </w:p>
    <w:p w:rsidR="009A32E0" w:rsidRDefault="009A32E0" w:rsidP="00456B8A">
      <w:pPr>
        <w:rPr>
          <w:rtl/>
        </w:rPr>
      </w:pPr>
    </w:p>
    <w:p w:rsidR="009A32E0" w:rsidRDefault="009A32E0" w:rsidP="00456B8A">
      <w:pPr>
        <w:pStyle w:val="af6"/>
        <w:keepNext/>
        <w:rPr>
          <w:rtl/>
        </w:rPr>
      </w:pPr>
      <w:r w:rsidRPr="009F5409">
        <w:rPr>
          <w:rStyle w:val="TagStyle"/>
          <w:rtl/>
        </w:rPr>
        <w:t xml:space="preserve"> &lt;&lt; יור &gt;&gt; </w:t>
      </w:r>
      <w:r>
        <w:rPr>
          <w:rtl/>
        </w:rPr>
        <w:t>היו"ר אמיר אוחנה:</w:t>
      </w:r>
      <w:r w:rsidRPr="009F5409">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bookmarkStart w:id="8929" w:name="_ETM_Q43_679655"/>
      <w:bookmarkEnd w:id="8929"/>
      <w:r>
        <w:rPr>
          <w:rFonts w:hint="cs"/>
          <w:rtl/>
        </w:rPr>
        <w:t xml:space="preserve">52 </w:t>
      </w:r>
      <w:bookmarkStart w:id="8930" w:name="_ETM_Q43_683946"/>
      <w:bookmarkEnd w:id="8930"/>
      <w:r>
        <w:rPr>
          <w:rFonts w:hint="cs"/>
          <w:rtl/>
        </w:rPr>
        <w:t xml:space="preserve">בעד, 58 נגד, ארבעה נמנעים. ההסתייגות לא </w:t>
      </w:r>
      <w:bookmarkStart w:id="8931" w:name="_ETM_Q43_690806"/>
      <w:bookmarkEnd w:id="8931"/>
      <w:r>
        <w:rPr>
          <w:rFonts w:hint="cs"/>
          <w:rtl/>
        </w:rPr>
        <w:t xml:space="preserve">התקבלה. </w:t>
      </w:r>
    </w:p>
    <w:p w:rsidR="009A32E0" w:rsidRDefault="009A32E0" w:rsidP="00456B8A">
      <w:pPr>
        <w:rPr>
          <w:rtl/>
        </w:rPr>
      </w:pPr>
    </w:p>
    <w:p w:rsidR="009A32E0" w:rsidRDefault="009A32E0" w:rsidP="00456B8A">
      <w:pPr>
        <w:rPr>
          <w:rtl/>
        </w:rPr>
      </w:pPr>
      <w:r>
        <w:rPr>
          <w:rFonts w:hint="cs"/>
          <w:rtl/>
        </w:rPr>
        <w:t xml:space="preserve">וכעת? </w:t>
      </w:r>
    </w:p>
    <w:p w:rsidR="009A32E0" w:rsidRDefault="009A32E0" w:rsidP="00456B8A">
      <w:pPr>
        <w:rPr>
          <w:rtl/>
        </w:rPr>
      </w:pPr>
      <w:bookmarkStart w:id="8932" w:name="_ETM_Q43_694982"/>
      <w:bookmarkStart w:id="8933" w:name="_ETM_Q43_695053"/>
      <w:bookmarkEnd w:id="8932"/>
      <w:bookmarkEnd w:id="8933"/>
    </w:p>
    <w:p w:rsidR="009A32E0" w:rsidRDefault="009A32E0" w:rsidP="00456B8A">
      <w:pPr>
        <w:pStyle w:val="af5"/>
        <w:keepNext/>
        <w:rPr>
          <w:rtl/>
        </w:rPr>
      </w:pPr>
      <w:bookmarkStart w:id="8934" w:name="ET_interruption_5300_10"/>
      <w:r w:rsidRPr="00F60BB4">
        <w:rPr>
          <w:rStyle w:val="TagStyle"/>
          <w:rtl/>
        </w:rPr>
        <w:t xml:space="preserve"> &lt;&lt; קריאה &gt;&gt; </w:t>
      </w:r>
      <w:r>
        <w:rPr>
          <w:rtl/>
        </w:rPr>
        <w:t>מירב בן ארי (יש עתיד):</w:t>
      </w:r>
      <w:r w:rsidRPr="00F60BB4">
        <w:rPr>
          <w:rStyle w:val="TagStyle"/>
          <w:rtl/>
        </w:rPr>
        <w:t xml:space="preserve"> &lt;&lt; קריאה &gt;&gt;</w:t>
      </w:r>
      <w:r>
        <w:rPr>
          <w:rtl/>
        </w:rPr>
        <w:t xml:space="preserve">   </w:t>
      </w:r>
      <w:bookmarkEnd w:id="8934"/>
    </w:p>
    <w:p w:rsidR="009A32E0" w:rsidRDefault="009A32E0" w:rsidP="00BD275A">
      <w:pPr>
        <w:rPr>
          <w:rtl/>
        </w:rPr>
      </w:pPr>
    </w:p>
    <w:p w:rsidR="009A32E0" w:rsidRDefault="009A32E0" w:rsidP="00456B8A">
      <w:pPr>
        <w:rPr>
          <w:rtl/>
        </w:rPr>
      </w:pPr>
      <w:bookmarkStart w:id="8935" w:name="_ETM_Q43_691572"/>
      <w:bookmarkEnd w:id="8935"/>
      <w:r>
        <w:rPr>
          <w:rFonts w:hint="cs"/>
          <w:rtl/>
        </w:rPr>
        <w:t xml:space="preserve">2037. </w:t>
      </w:r>
    </w:p>
    <w:p w:rsidR="009A32E0" w:rsidRDefault="009A32E0" w:rsidP="00456B8A">
      <w:pPr>
        <w:rPr>
          <w:rtl/>
        </w:rPr>
      </w:pPr>
      <w:bookmarkStart w:id="8936" w:name="_ETM_Q43_695525"/>
      <w:bookmarkStart w:id="8937" w:name="_ETM_Q43_695593"/>
      <w:bookmarkEnd w:id="8936"/>
      <w:bookmarkEnd w:id="8937"/>
    </w:p>
    <w:p w:rsidR="009A32E0" w:rsidRDefault="009A32E0" w:rsidP="00456B8A">
      <w:pPr>
        <w:pStyle w:val="af6"/>
        <w:keepNext/>
        <w:rPr>
          <w:rtl/>
        </w:rPr>
      </w:pPr>
      <w:r w:rsidRPr="00F60BB4">
        <w:rPr>
          <w:rStyle w:val="TagStyle"/>
          <w:rtl/>
        </w:rPr>
        <w:t xml:space="preserve"> &lt;&lt; יור &gt;&gt; </w:t>
      </w:r>
      <w:r>
        <w:rPr>
          <w:rtl/>
        </w:rPr>
        <w:t>היו"ר אמיר אוחנה:</w:t>
      </w:r>
      <w:r w:rsidRPr="00F60BB4">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bookmarkStart w:id="8938" w:name="_ETM_Q43_696458"/>
      <w:bookmarkEnd w:id="8938"/>
      <w:r>
        <w:rPr>
          <w:rFonts w:hint="cs"/>
          <w:rtl/>
        </w:rPr>
        <w:t xml:space="preserve">הסתייגות 2037. הצבעה על הסתייגות 2037 כעת. </w:t>
      </w:r>
      <w:bookmarkStart w:id="8939" w:name="_ETM_Q43_700638"/>
      <w:bookmarkStart w:id="8940" w:name="_ETM_Q43_701278"/>
      <w:bookmarkEnd w:id="8939"/>
      <w:bookmarkEnd w:id="8940"/>
    </w:p>
    <w:p w:rsidR="009A32E0" w:rsidRDefault="009A32E0" w:rsidP="00456B8A">
      <w:pPr>
        <w:rPr>
          <w:rtl/>
        </w:rPr>
      </w:pPr>
      <w:bookmarkStart w:id="8941" w:name="_ETM_Q43_701359"/>
      <w:bookmarkEnd w:id="8941"/>
    </w:p>
    <w:p w:rsidR="009A32E0" w:rsidRDefault="009A32E0" w:rsidP="00456B8A">
      <w:pPr>
        <w:pStyle w:val="af1"/>
        <w:keepNext/>
        <w:rPr>
          <w:rtl/>
        </w:rPr>
      </w:pPr>
      <w:r>
        <w:rPr>
          <w:rFonts w:hint="eastAsia"/>
          <w:rtl/>
        </w:rPr>
        <w:t>הצבעה</w:t>
      </w:r>
      <w:r>
        <w:rPr>
          <w:rtl/>
        </w:rPr>
        <w:t xml:space="preserve"> מס'</w:t>
      </w:r>
      <w:r>
        <w:rPr>
          <w:rFonts w:hint="cs"/>
          <w:rtl/>
        </w:rPr>
        <w:t xml:space="preserve"> 57</w:t>
      </w:r>
    </w:p>
    <w:p w:rsidR="009A32E0" w:rsidRDefault="009A32E0" w:rsidP="00456B8A">
      <w:pPr>
        <w:pStyle w:val="--"/>
        <w:keepNext/>
        <w:rPr>
          <w:rtl/>
        </w:rPr>
      </w:pPr>
    </w:p>
    <w:p w:rsidR="009A32E0" w:rsidRDefault="009A32E0" w:rsidP="00456B8A">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52</w:t>
      </w:r>
    </w:p>
    <w:p w:rsidR="009A32E0" w:rsidRDefault="009A32E0" w:rsidP="00456B8A">
      <w:pPr>
        <w:pStyle w:val="--"/>
        <w:keepNext/>
        <w:rPr>
          <w:rtl/>
        </w:rPr>
      </w:pPr>
      <w:r>
        <w:rPr>
          <w:rFonts w:hint="eastAsia"/>
          <w:rtl/>
        </w:rPr>
        <w:t>נגד</w:t>
      </w:r>
      <w:r>
        <w:rPr>
          <w:rtl/>
        </w:rPr>
        <w:t xml:space="preserve"> – </w:t>
      </w:r>
      <w:r>
        <w:rPr>
          <w:rFonts w:hint="cs"/>
          <w:rtl/>
        </w:rPr>
        <w:t>58</w:t>
      </w:r>
    </w:p>
    <w:p w:rsidR="009A32E0" w:rsidRDefault="009A32E0" w:rsidP="00456B8A">
      <w:pPr>
        <w:pStyle w:val="--"/>
        <w:keepNext/>
        <w:rPr>
          <w:rtl/>
        </w:rPr>
      </w:pPr>
      <w:r>
        <w:rPr>
          <w:rFonts w:hint="eastAsia"/>
          <w:rtl/>
        </w:rPr>
        <w:t>נמנעים</w:t>
      </w:r>
      <w:r>
        <w:rPr>
          <w:rtl/>
        </w:rPr>
        <w:t xml:space="preserve"> – </w:t>
      </w:r>
      <w:r>
        <w:rPr>
          <w:rFonts w:hint="cs"/>
          <w:rtl/>
        </w:rPr>
        <w:t xml:space="preserve">4 </w:t>
      </w:r>
    </w:p>
    <w:p w:rsidR="009A32E0" w:rsidRDefault="009A32E0" w:rsidP="00456B8A">
      <w:pPr>
        <w:pStyle w:val="af2"/>
        <w:rPr>
          <w:rtl/>
        </w:rPr>
      </w:pPr>
      <w:r>
        <w:rPr>
          <w:rFonts w:hint="cs"/>
          <w:rtl/>
        </w:rPr>
        <w:t xml:space="preserve">הסתייגות 2037 לא נתקבלה. </w:t>
      </w:r>
    </w:p>
    <w:p w:rsidR="009A32E0" w:rsidRDefault="009A32E0" w:rsidP="00456B8A">
      <w:pPr>
        <w:rPr>
          <w:rtl/>
        </w:rPr>
      </w:pPr>
    </w:p>
    <w:p w:rsidR="009A32E0" w:rsidRDefault="009A32E0" w:rsidP="00456B8A">
      <w:pPr>
        <w:pStyle w:val="af6"/>
        <w:keepNext/>
        <w:rPr>
          <w:rtl/>
        </w:rPr>
      </w:pPr>
      <w:r w:rsidRPr="009F5409">
        <w:rPr>
          <w:rStyle w:val="TagStyle"/>
          <w:rtl/>
        </w:rPr>
        <w:t xml:space="preserve"> &lt;&lt; יור &gt;&gt; </w:t>
      </w:r>
      <w:r>
        <w:rPr>
          <w:rtl/>
        </w:rPr>
        <w:t>היו"ר אמיר אוחנה:</w:t>
      </w:r>
      <w:r w:rsidRPr="009F5409">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52 בעד, 58 נגד, ארבעה נמנעים. ההסתייגות לא התקבלה. </w:t>
      </w:r>
    </w:p>
    <w:p w:rsidR="009A32E0" w:rsidRDefault="009A32E0" w:rsidP="00456B8A">
      <w:pPr>
        <w:rPr>
          <w:rtl/>
        </w:rPr>
      </w:pPr>
    </w:p>
    <w:p w:rsidR="009A32E0" w:rsidRDefault="009A32E0" w:rsidP="00456B8A">
      <w:pPr>
        <w:rPr>
          <w:rtl/>
        </w:rPr>
      </w:pPr>
      <w:r>
        <w:rPr>
          <w:rFonts w:hint="cs"/>
          <w:rtl/>
        </w:rPr>
        <w:t xml:space="preserve">וכעת? </w:t>
      </w:r>
    </w:p>
    <w:p w:rsidR="009A32E0" w:rsidRDefault="009A32E0" w:rsidP="00456B8A">
      <w:pPr>
        <w:rPr>
          <w:rtl/>
        </w:rPr>
      </w:pPr>
      <w:bookmarkStart w:id="8942" w:name="_ETM_Q43_713577"/>
      <w:bookmarkEnd w:id="8942"/>
    </w:p>
    <w:p w:rsidR="009A32E0" w:rsidRDefault="009A32E0" w:rsidP="00456B8A">
      <w:pPr>
        <w:pStyle w:val="af5"/>
        <w:keepNext/>
        <w:rPr>
          <w:rtl/>
        </w:rPr>
      </w:pPr>
      <w:bookmarkStart w:id="8943" w:name="_ETM_Q43_719960"/>
      <w:bookmarkEnd w:id="8943"/>
      <w:r w:rsidRPr="00F60BB4">
        <w:rPr>
          <w:rStyle w:val="TagStyle"/>
          <w:rtl/>
        </w:rPr>
        <w:t xml:space="preserve">&lt;&lt; קריאה &gt;&gt; </w:t>
      </w:r>
      <w:r>
        <w:rPr>
          <w:rtl/>
        </w:rPr>
        <w:t>מירב בן ארי (יש עתיד):</w:t>
      </w:r>
      <w:r w:rsidRPr="00F60BB4">
        <w:rPr>
          <w:rStyle w:val="TagStyle"/>
          <w:rtl/>
        </w:rPr>
        <w:t xml:space="preserve"> &lt;&lt; קריאה &gt;&gt;</w:t>
      </w:r>
      <w:r>
        <w:rPr>
          <w:rtl/>
        </w:rPr>
        <w:t xml:space="preserve">   </w:t>
      </w:r>
    </w:p>
    <w:p w:rsidR="009A32E0" w:rsidRDefault="009A32E0" w:rsidP="00BD275A">
      <w:pPr>
        <w:rPr>
          <w:rtl/>
        </w:rPr>
      </w:pPr>
    </w:p>
    <w:p w:rsidR="009A32E0" w:rsidRDefault="009A32E0" w:rsidP="00456B8A">
      <w:pPr>
        <w:rPr>
          <w:rtl/>
        </w:rPr>
      </w:pPr>
      <w:r>
        <w:rPr>
          <w:rFonts w:hint="cs"/>
          <w:rtl/>
        </w:rPr>
        <w:t xml:space="preserve">2039. </w:t>
      </w:r>
    </w:p>
    <w:p w:rsidR="009A32E0" w:rsidRDefault="009A32E0" w:rsidP="00456B8A">
      <w:pPr>
        <w:rPr>
          <w:rtl/>
        </w:rPr>
      </w:pPr>
    </w:p>
    <w:p w:rsidR="009A32E0" w:rsidRDefault="009A32E0" w:rsidP="00456B8A">
      <w:pPr>
        <w:pStyle w:val="af6"/>
        <w:keepNext/>
        <w:rPr>
          <w:rtl/>
        </w:rPr>
      </w:pPr>
      <w:r w:rsidRPr="00F60BB4">
        <w:rPr>
          <w:rStyle w:val="TagStyle"/>
          <w:rtl/>
        </w:rPr>
        <w:t xml:space="preserve"> &lt;&lt; יור &gt;&gt; </w:t>
      </w:r>
      <w:r>
        <w:rPr>
          <w:rtl/>
        </w:rPr>
        <w:t>היו"ר אמיר אוחנה:</w:t>
      </w:r>
      <w:r w:rsidRPr="00F60BB4">
        <w:rPr>
          <w:rStyle w:val="TagStyle"/>
          <w:rtl/>
        </w:rPr>
        <w:t xml:space="preserve"> &lt;&lt; יור &gt;&gt;</w:t>
      </w:r>
      <w:r>
        <w:rPr>
          <w:rtl/>
        </w:rPr>
        <w:t xml:space="preserve">   </w:t>
      </w:r>
    </w:p>
    <w:p w:rsidR="009A32E0" w:rsidRDefault="009A32E0" w:rsidP="00BD275A">
      <w:pPr>
        <w:rPr>
          <w:rtl/>
        </w:rPr>
      </w:pPr>
    </w:p>
    <w:p w:rsidR="009A32E0" w:rsidRDefault="009A32E0" w:rsidP="004E3080">
      <w:pPr>
        <w:rPr>
          <w:rtl/>
        </w:rPr>
      </w:pPr>
      <w:r>
        <w:rPr>
          <w:rFonts w:hint="cs"/>
          <w:rtl/>
        </w:rPr>
        <w:t xml:space="preserve">הסתייגות 2039 </w:t>
      </w:r>
      <w:r w:rsidR="004E3080">
        <w:rPr>
          <w:rFonts w:hint="eastAsia"/>
          <w:rtl/>
        </w:rPr>
        <w:t xml:space="preserve">– </w:t>
      </w:r>
      <w:r>
        <w:rPr>
          <w:rFonts w:hint="cs"/>
          <w:rtl/>
        </w:rPr>
        <w:t xml:space="preserve">הצבעה. </w:t>
      </w:r>
    </w:p>
    <w:p w:rsidR="009A32E0" w:rsidRDefault="009A32E0" w:rsidP="00456B8A">
      <w:pPr>
        <w:rPr>
          <w:rtl/>
        </w:rPr>
      </w:pPr>
      <w:r>
        <w:rPr>
          <w:rFonts w:hint="cs"/>
          <w:rtl/>
        </w:rPr>
        <w:t xml:space="preserve"> </w:t>
      </w:r>
    </w:p>
    <w:p w:rsidR="009A32E0" w:rsidRDefault="009A32E0" w:rsidP="00456B8A">
      <w:pPr>
        <w:pStyle w:val="af1"/>
        <w:keepNext/>
        <w:rPr>
          <w:rtl/>
        </w:rPr>
      </w:pPr>
      <w:r>
        <w:rPr>
          <w:rtl/>
        </w:rPr>
        <w:t>הצבעה מס'</w:t>
      </w:r>
      <w:r>
        <w:rPr>
          <w:rFonts w:hint="cs"/>
          <w:rtl/>
        </w:rPr>
        <w:t xml:space="preserve"> 58</w:t>
      </w:r>
    </w:p>
    <w:p w:rsidR="009A32E0" w:rsidRDefault="009A32E0" w:rsidP="00456B8A">
      <w:pPr>
        <w:pStyle w:val="--"/>
        <w:keepNext/>
        <w:rPr>
          <w:rtl/>
        </w:rPr>
      </w:pPr>
    </w:p>
    <w:p w:rsidR="009A32E0" w:rsidRDefault="009A32E0" w:rsidP="00456B8A">
      <w:pPr>
        <w:pStyle w:val="--"/>
        <w:keepNext/>
        <w:rPr>
          <w:rtl/>
        </w:rPr>
      </w:pPr>
      <w:r>
        <w:rPr>
          <w:rtl/>
        </w:rPr>
        <w:t xml:space="preserve">בעד </w:t>
      </w:r>
      <w:r>
        <w:rPr>
          <w:rFonts w:hint="cs"/>
          <w:rtl/>
        </w:rPr>
        <w:t xml:space="preserve">ההסתייגות </w:t>
      </w:r>
      <w:r>
        <w:rPr>
          <w:rtl/>
        </w:rPr>
        <w:t xml:space="preserve">– </w:t>
      </w:r>
      <w:r>
        <w:rPr>
          <w:rFonts w:hint="cs"/>
          <w:rtl/>
        </w:rPr>
        <w:t>52</w:t>
      </w:r>
    </w:p>
    <w:p w:rsidR="009A32E0" w:rsidRDefault="009A32E0" w:rsidP="00456B8A">
      <w:pPr>
        <w:pStyle w:val="--"/>
        <w:keepNext/>
        <w:rPr>
          <w:rtl/>
        </w:rPr>
      </w:pPr>
      <w:r>
        <w:rPr>
          <w:rtl/>
        </w:rPr>
        <w:t xml:space="preserve">נגד – </w:t>
      </w:r>
      <w:r>
        <w:rPr>
          <w:rFonts w:hint="cs"/>
          <w:rtl/>
        </w:rPr>
        <w:t>58</w:t>
      </w:r>
    </w:p>
    <w:p w:rsidR="009A32E0" w:rsidRDefault="009A32E0" w:rsidP="00456B8A">
      <w:pPr>
        <w:pStyle w:val="--"/>
        <w:keepNext/>
        <w:rPr>
          <w:rtl/>
        </w:rPr>
      </w:pPr>
      <w:r>
        <w:rPr>
          <w:rtl/>
        </w:rPr>
        <w:t xml:space="preserve">נמנעים – </w:t>
      </w:r>
      <w:r>
        <w:rPr>
          <w:rFonts w:hint="cs"/>
          <w:rtl/>
        </w:rPr>
        <w:t xml:space="preserve">2 </w:t>
      </w:r>
    </w:p>
    <w:p w:rsidR="009A32E0" w:rsidRDefault="009A32E0" w:rsidP="00456B8A">
      <w:pPr>
        <w:pStyle w:val="af2"/>
        <w:rPr>
          <w:rtl/>
        </w:rPr>
      </w:pPr>
      <w:bookmarkStart w:id="8944" w:name="_ETM_Q43_738897"/>
      <w:bookmarkStart w:id="8945" w:name="_ETM_Q43_738981"/>
      <w:bookmarkEnd w:id="8944"/>
      <w:bookmarkEnd w:id="8945"/>
      <w:r>
        <w:rPr>
          <w:rFonts w:hint="cs"/>
          <w:rtl/>
        </w:rPr>
        <w:t xml:space="preserve">הסתייגות 2039 לא נתקבלה. </w:t>
      </w:r>
    </w:p>
    <w:p w:rsidR="009A32E0" w:rsidRPr="00F60BB4" w:rsidRDefault="009A32E0" w:rsidP="00456B8A">
      <w:pPr>
        <w:rPr>
          <w:rtl/>
        </w:rPr>
      </w:pPr>
    </w:p>
    <w:p w:rsidR="009A32E0" w:rsidRDefault="009A32E0" w:rsidP="00456B8A">
      <w:pPr>
        <w:pStyle w:val="af6"/>
        <w:keepNext/>
        <w:rPr>
          <w:rtl/>
        </w:rPr>
      </w:pPr>
      <w:r w:rsidRPr="009F5409">
        <w:rPr>
          <w:rStyle w:val="TagStyle"/>
          <w:rtl/>
        </w:rPr>
        <w:t xml:space="preserve">&lt;&lt; יור &gt;&gt; </w:t>
      </w:r>
      <w:r>
        <w:rPr>
          <w:rtl/>
        </w:rPr>
        <w:t>היו"ר אמיר אוחנה:</w:t>
      </w:r>
      <w:r w:rsidRPr="009F5409">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52 בעד, 58 נגד, שני נמנעים. ההסתייגות לא התקבלה. </w:t>
      </w:r>
    </w:p>
    <w:p w:rsidR="009A32E0" w:rsidRDefault="009A32E0" w:rsidP="00456B8A">
      <w:pPr>
        <w:rPr>
          <w:rtl/>
        </w:rPr>
      </w:pPr>
    </w:p>
    <w:p w:rsidR="009A32E0" w:rsidRDefault="009A32E0" w:rsidP="00456B8A">
      <w:pPr>
        <w:rPr>
          <w:rtl/>
        </w:rPr>
      </w:pPr>
      <w:r>
        <w:rPr>
          <w:rFonts w:hint="cs"/>
          <w:rtl/>
        </w:rPr>
        <w:t xml:space="preserve">ההסתייגות הבאה, על פי המניין, תהיה אחרונה. </w:t>
      </w:r>
    </w:p>
    <w:p w:rsidR="009A32E0" w:rsidRDefault="009A32E0" w:rsidP="00456B8A">
      <w:pPr>
        <w:rPr>
          <w:rtl/>
        </w:rPr>
      </w:pPr>
      <w:bookmarkStart w:id="8946" w:name="_ETM_Q43_745917"/>
      <w:bookmarkStart w:id="8947" w:name="_ETM_Q43_746007"/>
      <w:bookmarkEnd w:id="8946"/>
      <w:bookmarkEnd w:id="8947"/>
    </w:p>
    <w:p w:rsidR="009A32E0" w:rsidRDefault="009A32E0" w:rsidP="00456B8A">
      <w:pPr>
        <w:pStyle w:val="af5"/>
        <w:keepNext/>
        <w:rPr>
          <w:rtl/>
        </w:rPr>
      </w:pPr>
      <w:r w:rsidRPr="00F60BB4">
        <w:rPr>
          <w:rStyle w:val="TagStyle"/>
          <w:rtl/>
        </w:rPr>
        <w:t xml:space="preserve"> &lt;&lt; קריאה &gt;&gt; </w:t>
      </w:r>
      <w:r>
        <w:rPr>
          <w:rtl/>
        </w:rPr>
        <w:t>מירב בן ארי (יש עתיד):</w:t>
      </w:r>
      <w:r w:rsidRPr="00F60BB4">
        <w:rPr>
          <w:rStyle w:val="TagStyle"/>
          <w:rtl/>
        </w:rPr>
        <w:t xml:space="preserve"> &lt;&lt; קריאה &gt;&gt;</w:t>
      </w:r>
      <w:r>
        <w:rPr>
          <w:rtl/>
        </w:rPr>
        <w:t xml:space="preserve">   </w:t>
      </w:r>
    </w:p>
    <w:p w:rsidR="009A32E0" w:rsidRDefault="009A32E0" w:rsidP="00BD275A">
      <w:pPr>
        <w:rPr>
          <w:rtl/>
        </w:rPr>
      </w:pPr>
    </w:p>
    <w:p w:rsidR="009A32E0" w:rsidRDefault="009A32E0" w:rsidP="00456B8A">
      <w:pPr>
        <w:rPr>
          <w:rtl/>
        </w:rPr>
      </w:pPr>
      <w:bookmarkStart w:id="8948" w:name="_ETM_Q43_745349"/>
      <w:bookmarkEnd w:id="8948"/>
      <w:r>
        <w:rPr>
          <w:rFonts w:hint="cs"/>
          <w:rtl/>
        </w:rPr>
        <w:t xml:space="preserve">כן. </w:t>
      </w:r>
      <w:bookmarkStart w:id="8949" w:name="_ETM_Q43_747794"/>
      <w:bookmarkEnd w:id="8949"/>
      <w:r>
        <w:rPr>
          <w:rFonts w:hint="cs"/>
          <w:rtl/>
        </w:rPr>
        <w:t xml:space="preserve">2041. </w:t>
      </w:r>
    </w:p>
    <w:p w:rsidR="009A32E0" w:rsidRDefault="009A32E0" w:rsidP="00456B8A">
      <w:pPr>
        <w:rPr>
          <w:rtl/>
        </w:rPr>
      </w:pPr>
      <w:bookmarkStart w:id="8950" w:name="_ETM_Q43_749736"/>
      <w:bookmarkStart w:id="8951" w:name="_ETM_Q43_749821"/>
      <w:bookmarkEnd w:id="8950"/>
      <w:bookmarkEnd w:id="8951"/>
    </w:p>
    <w:p w:rsidR="009A32E0" w:rsidRDefault="009A32E0" w:rsidP="00456B8A">
      <w:pPr>
        <w:pStyle w:val="af6"/>
        <w:keepNext/>
        <w:rPr>
          <w:rtl/>
        </w:rPr>
      </w:pPr>
      <w:r w:rsidRPr="00F60BB4">
        <w:rPr>
          <w:rStyle w:val="TagStyle"/>
          <w:rtl/>
        </w:rPr>
        <w:t xml:space="preserve"> &lt;&lt; יור &gt;&gt; </w:t>
      </w:r>
      <w:r>
        <w:rPr>
          <w:rtl/>
        </w:rPr>
        <w:t>היו"ר אמיר אוחנה:</w:t>
      </w:r>
      <w:r w:rsidRPr="00F60BB4">
        <w:rPr>
          <w:rStyle w:val="TagStyle"/>
          <w:rtl/>
        </w:rPr>
        <w:t xml:space="preserve"> &lt;&lt; יור &gt;&gt;</w:t>
      </w:r>
      <w:r>
        <w:rPr>
          <w:rtl/>
        </w:rPr>
        <w:t xml:space="preserve">   </w:t>
      </w:r>
    </w:p>
    <w:p w:rsidR="009A32E0" w:rsidRDefault="009A32E0" w:rsidP="00BD275A">
      <w:pPr>
        <w:rPr>
          <w:rtl/>
        </w:rPr>
      </w:pPr>
    </w:p>
    <w:p w:rsidR="009A32E0" w:rsidRDefault="009A32E0" w:rsidP="00456B8A">
      <w:pPr>
        <w:rPr>
          <w:rtl/>
        </w:rPr>
      </w:pPr>
      <w:bookmarkStart w:id="8952" w:name="_ETM_Q43_750721"/>
      <w:bookmarkEnd w:id="8952"/>
      <w:r>
        <w:rPr>
          <w:rFonts w:hint="cs"/>
          <w:rtl/>
        </w:rPr>
        <w:t xml:space="preserve">אוקיי, רק רגע. הסתייגות 2041. </w:t>
      </w:r>
    </w:p>
    <w:p w:rsidR="009A32E0" w:rsidRDefault="009A32E0" w:rsidP="00456B8A">
      <w:pPr>
        <w:rPr>
          <w:rtl/>
        </w:rPr>
      </w:pPr>
      <w:bookmarkStart w:id="8953" w:name="_ETM_Q43_766756"/>
      <w:bookmarkStart w:id="8954" w:name="_ETM_Q43_766829"/>
      <w:bookmarkEnd w:id="8953"/>
      <w:bookmarkEnd w:id="8954"/>
    </w:p>
    <w:p w:rsidR="009A32E0" w:rsidRDefault="009A32E0" w:rsidP="00456B8A">
      <w:pPr>
        <w:pStyle w:val="af1"/>
        <w:keepNext/>
        <w:rPr>
          <w:rtl/>
        </w:rPr>
      </w:pPr>
      <w:bookmarkStart w:id="8955" w:name="_ETM_Q43_751428"/>
      <w:bookmarkStart w:id="8956" w:name="_ETM_Q43_751491"/>
      <w:bookmarkEnd w:id="8955"/>
      <w:bookmarkEnd w:id="8956"/>
      <w:r>
        <w:rPr>
          <w:rFonts w:hint="cs"/>
          <w:rtl/>
        </w:rPr>
        <w:t xml:space="preserve"> </w:t>
      </w:r>
      <w:r>
        <w:rPr>
          <w:rtl/>
        </w:rPr>
        <w:t>הצבעה מס'</w:t>
      </w:r>
      <w:r>
        <w:rPr>
          <w:rFonts w:hint="cs"/>
          <w:rtl/>
        </w:rPr>
        <w:t xml:space="preserve"> 59</w:t>
      </w:r>
    </w:p>
    <w:p w:rsidR="009A32E0" w:rsidRDefault="009A32E0" w:rsidP="00456B8A">
      <w:pPr>
        <w:pStyle w:val="--"/>
        <w:keepNext/>
        <w:rPr>
          <w:rtl/>
        </w:rPr>
      </w:pPr>
    </w:p>
    <w:p w:rsidR="009A32E0" w:rsidRDefault="009A32E0" w:rsidP="00456B8A">
      <w:pPr>
        <w:pStyle w:val="--"/>
        <w:keepNext/>
        <w:rPr>
          <w:rtl/>
        </w:rPr>
      </w:pPr>
      <w:r>
        <w:rPr>
          <w:rtl/>
        </w:rPr>
        <w:t xml:space="preserve">בעד </w:t>
      </w:r>
      <w:r>
        <w:rPr>
          <w:rFonts w:hint="cs"/>
          <w:rtl/>
        </w:rPr>
        <w:t xml:space="preserve">ההסתייגות </w:t>
      </w:r>
      <w:r>
        <w:rPr>
          <w:rtl/>
        </w:rPr>
        <w:t xml:space="preserve">– </w:t>
      </w:r>
      <w:r>
        <w:rPr>
          <w:rFonts w:hint="cs"/>
          <w:rtl/>
        </w:rPr>
        <w:t>51</w:t>
      </w:r>
    </w:p>
    <w:p w:rsidR="009A32E0" w:rsidRDefault="009A32E0" w:rsidP="00456B8A">
      <w:pPr>
        <w:pStyle w:val="--"/>
        <w:keepNext/>
        <w:rPr>
          <w:rtl/>
        </w:rPr>
      </w:pPr>
      <w:r>
        <w:rPr>
          <w:rtl/>
        </w:rPr>
        <w:t xml:space="preserve">נגד – </w:t>
      </w:r>
      <w:r>
        <w:rPr>
          <w:rFonts w:hint="cs"/>
          <w:rtl/>
        </w:rPr>
        <w:t>58</w:t>
      </w:r>
    </w:p>
    <w:p w:rsidR="009A32E0" w:rsidRDefault="009A32E0" w:rsidP="004E3080">
      <w:pPr>
        <w:pStyle w:val="--"/>
        <w:rPr>
          <w:rtl/>
        </w:rPr>
      </w:pPr>
      <w:r>
        <w:rPr>
          <w:rtl/>
        </w:rPr>
        <w:t xml:space="preserve">נמנעים – </w:t>
      </w:r>
      <w:r>
        <w:rPr>
          <w:rFonts w:hint="cs"/>
          <w:rtl/>
        </w:rPr>
        <w:t>3</w:t>
      </w:r>
    </w:p>
    <w:p w:rsidR="009A32E0" w:rsidRDefault="009A32E0" w:rsidP="00456B8A">
      <w:pPr>
        <w:pStyle w:val="af2"/>
        <w:rPr>
          <w:rtl/>
        </w:rPr>
      </w:pPr>
      <w:r>
        <w:rPr>
          <w:rFonts w:hint="cs"/>
          <w:rtl/>
        </w:rPr>
        <w:t xml:space="preserve">הסתייגות 2041 לא נתקבלה. </w:t>
      </w:r>
    </w:p>
    <w:p w:rsidR="009A32E0" w:rsidRDefault="009A32E0" w:rsidP="00456B8A">
      <w:pPr>
        <w:rPr>
          <w:rtl/>
        </w:rPr>
      </w:pPr>
    </w:p>
    <w:p w:rsidR="009A32E0" w:rsidRDefault="009A32E0" w:rsidP="00456B8A">
      <w:pPr>
        <w:pStyle w:val="af6"/>
        <w:keepNext/>
        <w:rPr>
          <w:rtl/>
        </w:rPr>
      </w:pPr>
      <w:bookmarkStart w:id="8957" w:name="_ETM_Q43_766265"/>
      <w:bookmarkStart w:id="8958" w:name="_ETM_Q43_766356"/>
      <w:bookmarkEnd w:id="8957"/>
      <w:bookmarkEnd w:id="8958"/>
      <w:r w:rsidRPr="009F5409">
        <w:rPr>
          <w:rStyle w:val="TagStyle"/>
          <w:rtl/>
        </w:rPr>
        <w:t xml:space="preserve">&lt;&lt; יור &gt;&gt; </w:t>
      </w:r>
      <w:r>
        <w:rPr>
          <w:rtl/>
        </w:rPr>
        <w:t>היו"ר אמיר אוחנה:</w:t>
      </w:r>
      <w:r w:rsidRPr="009F5409">
        <w:rPr>
          <w:rStyle w:val="TagStyle"/>
          <w:rtl/>
        </w:rPr>
        <w:t xml:space="preserve"> &lt;&lt; יור &gt;&gt;</w:t>
      </w:r>
      <w:r>
        <w:rPr>
          <w:rtl/>
        </w:rPr>
        <w:t xml:space="preserve">   </w:t>
      </w:r>
    </w:p>
    <w:p w:rsidR="009A32E0" w:rsidRDefault="009A32E0" w:rsidP="00BD275A">
      <w:pPr>
        <w:rPr>
          <w:rtl/>
        </w:rPr>
      </w:pPr>
    </w:p>
    <w:p w:rsidR="009A32E0" w:rsidRDefault="009A32E0" w:rsidP="00456B8A">
      <w:pPr>
        <w:pStyle w:val="af2"/>
        <w:jc w:val="both"/>
        <w:rPr>
          <w:rtl/>
        </w:rPr>
      </w:pPr>
      <w:r>
        <w:rPr>
          <w:rFonts w:hint="cs"/>
          <w:rtl/>
        </w:rPr>
        <w:t xml:space="preserve">51 בעד, 58 נגד, שלושה נמנעים. ההסתייגות לא התקבלה. </w:t>
      </w:r>
    </w:p>
    <w:p w:rsidR="009A32E0" w:rsidRDefault="009A32E0" w:rsidP="00456B8A">
      <w:pPr>
        <w:pStyle w:val="af2"/>
        <w:jc w:val="both"/>
        <w:rPr>
          <w:rtl/>
        </w:rPr>
      </w:pPr>
    </w:p>
    <w:p w:rsidR="009A32E0" w:rsidRDefault="009A32E0" w:rsidP="004E3080">
      <w:pPr>
        <w:pStyle w:val="af2"/>
        <w:jc w:val="both"/>
        <w:rPr>
          <w:rtl/>
        </w:rPr>
      </w:pPr>
      <w:r>
        <w:rPr>
          <w:rFonts w:hint="cs"/>
          <w:rtl/>
        </w:rPr>
        <w:t xml:space="preserve">ולכן אנחנו מצביעים </w:t>
      </w:r>
      <w:bookmarkStart w:id="8959" w:name="_ETM_Q43_777900"/>
      <w:bookmarkEnd w:id="8959"/>
      <w:r>
        <w:rPr>
          <w:rFonts w:hint="cs"/>
          <w:rtl/>
        </w:rPr>
        <w:t xml:space="preserve">כעת על סעיפים 6–7 כנוסח הוועדה. </w:t>
      </w:r>
    </w:p>
    <w:p w:rsidR="009A32E0" w:rsidRDefault="009A32E0" w:rsidP="00456B8A">
      <w:pPr>
        <w:rPr>
          <w:rtl/>
        </w:rPr>
      </w:pPr>
    </w:p>
    <w:p w:rsidR="009A32E0" w:rsidRDefault="009A32E0" w:rsidP="00456B8A">
      <w:pPr>
        <w:pStyle w:val="af5"/>
        <w:keepNext/>
        <w:rPr>
          <w:rtl/>
        </w:rPr>
      </w:pPr>
      <w:bookmarkStart w:id="8960" w:name="ET_interruption_קריאות_10"/>
      <w:r w:rsidRPr="006E3C03">
        <w:rPr>
          <w:rStyle w:val="TagStyle"/>
          <w:rtl/>
        </w:rPr>
        <w:t>&lt;&lt; קריאה &gt;&gt;</w:t>
      </w:r>
      <w:r w:rsidRPr="009704EA">
        <w:rPr>
          <w:rStyle w:val="TagStyle"/>
          <w:rtl/>
        </w:rPr>
        <w:t xml:space="preserve"> </w:t>
      </w:r>
      <w:r>
        <w:rPr>
          <w:rtl/>
        </w:rPr>
        <w:t>קריאות:</w:t>
      </w:r>
      <w:r w:rsidRPr="009704EA">
        <w:rPr>
          <w:rStyle w:val="TagStyle"/>
          <w:rtl/>
        </w:rPr>
        <w:t xml:space="preserve"> </w:t>
      </w:r>
      <w:r w:rsidRPr="006E3C03">
        <w:rPr>
          <w:rStyle w:val="TagStyle"/>
          <w:rtl/>
        </w:rPr>
        <w:t>&lt;&lt; קריאה &gt;&gt;</w:t>
      </w:r>
      <w:r>
        <w:rPr>
          <w:rtl/>
        </w:rPr>
        <w:t xml:space="preserve">   </w:t>
      </w:r>
      <w:bookmarkEnd w:id="8960"/>
    </w:p>
    <w:p w:rsidR="009A32E0" w:rsidRDefault="009A32E0" w:rsidP="00BD275A">
      <w:pPr>
        <w:rPr>
          <w:rtl/>
        </w:rPr>
      </w:pPr>
    </w:p>
    <w:p w:rsidR="009A32E0" w:rsidRDefault="00BD275A" w:rsidP="00456B8A">
      <w:pPr>
        <w:rPr>
          <w:rtl/>
        </w:rPr>
      </w:pPr>
      <w:r>
        <w:rPr>
          <w:rFonts w:hint="cs"/>
          <w:rtl/>
        </w:rPr>
        <w:t>– – –</w:t>
      </w:r>
    </w:p>
    <w:p w:rsidR="009A32E0" w:rsidRDefault="009A32E0" w:rsidP="00456B8A">
      <w:pPr>
        <w:rPr>
          <w:rtl/>
        </w:rPr>
      </w:pPr>
    </w:p>
    <w:p w:rsidR="009A32E0" w:rsidRDefault="009A32E0" w:rsidP="00456B8A">
      <w:pPr>
        <w:pStyle w:val="af6"/>
        <w:keepNext/>
        <w:rPr>
          <w:rtl/>
        </w:rPr>
      </w:pPr>
      <w:r w:rsidRPr="006E3C03">
        <w:rPr>
          <w:rStyle w:val="TagStyle"/>
          <w:rtl/>
        </w:rPr>
        <w:t xml:space="preserve"> &lt;&lt; יור &gt;&gt;</w:t>
      </w:r>
      <w:r w:rsidRPr="009704EA">
        <w:rPr>
          <w:rStyle w:val="TagStyle"/>
          <w:rtl/>
        </w:rPr>
        <w:t xml:space="preserve"> </w:t>
      </w:r>
      <w:r>
        <w:rPr>
          <w:rtl/>
        </w:rPr>
        <w:t>היו"ר אמיר אוחנה:</w:t>
      </w:r>
      <w:r w:rsidRPr="009704EA">
        <w:rPr>
          <w:rStyle w:val="TagStyle"/>
          <w:rtl/>
        </w:rPr>
        <w:t xml:space="preserve"> </w:t>
      </w:r>
      <w:r w:rsidRPr="006E3C03">
        <w:rPr>
          <w:rStyle w:val="TagStyle"/>
          <w:rtl/>
        </w:rPr>
        <w:t>&lt;&lt;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מה קרה? אוקיי, הצבעה שמית אתה מבקש? </w:t>
      </w:r>
      <w:bookmarkStart w:id="8961" w:name="_ETM_Q44_198606"/>
      <w:bookmarkStart w:id="8962" w:name="_ETM_Q44_198678"/>
      <w:bookmarkStart w:id="8963" w:name="_ETM_Q44_201770"/>
      <w:bookmarkStart w:id="8964" w:name="_ETM_Q44_201824"/>
      <w:bookmarkStart w:id="8965" w:name="_ETM_Q44_206201"/>
      <w:bookmarkStart w:id="8966" w:name="_ETM_Q44_199089"/>
      <w:bookmarkStart w:id="8967" w:name="_ETM_Q44_199129"/>
      <w:bookmarkEnd w:id="8961"/>
      <w:bookmarkEnd w:id="8962"/>
      <w:bookmarkEnd w:id="8963"/>
      <w:bookmarkEnd w:id="8964"/>
      <w:bookmarkEnd w:id="8965"/>
      <w:bookmarkEnd w:id="8966"/>
      <w:bookmarkEnd w:id="8967"/>
      <w:r>
        <w:rPr>
          <w:rFonts w:hint="cs"/>
          <w:rtl/>
        </w:rPr>
        <w:t>רגע,</w:t>
      </w:r>
      <w:bookmarkStart w:id="8968" w:name="_ETM_Q44_213649"/>
      <w:bookmarkEnd w:id="8968"/>
      <w:r>
        <w:rPr>
          <w:rFonts w:hint="cs"/>
          <w:rtl/>
        </w:rPr>
        <w:t xml:space="preserve"> רגע. אפשר לראות את ההחלטה של ועדת הכנסת? אפשר לראות? אפשר </w:t>
      </w:r>
      <w:bookmarkStart w:id="8969" w:name="_ETM_Q44_221589"/>
      <w:bookmarkEnd w:id="8969"/>
      <w:r>
        <w:rPr>
          <w:rFonts w:hint="cs"/>
          <w:rtl/>
        </w:rPr>
        <w:t>לראות אותה?</w:t>
      </w:r>
    </w:p>
    <w:p w:rsidR="009A32E0" w:rsidRDefault="009A32E0" w:rsidP="00456B8A">
      <w:pPr>
        <w:rPr>
          <w:rtl/>
        </w:rPr>
      </w:pPr>
      <w:bookmarkStart w:id="8970" w:name="_ETM_Q44_223559"/>
      <w:bookmarkStart w:id="8971" w:name="_ETM_Q44_223580"/>
      <w:bookmarkEnd w:id="8970"/>
      <w:bookmarkEnd w:id="8971"/>
    </w:p>
    <w:p w:rsidR="009A32E0" w:rsidRDefault="009A32E0" w:rsidP="00456B8A">
      <w:pPr>
        <w:pStyle w:val="af5"/>
        <w:keepNext/>
        <w:rPr>
          <w:rtl/>
        </w:rPr>
      </w:pPr>
      <w:r w:rsidRPr="006E3C03">
        <w:rPr>
          <w:rStyle w:val="TagStyle"/>
          <w:rtl/>
        </w:rPr>
        <w:t xml:space="preserve"> &lt;&lt; קריאה &gt;&gt;</w:t>
      </w:r>
      <w:r w:rsidRPr="005D5448">
        <w:rPr>
          <w:rStyle w:val="TagStyle"/>
          <w:rtl/>
        </w:rPr>
        <w:t xml:space="preserve"> </w:t>
      </w:r>
      <w:r>
        <w:rPr>
          <w:rtl/>
        </w:rPr>
        <w:t>מירב בן ארי (יש עתיד):</w:t>
      </w:r>
      <w:r w:rsidRPr="005D5448">
        <w:rPr>
          <w:rStyle w:val="TagStyle"/>
          <w:rtl/>
        </w:rPr>
        <w:t xml:space="preserve"> </w:t>
      </w:r>
      <w:r w:rsidRPr="006E3C03">
        <w:rPr>
          <w:rStyle w:val="TagStyle"/>
          <w:rtl/>
        </w:rPr>
        <w:t>&lt;&lt; קריאה &gt;&gt;</w:t>
      </w:r>
      <w:r>
        <w:rPr>
          <w:rtl/>
        </w:rPr>
        <w:t xml:space="preserve">   </w:t>
      </w:r>
    </w:p>
    <w:p w:rsidR="009A32E0" w:rsidRDefault="009A32E0" w:rsidP="00BD275A">
      <w:pPr>
        <w:rPr>
          <w:rtl/>
        </w:rPr>
      </w:pPr>
    </w:p>
    <w:p w:rsidR="009A32E0" w:rsidRDefault="00BD275A" w:rsidP="00456B8A">
      <w:pPr>
        <w:rPr>
          <w:rtl/>
        </w:rPr>
      </w:pPr>
      <w:bookmarkStart w:id="8972" w:name="_ETM_Q44_226214"/>
      <w:bookmarkEnd w:id="8972"/>
      <w:r>
        <w:rPr>
          <w:rFonts w:hint="cs"/>
          <w:rtl/>
        </w:rPr>
        <w:t>– – –</w:t>
      </w:r>
      <w:r w:rsidR="009A32E0">
        <w:rPr>
          <w:rFonts w:hint="cs"/>
          <w:rtl/>
        </w:rPr>
        <w:t xml:space="preserve"> למה? למה? כל דבר אתם דורסים? </w:t>
      </w:r>
    </w:p>
    <w:p w:rsidR="009A32E0" w:rsidRDefault="009A32E0" w:rsidP="00456B8A">
      <w:pPr>
        <w:rPr>
          <w:rtl/>
        </w:rPr>
      </w:pPr>
      <w:bookmarkStart w:id="8973" w:name="_ETM_Q44_228927"/>
      <w:bookmarkStart w:id="8974" w:name="_ETM_Q44_229030"/>
      <w:bookmarkEnd w:id="8973"/>
      <w:bookmarkEnd w:id="8974"/>
    </w:p>
    <w:p w:rsidR="009A32E0" w:rsidRDefault="009A32E0" w:rsidP="00456B8A">
      <w:pPr>
        <w:pStyle w:val="af5"/>
        <w:keepNext/>
        <w:rPr>
          <w:rtl/>
        </w:rPr>
      </w:pPr>
      <w:bookmarkStart w:id="8975" w:name="ET_interruption_5786_14"/>
      <w:r w:rsidRPr="00456D9E">
        <w:rPr>
          <w:rStyle w:val="TagStyle"/>
          <w:rtl/>
        </w:rPr>
        <w:t xml:space="preserve"> &lt;&lt; קריאה &gt;&gt; </w:t>
      </w:r>
      <w:r>
        <w:rPr>
          <w:rtl/>
        </w:rPr>
        <w:t>אופיר כץ (הליכוד):</w:t>
      </w:r>
      <w:r w:rsidRPr="00456D9E">
        <w:rPr>
          <w:rStyle w:val="TagStyle"/>
          <w:rtl/>
        </w:rPr>
        <w:t xml:space="preserve"> &lt;&lt; קריאה &gt;&gt;</w:t>
      </w:r>
      <w:r>
        <w:rPr>
          <w:rtl/>
        </w:rPr>
        <w:t xml:space="preserve">   </w:t>
      </w:r>
      <w:bookmarkEnd w:id="8975"/>
    </w:p>
    <w:p w:rsidR="009A32E0" w:rsidRDefault="009A32E0" w:rsidP="00BD275A">
      <w:pPr>
        <w:rPr>
          <w:rtl/>
          <w:lang w:eastAsia="he-IL"/>
        </w:rPr>
      </w:pPr>
    </w:p>
    <w:p w:rsidR="009A32E0" w:rsidRDefault="009A32E0" w:rsidP="00456B8A">
      <w:pPr>
        <w:rPr>
          <w:rtl/>
        </w:rPr>
      </w:pPr>
      <w:bookmarkStart w:id="8976" w:name="_ETM_Q44_229166"/>
      <w:bookmarkStart w:id="8977" w:name="_ETM_Q44_229267"/>
      <w:bookmarkEnd w:id="8976"/>
      <w:bookmarkEnd w:id="8977"/>
      <w:r>
        <w:rPr>
          <w:rFonts w:hint="cs"/>
          <w:rtl/>
        </w:rPr>
        <w:t>אבל היא אומרת לך שעשינו</w:t>
      </w:r>
      <w:bookmarkStart w:id="8978" w:name="_ETM_Q44_236335"/>
      <w:bookmarkEnd w:id="8978"/>
      <w:r>
        <w:rPr>
          <w:rFonts w:hint="cs"/>
          <w:rtl/>
        </w:rPr>
        <w:t xml:space="preserve"> שתיים. </w:t>
      </w:r>
    </w:p>
    <w:p w:rsidR="009A32E0" w:rsidRDefault="009A32E0" w:rsidP="00456B8A">
      <w:pPr>
        <w:rPr>
          <w:rtl/>
        </w:rPr>
      </w:pPr>
      <w:bookmarkStart w:id="8979" w:name="_ETM_Q44_238830"/>
      <w:bookmarkStart w:id="8980" w:name="_ETM_Q44_238918"/>
      <w:bookmarkEnd w:id="8979"/>
      <w:bookmarkEnd w:id="8980"/>
    </w:p>
    <w:p w:rsidR="009A32E0" w:rsidRDefault="009A32E0" w:rsidP="00456B8A">
      <w:pPr>
        <w:pStyle w:val="af5"/>
        <w:rPr>
          <w:rtl/>
        </w:rPr>
      </w:pPr>
      <w:r w:rsidRPr="00456D9E">
        <w:rPr>
          <w:rStyle w:val="TagStyle"/>
          <w:rtl/>
        </w:rPr>
        <w:t xml:space="preserve"> &lt;&lt; קריאה &gt;&gt;</w:t>
      </w:r>
      <w:r w:rsidRPr="005D5448">
        <w:rPr>
          <w:rStyle w:val="TagStyle"/>
          <w:rtl/>
        </w:rPr>
        <w:t xml:space="preserve"> </w:t>
      </w:r>
      <w:r>
        <w:rPr>
          <w:rtl/>
        </w:rPr>
        <w:t>מירב בן ארי (יש עתיד):</w:t>
      </w:r>
      <w:r w:rsidRPr="005D5448">
        <w:rPr>
          <w:rStyle w:val="TagStyle"/>
          <w:rtl/>
        </w:rPr>
        <w:t xml:space="preserve"> </w:t>
      </w:r>
      <w:r w:rsidRPr="00456D9E">
        <w:rPr>
          <w:rStyle w:val="TagStyle"/>
          <w:rtl/>
        </w:rPr>
        <w:t xml:space="preserve">&lt;&lt; קריאה &gt;&gt; </w:t>
      </w:r>
      <w:r>
        <w:rPr>
          <w:rtl/>
        </w:rPr>
        <w:t xml:space="preserve">   </w:t>
      </w:r>
    </w:p>
    <w:p w:rsidR="009A32E0" w:rsidRDefault="009A32E0" w:rsidP="00456B8A">
      <w:pPr>
        <w:rPr>
          <w:rtl/>
        </w:rPr>
      </w:pPr>
      <w:bookmarkStart w:id="8981" w:name="_ETM_Q44_238990"/>
      <w:bookmarkStart w:id="8982" w:name="_ETM_Q44_239050"/>
      <w:bookmarkEnd w:id="8981"/>
      <w:bookmarkEnd w:id="8982"/>
    </w:p>
    <w:p w:rsidR="009A32E0" w:rsidRPr="005D5448" w:rsidRDefault="009A32E0" w:rsidP="00456B8A">
      <w:pPr>
        <w:rPr>
          <w:rtl/>
        </w:rPr>
      </w:pPr>
      <w:r>
        <w:rPr>
          <w:rFonts w:hint="cs"/>
          <w:rtl/>
        </w:rPr>
        <w:t xml:space="preserve">אבל ספרנו כולם שלוש, באמת, זה לא יכול </w:t>
      </w:r>
      <w:bookmarkStart w:id="8983" w:name="_ETM_Q44_242702"/>
      <w:bookmarkEnd w:id="8983"/>
      <w:r>
        <w:rPr>
          <w:rFonts w:hint="cs"/>
          <w:rtl/>
        </w:rPr>
        <w:t xml:space="preserve">להיות. ספרנו שלוש שמיות של הקואליציה. </w:t>
      </w:r>
    </w:p>
    <w:p w:rsidR="009A32E0" w:rsidRDefault="009A32E0" w:rsidP="00456B8A">
      <w:pPr>
        <w:rPr>
          <w:rtl/>
        </w:rPr>
      </w:pPr>
    </w:p>
    <w:p w:rsidR="009A32E0" w:rsidRDefault="009A32E0" w:rsidP="00456B8A">
      <w:pPr>
        <w:pStyle w:val="af5"/>
        <w:keepNext/>
        <w:rPr>
          <w:rtl/>
        </w:rPr>
      </w:pPr>
      <w:bookmarkStart w:id="8984" w:name="ET_interruption_קריאות_13"/>
      <w:r w:rsidRPr="006E3C03">
        <w:rPr>
          <w:rStyle w:val="TagStyle"/>
          <w:rtl/>
        </w:rPr>
        <w:t xml:space="preserve"> &lt;&lt; קריאה &gt;&gt;</w:t>
      </w:r>
      <w:r w:rsidRPr="005D5448">
        <w:rPr>
          <w:rStyle w:val="TagStyle"/>
          <w:rtl/>
        </w:rPr>
        <w:t xml:space="preserve"> </w:t>
      </w:r>
      <w:r>
        <w:rPr>
          <w:rtl/>
        </w:rPr>
        <w:t>קריאות:</w:t>
      </w:r>
      <w:r w:rsidRPr="005D5448">
        <w:rPr>
          <w:rStyle w:val="TagStyle"/>
          <w:rtl/>
        </w:rPr>
        <w:t xml:space="preserve"> </w:t>
      </w:r>
      <w:r w:rsidRPr="006E3C03">
        <w:rPr>
          <w:rStyle w:val="TagStyle"/>
          <w:rtl/>
        </w:rPr>
        <w:t>&lt;&lt; קריאה &gt;&gt;</w:t>
      </w:r>
      <w:r>
        <w:rPr>
          <w:rtl/>
        </w:rPr>
        <w:t xml:space="preserve">   </w:t>
      </w:r>
      <w:bookmarkEnd w:id="8984"/>
    </w:p>
    <w:p w:rsidR="009A32E0" w:rsidRDefault="009A32E0" w:rsidP="00BD275A">
      <w:pPr>
        <w:rPr>
          <w:rtl/>
        </w:rPr>
      </w:pPr>
    </w:p>
    <w:p w:rsidR="009A32E0" w:rsidRDefault="00BD275A" w:rsidP="00456B8A">
      <w:pPr>
        <w:rPr>
          <w:rtl/>
        </w:rPr>
      </w:pPr>
      <w:bookmarkStart w:id="8985" w:name="_ETM_Q44_235009"/>
      <w:bookmarkStart w:id="8986" w:name="_ETM_Q44_235247"/>
      <w:bookmarkStart w:id="8987" w:name="_ETM_Q44_235320"/>
      <w:bookmarkEnd w:id="8985"/>
      <w:bookmarkEnd w:id="8986"/>
      <w:bookmarkEnd w:id="8987"/>
      <w:r>
        <w:rPr>
          <w:rFonts w:hint="cs"/>
          <w:rtl/>
        </w:rPr>
        <w:t>– – –</w:t>
      </w:r>
      <w:r w:rsidR="009A32E0">
        <w:rPr>
          <w:rFonts w:hint="cs"/>
          <w:rtl/>
        </w:rPr>
        <w:t xml:space="preserve"> </w:t>
      </w:r>
    </w:p>
    <w:p w:rsidR="009A32E0" w:rsidRPr="005D5448" w:rsidRDefault="009A32E0" w:rsidP="00456B8A">
      <w:pPr>
        <w:rPr>
          <w:rtl/>
        </w:rPr>
      </w:pPr>
      <w:bookmarkStart w:id="8988" w:name="_ETM_Q44_237058"/>
      <w:bookmarkStart w:id="8989" w:name="_ETM_Q44_237132"/>
      <w:bookmarkEnd w:id="8988"/>
      <w:bookmarkEnd w:id="8989"/>
    </w:p>
    <w:p w:rsidR="009A32E0" w:rsidRDefault="009A32E0" w:rsidP="00456B8A">
      <w:pPr>
        <w:pStyle w:val="af5"/>
        <w:keepNext/>
        <w:rPr>
          <w:rtl/>
        </w:rPr>
      </w:pPr>
      <w:bookmarkStart w:id="8990" w:name="ET_interruption_5080_3"/>
      <w:r w:rsidRPr="006E3C03">
        <w:rPr>
          <w:rStyle w:val="TagStyle"/>
          <w:rtl/>
        </w:rPr>
        <w:t xml:space="preserve"> &lt;&lt; קריאה &gt;&gt;</w:t>
      </w:r>
      <w:r w:rsidRPr="008457A2">
        <w:rPr>
          <w:rStyle w:val="TagStyle"/>
          <w:rtl/>
        </w:rPr>
        <w:t xml:space="preserve"> </w:t>
      </w:r>
      <w:r>
        <w:rPr>
          <w:rtl/>
        </w:rPr>
        <w:t>בועז טופורובסקי (יש עתיד):</w:t>
      </w:r>
      <w:r w:rsidRPr="008457A2">
        <w:rPr>
          <w:rStyle w:val="TagStyle"/>
          <w:rtl/>
        </w:rPr>
        <w:t xml:space="preserve"> </w:t>
      </w:r>
      <w:r w:rsidRPr="006E3C03">
        <w:rPr>
          <w:rStyle w:val="TagStyle"/>
          <w:rtl/>
        </w:rPr>
        <w:t>&lt;&lt; קריאה &gt;&gt;</w:t>
      </w:r>
      <w:r>
        <w:rPr>
          <w:rtl/>
        </w:rPr>
        <w:t xml:space="preserve">   </w:t>
      </w:r>
      <w:bookmarkEnd w:id="8990"/>
    </w:p>
    <w:p w:rsidR="009A32E0" w:rsidRDefault="009A32E0" w:rsidP="00BD275A">
      <w:pPr>
        <w:rPr>
          <w:rtl/>
        </w:rPr>
      </w:pPr>
    </w:p>
    <w:p w:rsidR="009A32E0" w:rsidRDefault="009A32E0" w:rsidP="00456B8A">
      <w:pPr>
        <w:rPr>
          <w:rtl/>
        </w:rPr>
      </w:pPr>
      <w:r>
        <w:rPr>
          <w:rFonts w:hint="cs"/>
          <w:rtl/>
        </w:rPr>
        <w:t xml:space="preserve">מה אתה בודק עכשיו את הוועדה? </w:t>
      </w:r>
    </w:p>
    <w:p w:rsidR="009A32E0" w:rsidRDefault="009A32E0" w:rsidP="00456B8A">
      <w:pPr>
        <w:rPr>
          <w:rtl/>
        </w:rPr>
      </w:pPr>
    </w:p>
    <w:p w:rsidR="009A32E0" w:rsidRDefault="009A32E0" w:rsidP="00456B8A">
      <w:pPr>
        <w:pStyle w:val="af6"/>
        <w:keepNext/>
        <w:rPr>
          <w:rtl/>
        </w:rPr>
      </w:pPr>
      <w:r w:rsidRPr="006E3C03">
        <w:rPr>
          <w:rStyle w:val="TagStyle"/>
          <w:rtl/>
        </w:rPr>
        <w:t xml:space="preserve"> &lt;&lt; יור &gt;&gt;</w:t>
      </w:r>
      <w:r w:rsidRPr="008457A2">
        <w:rPr>
          <w:rStyle w:val="TagStyle"/>
          <w:rtl/>
        </w:rPr>
        <w:t xml:space="preserve"> </w:t>
      </w:r>
      <w:r>
        <w:rPr>
          <w:rtl/>
        </w:rPr>
        <w:t>היו"ר אמיר אוחנה:</w:t>
      </w:r>
      <w:r w:rsidRPr="008457A2">
        <w:rPr>
          <w:rStyle w:val="TagStyle"/>
          <w:rtl/>
        </w:rPr>
        <w:t xml:space="preserve"> </w:t>
      </w:r>
      <w:r w:rsidRPr="006E3C03">
        <w:rPr>
          <w:rStyle w:val="TagStyle"/>
          <w:rtl/>
        </w:rPr>
        <w:t>&lt;&lt;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רבותיי, אני מקריא מתוך ההחלטה של ועדת הכנסת: "יושב-ראש הישיבה רשאי לאפשר הצבעות שמיות נוספות במספר זהה </w:t>
      </w:r>
      <w:bookmarkStart w:id="8991" w:name="_ETM_Q44_255777"/>
      <w:bookmarkEnd w:id="8991"/>
      <w:r>
        <w:rPr>
          <w:rFonts w:hint="cs"/>
          <w:rtl/>
        </w:rPr>
        <w:t>לשני הצדדים". מירב, אם תרצי</w:t>
      </w:r>
      <w:r w:rsidR="004E3080">
        <w:rPr>
          <w:rFonts w:hint="cs"/>
          <w:rtl/>
        </w:rPr>
        <w:t>,</w:t>
      </w:r>
      <w:r>
        <w:rPr>
          <w:rFonts w:hint="cs"/>
          <w:rtl/>
        </w:rPr>
        <w:t xml:space="preserve"> תקבלי גם את. </w:t>
      </w:r>
      <w:bookmarkStart w:id="8992" w:name="_ETM_Q44_260256"/>
      <w:bookmarkEnd w:id="8992"/>
    </w:p>
    <w:p w:rsidR="009A32E0" w:rsidRDefault="009A32E0" w:rsidP="00456B8A">
      <w:pPr>
        <w:rPr>
          <w:rtl/>
        </w:rPr>
      </w:pPr>
      <w:bookmarkStart w:id="8993" w:name="_ETM_Q44_260299"/>
      <w:bookmarkEnd w:id="8993"/>
    </w:p>
    <w:p w:rsidR="009A32E0" w:rsidRDefault="009A32E0" w:rsidP="004E3080">
      <w:pPr>
        <w:rPr>
          <w:rtl/>
        </w:rPr>
      </w:pPr>
      <w:bookmarkStart w:id="8994" w:name="_ETM_Q44_260390"/>
      <w:bookmarkStart w:id="8995" w:name="_ETM_Q44_260432"/>
      <w:bookmarkEnd w:id="8994"/>
      <w:bookmarkEnd w:id="8995"/>
      <w:r>
        <w:rPr>
          <w:rFonts w:hint="cs"/>
          <w:rtl/>
        </w:rPr>
        <w:t xml:space="preserve">עכשיו זאת </w:t>
      </w:r>
      <w:bookmarkStart w:id="8996" w:name="_ETM_Q44_262679"/>
      <w:bookmarkEnd w:id="8996"/>
      <w:r>
        <w:rPr>
          <w:rFonts w:hint="cs"/>
          <w:rtl/>
        </w:rPr>
        <w:t>השנייה או השלישית? זאת השלישית, מירב</w:t>
      </w:r>
      <w:r w:rsidR="004E3080">
        <w:rPr>
          <w:rFonts w:hint="cs"/>
          <w:rtl/>
        </w:rPr>
        <w:t>,</w:t>
      </w:r>
      <w:r>
        <w:rPr>
          <w:rFonts w:hint="cs"/>
          <w:rtl/>
        </w:rPr>
        <w:t xml:space="preserve"> אז מותר בכל מקרה.</w:t>
      </w:r>
      <w:bookmarkStart w:id="8997" w:name="_ETM_Q44_266800"/>
      <w:bookmarkEnd w:id="8997"/>
      <w:r>
        <w:rPr>
          <w:rFonts w:hint="cs"/>
          <w:rtl/>
        </w:rPr>
        <w:t xml:space="preserve"> המזכיר אומר לי. </w:t>
      </w:r>
    </w:p>
    <w:p w:rsidR="009A32E0" w:rsidRDefault="009A32E0" w:rsidP="00456B8A">
      <w:pPr>
        <w:rPr>
          <w:rtl/>
        </w:rPr>
      </w:pPr>
      <w:bookmarkStart w:id="8998" w:name="_ETM_Q44_257990"/>
      <w:bookmarkStart w:id="8999" w:name="_ETM_Q44_258061"/>
      <w:bookmarkEnd w:id="8998"/>
      <w:bookmarkEnd w:id="8999"/>
    </w:p>
    <w:p w:rsidR="009A32E0" w:rsidRDefault="009A32E0" w:rsidP="00456B8A">
      <w:pPr>
        <w:pStyle w:val="af5"/>
        <w:keepNext/>
        <w:rPr>
          <w:rtl/>
        </w:rPr>
      </w:pPr>
      <w:bookmarkStart w:id="9000" w:name="_ETM_Q44_272669"/>
      <w:bookmarkStart w:id="9001" w:name="_ETM_Q44_272725"/>
      <w:bookmarkStart w:id="9002" w:name="ET_interruption_5300_14"/>
      <w:bookmarkEnd w:id="9000"/>
      <w:bookmarkEnd w:id="9001"/>
      <w:r w:rsidRPr="006E3C03">
        <w:rPr>
          <w:rStyle w:val="TagStyle"/>
          <w:rtl/>
        </w:rPr>
        <w:t xml:space="preserve"> &lt;&lt; קריאה &gt;&gt;</w:t>
      </w:r>
      <w:r w:rsidRPr="00B75E62">
        <w:rPr>
          <w:rStyle w:val="TagStyle"/>
          <w:rtl/>
        </w:rPr>
        <w:t xml:space="preserve"> </w:t>
      </w:r>
      <w:r>
        <w:rPr>
          <w:rtl/>
        </w:rPr>
        <w:t>מירב בן ארי (יש עתיד):</w:t>
      </w:r>
      <w:r w:rsidRPr="00B75E62">
        <w:rPr>
          <w:rStyle w:val="TagStyle"/>
          <w:rtl/>
        </w:rPr>
        <w:t xml:space="preserve"> </w:t>
      </w:r>
      <w:r w:rsidRPr="006E3C03">
        <w:rPr>
          <w:rStyle w:val="TagStyle"/>
          <w:rtl/>
        </w:rPr>
        <w:t>&lt;&lt; קריאה &gt;&gt;</w:t>
      </w:r>
      <w:r>
        <w:rPr>
          <w:rtl/>
        </w:rPr>
        <w:t xml:space="preserve">   </w:t>
      </w:r>
      <w:bookmarkEnd w:id="9002"/>
    </w:p>
    <w:p w:rsidR="009A32E0" w:rsidRDefault="009A32E0" w:rsidP="00BD275A">
      <w:pPr>
        <w:rPr>
          <w:rtl/>
        </w:rPr>
      </w:pPr>
    </w:p>
    <w:p w:rsidR="009A32E0" w:rsidRDefault="009A32E0" w:rsidP="00456B8A">
      <w:pPr>
        <w:rPr>
          <w:rtl/>
        </w:rPr>
      </w:pPr>
      <w:bookmarkStart w:id="9003" w:name="_ETM_Q44_276189"/>
      <w:bookmarkEnd w:id="9003"/>
      <w:r>
        <w:rPr>
          <w:rFonts w:hint="cs"/>
          <w:rtl/>
        </w:rPr>
        <w:t xml:space="preserve">אוקיי, אני מאמינה לצוות. הצבעה שמית. </w:t>
      </w:r>
      <w:bookmarkStart w:id="9004" w:name="_ETM_Q44_278470"/>
      <w:bookmarkEnd w:id="9004"/>
    </w:p>
    <w:p w:rsidR="009A32E0" w:rsidRDefault="009A32E0" w:rsidP="00456B8A">
      <w:pPr>
        <w:rPr>
          <w:rtl/>
        </w:rPr>
      </w:pPr>
      <w:bookmarkStart w:id="9005" w:name="_ETM_Q44_278693"/>
      <w:bookmarkStart w:id="9006" w:name="_ETM_Q44_278754"/>
      <w:bookmarkEnd w:id="9005"/>
      <w:bookmarkEnd w:id="9006"/>
    </w:p>
    <w:p w:rsidR="009A32E0" w:rsidRDefault="009A32E0" w:rsidP="00456B8A">
      <w:pPr>
        <w:pStyle w:val="af6"/>
        <w:keepNext/>
        <w:rPr>
          <w:rtl/>
        </w:rPr>
      </w:pPr>
      <w:r w:rsidRPr="006E3C03">
        <w:rPr>
          <w:rStyle w:val="TagStyle"/>
          <w:rtl/>
        </w:rPr>
        <w:t xml:space="preserve"> &lt;&lt; יור &gt;&gt;</w:t>
      </w:r>
      <w:r w:rsidRPr="00B75E62">
        <w:rPr>
          <w:rStyle w:val="TagStyle"/>
          <w:rtl/>
        </w:rPr>
        <w:t xml:space="preserve"> </w:t>
      </w:r>
      <w:r>
        <w:rPr>
          <w:rtl/>
        </w:rPr>
        <w:t>היו"ר אמיר אוחנה:</w:t>
      </w:r>
      <w:r w:rsidRPr="00B75E62">
        <w:rPr>
          <w:rStyle w:val="TagStyle"/>
          <w:rtl/>
        </w:rPr>
        <w:t xml:space="preserve"> </w:t>
      </w:r>
      <w:r w:rsidRPr="006E3C03">
        <w:rPr>
          <w:rStyle w:val="TagStyle"/>
          <w:rtl/>
        </w:rPr>
        <w:t>&lt;&lt; יור &gt;&gt;</w:t>
      </w:r>
      <w:r>
        <w:rPr>
          <w:rtl/>
        </w:rPr>
        <w:t xml:space="preserve">   </w:t>
      </w:r>
    </w:p>
    <w:p w:rsidR="009A32E0" w:rsidRDefault="009A32E0" w:rsidP="00BD275A">
      <w:pPr>
        <w:rPr>
          <w:rtl/>
        </w:rPr>
      </w:pPr>
    </w:p>
    <w:p w:rsidR="009A32E0" w:rsidRDefault="009A32E0" w:rsidP="004E3080">
      <w:pPr>
        <w:rPr>
          <w:rtl/>
        </w:rPr>
      </w:pPr>
      <w:bookmarkStart w:id="9007" w:name="_ETM_Q44_279837"/>
      <w:bookmarkEnd w:id="9007"/>
      <w:r>
        <w:rPr>
          <w:rFonts w:hint="cs"/>
          <w:rtl/>
        </w:rPr>
        <w:t xml:space="preserve">אוקיי. </w:t>
      </w:r>
      <w:bookmarkStart w:id="9008" w:name="_ETM_Q44_273132"/>
      <w:bookmarkStart w:id="9009" w:name="_ETM_Q44_273185"/>
      <w:bookmarkEnd w:id="9008"/>
      <w:bookmarkEnd w:id="9009"/>
      <w:r>
        <w:rPr>
          <w:rFonts w:hint="cs"/>
          <w:rtl/>
        </w:rPr>
        <w:t>הצבעה שמית על סעיפים 6 ו-7 כנוסח הוועדה.</w:t>
      </w:r>
    </w:p>
    <w:p w:rsidR="009A32E0" w:rsidRDefault="009A32E0" w:rsidP="00456B8A">
      <w:pPr>
        <w:rPr>
          <w:rtl/>
        </w:rPr>
      </w:pPr>
    </w:p>
    <w:p w:rsidR="009A32E0" w:rsidRDefault="009A32E0" w:rsidP="00456B8A">
      <w:pPr>
        <w:pStyle w:val="af1"/>
        <w:keepNext/>
        <w:rPr>
          <w:rtl/>
        </w:rPr>
      </w:pPr>
      <w:r>
        <w:rPr>
          <w:rtl/>
        </w:rPr>
        <w:t xml:space="preserve">הצבעה </w:t>
      </w:r>
      <w:r>
        <w:rPr>
          <w:rFonts w:hint="cs"/>
          <w:rtl/>
        </w:rPr>
        <w:t>שמית</w:t>
      </w:r>
    </w:p>
    <w:p w:rsidR="009A32E0" w:rsidRPr="008457A2" w:rsidRDefault="009A32E0" w:rsidP="00456B8A">
      <w:pPr>
        <w:rPr>
          <w:rtl/>
        </w:rPr>
      </w:pPr>
    </w:p>
    <w:p w:rsidR="009A32E0" w:rsidRDefault="009A32E0" w:rsidP="00456B8A">
      <w:pPr>
        <w:pStyle w:val="af5"/>
        <w:keepNext/>
        <w:rPr>
          <w:rtl/>
        </w:rPr>
      </w:pPr>
      <w:r w:rsidRPr="006E3C03">
        <w:rPr>
          <w:rStyle w:val="TagStyle"/>
          <w:rtl/>
        </w:rPr>
        <w:t xml:space="preserve"> &lt;&lt; קריאה &gt;&gt;</w:t>
      </w:r>
      <w:r w:rsidRPr="008457A2">
        <w:rPr>
          <w:rStyle w:val="TagStyle"/>
          <w:rtl/>
        </w:rPr>
        <w:t xml:space="preserve"> </w:t>
      </w:r>
      <w:r>
        <w:rPr>
          <w:rtl/>
        </w:rPr>
        <w:t>מזכיר הכנסת דן מרזוק:</w:t>
      </w:r>
      <w:r w:rsidRPr="008457A2">
        <w:rPr>
          <w:rStyle w:val="TagStyle"/>
          <w:rtl/>
        </w:rPr>
        <w:t xml:space="preserve"> </w:t>
      </w:r>
      <w:r w:rsidRPr="006E3C03">
        <w:rPr>
          <w:rStyle w:val="TagStyle"/>
          <w:rtl/>
        </w:rPr>
        <w:t>&lt;&lt; קריאה &gt;&gt;</w:t>
      </w:r>
      <w:r>
        <w:rPr>
          <w:rtl/>
        </w:rPr>
        <w:t xml:space="preserve">   </w:t>
      </w:r>
    </w:p>
    <w:p w:rsidR="009A32E0" w:rsidRDefault="009A32E0" w:rsidP="00456B8A">
      <w:pPr>
        <w:ind w:firstLine="0"/>
        <w:rPr>
          <w:rtl/>
        </w:rPr>
      </w:pPr>
      <w:r>
        <w:rPr>
          <w:rFonts w:hint="cs"/>
          <w:rtl/>
        </w:rPr>
        <w:t>(קורא בשמות חברי הכנסת)</w:t>
      </w:r>
    </w:p>
    <w:p w:rsidR="009A32E0" w:rsidRPr="008457A2" w:rsidRDefault="009A32E0" w:rsidP="00456B8A">
      <w:pPr>
        <w:rPr>
          <w:rtl/>
        </w:rPr>
      </w:pPr>
    </w:p>
    <w:p w:rsidR="009A32E0" w:rsidRDefault="009A32E0" w:rsidP="00456B8A">
      <w:pPr>
        <w:rPr>
          <w:rtl/>
        </w:rPr>
      </w:pPr>
      <w:r>
        <w:rPr>
          <w:rtl/>
        </w:rPr>
        <w:t>משה אבוטבול</w:t>
      </w:r>
      <w:r>
        <w:rPr>
          <w:rtl/>
        </w:rPr>
        <w:tab/>
      </w:r>
      <w:r>
        <w:rPr>
          <w:rtl/>
        </w:rPr>
        <w:tab/>
        <w:t xml:space="preserve">–   </w:t>
      </w:r>
      <w:r>
        <w:rPr>
          <w:rFonts w:hint="cs"/>
          <w:rtl/>
        </w:rPr>
        <w:t>בעד</w:t>
      </w:r>
    </w:p>
    <w:p w:rsidR="009A32E0" w:rsidRDefault="009A32E0" w:rsidP="00456B8A">
      <w:pPr>
        <w:rPr>
          <w:rtl/>
        </w:rPr>
      </w:pPr>
      <w:r>
        <w:rPr>
          <w:rtl/>
        </w:rPr>
        <w:t>יולי יואל אדלשטיין</w:t>
      </w:r>
      <w:r>
        <w:rPr>
          <w:rtl/>
        </w:rPr>
        <w:tab/>
        <w:t xml:space="preserve">–   </w:t>
      </w:r>
      <w:r>
        <w:rPr>
          <w:rFonts w:hint="cs"/>
          <w:rtl/>
        </w:rPr>
        <w:t>בעד</w:t>
      </w:r>
    </w:p>
    <w:p w:rsidR="009A32E0" w:rsidRDefault="009A32E0" w:rsidP="00456B8A">
      <w:pPr>
        <w:rPr>
          <w:rtl/>
        </w:rPr>
      </w:pPr>
      <w:r>
        <w:rPr>
          <w:rtl/>
        </w:rPr>
        <w:t>אמיר אוחנה</w:t>
      </w:r>
      <w:r>
        <w:rPr>
          <w:rtl/>
        </w:rPr>
        <w:tab/>
      </w:r>
      <w:r>
        <w:rPr>
          <w:rtl/>
        </w:rPr>
        <w:tab/>
        <w:t xml:space="preserve">–   </w:t>
      </w:r>
      <w:r>
        <w:rPr>
          <w:rFonts w:hint="cs"/>
          <w:rtl/>
        </w:rPr>
        <w:t>בעד</w:t>
      </w:r>
    </w:p>
    <w:p w:rsidR="009A32E0" w:rsidRDefault="009A32E0" w:rsidP="00456B8A">
      <w:pPr>
        <w:rPr>
          <w:rtl/>
        </w:rPr>
      </w:pPr>
      <w:r>
        <w:rPr>
          <w:rtl/>
        </w:rPr>
        <w:t>ינון אזולאי</w:t>
      </w:r>
      <w:r>
        <w:rPr>
          <w:rtl/>
        </w:rPr>
        <w:tab/>
      </w:r>
      <w:r>
        <w:rPr>
          <w:rtl/>
        </w:rPr>
        <w:tab/>
        <w:t xml:space="preserve">–   </w:t>
      </w:r>
      <w:r>
        <w:rPr>
          <w:rFonts w:hint="cs"/>
          <w:rtl/>
        </w:rPr>
        <w:t>בעד</w:t>
      </w:r>
    </w:p>
    <w:p w:rsidR="009A32E0" w:rsidRDefault="009A32E0" w:rsidP="00456B8A">
      <w:pPr>
        <w:rPr>
          <w:rtl/>
        </w:rPr>
      </w:pPr>
      <w:r>
        <w:rPr>
          <w:rtl/>
        </w:rPr>
        <w:t>גדי איזנקוט</w:t>
      </w:r>
      <w:r>
        <w:rPr>
          <w:rtl/>
        </w:rPr>
        <w:tab/>
      </w:r>
      <w:r>
        <w:rPr>
          <w:rtl/>
        </w:rPr>
        <w:tab/>
        <w:t xml:space="preserve">–   </w:t>
      </w:r>
      <w:r>
        <w:rPr>
          <w:rFonts w:hint="cs"/>
          <w:rtl/>
        </w:rPr>
        <w:t>נגד</w:t>
      </w:r>
    </w:p>
    <w:p w:rsidR="009A32E0" w:rsidRDefault="009A32E0" w:rsidP="00456B8A">
      <w:pPr>
        <w:rPr>
          <w:rtl/>
        </w:rPr>
      </w:pPr>
      <w:r>
        <w:rPr>
          <w:rtl/>
        </w:rPr>
        <w:t>ישראל אייכלר</w:t>
      </w:r>
      <w:r>
        <w:rPr>
          <w:rtl/>
        </w:rPr>
        <w:tab/>
      </w:r>
      <w:r>
        <w:rPr>
          <w:rtl/>
        </w:rPr>
        <w:tab/>
        <w:t xml:space="preserve">–   </w:t>
      </w:r>
      <w:r>
        <w:rPr>
          <w:rFonts w:hint="cs"/>
          <w:rtl/>
        </w:rPr>
        <w:t>אינו נוכח</w:t>
      </w:r>
    </w:p>
    <w:p w:rsidR="009A32E0" w:rsidRDefault="009A32E0" w:rsidP="00456B8A">
      <w:pPr>
        <w:rPr>
          <w:rtl/>
        </w:rPr>
      </w:pPr>
      <w:r>
        <w:rPr>
          <w:rtl/>
        </w:rPr>
        <w:t>דן אילוז</w:t>
      </w:r>
      <w:r>
        <w:rPr>
          <w:rtl/>
        </w:rPr>
        <w:tab/>
      </w:r>
      <w:r>
        <w:rPr>
          <w:rtl/>
        </w:rPr>
        <w:tab/>
      </w:r>
      <w:r>
        <w:rPr>
          <w:rtl/>
        </w:rPr>
        <w:tab/>
        <w:t xml:space="preserve">–   </w:t>
      </w:r>
      <w:r>
        <w:rPr>
          <w:rFonts w:hint="cs"/>
          <w:rtl/>
        </w:rPr>
        <w:t>בעד</w:t>
      </w:r>
    </w:p>
    <w:p w:rsidR="009A32E0" w:rsidRDefault="009A32E0" w:rsidP="00456B8A">
      <w:pPr>
        <w:rPr>
          <w:rtl/>
        </w:rPr>
      </w:pPr>
      <w:r>
        <w:rPr>
          <w:rtl/>
        </w:rPr>
        <w:t>ואליד אלהואשלה</w:t>
      </w:r>
      <w:r>
        <w:rPr>
          <w:rtl/>
        </w:rPr>
        <w:tab/>
      </w:r>
      <w:r>
        <w:rPr>
          <w:rtl/>
        </w:rPr>
        <w:tab/>
        <w:t xml:space="preserve">–   </w:t>
      </w:r>
      <w:r>
        <w:rPr>
          <w:rFonts w:hint="cs"/>
          <w:rtl/>
        </w:rPr>
        <w:t>נגד</w:t>
      </w:r>
    </w:p>
    <w:p w:rsidR="009A32E0" w:rsidRDefault="009A32E0" w:rsidP="00456B8A">
      <w:pPr>
        <w:rPr>
          <w:rtl/>
        </w:rPr>
      </w:pPr>
      <w:r>
        <w:rPr>
          <w:rtl/>
        </w:rPr>
        <w:t>קארין אלהרר</w:t>
      </w:r>
      <w:r>
        <w:rPr>
          <w:rtl/>
        </w:rPr>
        <w:tab/>
      </w:r>
      <w:r>
        <w:rPr>
          <w:rtl/>
        </w:rPr>
        <w:tab/>
        <w:t xml:space="preserve">–   </w:t>
      </w:r>
      <w:r>
        <w:rPr>
          <w:rFonts w:hint="cs"/>
          <w:rtl/>
        </w:rPr>
        <w:t>נגד</w:t>
      </w:r>
    </w:p>
    <w:p w:rsidR="009A32E0" w:rsidRDefault="009A32E0" w:rsidP="00456B8A">
      <w:pPr>
        <w:rPr>
          <w:rtl/>
        </w:rPr>
      </w:pPr>
      <w:r>
        <w:rPr>
          <w:rtl/>
        </w:rPr>
        <w:t>זאב אלקין</w:t>
      </w:r>
      <w:r>
        <w:rPr>
          <w:rtl/>
        </w:rPr>
        <w:tab/>
      </w:r>
      <w:r>
        <w:rPr>
          <w:rtl/>
        </w:rPr>
        <w:tab/>
        <w:t xml:space="preserve">–   </w:t>
      </w:r>
      <w:r>
        <w:rPr>
          <w:rFonts w:hint="cs"/>
          <w:rtl/>
        </w:rPr>
        <w:t>בעד</w:t>
      </w:r>
    </w:p>
    <w:p w:rsidR="009A32E0" w:rsidRDefault="009A32E0" w:rsidP="00456B8A">
      <w:pPr>
        <w:rPr>
          <w:rtl/>
        </w:rPr>
      </w:pPr>
      <w:r>
        <w:rPr>
          <w:rtl/>
        </w:rPr>
        <w:t>משה ארבל</w:t>
      </w:r>
      <w:r>
        <w:rPr>
          <w:rtl/>
        </w:rPr>
        <w:tab/>
      </w:r>
      <w:r>
        <w:rPr>
          <w:rtl/>
        </w:rPr>
        <w:tab/>
        <w:t xml:space="preserve">–   </w:t>
      </w:r>
      <w:r>
        <w:rPr>
          <w:rFonts w:hint="cs"/>
          <w:rtl/>
        </w:rPr>
        <w:t>בעד</w:t>
      </w:r>
    </w:p>
    <w:p w:rsidR="009A32E0" w:rsidRDefault="009A32E0" w:rsidP="00456B8A">
      <w:pPr>
        <w:rPr>
          <w:rtl/>
        </w:rPr>
      </w:pPr>
      <w:r>
        <w:rPr>
          <w:rtl/>
        </w:rPr>
        <w:t>יעקב אשר</w:t>
      </w:r>
      <w:r>
        <w:rPr>
          <w:rtl/>
        </w:rPr>
        <w:tab/>
      </w:r>
      <w:r>
        <w:rPr>
          <w:rtl/>
        </w:rPr>
        <w:tab/>
        <w:t xml:space="preserve">–   </w:t>
      </w:r>
      <w:r>
        <w:rPr>
          <w:rFonts w:hint="cs"/>
          <w:rtl/>
        </w:rPr>
        <w:t>בעד</w:t>
      </w:r>
    </w:p>
    <w:p w:rsidR="009A32E0" w:rsidRDefault="009A32E0" w:rsidP="00456B8A">
      <w:pPr>
        <w:rPr>
          <w:rtl/>
        </w:rPr>
      </w:pPr>
      <w:r>
        <w:rPr>
          <w:rtl/>
        </w:rPr>
        <w:t>אביחי אברהם בוארון</w:t>
      </w:r>
      <w:r>
        <w:rPr>
          <w:rtl/>
        </w:rPr>
        <w:tab/>
        <w:t xml:space="preserve">–   </w:t>
      </w:r>
      <w:r>
        <w:rPr>
          <w:rFonts w:hint="cs"/>
          <w:rtl/>
        </w:rPr>
        <w:t>בעד</w:t>
      </w:r>
    </w:p>
    <w:p w:rsidR="009A32E0" w:rsidRDefault="009A32E0" w:rsidP="00456B8A">
      <w:pPr>
        <w:rPr>
          <w:rtl/>
        </w:rPr>
      </w:pPr>
      <w:r>
        <w:rPr>
          <w:rtl/>
        </w:rPr>
        <w:t>אוריאל בוסו</w:t>
      </w:r>
      <w:r>
        <w:rPr>
          <w:rtl/>
        </w:rPr>
        <w:tab/>
      </w:r>
      <w:r>
        <w:rPr>
          <w:rtl/>
        </w:rPr>
        <w:tab/>
        <w:t xml:space="preserve">–   </w:t>
      </w:r>
      <w:r>
        <w:rPr>
          <w:rFonts w:hint="cs"/>
          <w:rtl/>
        </w:rPr>
        <w:t>בעד</w:t>
      </w:r>
    </w:p>
    <w:p w:rsidR="009A32E0" w:rsidRDefault="009A32E0" w:rsidP="00456B8A">
      <w:pPr>
        <w:rPr>
          <w:rtl/>
        </w:rPr>
      </w:pPr>
      <w:r>
        <w:rPr>
          <w:rtl/>
        </w:rPr>
        <w:t>מישל בוסקילה</w:t>
      </w:r>
      <w:r>
        <w:rPr>
          <w:rtl/>
        </w:rPr>
        <w:tab/>
      </w:r>
      <w:r>
        <w:rPr>
          <w:rtl/>
        </w:rPr>
        <w:tab/>
        <w:t xml:space="preserve">–   </w:t>
      </w:r>
      <w:r>
        <w:rPr>
          <w:rFonts w:hint="cs"/>
          <w:rtl/>
        </w:rPr>
        <w:t>בעד</w:t>
      </w:r>
    </w:p>
    <w:p w:rsidR="009A32E0" w:rsidRDefault="009A32E0" w:rsidP="00456B8A">
      <w:pPr>
        <w:rPr>
          <w:rtl/>
        </w:rPr>
      </w:pPr>
      <w:r>
        <w:rPr>
          <w:rtl/>
        </w:rPr>
        <w:t>דבי ביטון</w:t>
      </w:r>
      <w:r>
        <w:rPr>
          <w:rtl/>
        </w:rPr>
        <w:tab/>
      </w:r>
      <w:r>
        <w:rPr>
          <w:rtl/>
        </w:rPr>
        <w:tab/>
        <w:t xml:space="preserve">–   </w:t>
      </w:r>
      <w:r>
        <w:rPr>
          <w:rFonts w:hint="cs"/>
          <w:rtl/>
        </w:rPr>
        <w:t>אינה נוכחת</w:t>
      </w:r>
    </w:p>
    <w:p w:rsidR="009A32E0" w:rsidRDefault="009A32E0" w:rsidP="00456B8A">
      <w:pPr>
        <w:rPr>
          <w:rtl/>
        </w:rPr>
      </w:pPr>
      <w:r>
        <w:rPr>
          <w:rtl/>
        </w:rPr>
        <w:t>מיכאל מרדכי ביטון</w:t>
      </w:r>
      <w:r>
        <w:rPr>
          <w:rtl/>
        </w:rPr>
        <w:tab/>
        <w:t xml:space="preserve">–   </w:t>
      </w:r>
      <w:r>
        <w:rPr>
          <w:rFonts w:hint="cs"/>
          <w:rtl/>
        </w:rPr>
        <w:t>נגד</w:t>
      </w:r>
    </w:p>
    <w:p w:rsidR="009A32E0" w:rsidRDefault="009A32E0" w:rsidP="00456B8A">
      <w:pPr>
        <w:rPr>
          <w:rtl/>
        </w:rPr>
      </w:pPr>
      <w:r>
        <w:rPr>
          <w:rtl/>
        </w:rPr>
        <w:t>דוד ביטן</w:t>
      </w:r>
      <w:r>
        <w:rPr>
          <w:rtl/>
        </w:rPr>
        <w:tab/>
      </w:r>
      <w:r>
        <w:rPr>
          <w:rtl/>
        </w:rPr>
        <w:tab/>
      </w:r>
      <w:r>
        <w:rPr>
          <w:rtl/>
        </w:rPr>
        <w:tab/>
        <w:t xml:space="preserve">–   </w:t>
      </w:r>
      <w:r>
        <w:rPr>
          <w:rFonts w:hint="cs"/>
          <w:rtl/>
        </w:rPr>
        <w:t>בעד</w:t>
      </w:r>
    </w:p>
    <w:p w:rsidR="009A32E0" w:rsidRDefault="009A32E0" w:rsidP="00456B8A">
      <w:pPr>
        <w:rPr>
          <w:rtl/>
        </w:rPr>
      </w:pPr>
      <w:r>
        <w:rPr>
          <w:rtl/>
        </w:rPr>
        <w:t>בועז ביסמוט</w:t>
      </w:r>
      <w:r>
        <w:rPr>
          <w:rtl/>
        </w:rPr>
        <w:tab/>
      </w:r>
      <w:r>
        <w:rPr>
          <w:rtl/>
        </w:rPr>
        <w:tab/>
        <w:t xml:space="preserve">–   </w:t>
      </w:r>
      <w:r>
        <w:rPr>
          <w:rFonts w:hint="cs"/>
          <w:rtl/>
        </w:rPr>
        <w:t>בעד</w:t>
      </w:r>
    </w:p>
    <w:p w:rsidR="009A32E0" w:rsidRDefault="009A32E0" w:rsidP="00456B8A">
      <w:pPr>
        <w:rPr>
          <w:rtl/>
        </w:rPr>
      </w:pPr>
      <w:r>
        <w:rPr>
          <w:rtl/>
        </w:rPr>
        <w:t>ולדימיר בליאק</w:t>
      </w:r>
      <w:r>
        <w:rPr>
          <w:rtl/>
        </w:rPr>
        <w:tab/>
      </w:r>
      <w:r>
        <w:rPr>
          <w:rtl/>
        </w:rPr>
        <w:tab/>
        <w:t xml:space="preserve">–   </w:t>
      </w:r>
      <w:r>
        <w:rPr>
          <w:rFonts w:hint="cs"/>
          <w:rtl/>
        </w:rPr>
        <w:t>אינו נוכח</w:t>
      </w:r>
    </w:p>
    <w:p w:rsidR="009A32E0" w:rsidRDefault="009A32E0" w:rsidP="00456B8A">
      <w:pPr>
        <w:rPr>
          <w:rtl/>
        </w:rPr>
      </w:pPr>
      <w:r>
        <w:rPr>
          <w:rtl/>
        </w:rPr>
        <w:t>מירב בן ארי</w:t>
      </w:r>
      <w:r>
        <w:rPr>
          <w:rtl/>
        </w:rPr>
        <w:tab/>
      </w:r>
      <w:r>
        <w:rPr>
          <w:rtl/>
        </w:rPr>
        <w:tab/>
        <w:t xml:space="preserve">–   </w:t>
      </w:r>
      <w:r>
        <w:rPr>
          <w:rFonts w:hint="cs"/>
          <w:rtl/>
        </w:rPr>
        <w:t>נגד</w:t>
      </w:r>
    </w:p>
    <w:p w:rsidR="009A32E0" w:rsidRDefault="009A32E0" w:rsidP="00456B8A">
      <w:pPr>
        <w:rPr>
          <w:rtl/>
        </w:rPr>
      </w:pPr>
      <w:r>
        <w:rPr>
          <w:rtl/>
        </w:rPr>
        <w:t>רם בן ברק</w:t>
      </w:r>
      <w:r>
        <w:rPr>
          <w:rtl/>
        </w:rPr>
        <w:tab/>
      </w:r>
      <w:r>
        <w:rPr>
          <w:rtl/>
        </w:rPr>
        <w:tab/>
        <w:t xml:space="preserve">–   </w:t>
      </w:r>
      <w:r>
        <w:rPr>
          <w:rFonts w:hint="cs"/>
          <w:rtl/>
        </w:rPr>
        <w:t>אינו נוכח</w:t>
      </w:r>
    </w:p>
    <w:p w:rsidR="009A32E0" w:rsidRDefault="009A32E0" w:rsidP="00456B8A">
      <w:pPr>
        <w:rPr>
          <w:rtl/>
        </w:rPr>
      </w:pPr>
      <w:r>
        <w:rPr>
          <w:rtl/>
        </w:rPr>
        <w:t>איתמר בן גביר</w:t>
      </w:r>
      <w:r>
        <w:rPr>
          <w:rtl/>
        </w:rPr>
        <w:tab/>
      </w:r>
      <w:r>
        <w:rPr>
          <w:rtl/>
        </w:rPr>
        <w:tab/>
        <w:t xml:space="preserve">–   </w:t>
      </w:r>
      <w:r>
        <w:rPr>
          <w:rFonts w:hint="cs"/>
          <w:rtl/>
        </w:rPr>
        <w:t>נגד</w:t>
      </w:r>
    </w:p>
    <w:p w:rsidR="009A32E0" w:rsidRDefault="009A32E0" w:rsidP="00456B8A">
      <w:pPr>
        <w:rPr>
          <w:rtl/>
        </w:rPr>
      </w:pPr>
      <w:r>
        <w:rPr>
          <w:rtl/>
        </w:rPr>
        <w:t>אברהם בצלאל</w:t>
      </w:r>
      <w:r>
        <w:rPr>
          <w:rtl/>
        </w:rPr>
        <w:tab/>
      </w:r>
      <w:r>
        <w:rPr>
          <w:rtl/>
        </w:rPr>
        <w:tab/>
        <w:t xml:space="preserve">–   </w:t>
      </w:r>
      <w:r>
        <w:rPr>
          <w:rFonts w:hint="cs"/>
          <w:rtl/>
        </w:rPr>
        <w:t>בעד</w:t>
      </w:r>
    </w:p>
    <w:p w:rsidR="009A32E0" w:rsidRDefault="009A32E0" w:rsidP="00456B8A">
      <w:pPr>
        <w:rPr>
          <w:rtl/>
        </w:rPr>
      </w:pPr>
      <w:r>
        <w:rPr>
          <w:rtl/>
        </w:rPr>
        <w:t>אליהו ברוכי</w:t>
      </w:r>
      <w:r>
        <w:rPr>
          <w:rtl/>
        </w:rPr>
        <w:tab/>
      </w:r>
      <w:r>
        <w:rPr>
          <w:rtl/>
        </w:rPr>
        <w:tab/>
        <w:t xml:space="preserve">–   </w:t>
      </w:r>
      <w:r>
        <w:rPr>
          <w:rFonts w:hint="cs"/>
          <w:rtl/>
        </w:rPr>
        <w:t>בעד</w:t>
      </w:r>
    </w:p>
    <w:p w:rsidR="009A32E0" w:rsidRDefault="009A32E0" w:rsidP="00456B8A">
      <w:pPr>
        <w:rPr>
          <w:rtl/>
        </w:rPr>
      </w:pPr>
      <w:r>
        <w:rPr>
          <w:rtl/>
        </w:rPr>
        <w:t>ניר ברקת</w:t>
      </w:r>
      <w:r>
        <w:rPr>
          <w:rtl/>
        </w:rPr>
        <w:tab/>
      </w:r>
      <w:r>
        <w:rPr>
          <w:rtl/>
        </w:rPr>
        <w:tab/>
        <w:t xml:space="preserve">–   </w:t>
      </w:r>
      <w:r>
        <w:rPr>
          <w:rFonts w:hint="cs"/>
          <w:rtl/>
        </w:rPr>
        <w:t>בעד</w:t>
      </w:r>
    </w:p>
    <w:p w:rsidR="009A32E0" w:rsidRDefault="009A32E0" w:rsidP="00456B8A">
      <w:pPr>
        <w:rPr>
          <w:rtl/>
        </w:rPr>
      </w:pPr>
      <w:r>
        <w:rPr>
          <w:rtl/>
        </w:rPr>
        <w:t>ששון ששי גואטה</w:t>
      </w:r>
      <w:r>
        <w:rPr>
          <w:rtl/>
        </w:rPr>
        <w:tab/>
      </w:r>
      <w:r>
        <w:rPr>
          <w:rtl/>
        </w:rPr>
        <w:tab/>
        <w:t xml:space="preserve">–   </w:t>
      </w:r>
      <w:r>
        <w:rPr>
          <w:rFonts w:hint="cs"/>
          <w:rtl/>
        </w:rPr>
        <w:t>בעד</w:t>
      </w:r>
    </w:p>
    <w:p w:rsidR="009A32E0" w:rsidRDefault="009A32E0" w:rsidP="00456B8A">
      <w:pPr>
        <w:rPr>
          <w:rtl/>
        </w:rPr>
      </w:pPr>
      <w:r>
        <w:rPr>
          <w:rtl/>
        </w:rPr>
        <w:t>טלי גוטליב</w:t>
      </w:r>
      <w:r>
        <w:rPr>
          <w:rtl/>
        </w:rPr>
        <w:tab/>
      </w:r>
      <w:r>
        <w:rPr>
          <w:rtl/>
        </w:rPr>
        <w:tab/>
        <w:t xml:space="preserve">–   </w:t>
      </w:r>
      <w:r>
        <w:rPr>
          <w:rFonts w:hint="cs"/>
          <w:rtl/>
        </w:rPr>
        <w:t>בעד</w:t>
      </w:r>
    </w:p>
    <w:p w:rsidR="009A32E0" w:rsidRDefault="009A32E0" w:rsidP="00456B8A">
      <w:pPr>
        <w:rPr>
          <w:rtl/>
        </w:rPr>
      </w:pPr>
      <w:r>
        <w:rPr>
          <w:rtl/>
        </w:rPr>
        <w:t>מאי גולן</w:t>
      </w:r>
      <w:r>
        <w:rPr>
          <w:rtl/>
        </w:rPr>
        <w:tab/>
      </w:r>
      <w:r>
        <w:rPr>
          <w:rtl/>
        </w:rPr>
        <w:tab/>
      </w:r>
      <w:r>
        <w:rPr>
          <w:rtl/>
        </w:rPr>
        <w:tab/>
        <w:t xml:space="preserve">–   </w:t>
      </w:r>
      <w:r>
        <w:rPr>
          <w:rFonts w:hint="cs"/>
          <w:rtl/>
        </w:rPr>
        <w:t>בעד</w:t>
      </w:r>
    </w:p>
    <w:p w:rsidR="009A32E0" w:rsidRDefault="009A32E0" w:rsidP="00456B8A">
      <w:pPr>
        <w:rPr>
          <w:rtl/>
        </w:rPr>
      </w:pPr>
      <w:r>
        <w:rPr>
          <w:rtl/>
        </w:rPr>
        <w:t>יואב גלנט</w:t>
      </w:r>
      <w:r>
        <w:rPr>
          <w:rtl/>
        </w:rPr>
        <w:tab/>
      </w:r>
      <w:r>
        <w:rPr>
          <w:rtl/>
        </w:rPr>
        <w:tab/>
        <w:t xml:space="preserve">–   </w:t>
      </w:r>
      <w:r>
        <w:rPr>
          <w:rFonts w:hint="cs"/>
          <w:rtl/>
        </w:rPr>
        <w:t>אינו נוכח</w:t>
      </w:r>
    </w:p>
    <w:p w:rsidR="009A32E0" w:rsidRDefault="009A32E0" w:rsidP="00456B8A">
      <w:pPr>
        <w:rPr>
          <w:rtl/>
        </w:rPr>
      </w:pPr>
      <w:r>
        <w:rPr>
          <w:rtl/>
        </w:rPr>
        <w:t>גילה גמליאל</w:t>
      </w:r>
      <w:r>
        <w:rPr>
          <w:rtl/>
        </w:rPr>
        <w:tab/>
      </w:r>
      <w:r>
        <w:rPr>
          <w:rtl/>
        </w:rPr>
        <w:tab/>
        <w:t xml:space="preserve">–   </w:t>
      </w:r>
      <w:r>
        <w:rPr>
          <w:rFonts w:hint="cs"/>
          <w:rtl/>
        </w:rPr>
        <w:t>בעד</w:t>
      </w:r>
    </w:p>
    <w:p w:rsidR="009A32E0" w:rsidRDefault="009A32E0" w:rsidP="00456B8A">
      <w:pPr>
        <w:rPr>
          <w:rtl/>
        </w:rPr>
      </w:pPr>
      <w:r>
        <w:rPr>
          <w:rtl/>
        </w:rPr>
        <w:t>בנימין גנץ</w:t>
      </w:r>
      <w:r>
        <w:rPr>
          <w:rtl/>
        </w:rPr>
        <w:tab/>
      </w:r>
      <w:r>
        <w:rPr>
          <w:rtl/>
        </w:rPr>
        <w:tab/>
        <w:t xml:space="preserve">–   </w:t>
      </w:r>
      <w:r>
        <w:rPr>
          <w:rFonts w:hint="cs"/>
          <w:rtl/>
        </w:rPr>
        <w:t>נגד</w:t>
      </w:r>
    </w:p>
    <w:p w:rsidR="009A32E0" w:rsidRDefault="009A32E0" w:rsidP="00456B8A">
      <w:pPr>
        <w:rPr>
          <w:rtl/>
        </w:rPr>
      </w:pPr>
      <w:r>
        <w:rPr>
          <w:rtl/>
        </w:rPr>
        <w:t>משה גפני</w:t>
      </w:r>
      <w:r>
        <w:rPr>
          <w:rtl/>
        </w:rPr>
        <w:tab/>
      </w:r>
      <w:r>
        <w:rPr>
          <w:rtl/>
        </w:rPr>
        <w:tab/>
        <w:t xml:space="preserve">–   </w:t>
      </w:r>
      <w:r>
        <w:rPr>
          <w:rFonts w:hint="cs"/>
          <w:rtl/>
        </w:rPr>
        <w:t>בעד</w:t>
      </w:r>
    </w:p>
    <w:p w:rsidR="009A32E0" w:rsidRDefault="009A32E0" w:rsidP="00456B8A">
      <w:pPr>
        <w:rPr>
          <w:rtl/>
        </w:rPr>
      </w:pPr>
      <w:r>
        <w:rPr>
          <w:rtl/>
        </w:rPr>
        <w:t>סימון דוידסון</w:t>
      </w:r>
      <w:r>
        <w:rPr>
          <w:rtl/>
        </w:rPr>
        <w:tab/>
      </w:r>
      <w:r>
        <w:rPr>
          <w:rtl/>
        </w:rPr>
        <w:tab/>
        <w:t xml:space="preserve">–   </w:t>
      </w:r>
      <w:r>
        <w:rPr>
          <w:rFonts w:hint="cs"/>
          <w:rtl/>
        </w:rPr>
        <w:t>נגד</w:t>
      </w:r>
    </w:p>
    <w:p w:rsidR="009A32E0" w:rsidRDefault="009A32E0" w:rsidP="00456B8A">
      <w:pPr>
        <w:rPr>
          <w:rtl/>
        </w:rPr>
      </w:pPr>
      <w:r>
        <w:rPr>
          <w:rtl/>
        </w:rPr>
        <w:t>אבי דיכטר</w:t>
      </w:r>
      <w:r>
        <w:rPr>
          <w:rtl/>
        </w:rPr>
        <w:tab/>
      </w:r>
      <w:r>
        <w:rPr>
          <w:rtl/>
        </w:rPr>
        <w:tab/>
        <w:t xml:space="preserve">–   </w:t>
      </w:r>
      <w:r>
        <w:rPr>
          <w:rFonts w:hint="cs"/>
          <w:rtl/>
        </w:rPr>
        <w:t>בעד</w:t>
      </w:r>
    </w:p>
    <w:p w:rsidR="009A32E0" w:rsidRDefault="009A32E0" w:rsidP="00456B8A">
      <w:pPr>
        <w:rPr>
          <w:rtl/>
        </w:rPr>
      </w:pPr>
      <w:r>
        <w:rPr>
          <w:rtl/>
        </w:rPr>
        <w:t>גלית דיסטל אטבריאן</w:t>
      </w:r>
      <w:r>
        <w:rPr>
          <w:rtl/>
        </w:rPr>
        <w:tab/>
        <w:t xml:space="preserve">–   </w:t>
      </w:r>
      <w:r>
        <w:rPr>
          <w:rFonts w:hint="cs"/>
          <w:rtl/>
        </w:rPr>
        <w:t>בעד</w:t>
      </w:r>
    </w:p>
    <w:p w:rsidR="009A32E0" w:rsidRDefault="009A32E0" w:rsidP="00456B8A">
      <w:pPr>
        <w:rPr>
          <w:rtl/>
        </w:rPr>
      </w:pPr>
      <w:r>
        <w:rPr>
          <w:rtl/>
        </w:rPr>
        <w:t>אלי דלל</w:t>
      </w:r>
      <w:r>
        <w:rPr>
          <w:rtl/>
        </w:rPr>
        <w:tab/>
      </w:r>
      <w:r>
        <w:rPr>
          <w:rtl/>
        </w:rPr>
        <w:tab/>
      </w:r>
      <w:r>
        <w:rPr>
          <w:rtl/>
        </w:rPr>
        <w:tab/>
        <w:t xml:space="preserve">–   </w:t>
      </w:r>
      <w:r>
        <w:rPr>
          <w:rFonts w:hint="cs"/>
          <w:rtl/>
        </w:rPr>
        <w:t>בעד</w:t>
      </w:r>
    </w:p>
    <w:p w:rsidR="009A32E0" w:rsidRDefault="009A32E0" w:rsidP="00456B8A">
      <w:pPr>
        <w:rPr>
          <w:rtl/>
        </w:rPr>
      </w:pPr>
      <w:r>
        <w:rPr>
          <w:rtl/>
        </w:rPr>
        <w:t>שלום דנינו</w:t>
      </w:r>
      <w:r>
        <w:rPr>
          <w:rtl/>
        </w:rPr>
        <w:tab/>
      </w:r>
      <w:r>
        <w:rPr>
          <w:rtl/>
        </w:rPr>
        <w:tab/>
        <w:t xml:space="preserve">–   </w:t>
      </w:r>
      <w:r>
        <w:rPr>
          <w:rFonts w:hint="cs"/>
          <w:rtl/>
        </w:rPr>
        <w:t>בעד</w:t>
      </w:r>
    </w:p>
    <w:p w:rsidR="009A32E0" w:rsidRDefault="009A32E0" w:rsidP="00456B8A">
      <w:pPr>
        <w:rPr>
          <w:rtl/>
        </w:rPr>
      </w:pPr>
      <w:r>
        <w:rPr>
          <w:rtl/>
        </w:rPr>
        <w:t>אריה מכלוף דרעי</w:t>
      </w:r>
      <w:r>
        <w:rPr>
          <w:rtl/>
        </w:rPr>
        <w:tab/>
        <w:t xml:space="preserve">–   </w:t>
      </w:r>
      <w:r>
        <w:rPr>
          <w:rFonts w:hint="cs"/>
          <w:rtl/>
        </w:rPr>
        <w:t>בעד</w:t>
      </w:r>
    </w:p>
    <w:p w:rsidR="009A32E0" w:rsidRDefault="009A32E0" w:rsidP="00456B8A">
      <w:pPr>
        <w:rPr>
          <w:rtl/>
        </w:rPr>
      </w:pPr>
      <w:r>
        <w:rPr>
          <w:rtl/>
        </w:rPr>
        <w:t>עמית הלוי</w:t>
      </w:r>
      <w:r>
        <w:rPr>
          <w:rtl/>
        </w:rPr>
        <w:tab/>
      </w:r>
      <w:r>
        <w:rPr>
          <w:rtl/>
        </w:rPr>
        <w:tab/>
        <w:t xml:space="preserve">–   </w:t>
      </w:r>
      <w:r>
        <w:rPr>
          <w:rFonts w:hint="cs"/>
          <w:rtl/>
        </w:rPr>
        <w:t>בעד</w:t>
      </w:r>
    </w:p>
    <w:p w:rsidR="009A32E0" w:rsidRDefault="009A32E0" w:rsidP="00456B8A">
      <w:pPr>
        <w:rPr>
          <w:rtl/>
        </w:rPr>
      </w:pPr>
      <w:r>
        <w:rPr>
          <w:rtl/>
        </w:rPr>
        <w:t>שרן מרים השכל</w:t>
      </w:r>
      <w:r>
        <w:rPr>
          <w:rtl/>
        </w:rPr>
        <w:tab/>
      </w:r>
      <w:r>
        <w:rPr>
          <w:rtl/>
        </w:rPr>
        <w:tab/>
        <w:t xml:space="preserve">–   </w:t>
      </w:r>
      <w:r>
        <w:rPr>
          <w:rFonts w:hint="cs"/>
          <w:rtl/>
        </w:rPr>
        <w:t>בעד</w:t>
      </w:r>
    </w:p>
    <w:p w:rsidR="009A32E0" w:rsidRDefault="009A32E0" w:rsidP="00456B8A">
      <w:pPr>
        <w:rPr>
          <w:rtl/>
        </w:rPr>
      </w:pPr>
      <w:r>
        <w:rPr>
          <w:rtl/>
        </w:rPr>
        <w:t>ניסים ואטורי</w:t>
      </w:r>
      <w:r>
        <w:rPr>
          <w:rtl/>
        </w:rPr>
        <w:tab/>
      </w:r>
      <w:r>
        <w:rPr>
          <w:rtl/>
        </w:rPr>
        <w:tab/>
        <w:t xml:space="preserve">–   </w:t>
      </w:r>
      <w:r>
        <w:rPr>
          <w:rFonts w:hint="cs"/>
          <w:rtl/>
        </w:rPr>
        <w:t>בעד</w:t>
      </w:r>
    </w:p>
    <w:p w:rsidR="009A32E0" w:rsidRDefault="009A32E0" w:rsidP="00456B8A">
      <w:pPr>
        <w:rPr>
          <w:rtl/>
        </w:rPr>
      </w:pPr>
      <w:r>
        <w:rPr>
          <w:rtl/>
        </w:rPr>
        <w:t>מיכל מרים וולדיגר</w:t>
      </w:r>
      <w:r>
        <w:rPr>
          <w:rtl/>
        </w:rPr>
        <w:tab/>
        <w:t xml:space="preserve">–   </w:t>
      </w:r>
      <w:r>
        <w:rPr>
          <w:rFonts w:hint="cs"/>
          <w:rtl/>
        </w:rPr>
        <w:t>בעד</w:t>
      </w:r>
    </w:p>
    <w:p w:rsidR="009A32E0" w:rsidRDefault="009A32E0" w:rsidP="00456B8A">
      <w:pPr>
        <w:rPr>
          <w:rtl/>
        </w:rPr>
      </w:pPr>
      <w:r>
        <w:rPr>
          <w:rtl/>
        </w:rPr>
        <w:t>יצחק שמעון וסרלאוף</w:t>
      </w:r>
      <w:r>
        <w:rPr>
          <w:rtl/>
        </w:rPr>
        <w:tab/>
        <w:t xml:space="preserve">–   </w:t>
      </w:r>
      <w:r>
        <w:rPr>
          <w:rFonts w:hint="cs"/>
          <w:rtl/>
        </w:rPr>
        <w:t>נגד</w:t>
      </w:r>
    </w:p>
    <w:p w:rsidR="009A32E0" w:rsidRDefault="009A32E0" w:rsidP="00456B8A">
      <w:pPr>
        <w:rPr>
          <w:rtl/>
        </w:rPr>
      </w:pPr>
      <w:r>
        <w:rPr>
          <w:rtl/>
        </w:rPr>
        <w:t>יאסר חוג'יראת</w:t>
      </w:r>
      <w:r>
        <w:rPr>
          <w:rtl/>
        </w:rPr>
        <w:tab/>
      </w:r>
      <w:r>
        <w:rPr>
          <w:rtl/>
        </w:rPr>
        <w:tab/>
        <w:t xml:space="preserve">–   </w:t>
      </w:r>
      <w:r>
        <w:rPr>
          <w:rFonts w:hint="cs"/>
          <w:rtl/>
        </w:rPr>
        <w:t>נגד</w:t>
      </w:r>
    </w:p>
    <w:p w:rsidR="009A32E0" w:rsidRDefault="009A32E0" w:rsidP="00456B8A">
      <w:pPr>
        <w:rPr>
          <w:rtl/>
        </w:rPr>
      </w:pPr>
      <w:r>
        <w:rPr>
          <w:rtl/>
        </w:rPr>
        <w:t>אימאן ח'טיב יאסין</w:t>
      </w:r>
      <w:r>
        <w:rPr>
          <w:rtl/>
        </w:rPr>
        <w:tab/>
        <w:t xml:space="preserve">–   </w:t>
      </w:r>
      <w:r>
        <w:rPr>
          <w:rFonts w:hint="cs"/>
          <w:rtl/>
        </w:rPr>
        <w:t>נגד</w:t>
      </w:r>
    </w:p>
    <w:p w:rsidR="009A32E0" w:rsidRDefault="009A32E0" w:rsidP="00456B8A">
      <w:pPr>
        <w:rPr>
          <w:rtl/>
        </w:rPr>
      </w:pPr>
      <w:r>
        <w:rPr>
          <w:rtl/>
        </w:rPr>
        <w:t>ווליד טאהא</w:t>
      </w:r>
      <w:r>
        <w:rPr>
          <w:rtl/>
        </w:rPr>
        <w:tab/>
      </w:r>
      <w:r>
        <w:rPr>
          <w:rFonts w:hint="cs"/>
          <w:rtl/>
        </w:rPr>
        <w:t xml:space="preserve">  </w:t>
      </w:r>
      <w:bookmarkStart w:id="9010" w:name="_ETM_Q44_455248"/>
      <w:bookmarkEnd w:id="9010"/>
      <w:r>
        <w:rPr>
          <w:rFonts w:hint="cs"/>
          <w:rtl/>
        </w:rPr>
        <w:t xml:space="preserve">          </w:t>
      </w:r>
      <w:bookmarkStart w:id="9011" w:name="_ETM_Q44_457251"/>
      <w:bookmarkEnd w:id="9011"/>
      <w:r>
        <w:rPr>
          <w:rtl/>
        </w:rPr>
        <w:t xml:space="preserve">–   </w:t>
      </w:r>
      <w:r>
        <w:rPr>
          <w:rFonts w:hint="cs"/>
          <w:rtl/>
        </w:rPr>
        <w:t>נגד</w:t>
      </w:r>
    </w:p>
    <w:p w:rsidR="009A32E0" w:rsidRDefault="009A32E0" w:rsidP="00456B8A">
      <w:pPr>
        <w:rPr>
          <w:rtl/>
        </w:rPr>
      </w:pPr>
      <w:r>
        <w:rPr>
          <w:rtl/>
        </w:rPr>
        <w:t>בועז טופורובסקי</w:t>
      </w:r>
      <w:r>
        <w:rPr>
          <w:rtl/>
        </w:rPr>
        <w:tab/>
      </w:r>
      <w:r>
        <w:rPr>
          <w:rtl/>
        </w:rPr>
        <w:tab/>
        <w:t xml:space="preserve">–   </w:t>
      </w:r>
      <w:r>
        <w:rPr>
          <w:rFonts w:hint="cs"/>
          <w:rtl/>
        </w:rPr>
        <w:t>אינו נוכח</w:t>
      </w:r>
    </w:p>
    <w:p w:rsidR="009A32E0" w:rsidRDefault="009A32E0" w:rsidP="00456B8A">
      <w:pPr>
        <w:rPr>
          <w:rtl/>
        </w:rPr>
      </w:pPr>
      <w:r>
        <w:rPr>
          <w:rtl/>
        </w:rPr>
        <w:t>משה טור פז</w:t>
      </w:r>
      <w:r>
        <w:rPr>
          <w:rtl/>
        </w:rPr>
        <w:tab/>
      </w:r>
      <w:r>
        <w:rPr>
          <w:rtl/>
        </w:rPr>
        <w:tab/>
        <w:t xml:space="preserve">–   </w:t>
      </w:r>
      <w:r>
        <w:rPr>
          <w:rFonts w:hint="cs"/>
          <w:rtl/>
        </w:rPr>
        <w:t>אינו נוכח</w:t>
      </w:r>
    </w:p>
    <w:p w:rsidR="009A32E0" w:rsidRDefault="009A32E0" w:rsidP="00456B8A">
      <w:pPr>
        <w:rPr>
          <w:rtl/>
        </w:rPr>
      </w:pPr>
      <w:r>
        <w:rPr>
          <w:rtl/>
        </w:rPr>
        <w:t>אחמד טיבי</w:t>
      </w:r>
      <w:r>
        <w:rPr>
          <w:rtl/>
        </w:rPr>
        <w:tab/>
      </w:r>
      <w:r>
        <w:rPr>
          <w:rtl/>
        </w:rPr>
        <w:tab/>
        <w:t xml:space="preserve">–   </w:t>
      </w:r>
      <w:r>
        <w:rPr>
          <w:rFonts w:hint="cs"/>
          <w:rtl/>
        </w:rPr>
        <w:t>נגד</w:t>
      </w:r>
    </w:p>
    <w:p w:rsidR="009A32E0" w:rsidRDefault="009A32E0" w:rsidP="00456B8A">
      <w:pPr>
        <w:rPr>
          <w:rtl/>
        </w:rPr>
      </w:pPr>
      <w:r>
        <w:rPr>
          <w:rtl/>
        </w:rPr>
        <w:t>יוסף טייב</w:t>
      </w:r>
      <w:r>
        <w:rPr>
          <w:rtl/>
        </w:rPr>
        <w:tab/>
      </w:r>
      <w:r>
        <w:rPr>
          <w:rtl/>
        </w:rPr>
        <w:tab/>
        <w:t xml:space="preserve">–   </w:t>
      </w:r>
      <w:r>
        <w:rPr>
          <w:rFonts w:hint="cs"/>
          <w:rtl/>
        </w:rPr>
        <w:t>בעד</w:t>
      </w:r>
    </w:p>
    <w:p w:rsidR="009A32E0" w:rsidRDefault="009A32E0" w:rsidP="00456B8A">
      <w:pPr>
        <w:rPr>
          <w:rtl/>
        </w:rPr>
      </w:pPr>
      <w:r>
        <w:rPr>
          <w:rtl/>
        </w:rPr>
        <w:t>אוהד טל</w:t>
      </w:r>
      <w:r>
        <w:rPr>
          <w:rtl/>
        </w:rPr>
        <w:tab/>
      </w:r>
      <w:r>
        <w:rPr>
          <w:rtl/>
        </w:rPr>
        <w:tab/>
      </w:r>
      <w:r>
        <w:rPr>
          <w:rtl/>
        </w:rPr>
        <w:tab/>
        <w:t xml:space="preserve">–   </w:t>
      </w:r>
      <w:r>
        <w:rPr>
          <w:rFonts w:hint="cs"/>
          <w:rtl/>
        </w:rPr>
        <w:t>בעד</w:t>
      </w:r>
    </w:p>
    <w:p w:rsidR="009A32E0" w:rsidRDefault="009A32E0" w:rsidP="00456B8A">
      <w:pPr>
        <w:rPr>
          <w:rtl/>
        </w:rPr>
      </w:pPr>
      <w:r>
        <w:rPr>
          <w:rtl/>
        </w:rPr>
        <w:t>יעקב טסלר</w:t>
      </w:r>
      <w:r>
        <w:rPr>
          <w:rtl/>
        </w:rPr>
        <w:tab/>
      </w:r>
      <w:r>
        <w:rPr>
          <w:rtl/>
        </w:rPr>
        <w:tab/>
        <w:t xml:space="preserve">–   </w:t>
      </w:r>
      <w:r>
        <w:rPr>
          <w:rFonts w:hint="cs"/>
          <w:rtl/>
        </w:rPr>
        <w:t>אינו נוכח</w:t>
      </w:r>
    </w:p>
    <w:p w:rsidR="009A32E0" w:rsidRDefault="009A32E0" w:rsidP="00456B8A">
      <w:pPr>
        <w:rPr>
          <w:rtl/>
        </w:rPr>
      </w:pPr>
      <w:r>
        <w:rPr>
          <w:rtl/>
        </w:rPr>
        <w:t>חילי טרופר</w:t>
      </w:r>
      <w:r>
        <w:rPr>
          <w:rtl/>
        </w:rPr>
        <w:tab/>
      </w:r>
      <w:r>
        <w:rPr>
          <w:rtl/>
        </w:rPr>
        <w:tab/>
        <w:t xml:space="preserve">–   </w:t>
      </w:r>
      <w:r>
        <w:rPr>
          <w:rFonts w:hint="cs"/>
          <w:rtl/>
        </w:rPr>
        <w:t>נגד</w:t>
      </w:r>
    </w:p>
    <w:p w:rsidR="009A32E0" w:rsidRDefault="009A32E0" w:rsidP="00456B8A">
      <w:pPr>
        <w:rPr>
          <w:rtl/>
        </w:rPr>
      </w:pPr>
      <w:r>
        <w:rPr>
          <w:rtl/>
        </w:rPr>
        <w:t>אלמוג כהן</w:t>
      </w:r>
      <w:r>
        <w:rPr>
          <w:rtl/>
        </w:rPr>
        <w:tab/>
      </w:r>
      <w:r>
        <w:rPr>
          <w:rtl/>
        </w:rPr>
        <w:tab/>
        <w:t xml:space="preserve">–   </w:t>
      </w:r>
      <w:r>
        <w:rPr>
          <w:rFonts w:hint="cs"/>
          <w:rtl/>
        </w:rPr>
        <w:t>בעד</w:t>
      </w:r>
    </w:p>
    <w:p w:rsidR="009A32E0" w:rsidRDefault="009A32E0" w:rsidP="00456B8A">
      <w:pPr>
        <w:rPr>
          <w:rtl/>
        </w:rPr>
      </w:pPr>
      <w:r>
        <w:rPr>
          <w:rtl/>
        </w:rPr>
        <w:t>מאיר כהן</w:t>
      </w:r>
      <w:r>
        <w:rPr>
          <w:rtl/>
        </w:rPr>
        <w:tab/>
      </w:r>
      <w:r>
        <w:rPr>
          <w:rtl/>
        </w:rPr>
        <w:tab/>
        <w:t xml:space="preserve">–   </w:t>
      </w:r>
      <w:r>
        <w:rPr>
          <w:rFonts w:hint="cs"/>
          <w:rtl/>
        </w:rPr>
        <w:t>נגד</w:t>
      </w:r>
    </w:p>
    <w:p w:rsidR="009A32E0" w:rsidRDefault="009A32E0" w:rsidP="00456B8A">
      <w:pPr>
        <w:rPr>
          <w:rtl/>
        </w:rPr>
      </w:pPr>
      <w:r>
        <w:rPr>
          <w:rtl/>
        </w:rPr>
        <w:t>מירב כהן</w:t>
      </w:r>
      <w:r>
        <w:rPr>
          <w:rtl/>
        </w:rPr>
        <w:tab/>
      </w:r>
      <w:r>
        <w:rPr>
          <w:rtl/>
        </w:rPr>
        <w:tab/>
        <w:t xml:space="preserve">–   </w:t>
      </w:r>
      <w:r>
        <w:rPr>
          <w:rFonts w:hint="cs"/>
          <w:rtl/>
        </w:rPr>
        <w:t>נגד</w:t>
      </w:r>
    </w:p>
    <w:p w:rsidR="009A32E0" w:rsidRDefault="009A32E0" w:rsidP="00456B8A">
      <w:pPr>
        <w:rPr>
          <w:rtl/>
        </w:rPr>
      </w:pPr>
      <w:r>
        <w:rPr>
          <w:rtl/>
        </w:rPr>
        <w:t>מתן כהנא</w:t>
      </w:r>
      <w:r>
        <w:rPr>
          <w:rtl/>
        </w:rPr>
        <w:tab/>
      </w:r>
      <w:r>
        <w:rPr>
          <w:rtl/>
        </w:rPr>
        <w:tab/>
        <w:t xml:space="preserve">–   </w:t>
      </w:r>
      <w:r>
        <w:rPr>
          <w:rFonts w:hint="cs"/>
          <w:rtl/>
        </w:rPr>
        <w:t>נגד</w:t>
      </w:r>
    </w:p>
    <w:p w:rsidR="009A32E0" w:rsidRDefault="009A32E0" w:rsidP="00456B8A">
      <w:pPr>
        <w:rPr>
          <w:rtl/>
        </w:rPr>
      </w:pPr>
      <w:r>
        <w:rPr>
          <w:rtl/>
        </w:rPr>
        <w:t>עופר כסיף</w:t>
      </w:r>
      <w:r>
        <w:rPr>
          <w:rtl/>
        </w:rPr>
        <w:tab/>
      </w:r>
      <w:r>
        <w:rPr>
          <w:rtl/>
        </w:rPr>
        <w:tab/>
        <w:t xml:space="preserve">–   </w:t>
      </w:r>
      <w:r>
        <w:rPr>
          <w:rFonts w:hint="cs"/>
          <w:rtl/>
        </w:rPr>
        <w:t>נגד</w:t>
      </w:r>
    </w:p>
    <w:p w:rsidR="009A32E0" w:rsidRDefault="009A32E0" w:rsidP="00456B8A">
      <w:pPr>
        <w:rPr>
          <w:rtl/>
        </w:rPr>
      </w:pPr>
      <w:r>
        <w:rPr>
          <w:rtl/>
        </w:rPr>
        <w:t>אופיר כץ</w:t>
      </w:r>
      <w:r>
        <w:rPr>
          <w:rtl/>
        </w:rPr>
        <w:tab/>
      </w:r>
      <w:r>
        <w:rPr>
          <w:rtl/>
        </w:rPr>
        <w:tab/>
        <w:t xml:space="preserve">–   </w:t>
      </w:r>
      <w:r>
        <w:rPr>
          <w:rFonts w:hint="cs"/>
          <w:rtl/>
        </w:rPr>
        <w:t>בעד</w:t>
      </w:r>
    </w:p>
    <w:p w:rsidR="009A32E0" w:rsidRDefault="009A32E0" w:rsidP="00456B8A">
      <w:pPr>
        <w:rPr>
          <w:rtl/>
        </w:rPr>
      </w:pPr>
      <w:r>
        <w:rPr>
          <w:rtl/>
        </w:rPr>
        <w:t>ישראל כץ</w:t>
      </w:r>
      <w:r>
        <w:rPr>
          <w:rtl/>
        </w:rPr>
        <w:tab/>
      </w:r>
      <w:r>
        <w:rPr>
          <w:rtl/>
        </w:rPr>
        <w:tab/>
        <w:t xml:space="preserve">-  </w:t>
      </w:r>
      <w:r>
        <w:rPr>
          <w:rFonts w:hint="cs"/>
          <w:rtl/>
        </w:rPr>
        <w:t>בעד</w:t>
      </w:r>
      <w:r>
        <w:rPr>
          <w:rtl/>
        </w:rPr>
        <w:t xml:space="preserve"> </w:t>
      </w:r>
    </w:p>
    <w:p w:rsidR="009A32E0" w:rsidRDefault="009A32E0" w:rsidP="00456B8A">
      <w:pPr>
        <w:rPr>
          <w:rtl/>
        </w:rPr>
      </w:pPr>
      <w:r>
        <w:rPr>
          <w:rtl/>
        </w:rPr>
        <w:t>רון כץ</w:t>
      </w:r>
      <w:r>
        <w:rPr>
          <w:rtl/>
        </w:rPr>
        <w:tab/>
      </w:r>
      <w:r>
        <w:rPr>
          <w:rtl/>
        </w:rPr>
        <w:tab/>
      </w:r>
      <w:r>
        <w:rPr>
          <w:rtl/>
        </w:rPr>
        <w:tab/>
        <w:t xml:space="preserve">–   </w:t>
      </w:r>
      <w:r>
        <w:rPr>
          <w:rFonts w:hint="cs"/>
          <w:rtl/>
        </w:rPr>
        <w:t>אינו נוכח</w:t>
      </w:r>
    </w:p>
    <w:p w:rsidR="009A32E0" w:rsidRDefault="009A32E0" w:rsidP="00456B8A">
      <w:pPr>
        <w:rPr>
          <w:rtl/>
        </w:rPr>
      </w:pPr>
      <w:r>
        <w:rPr>
          <w:rtl/>
        </w:rPr>
        <w:t>יוראי להב הרצנו</w:t>
      </w:r>
      <w:r>
        <w:rPr>
          <w:rtl/>
        </w:rPr>
        <w:tab/>
      </w:r>
      <w:r>
        <w:rPr>
          <w:rtl/>
        </w:rPr>
        <w:tab/>
        <w:t xml:space="preserve">–   </w:t>
      </w:r>
      <w:r>
        <w:rPr>
          <w:rFonts w:hint="cs"/>
          <w:rtl/>
        </w:rPr>
        <w:t>נגד</w:t>
      </w:r>
    </w:p>
    <w:p w:rsidR="009A32E0" w:rsidRDefault="009A32E0" w:rsidP="00456B8A">
      <w:pPr>
        <w:rPr>
          <w:rtl/>
        </w:rPr>
      </w:pPr>
      <w:r>
        <w:rPr>
          <w:rtl/>
        </w:rPr>
        <w:t>ירון לוי</w:t>
      </w:r>
      <w:r>
        <w:rPr>
          <w:rtl/>
        </w:rPr>
        <w:tab/>
      </w:r>
      <w:r>
        <w:rPr>
          <w:rtl/>
        </w:rPr>
        <w:tab/>
      </w:r>
      <w:r>
        <w:rPr>
          <w:rtl/>
        </w:rPr>
        <w:tab/>
        <w:t xml:space="preserve">–   </w:t>
      </w:r>
      <w:r>
        <w:rPr>
          <w:rFonts w:hint="cs"/>
          <w:rtl/>
        </w:rPr>
        <w:t>נגד</w:t>
      </w:r>
    </w:p>
    <w:p w:rsidR="009A32E0" w:rsidRDefault="009A32E0" w:rsidP="00456B8A">
      <w:pPr>
        <w:rPr>
          <w:rtl/>
        </w:rPr>
      </w:pPr>
      <w:r>
        <w:rPr>
          <w:rtl/>
        </w:rPr>
        <w:t>מיקי לוי</w:t>
      </w:r>
      <w:r>
        <w:rPr>
          <w:rtl/>
        </w:rPr>
        <w:tab/>
      </w:r>
      <w:r>
        <w:rPr>
          <w:rtl/>
        </w:rPr>
        <w:tab/>
      </w:r>
      <w:r>
        <w:rPr>
          <w:rtl/>
        </w:rPr>
        <w:tab/>
        <w:t xml:space="preserve">–   </w:t>
      </w:r>
      <w:r>
        <w:rPr>
          <w:rFonts w:hint="cs"/>
          <w:rtl/>
        </w:rPr>
        <w:t>אינו נוכח</w:t>
      </w:r>
    </w:p>
    <w:p w:rsidR="009A32E0" w:rsidRDefault="009A32E0" w:rsidP="00456B8A">
      <w:pPr>
        <w:rPr>
          <w:rtl/>
        </w:rPr>
      </w:pPr>
      <w:r>
        <w:rPr>
          <w:rtl/>
        </w:rPr>
        <w:t>יריב לוין</w:t>
      </w:r>
      <w:r>
        <w:rPr>
          <w:rtl/>
        </w:rPr>
        <w:tab/>
      </w:r>
      <w:r>
        <w:rPr>
          <w:rtl/>
        </w:rPr>
        <w:tab/>
      </w:r>
      <w:r>
        <w:rPr>
          <w:rtl/>
        </w:rPr>
        <w:tab/>
        <w:t xml:space="preserve">–   </w:t>
      </w:r>
      <w:r>
        <w:rPr>
          <w:rFonts w:hint="cs"/>
          <w:rtl/>
        </w:rPr>
        <w:t>בעד</w:t>
      </w:r>
    </w:p>
    <w:p w:rsidR="009A32E0" w:rsidRDefault="009A32E0" w:rsidP="00456B8A">
      <w:pPr>
        <w:rPr>
          <w:rtl/>
        </w:rPr>
      </w:pPr>
      <w:r>
        <w:rPr>
          <w:rtl/>
        </w:rPr>
        <w:t>נעמה לזימי</w:t>
      </w:r>
      <w:r>
        <w:rPr>
          <w:rtl/>
        </w:rPr>
        <w:tab/>
      </w:r>
      <w:r>
        <w:rPr>
          <w:rtl/>
        </w:rPr>
        <w:tab/>
        <w:t xml:space="preserve">–   </w:t>
      </w:r>
      <w:r>
        <w:rPr>
          <w:rFonts w:hint="cs"/>
          <w:rtl/>
        </w:rPr>
        <w:t>נגד</w:t>
      </w:r>
    </w:p>
    <w:p w:rsidR="009A32E0" w:rsidRDefault="009A32E0" w:rsidP="00456B8A">
      <w:pPr>
        <w:rPr>
          <w:rtl/>
        </w:rPr>
      </w:pPr>
      <w:r>
        <w:rPr>
          <w:rtl/>
        </w:rPr>
        <w:t>אביגדור ליברמן</w:t>
      </w:r>
      <w:r>
        <w:rPr>
          <w:rtl/>
        </w:rPr>
        <w:tab/>
      </w:r>
      <w:r>
        <w:rPr>
          <w:rtl/>
        </w:rPr>
        <w:tab/>
        <w:t xml:space="preserve">–   </w:t>
      </w:r>
      <w:r>
        <w:rPr>
          <w:rFonts w:hint="cs"/>
          <w:rtl/>
        </w:rPr>
        <w:t>נגד</w:t>
      </w:r>
    </w:p>
    <w:p w:rsidR="009A32E0" w:rsidRDefault="009A32E0" w:rsidP="00456B8A">
      <w:pPr>
        <w:rPr>
          <w:rtl/>
        </w:rPr>
      </w:pPr>
      <w:r>
        <w:rPr>
          <w:rtl/>
        </w:rPr>
        <w:t>יאיר לפיד</w:t>
      </w:r>
      <w:r>
        <w:rPr>
          <w:rtl/>
        </w:rPr>
        <w:tab/>
      </w:r>
      <w:r>
        <w:rPr>
          <w:rtl/>
        </w:rPr>
        <w:tab/>
        <w:t xml:space="preserve">–   </w:t>
      </w:r>
      <w:r>
        <w:rPr>
          <w:rFonts w:hint="cs"/>
          <w:rtl/>
        </w:rPr>
        <w:t>אינו נוכח</w:t>
      </w:r>
    </w:p>
    <w:p w:rsidR="009A32E0" w:rsidRDefault="009A32E0" w:rsidP="00456B8A">
      <w:pPr>
        <w:rPr>
          <w:rtl/>
        </w:rPr>
      </w:pPr>
      <w:r>
        <w:rPr>
          <w:rtl/>
        </w:rPr>
        <w:t>סימון מושיאשוילי</w:t>
      </w:r>
      <w:r>
        <w:rPr>
          <w:rtl/>
        </w:rPr>
        <w:tab/>
      </w:r>
      <w:r>
        <w:rPr>
          <w:rtl/>
        </w:rPr>
        <w:tab/>
        <w:t xml:space="preserve">–   </w:t>
      </w:r>
      <w:r>
        <w:rPr>
          <w:rFonts w:hint="cs"/>
          <w:rtl/>
        </w:rPr>
        <w:t>בעד</w:t>
      </w:r>
    </w:p>
    <w:p w:rsidR="009A32E0" w:rsidRDefault="009A32E0" w:rsidP="00456B8A">
      <w:pPr>
        <w:rPr>
          <w:rtl/>
        </w:rPr>
      </w:pPr>
      <w:r>
        <w:rPr>
          <w:rtl/>
        </w:rPr>
        <w:t>טטיאנה מזרסקי</w:t>
      </w:r>
      <w:r>
        <w:rPr>
          <w:rtl/>
        </w:rPr>
        <w:tab/>
      </w:r>
      <w:r>
        <w:rPr>
          <w:rtl/>
        </w:rPr>
        <w:tab/>
        <w:t xml:space="preserve">–   </w:t>
      </w:r>
      <w:r>
        <w:rPr>
          <w:rFonts w:hint="cs"/>
          <w:rtl/>
        </w:rPr>
        <w:t>נגד</w:t>
      </w:r>
    </w:p>
    <w:p w:rsidR="009A32E0" w:rsidRDefault="009A32E0" w:rsidP="00456B8A">
      <w:pPr>
        <w:rPr>
          <w:rtl/>
        </w:rPr>
      </w:pPr>
      <w:r>
        <w:rPr>
          <w:rtl/>
        </w:rPr>
        <w:t>מרב מיכאלי</w:t>
      </w:r>
      <w:r>
        <w:rPr>
          <w:rtl/>
        </w:rPr>
        <w:tab/>
      </w:r>
      <w:r>
        <w:rPr>
          <w:rtl/>
        </w:rPr>
        <w:tab/>
        <w:t xml:space="preserve">–   </w:t>
      </w:r>
      <w:r>
        <w:rPr>
          <w:rFonts w:hint="cs"/>
          <w:rtl/>
        </w:rPr>
        <w:t>נגד</w:t>
      </w:r>
    </w:p>
    <w:p w:rsidR="009A32E0" w:rsidRDefault="009A32E0" w:rsidP="00456B8A">
      <w:pPr>
        <w:rPr>
          <w:rtl/>
        </w:rPr>
      </w:pPr>
      <w:r>
        <w:rPr>
          <w:rtl/>
        </w:rPr>
        <w:t>שלי טל מירון</w:t>
      </w:r>
      <w:r>
        <w:rPr>
          <w:rtl/>
        </w:rPr>
        <w:tab/>
      </w:r>
      <w:r>
        <w:rPr>
          <w:rtl/>
        </w:rPr>
        <w:tab/>
        <w:t xml:space="preserve">–   </w:t>
      </w:r>
      <w:r>
        <w:rPr>
          <w:rFonts w:hint="cs"/>
          <w:rtl/>
        </w:rPr>
        <w:t>אינה נוכחת</w:t>
      </w:r>
    </w:p>
    <w:p w:rsidR="009A32E0" w:rsidRDefault="009A32E0" w:rsidP="00456B8A">
      <w:pPr>
        <w:rPr>
          <w:rtl/>
        </w:rPr>
      </w:pPr>
      <w:r>
        <w:rPr>
          <w:rtl/>
        </w:rPr>
        <w:t>יונתן מישרקי</w:t>
      </w:r>
      <w:r>
        <w:rPr>
          <w:rtl/>
        </w:rPr>
        <w:tab/>
      </w:r>
      <w:r>
        <w:rPr>
          <w:rtl/>
        </w:rPr>
        <w:tab/>
        <w:t xml:space="preserve">–   </w:t>
      </w:r>
      <w:r>
        <w:rPr>
          <w:rFonts w:hint="cs"/>
          <w:rtl/>
        </w:rPr>
        <w:t>בעד</w:t>
      </w:r>
    </w:p>
    <w:p w:rsidR="009A32E0" w:rsidRDefault="009A32E0" w:rsidP="00456B8A">
      <w:pPr>
        <w:rPr>
          <w:rtl/>
        </w:rPr>
      </w:pPr>
      <w:r>
        <w:rPr>
          <w:rtl/>
        </w:rPr>
        <w:t>חנוך דב מלביצקי</w:t>
      </w:r>
      <w:r>
        <w:rPr>
          <w:rtl/>
        </w:rPr>
        <w:tab/>
      </w:r>
      <w:r>
        <w:rPr>
          <w:rtl/>
        </w:rPr>
        <w:tab/>
        <w:t xml:space="preserve">–   </w:t>
      </w:r>
      <w:r>
        <w:rPr>
          <w:rFonts w:hint="cs"/>
          <w:rtl/>
        </w:rPr>
        <w:t>בעד</w:t>
      </w:r>
    </w:p>
    <w:p w:rsidR="009A32E0" w:rsidRDefault="009A32E0" w:rsidP="00456B8A">
      <w:pPr>
        <w:rPr>
          <w:rtl/>
        </w:rPr>
      </w:pPr>
      <w:r>
        <w:rPr>
          <w:rtl/>
        </w:rPr>
        <w:t>ארז מלול</w:t>
      </w:r>
      <w:r>
        <w:rPr>
          <w:rtl/>
        </w:rPr>
        <w:tab/>
      </w:r>
      <w:r>
        <w:rPr>
          <w:rtl/>
        </w:rPr>
        <w:tab/>
        <w:t xml:space="preserve">–   </w:t>
      </w:r>
      <w:r>
        <w:rPr>
          <w:rFonts w:hint="cs"/>
          <w:rtl/>
        </w:rPr>
        <w:t>בעד</w:t>
      </w:r>
    </w:p>
    <w:p w:rsidR="009A32E0" w:rsidRDefault="009A32E0" w:rsidP="00456B8A">
      <w:pPr>
        <w:rPr>
          <w:rtl/>
        </w:rPr>
      </w:pPr>
      <w:r>
        <w:rPr>
          <w:rtl/>
        </w:rPr>
        <w:t>יוליה מלינובסקי</w:t>
      </w:r>
      <w:r>
        <w:rPr>
          <w:rtl/>
        </w:rPr>
        <w:tab/>
      </w:r>
      <w:r>
        <w:rPr>
          <w:rtl/>
        </w:rPr>
        <w:tab/>
        <w:t xml:space="preserve">–   </w:t>
      </w:r>
      <w:r>
        <w:rPr>
          <w:rFonts w:hint="cs"/>
          <w:rtl/>
        </w:rPr>
        <w:t>אינה נוכחת</w:t>
      </w:r>
    </w:p>
    <w:p w:rsidR="009A32E0" w:rsidRDefault="009A32E0" w:rsidP="00456B8A">
      <w:pPr>
        <w:rPr>
          <w:rtl/>
        </w:rPr>
      </w:pPr>
      <w:r>
        <w:rPr>
          <w:rtl/>
        </w:rPr>
        <w:t>מיכאל מלכיאלי</w:t>
      </w:r>
      <w:r>
        <w:rPr>
          <w:rtl/>
        </w:rPr>
        <w:tab/>
      </w:r>
      <w:r>
        <w:rPr>
          <w:rtl/>
        </w:rPr>
        <w:tab/>
        <w:t xml:space="preserve">–   </w:t>
      </w:r>
      <w:r>
        <w:rPr>
          <w:rFonts w:hint="cs"/>
          <w:rtl/>
        </w:rPr>
        <w:t>בעד</w:t>
      </w:r>
    </w:p>
    <w:p w:rsidR="009A32E0" w:rsidRDefault="009A32E0" w:rsidP="00456B8A">
      <w:pPr>
        <w:rPr>
          <w:rtl/>
        </w:rPr>
      </w:pPr>
      <w:r>
        <w:rPr>
          <w:rtl/>
        </w:rPr>
        <w:t>צגה מלקו</w:t>
      </w:r>
      <w:r>
        <w:rPr>
          <w:rtl/>
        </w:rPr>
        <w:tab/>
      </w:r>
      <w:r>
        <w:rPr>
          <w:rtl/>
        </w:rPr>
        <w:tab/>
        <w:t xml:space="preserve">–   </w:t>
      </w:r>
      <w:r>
        <w:rPr>
          <w:rFonts w:hint="cs"/>
          <w:rtl/>
        </w:rPr>
        <w:t>בעד</w:t>
      </w:r>
    </w:p>
    <w:p w:rsidR="009A32E0" w:rsidRDefault="009A32E0" w:rsidP="00456B8A">
      <w:pPr>
        <w:rPr>
          <w:rtl/>
        </w:rPr>
      </w:pPr>
      <w:r>
        <w:rPr>
          <w:rtl/>
        </w:rPr>
        <w:t>אבי מעוז</w:t>
      </w:r>
      <w:r>
        <w:rPr>
          <w:rtl/>
        </w:rPr>
        <w:tab/>
      </w:r>
      <w:r>
        <w:rPr>
          <w:rtl/>
        </w:rPr>
        <w:tab/>
        <w:t xml:space="preserve">–   </w:t>
      </w:r>
      <w:r>
        <w:rPr>
          <w:rFonts w:hint="cs"/>
          <w:rtl/>
        </w:rPr>
        <w:t>בעד</w:t>
      </w:r>
    </w:p>
    <w:p w:rsidR="009A32E0" w:rsidRDefault="009A32E0" w:rsidP="00456B8A">
      <w:pPr>
        <w:rPr>
          <w:rtl/>
        </w:rPr>
      </w:pPr>
      <w:r>
        <w:rPr>
          <w:rtl/>
        </w:rPr>
        <w:t>שרון ניר</w:t>
      </w:r>
      <w:r>
        <w:rPr>
          <w:rtl/>
        </w:rPr>
        <w:tab/>
      </w:r>
      <w:r>
        <w:rPr>
          <w:rtl/>
        </w:rPr>
        <w:tab/>
      </w:r>
      <w:r>
        <w:rPr>
          <w:rtl/>
        </w:rPr>
        <w:tab/>
        <w:t xml:space="preserve">–   </w:t>
      </w:r>
      <w:r>
        <w:rPr>
          <w:rFonts w:hint="cs"/>
          <w:rtl/>
        </w:rPr>
        <w:t>נגד</w:t>
      </w:r>
    </w:p>
    <w:p w:rsidR="009A32E0" w:rsidRDefault="009A32E0" w:rsidP="00456B8A">
      <w:pPr>
        <w:rPr>
          <w:rtl/>
        </w:rPr>
      </w:pPr>
      <w:r>
        <w:rPr>
          <w:rtl/>
        </w:rPr>
        <w:t>בנימין נתניהו</w:t>
      </w:r>
      <w:r>
        <w:rPr>
          <w:rtl/>
        </w:rPr>
        <w:tab/>
      </w:r>
      <w:r>
        <w:rPr>
          <w:rtl/>
        </w:rPr>
        <w:tab/>
        <w:t xml:space="preserve">–   </w:t>
      </w:r>
      <w:r>
        <w:rPr>
          <w:rFonts w:hint="cs"/>
          <w:rtl/>
        </w:rPr>
        <w:t>אינו נוכח</w:t>
      </w:r>
    </w:p>
    <w:p w:rsidR="009A32E0" w:rsidRDefault="009A32E0" w:rsidP="00456B8A">
      <w:pPr>
        <w:rPr>
          <w:rtl/>
        </w:rPr>
      </w:pPr>
      <w:r>
        <w:rPr>
          <w:rtl/>
        </w:rPr>
        <w:t>יואב סגלוביץ'</w:t>
      </w:r>
      <w:r>
        <w:rPr>
          <w:rtl/>
        </w:rPr>
        <w:tab/>
      </w:r>
      <w:r>
        <w:rPr>
          <w:rtl/>
        </w:rPr>
        <w:tab/>
        <w:t xml:space="preserve">–   </w:t>
      </w:r>
      <w:r>
        <w:rPr>
          <w:rFonts w:hint="cs"/>
          <w:rtl/>
        </w:rPr>
        <w:t>אינו נוכח</w:t>
      </w:r>
    </w:p>
    <w:p w:rsidR="009A32E0" w:rsidRDefault="009A32E0" w:rsidP="00456B8A">
      <w:pPr>
        <w:rPr>
          <w:rtl/>
        </w:rPr>
      </w:pPr>
      <w:r>
        <w:rPr>
          <w:rtl/>
        </w:rPr>
        <w:t>יבגני סובה</w:t>
      </w:r>
      <w:r>
        <w:rPr>
          <w:rtl/>
        </w:rPr>
        <w:tab/>
      </w:r>
      <w:r>
        <w:rPr>
          <w:rtl/>
        </w:rPr>
        <w:tab/>
        <w:t xml:space="preserve">–   </w:t>
      </w:r>
      <w:r>
        <w:rPr>
          <w:rFonts w:hint="cs"/>
          <w:rtl/>
        </w:rPr>
        <w:t>נגד</w:t>
      </w:r>
    </w:p>
    <w:p w:rsidR="009A32E0" w:rsidRDefault="009A32E0" w:rsidP="00456B8A">
      <w:pPr>
        <w:rPr>
          <w:rtl/>
        </w:rPr>
      </w:pPr>
      <w:r>
        <w:rPr>
          <w:rtl/>
        </w:rPr>
        <w:t>צבי ידידיה סוכות</w:t>
      </w:r>
      <w:r>
        <w:rPr>
          <w:rtl/>
        </w:rPr>
        <w:tab/>
      </w:r>
      <w:r>
        <w:rPr>
          <w:rtl/>
        </w:rPr>
        <w:tab/>
        <w:t xml:space="preserve">–   </w:t>
      </w:r>
      <w:r>
        <w:rPr>
          <w:rFonts w:hint="cs"/>
          <w:rtl/>
        </w:rPr>
        <w:t>בעד</w:t>
      </w:r>
    </w:p>
    <w:p w:rsidR="009A32E0" w:rsidRDefault="009A32E0" w:rsidP="00456B8A">
      <w:pPr>
        <w:rPr>
          <w:rtl/>
        </w:rPr>
      </w:pPr>
      <w:r>
        <w:rPr>
          <w:rtl/>
        </w:rPr>
        <w:t>משה סולומון</w:t>
      </w:r>
      <w:r>
        <w:rPr>
          <w:rtl/>
        </w:rPr>
        <w:tab/>
      </w:r>
      <w:r>
        <w:rPr>
          <w:rtl/>
        </w:rPr>
        <w:tab/>
        <w:t xml:space="preserve">–   </w:t>
      </w:r>
      <w:r>
        <w:rPr>
          <w:rFonts w:hint="cs"/>
          <w:rtl/>
        </w:rPr>
        <w:t>בעד</w:t>
      </w:r>
    </w:p>
    <w:p w:rsidR="009A32E0" w:rsidRDefault="009A32E0" w:rsidP="00456B8A">
      <w:pPr>
        <w:rPr>
          <w:rtl/>
        </w:rPr>
      </w:pPr>
      <w:r>
        <w:rPr>
          <w:rtl/>
        </w:rPr>
        <w:t>לימור סון הר מלך</w:t>
      </w:r>
      <w:r>
        <w:rPr>
          <w:rtl/>
        </w:rPr>
        <w:tab/>
        <w:t xml:space="preserve">–   </w:t>
      </w:r>
      <w:r>
        <w:rPr>
          <w:rFonts w:hint="cs"/>
          <w:rtl/>
        </w:rPr>
        <w:t>נגד</w:t>
      </w:r>
    </w:p>
    <w:p w:rsidR="009A32E0" w:rsidRDefault="009A32E0" w:rsidP="00456B8A">
      <w:pPr>
        <w:rPr>
          <w:rtl/>
        </w:rPr>
      </w:pPr>
      <w:r>
        <w:rPr>
          <w:rtl/>
        </w:rPr>
        <w:t>אופיר סופר</w:t>
      </w:r>
      <w:r>
        <w:rPr>
          <w:rtl/>
        </w:rPr>
        <w:tab/>
      </w:r>
      <w:r>
        <w:rPr>
          <w:rtl/>
        </w:rPr>
        <w:tab/>
        <w:t xml:space="preserve">–   </w:t>
      </w:r>
      <w:r>
        <w:rPr>
          <w:rFonts w:hint="cs"/>
          <w:rtl/>
        </w:rPr>
        <w:t>בעד</w:t>
      </w:r>
    </w:p>
    <w:p w:rsidR="009A32E0" w:rsidRDefault="009A32E0" w:rsidP="00456B8A">
      <w:pPr>
        <w:rPr>
          <w:rtl/>
        </w:rPr>
      </w:pPr>
      <w:r>
        <w:rPr>
          <w:rtl/>
        </w:rPr>
        <w:t>אורית מלכה סטרוק</w:t>
      </w:r>
      <w:r>
        <w:rPr>
          <w:rtl/>
        </w:rPr>
        <w:tab/>
        <w:t xml:space="preserve">–   </w:t>
      </w:r>
      <w:r>
        <w:rPr>
          <w:rFonts w:hint="cs"/>
          <w:rtl/>
        </w:rPr>
        <w:t>בעד</w:t>
      </w:r>
    </w:p>
    <w:p w:rsidR="009A32E0" w:rsidRDefault="009A32E0" w:rsidP="00456B8A">
      <w:pPr>
        <w:rPr>
          <w:rtl/>
        </w:rPr>
      </w:pPr>
      <w:r>
        <w:rPr>
          <w:rtl/>
        </w:rPr>
        <w:t>משה סעדה</w:t>
      </w:r>
      <w:r>
        <w:rPr>
          <w:rtl/>
        </w:rPr>
        <w:tab/>
      </w:r>
      <w:r>
        <w:rPr>
          <w:rtl/>
        </w:rPr>
        <w:tab/>
        <w:t xml:space="preserve">–   </w:t>
      </w:r>
      <w:r>
        <w:rPr>
          <w:rFonts w:hint="cs"/>
          <w:rtl/>
        </w:rPr>
        <w:t>בעד</w:t>
      </w:r>
    </w:p>
    <w:p w:rsidR="009A32E0" w:rsidRDefault="009A32E0" w:rsidP="00456B8A">
      <w:pPr>
        <w:rPr>
          <w:rtl/>
        </w:rPr>
      </w:pPr>
      <w:r>
        <w:rPr>
          <w:rtl/>
        </w:rPr>
        <w:t>גדעון סער</w:t>
      </w:r>
      <w:r>
        <w:rPr>
          <w:rtl/>
        </w:rPr>
        <w:tab/>
      </w:r>
      <w:r>
        <w:rPr>
          <w:rtl/>
        </w:rPr>
        <w:tab/>
        <w:t xml:space="preserve">–   </w:t>
      </w:r>
      <w:r>
        <w:rPr>
          <w:rFonts w:hint="cs"/>
          <w:rtl/>
        </w:rPr>
        <w:t>בעד</w:t>
      </w:r>
    </w:p>
    <w:p w:rsidR="009A32E0" w:rsidRDefault="009A32E0" w:rsidP="00456B8A">
      <w:pPr>
        <w:rPr>
          <w:rtl/>
        </w:rPr>
      </w:pPr>
      <w:r>
        <w:rPr>
          <w:rtl/>
        </w:rPr>
        <w:t>מנסור עבאס</w:t>
      </w:r>
      <w:r>
        <w:rPr>
          <w:rtl/>
        </w:rPr>
        <w:tab/>
      </w:r>
      <w:r>
        <w:rPr>
          <w:rtl/>
        </w:rPr>
        <w:tab/>
        <w:t xml:space="preserve">–   </w:t>
      </w:r>
      <w:r>
        <w:rPr>
          <w:rFonts w:hint="cs"/>
          <w:rtl/>
        </w:rPr>
        <w:t>נגד</w:t>
      </w:r>
    </w:p>
    <w:p w:rsidR="009A32E0" w:rsidRDefault="009A32E0" w:rsidP="00456B8A">
      <w:pPr>
        <w:rPr>
          <w:rtl/>
        </w:rPr>
      </w:pPr>
      <w:r>
        <w:rPr>
          <w:rtl/>
        </w:rPr>
        <w:t>איימן עודה</w:t>
      </w:r>
      <w:r>
        <w:rPr>
          <w:rtl/>
        </w:rPr>
        <w:tab/>
      </w:r>
      <w:r>
        <w:rPr>
          <w:rtl/>
        </w:rPr>
        <w:tab/>
        <w:t xml:space="preserve">–   </w:t>
      </w:r>
      <w:r>
        <w:rPr>
          <w:rFonts w:hint="cs"/>
          <w:rtl/>
        </w:rPr>
        <w:t>נגד</w:t>
      </w:r>
    </w:p>
    <w:p w:rsidR="009A32E0" w:rsidRDefault="009A32E0" w:rsidP="00456B8A">
      <w:pPr>
        <w:rPr>
          <w:rtl/>
        </w:rPr>
      </w:pPr>
      <w:r>
        <w:rPr>
          <w:rtl/>
        </w:rPr>
        <w:t>יוסף עטאונה</w:t>
      </w:r>
      <w:r>
        <w:rPr>
          <w:rtl/>
        </w:rPr>
        <w:tab/>
      </w:r>
      <w:r>
        <w:rPr>
          <w:rtl/>
        </w:rPr>
        <w:tab/>
        <w:t xml:space="preserve">–   </w:t>
      </w:r>
      <w:r>
        <w:rPr>
          <w:rFonts w:hint="cs"/>
          <w:rtl/>
        </w:rPr>
        <w:t>נגד</w:t>
      </w:r>
    </w:p>
    <w:p w:rsidR="009A32E0" w:rsidRDefault="009A32E0" w:rsidP="00456B8A">
      <w:pPr>
        <w:rPr>
          <w:rtl/>
        </w:rPr>
      </w:pPr>
      <w:r>
        <w:rPr>
          <w:rtl/>
        </w:rPr>
        <w:t>חוה אתי עטייה</w:t>
      </w:r>
      <w:r>
        <w:rPr>
          <w:rtl/>
        </w:rPr>
        <w:tab/>
      </w:r>
      <w:r>
        <w:rPr>
          <w:rtl/>
        </w:rPr>
        <w:tab/>
        <w:t xml:space="preserve">–   </w:t>
      </w:r>
      <w:r>
        <w:rPr>
          <w:rFonts w:hint="cs"/>
          <w:rtl/>
        </w:rPr>
        <w:t>בעד</w:t>
      </w:r>
    </w:p>
    <w:p w:rsidR="009A32E0" w:rsidRDefault="009A32E0" w:rsidP="00456B8A">
      <w:pPr>
        <w:rPr>
          <w:rtl/>
        </w:rPr>
      </w:pPr>
      <w:r>
        <w:rPr>
          <w:rtl/>
        </w:rPr>
        <w:t>חמד עמאר</w:t>
      </w:r>
      <w:r>
        <w:rPr>
          <w:rtl/>
        </w:rPr>
        <w:tab/>
      </w:r>
      <w:r>
        <w:rPr>
          <w:rtl/>
        </w:rPr>
        <w:tab/>
        <w:t xml:space="preserve">–   </w:t>
      </w:r>
      <w:r>
        <w:rPr>
          <w:rFonts w:hint="cs"/>
          <w:rtl/>
        </w:rPr>
        <w:t>נגד</w:t>
      </w:r>
    </w:p>
    <w:p w:rsidR="009A32E0" w:rsidRDefault="009A32E0" w:rsidP="00456B8A">
      <w:pPr>
        <w:rPr>
          <w:rtl/>
        </w:rPr>
      </w:pPr>
      <w:r>
        <w:rPr>
          <w:rtl/>
        </w:rPr>
        <w:t>צביקה פוגל</w:t>
      </w:r>
      <w:r>
        <w:rPr>
          <w:rtl/>
        </w:rPr>
        <w:tab/>
      </w:r>
      <w:r>
        <w:rPr>
          <w:rtl/>
        </w:rPr>
        <w:tab/>
        <w:t xml:space="preserve">–   </w:t>
      </w:r>
      <w:r>
        <w:rPr>
          <w:rFonts w:hint="cs"/>
          <w:rtl/>
        </w:rPr>
        <w:t>נגד</w:t>
      </w:r>
    </w:p>
    <w:p w:rsidR="009A32E0" w:rsidRDefault="009A32E0" w:rsidP="00456B8A">
      <w:pPr>
        <w:rPr>
          <w:rtl/>
        </w:rPr>
      </w:pPr>
      <w:r>
        <w:rPr>
          <w:rtl/>
        </w:rPr>
        <w:t>עודד פורר</w:t>
      </w:r>
      <w:r>
        <w:rPr>
          <w:rtl/>
        </w:rPr>
        <w:tab/>
      </w:r>
      <w:r>
        <w:rPr>
          <w:rtl/>
        </w:rPr>
        <w:tab/>
        <w:t xml:space="preserve">–   </w:t>
      </w:r>
      <w:r>
        <w:rPr>
          <w:rFonts w:hint="cs"/>
          <w:rtl/>
        </w:rPr>
        <w:t>נגד</w:t>
      </w:r>
    </w:p>
    <w:p w:rsidR="009A32E0" w:rsidRDefault="009A32E0" w:rsidP="00456B8A">
      <w:pPr>
        <w:rPr>
          <w:rtl/>
        </w:rPr>
      </w:pPr>
      <w:r>
        <w:rPr>
          <w:rtl/>
        </w:rPr>
        <w:t>יצחק פינדרוס</w:t>
      </w:r>
      <w:r>
        <w:rPr>
          <w:rtl/>
        </w:rPr>
        <w:tab/>
      </w:r>
      <w:r>
        <w:rPr>
          <w:rtl/>
        </w:rPr>
        <w:tab/>
        <w:t xml:space="preserve">–   </w:t>
      </w:r>
      <w:r>
        <w:rPr>
          <w:rFonts w:hint="cs"/>
          <w:rtl/>
        </w:rPr>
        <w:t>בעד</w:t>
      </w:r>
    </w:p>
    <w:p w:rsidR="009A32E0" w:rsidRDefault="009A32E0" w:rsidP="00456B8A">
      <w:pPr>
        <w:rPr>
          <w:rtl/>
        </w:rPr>
      </w:pPr>
      <w:r>
        <w:rPr>
          <w:rtl/>
        </w:rPr>
        <w:t>משה פסל</w:t>
      </w:r>
      <w:r>
        <w:rPr>
          <w:rtl/>
        </w:rPr>
        <w:tab/>
      </w:r>
      <w:r>
        <w:rPr>
          <w:rtl/>
        </w:rPr>
        <w:tab/>
        <w:t xml:space="preserve">–   </w:t>
      </w:r>
      <w:r>
        <w:rPr>
          <w:rFonts w:hint="cs"/>
          <w:rtl/>
        </w:rPr>
        <w:t>בעד</w:t>
      </w:r>
    </w:p>
    <w:p w:rsidR="009A32E0" w:rsidRDefault="009A32E0" w:rsidP="00456B8A">
      <w:pPr>
        <w:rPr>
          <w:rtl/>
        </w:rPr>
      </w:pPr>
      <w:r>
        <w:rPr>
          <w:rtl/>
        </w:rPr>
        <w:t>יסמין פרידמן</w:t>
      </w:r>
      <w:r>
        <w:rPr>
          <w:rtl/>
        </w:rPr>
        <w:tab/>
      </w:r>
      <w:r>
        <w:rPr>
          <w:rtl/>
        </w:rPr>
        <w:tab/>
        <w:t xml:space="preserve">–   </w:t>
      </w:r>
      <w:r>
        <w:rPr>
          <w:rFonts w:hint="cs"/>
          <w:rtl/>
        </w:rPr>
        <w:t>אינה נוכחת</w:t>
      </w:r>
    </w:p>
    <w:p w:rsidR="009A32E0" w:rsidRDefault="009A32E0" w:rsidP="00456B8A">
      <w:pPr>
        <w:rPr>
          <w:rtl/>
        </w:rPr>
      </w:pPr>
      <w:r>
        <w:rPr>
          <w:rtl/>
        </w:rPr>
        <w:t>אורית פרקש הכהן</w:t>
      </w:r>
      <w:r>
        <w:rPr>
          <w:rtl/>
        </w:rPr>
        <w:tab/>
        <w:t xml:space="preserve">–   </w:t>
      </w:r>
      <w:r>
        <w:rPr>
          <w:rFonts w:hint="cs"/>
          <w:rtl/>
        </w:rPr>
        <w:t>נגד</w:t>
      </w:r>
    </w:p>
    <w:p w:rsidR="009A32E0" w:rsidRDefault="009A32E0" w:rsidP="00456B8A">
      <w:pPr>
        <w:rPr>
          <w:rtl/>
        </w:rPr>
      </w:pPr>
      <w:r>
        <w:rPr>
          <w:rtl/>
        </w:rPr>
        <w:t>מטי צרפתי הרכבי</w:t>
      </w:r>
      <w:r>
        <w:rPr>
          <w:rtl/>
        </w:rPr>
        <w:tab/>
        <w:t xml:space="preserve">–   </w:t>
      </w:r>
      <w:r>
        <w:rPr>
          <w:rFonts w:hint="cs"/>
          <w:rtl/>
        </w:rPr>
        <w:t>אינה נוכחת</w:t>
      </w:r>
    </w:p>
    <w:p w:rsidR="009A32E0" w:rsidRDefault="009A32E0" w:rsidP="00456B8A">
      <w:pPr>
        <w:rPr>
          <w:rtl/>
        </w:rPr>
      </w:pPr>
      <w:r>
        <w:rPr>
          <w:rtl/>
        </w:rPr>
        <w:t>אריאל קלנר</w:t>
      </w:r>
      <w:r>
        <w:rPr>
          <w:rtl/>
        </w:rPr>
        <w:tab/>
      </w:r>
      <w:r>
        <w:rPr>
          <w:rtl/>
        </w:rPr>
        <w:tab/>
        <w:t xml:space="preserve">–   </w:t>
      </w:r>
      <w:r>
        <w:rPr>
          <w:rFonts w:hint="cs"/>
          <w:rtl/>
        </w:rPr>
        <w:t>בעד</w:t>
      </w:r>
    </w:p>
    <w:p w:rsidR="009A32E0" w:rsidRDefault="009A32E0" w:rsidP="00456B8A">
      <w:pPr>
        <w:rPr>
          <w:rtl/>
        </w:rPr>
      </w:pPr>
      <w:r>
        <w:rPr>
          <w:rtl/>
        </w:rPr>
        <w:t>יצחק קרויזר</w:t>
      </w:r>
      <w:r>
        <w:rPr>
          <w:rtl/>
        </w:rPr>
        <w:tab/>
      </w:r>
      <w:r>
        <w:rPr>
          <w:rtl/>
        </w:rPr>
        <w:tab/>
        <w:t xml:space="preserve">–   </w:t>
      </w:r>
      <w:r>
        <w:rPr>
          <w:rFonts w:hint="cs"/>
          <w:rtl/>
        </w:rPr>
        <w:t>נגד</w:t>
      </w:r>
    </w:p>
    <w:p w:rsidR="009A32E0" w:rsidRDefault="009A32E0" w:rsidP="00456B8A">
      <w:pPr>
        <w:rPr>
          <w:rtl/>
        </w:rPr>
      </w:pPr>
      <w:r>
        <w:rPr>
          <w:rtl/>
        </w:rPr>
        <w:t>גלעד קריב</w:t>
      </w:r>
      <w:r>
        <w:rPr>
          <w:rtl/>
        </w:rPr>
        <w:tab/>
      </w:r>
      <w:r>
        <w:rPr>
          <w:rtl/>
        </w:rPr>
        <w:tab/>
        <w:t xml:space="preserve">–   </w:t>
      </w:r>
      <w:r>
        <w:rPr>
          <w:rFonts w:hint="cs"/>
          <w:rtl/>
        </w:rPr>
        <w:t>נגד</w:t>
      </w:r>
    </w:p>
    <w:p w:rsidR="009A32E0" w:rsidRDefault="009A32E0" w:rsidP="00456B8A">
      <w:pPr>
        <w:rPr>
          <w:rtl/>
        </w:rPr>
      </w:pPr>
      <w:r>
        <w:rPr>
          <w:rtl/>
        </w:rPr>
        <w:t>שלמה קרעי</w:t>
      </w:r>
      <w:r>
        <w:rPr>
          <w:rtl/>
        </w:rPr>
        <w:tab/>
      </w:r>
      <w:r>
        <w:rPr>
          <w:rtl/>
        </w:rPr>
        <w:tab/>
        <w:t xml:space="preserve">–   </w:t>
      </w:r>
      <w:r>
        <w:rPr>
          <w:rFonts w:hint="cs"/>
          <w:rtl/>
        </w:rPr>
        <w:t>בעד</w:t>
      </w:r>
    </w:p>
    <w:p w:rsidR="009A32E0" w:rsidRDefault="009A32E0" w:rsidP="00456B8A">
      <w:pPr>
        <w:rPr>
          <w:rtl/>
        </w:rPr>
      </w:pPr>
      <w:r>
        <w:rPr>
          <w:rtl/>
        </w:rPr>
        <w:t>אליהו רביבו</w:t>
      </w:r>
      <w:r>
        <w:rPr>
          <w:rtl/>
        </w:rPr>
        <w:tab/>
      </w:r>
      <w:r>
        <w:rPr>
          <w:rtl/>
        </w:rPr>
        <w:tab/>
        <w:t xml:space="preserve">–   </w:t>
      </w:r>
      <w:r>
        <w:rPr>
          <w:rFonts w:hint="cs"/>
          <w:rtl/>
        </w:rPr>
        <w:t>בעד</w:t>
      </w:r>
    </w:p>
    <w:p w:rsidR="009A32E0" w:rsidRDefault="009A32E0" w:rsidP="00456B8A">
      <w:pPr>
        <w:rPr>
          <w:rtl/>
        </w:rPr>
      </w:pPr>
      <w:r>
        <w:rPr>
          <w:rtl/>
        </w:rPr>
        <w:t>משה רוט</w:t>
      </w:r>
      <w:r>
        <w:rPr>
          <w:rtl/>
        </w:rPr>
        <w:tab/>
      </w:r>
      <w:r>
        <w:rPr>
          <w:rtl/>
        </w:rPr>
        <w:tab/>
        <w:t xml:space="preserve">–   </w:t>
      </w:r>
      <w:r>
        <w:rPr>
          <w:rFonts w:hint="cs"/>
          <w:rtl/>
        </w:rPr>
        <w:t>אינו נוכח</w:t>
      </w:r>
    </w:p>
    <w:p w:rsidR="009A32E0" w:rsidRDefault="009A32E0" w:rsidP="00456B8A">
      <w:pPr>
        <w:rPr>
          <w:rtl/>
        </w:rPr>
      </w:pPr>
      <w:r>
        <w:rPr>
          <w:rtl/>
        </w:rPr>
        <w:t>שמחה רוטמן</w:t>
      </w:r>
      <w:r>
        <w:rPr>
          <w:rtl/>
        </w:rPr>
        <w:tab/>
      </w:r>
      <w:r>
        <w:rPr>
          <w:rFonts w:hint="cs"/>
          <w:rtl/>
        </w:rPr>
        <w:t xml:space="preserve">        </w:t>
      </w:r>
      <w:bookmarkStart w:id="9012" w:name="_ETM_Q44_694786"/>
      <w:bookmarkEnd w:id="9012"/>
      <w:r>
        <w:rPr>
          <w:rFonts w:hint="cs"/>
          <w:rtl/>
        </w:rPr>
        <w:t xml:space="preserve">    </w:t>
      </w:r>
      <w:r>
        <w:rPr>
          <w:rtl/>
        </w:rPr>
        <w:t xml:space="preserve">–   </w:t>
      </w:r>
      <w:r>
        <w:rPr>
          <w:rFonts w:hint="cs"/>
          <w:rtl/>
        </w:rPr>
        <w:t>בעד</w:t>
      </w:r>
    </w:p>
    <w:p w:rsidR="009A32E0" w:rsidRDefault="009A32E0" w:rsidP="00456B8A">
      <w:pPr>
        <w:rPr>
          <w:rtl/>
        </w:rPr>
      </w:pPr>
      <w:r>
        <w:rPr>
          <w:rtl/>
        </w:rPr>
        <w:t>עידן רול</w:t>
      </w:r>
      <w:r>
        <w:rPr>
          <w:rtl/>
        </w:rPr>
        <w:tab/>
      </w:r>
      <w:r>
        <w:rPr>
          <w:rtl/>
        </w:rPr>
        <w:tab/>
      </w:r>
      <w:r>
        <w:rPr>
          <w:rtl/>
        </w:rPr>
        <w:tab/>
        <w:t xml:space="preserve">–   </w:t>
      </w:r>
      <w:r>
        <w:rPr>
          <w:rFonts w:hint="cs"/>
          <w:rtl/>
        </w:rPr>
        <w:t>נגד</w:t>
      </w:r>
    </w:p>
    <w:p w:rsidR="009A32E0" w:rsidRDefault="009A32E0" w:rsidP="00456B8A">
      <w:pPr>
        <w:rPr>
          <w:rtl/>
        </w:rPr>
      </w:pPr>
      <w:r>
        <w:rPr>
          <w:rtl/>
        </w:rPr>
        <w:t>אפרת רייטן מרום</w:t>
      </w:r>
      <w:r>
        <w:rPr>
          <w:rtl/>
        </w:rPr>
        <w:tab/>
        <w:t xml:space="preserve">–   </w:t>
      </w:r>
      <w:r>
        <w:rPr>
          <w:rFonts w:hint="cs"/>
          <w:rtl/>
        </w:rPr>
        <w:t>נגד</w:t>
      </w:r>
    </w:p>
    <w:p w:rsidR="009A32E0" w:rsidRDefault="009A32E0" w:rsidP="00456B8A">
      <w:pPr>
        <w:rPr>
          <w:rtl/>
        </w:rPr>
      </w:pPr>
      <w:r>
        <w:rPr>
          <w:rtl/>
        </w:rPr>
        <w:t>אלון שוסטר</w:t>
      </w:r>
      <w:r>
        <w:rPr>
          <w:rtl/>
        </w:rPr>
        <w:tab/>
      </w:r>
      <w:r>
        <w:rPr>
          <w:rtl/>
        </w:rPr>
        <w:tab/>
        <w:t xml:space="preserve">–   </w:t>
      </w:r>
      <w:r>
        <w:rPr>
          <w:rFonts w:hint="cs"/>
          <w:rtl/>
        </w:rPr>
        <w:t>נגד</w:t>
      </w:r>
    </w:p>
    <w:p w:rsidR="009A32E0" w:rsidRDefault="009A32E0" w:rsidP="00456B8A">
      <w:pPr>
        <w:rPr>
          <w:rtl/>
        </w:rPr>
      </w:pPr>
      <w:r>
        <w:rPr>
          <w:rtl/>
        </w:rPr>
        <w:t>קטי קטרין שטרית</w:t>
      </w:r>
      <w:r>
        <w:rPr>
          <w:rtl/>
        </w:rPr>
        <w:tab/>
        <w:t xml:space="preserve">–   </w:t>
      </w:r>
      <w:r>
        <w:rPr>
          <w:rFonts w:hint="cs"/>
          <w:rtl/>
        </w:rPr>
        <w:t>בעד</w:t>
      </w:r>
    </w:p>
    <w:p w:rsidR="009A32E0" w:rsidRDefault="009A32E0" w:rsidP="00456B8A">
      <w:pPr>
        <w:rPr>
          <w:rtl/>
        </w:rPr>
      </w:pPr>
      <w:r>
        <w:rPr>
          <w:rtl/>
        </w:rPr>
        <w:t>אלעזר שטרן</w:t>
      </w:r>
      <w:r>
        <w:rPr>
          <w:rtl/>
        </w:rPr>
        <w:tab/>
      </w:r>
      <w:r>
        <w:rPr>
          <w:rtl/>
        </w:rPr>
        <w:tab/>
        <w:t xml:space="preserve">–   </w:t>
      </w:r>
      <w:r>
        <w:rPr>
          <w:rFonts w:hint="cs"/>
          <w:rtl/>
        </w:rPr>
        <w:t>נגד</w:t>
      </w:r>
    </w:p>
    <w:p w:rsidR="009A32E0" w:rsidRDefault="009A32E0" w:rsidP="00456B8A">
      <w:pPr>
        <w:rPr>
          <w:rtl/>
        </w:rPr>
      </w:pPr>
      <w:r>
        <w:rPr>
          <w:rtl/>
        </w:rPr>
        <w:t>מיכל שיר סגמן</w:t>
      </w:r>
      <w:r>
        <w:rPr>
          <w:rtl/>
        </w:rPr>
        <w:tab/>
      </w:r>
      <w:r>
        <w:rPr>
          <w:rtl/>
        </w:rPr>
        <w:tab/>
        <w:t xml:space="preserve">–   </w:t>
      </w:r>
      <w:r>
        <w:rPr>
          <w:rFonts w:hint="cs"/>
          <w:rtl/>
        </w:rPr>
        <w:t>נגד</w:t>
      </w:r>
    </w:p>
    <w:p w:rsidR="009A32E0" w:rsidRDefault="009A32E0" w:rsidP="00456B8A">
      <w:pPr>
        <w:rPr>
          <w:rtl/>
        </w:rPr>
      </w:pPr>
      <w:r>
        <w:rPr>
          <w:rtl/>
        </w:rPr>
        <w:t>נאור שירי</w:t>
      </w:r>
      <w:r>
        <w:rPr>
          <w:rtl/>
        </w:rPr>
        <w:tab/>
      </w:r>
      <w:r>
        <w:rPr>
          <w:rtl/>
        </w:rPr>
        <w:tab/>
        <w:t xml:space="preserve">–   </w:t>
      </w:r>
      <w:r>
        <w:rPr>
          <w:rFonts w:hint="cs"/>
          <w:rtl/>
        </w:rPr>
        <w:t>נגד</w:t>
      </w:r>
    </w:p>
    <w:p w:rsidR="009A32E0" w:rsidRDefault="009A32E0" w:rsidP="00456B8A">
      <w:pPr>
        <w:rPr>
          <w:rtl/>
        </w:rPr>
      </w:pPr>
      <w:r>
        <w:rPr>
          <w:rtl/>
        </w:rPr>
        <w:t>אושר שקלים</w:t>
      </w:r>
      <w:r>
        <w:rPr>
          <w:rtl/>
        </w:rPr>
        <w:tab/>
      </w:r>
      <w:r>
        <w:rPr>
          <w:rtl/>
        </w:rPr>
        <w:tab/>
        <w:t xml:space="preserve">–   </w:t>
      </w:r>
      <w:r>
        <w:rPr>
          <w:rFonts w:hint="cs"/>
          <w:rtl/>
        </w:rPr>
        <w:t>בעד</w:t>
      </w:r>
    </w:p>
    <w:p w:rsidR="009A32E0" w:rsidRDefault="009A32E0" w:rsidP="00456B8A">
      <w:pPr>
        <w:rPr>
          <w:rtl/>
        </w:rPr>
      </w:pPr>
      <w:r>
        <w:rPr>
          <w:rtl/>
        </w:rPr>
        <w:t>עאידה תומא סלימאן</w:t>
      </w:r>
      <w:r>
        <w:rPr>
          <w:rtl/>
        </w:rPr>
        <w:tab/>
        <w:t xml:space="preserve">–   </w:t>
      </w:r>
      <w:r>
        <w:rPr>
          <w:rFonts w:hint="cs"/>
          <w:rtl/>
        </w:rPr>
        <w:t>אינה נוכחת</w:t>
      </w:r>
    </w:p>
    <w:p w:rsidR="009A32E0" w:rsidRDefault="009A32E0" w:rsidP="00456B8A">
      <w:pPr>
        <w:rPr>
          <w:rtl/>
        </w:rPr>
      </w:pPr>
      <w:r>
        <w:rPr>
          <w:rtl/>
        </w:rPr>
        <w:t>פנינה תמנו</w:t>
      </w:r>
      <w:r>
        <w:rPr>
          <w:rtl/>
        </w:rPr>
        <w:tab/>
      </w:r>
      <w:r>
        <w:rPr>
          <w:rtl/>
        </w:rPr>
        <w:tab/>
        <w:t xml:space="preserve">–   </w:t>
      </w:r>
      <w:r>
        <w:rPr>
          <w:rFonts w:hint="cs"/>
          <w:rtl/>
        </w:rPr>
        <w:t>נגד</w:t>
      </w:r>
    </w:p>
    <w:p w:rsidR="009A32E0" w:rsidRDefault="009A32E0" w:rsidP="00456B8A">
      <w:pPr>
        <w:rPr>
          <w:rtl/>
        </w:rPr>
      </w:pPr>
    </w:p>
    <w:p w:rsidR="009A32E0" w:rsidRDefault="009A32E0" w:rsidP="00456B8A">
      <w:pPr>
        <w:pStyle w:val="af6"/>
        <w:keepNext/>
        <w:rPr>
          <w:rtl/>
        </w:rPr>
      </w:pPr>
      <w:r w:rsidRPr="006E3C03">
        <w:rPr>
          <w:rStyle w:val="TagStyle"/>
          <w:rtl/>
        </w:rPr>
        <w:t xml:space="preserve"> &lt;&lt; יור &gt;&gt;</w:t>
      </w:r>
      <w:r w:rsidRPr="008457A2">
        <w:rPr>
          <w:rStyle w:val="TagStyle"/>
          <w:rtl/>
        </w:rPr>
        <w:t xml:space="preserve"> </w:t>
      </w:r>
      <w:r>
        <w:rPr>
          <w:rtl/>
        </w:rPr>
        <w:t>היו"ר אמיר אוחנה:</w:t>
      </w:r>
      <w:r w:rsidRPr="008457A2">
        <w:rPr>
          <w:rStyle w:val="TagStyle"/>
          <w:rtl/>
        </w:rPr>
        <w:t xml:space="preserve"> </w:t>
      </w:r>
      <w:r w:rsidRPr="006E3C03">
        <w:rPr>
          <w:rStyle w:val="TagStyle"/>
          <w:rtl/>
        </w:rPr>
        <w:t>&lt;&lt; יור &gt;&gt;</w:t>
      </w:r>
      <w:r>
        <w:rPr>
          <w:rtl/>
        </w:rPr>
        <w:t xml:space="preserve">   </w:t>
      </w:r>
    </w:p>
    <w:p w:rsidR="009A32E0" w:rsidRDefault="009A32E0" w:rsidP="00BD275A">
      <w:pPr>
        <w:rPr>
          <w:rtl/>
        </w:rPr>
      </w:pPr>
    </w:p>
    <w:p w:rsidR="009A32E0" w:rsidRDefault="009A32E0" w:rsidP="004E3080">
      <w:pPr>
        <w:rPr>
          <w:rtl/>
        </w:rPr>
      </w:pPr>
      <w:r>
        <w:rPr>
          <w:rFonts w:hint="cs"/>
          <w:rtl/>
        </w:rPr>
        <w:t>אנא קרא בשמות חברי הכנסת שטרם הצביעו.</w:t>
      </w:r>
    </w:p>
    <w:p w:rsidR="009A32E0" w:rsidRDefault="009A32E0" w:rsidP="00456B8A">
      <w:pPr>
        <w:rPr>
          <w:rtl/>
        </w:rPr>
      </w:pPr>
    </w:p>
    <w:p w:rsidR="009A32E0" w:rsidRDefault="009A32E0" w:rsidP="00456B8A">
      <w:pPr>
        <w:pStyle w:val="af5"/>
        <w:keepNext/>
        <w:rPr>
          <w:rtl/>
        </w:rPr>
      </w:pPr>
      <w:bookmarkStart w:id="9013" w:name="ET_interruption_6327_7"/>
      <w:r w:rsidRPr="006E3C03">
        <w:rPr>
          <w:rStyle w:val="TagStyle"/>
          <w:rtl/>
        </w:rPr>
        <w:t xml:space="preserve"> &lt;&lt; קריאה &gt;&gt;</w:t>
      </w:r>
      <w:r w:rsidRPr="008457A2">
        <w:rPr>
          <w:rStyle w:val="TagStyle"/>
          <w:rtl/>
        </w:rPr>
        <w:t xml:space="preserve"> </w:t>
      </w:r>
      <w:r>
        <w:rPr>
          <w:rtl/>
        </w:rPr>
        <w:t>מזכיר הכנסת דן מרזוק:</w:t>
      </w:r>
      <w:r w:rsidRPr="008457A2">
        <w:rPr>
          <w:rStyle w:val="TagStyle"/>
          <w:rtl/>
        </w:rPr>
        <w:t xml:space="preserve"> </w:t>
      </w:r>
      <w:r w:rsidRPr="006E3C03">
        <w:rPr>
          <w:rStyle w:val="TagStyle"/>
          <w:rtl/>
        </w:rPr>
        <w:t>&lt;&lt; קריאה &gt;&gt;</w:t>
      </w:r>
      <w:r>
        <w:rPr>
          <w:rtl/>
        </w:rPr>
        <w:t xml:space="preserve">   </w:t>
      </w:r>
      <w:bookmarkEnd w:id="9013"/>
    </w:p>
    <w:p w:rsidR="009A32E0" w:rsidRDefault="009A32E0" w:rsidP="00456B8A">
      <w:pPr>
        <w:ind w:firstLine="0"/>
        <w:rPr>
          <w:rtl/>
        </w:rPr>
      </w:pPr>
      <w:r>
        <w:rPr>
          <w:rFonts w:hint="cs"/>
          <w:rtl/>
        </w:rPr>
        <w:t>(קורא בשמות חברי הכנסת)</w:t>
      </w:r>
    </w:p>
    <w:p w:rsidR="009A32E0" w:rsidRPr="00F91ADE" w:rsidRDefault="009A32E0" w:rsidP="00456B8A">
      <w:pPr>
        <w:rPr>
          <w:rtl/>
        </w:rPr>
      </w:pPr>
      <w:bookmarkStart w:id="9014" w:name="_ETM_Q44_764019"/>
      <w:bookmarkStart w:id="9015" w:name="_ETM_Q44_764106"/>
      <w:bookmarkEnd w:id="9014"/>
      <w:bookmarkEnd w:id="9015"/>
    </w:p>
    <w:p w:rsidR="009A32E0" w:rsidRDefault="009A32E0" w:rsidP="00456B8A">
      <w:pPr>
        <w:rPr>
          <w:rtl/>
        </w:rPr>
      </w:pPr>
      <w:r>
        <w:rPr>
          <w:rtl/>
        </w:rPr>
        <w:t>ישראל אייכלר</w:t>
      </w:r>
      <w:r>
        <w:rPr>
          <w:rtl/>
        </w:rPr>
        <w:tab/>
      </w:r>
      <w:r>
        <w:rPr>
          <w:rtl/>
        </w:rPr>
        <w:tab/>
        <w:t xml:space="preserve">–   </w:t>
      </w:r>
      <w:r>
        <w:rPr>
          <w:rFonts w:hint="cs"/>
          <w:rtl/>
        </w:rPr>
        <w:t>אינו נוכח</w:t>
      </w:r>
    </w:p>
    <w:p w:rsidR="009A32E0" w:rsidRDefault="009A32E0" w:rsidP="00456B8A">
      <w:pPr>
        <w:rPr>
          <w:rtl/>
        </w:rPr>
      </w:pPr>
      <w:r>
        <w:rPr>
          <w:rtl/>
        </w:rPr>
        <w:t>דבי ביטון</w:t>
      </w:r>
      <w:r>
        <w:rPr>
          <w:rtl/>
        </w:rPr>
        <w:tab/>
      </w:r>
      <w:r>
        <w:rPr>
          <w:rtl/>
        </w:rPr>
        <w:tab/>
        <w:t xml:space="preserve">–   </w:t>
      </w:r>
      <w:r>
        <w:rPr>
          <w:rFonts w:hint="cs"/>
          <w:rtl/>
        </w:rPr>
        <w:t>נגד</w:t>
      </w:r>
    </w:p>
    <w:p w:rsidR="009A32E0" w:rsidRDefault="009A32E0" w:rsidP="00456B8A">
      <w:pPr>
        <w:rPr>
          <w:rtl/>
        </w:rPr>
      </w:pPr>
      <w:r>
        <w:rPr>
          <w:rtl/>
        </w:rPr>
        <w:t>ולדימיר בליאק</w:t>
      </w:r>
      <w:r>
        <w:rPr>
          <w:rtl/>
        </w:rPr>
        <w:tab/>
      </w:r>
      <w:r>
        <w:rPr>
          <w:rtl/>
        </w:rPr>
        <w:tab/>
        <w:t xml:space="preserve">–   </w:t>
      </w:r>
      <w:r>
        <w:rPr>
          <w:rFonts w:hint="cs"/>
          <w:rtl/>
        </w:rPr>
        <w:t>נגד</w:t>
      </w:r>
    </w:p>
    <w:p w:rsidR="009A32E0" w:rsidRDefault="009A32E0" w:rsidP="00456B8A">
      <w:pPr>
        <w:rPr>
          <w:rtl/>
        </w:rPr>
      </w:pPr>
      <w:r>
        <w:rPr>
          <w:rtl/>
        </w:rPr>
        <w:t>רם בן ברק</w:t>
      </w:r>
      <w:r>
        <w:rPr>
          <w:rtl/>
        </w:rPr>
        <w:tab/>
      </w:r>
      <w:r>
        <w:rPr>
          <w:rtl/>
        </w:rPr>
        <w:tab/>
        <w:t xml:space="preserve">–   </w:t>
      </w:r>
      <w:r>
        <w:rPr>
          <w:rFonts w:hint="cs"/>
          <w:rtl/>
        </w:rPr>
        <w:t>אינו נוכח</w:t>
      </w:r>
    </w:p>
    <w:p w:rsidR="009A32E0" w:rsidRDefault="009A32E0" w:rsidP="009635F5">
      <w:pPr>
        <w:rPr>
          <w:rtl/>
        </w:rPr>
      </w:pPr>
      <w:bookmarkStart w:id="9016" w:name="TOR_Q45"/>
      <w:bookmarkEnd w:id="9016"/>
      <w:r>
        <w:rPr>
          <w:rFonts w:hint="eastAsia"/>
          <w:rtl/>
        </w:rPr>
        <w:t>יואב</w:t>
      </w:r>
      <w:r>
        <w:rPr>
          <w:rtl/>
        </w:rPr>
        <w:t xml:space="preserve"> גלנט</w:t>
      </w:r>
      <w:r>
        <w:rPr>
          <w:rtl/>
        </w:rPr>
        <w:tab/>
      </w:r>
      <w:r>
        <w:rPr>
          <w:rtl/>
        </w:rPr>
        <w:tab/>
        <w:t xml:space="preserve">–   </w:t>
      </w:r>
      <w:r>
        <w:rPr>
          <w:rFonts w:hint="cs"/>
          <w:rtl/>
        </w:rPr>
        <w:t>אינו נוכח</w:t>
      </w:r>
    </w:p>
    <w:p w:rsidR="009A32E0" w:rsidRDefault="009A32E0" w:rsidP="009635F5">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9A32E0" w:rsidRDefault="009A32E0"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9A32E0" w:rsidRDefault="009A32E0" w:rsidP="009635F5">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9A32E0" w:rsidRDefault="009A32E0"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9A32E0" w:rsidRDefault="009A32E0"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9A32E0" w:rsidRDefault="009A32E0" w:rsidP="009635F5">
      <w:pPr>
        <w:rPr>
          <w:rtl/>
        </w:rPr>
      </w:pPr>
      <w:r>
        <w:rPr>
          <w:rFonts w:hint="eastAsia"/>
          <w:rtl/>
        </w:rPr>
        <w:t>יאיר</w:t>
      </w:r>
      <w:r>
        <w:rPr>
          <w:rtl/>
        </w:rPr>
        <w:t xml:space="preserve"> לפיד</w:t>
      </w:r>
      <w:r>
        <w:rPr>
          <w:rtl/>
        </w:rPr>
        <w:tab/>
      </w:r>
      <w:r>
        <w:rPr>
          <w:rtl/>
        </w:rPr>
        <w:tab/>
        <w:t xml:space="preserve">–   </w:t>
      </w:r>
      <w:r>
        <w:rPr>
          <w:rFonts w:hint="cs"/>
          <w:rtl/>
        </w:rPr>
        <w:t>נגד</w:t>
      </w:r>
    </w:p>
    <w:p w:rsidR="009A32E0" w:rsidRDefault="009A32E0" w:rsidP="009635F5">
      <w:pPr>
        <w:rPr>
          <w:rtl/>
        </w:rPr>
      </w:pPr>
      <w:r>
        <w:rPr>
          <w:rFonts w:hint="eastAsia"/>
          <w:rtl/>
        </w:rPr>
        <w:t>שלי</w:t>
      </w:r>
      <w:r>
        <w:rPr>
          <w:rtl/>
        </w:rPr>
        <w:t xml:space="preserve"> טל מירון</w:t>
      </w:r>
      <w:r>
        <w:rPr>
          <w:rtl/>
        </w:rPr>
        <w:tab/>
      </w:r>
      <w:r>
        <w:rPr>
          <w:rtl/>
        </w:rPr>
        <w:tab/>
        <w:t xml:space="preserve">–   </w:t>
      </w:r>
      <w:r>
        <w:rPr>
          <w:rFonts w:hint="cs"/>
          <w:rtl/>
        </w:rPr>
        <w:t>נגד</w:t>
      </w:r>
    </w:p>
    <w:p w:rsidR="009A32E0" w:rsidRDefault="009A32E0" w:rsidP="009635F5">
      <w:pPr>
        <w:rPr>
          <w:rtl/>
        </w:rPr>
      </w:pPr>
      <w:r>
        <w:rPr>
          <w:rFonts w:hint="eastAsia"/>
          <w:rtl/>
        </w:rPr>
        <w:t>יוליה</w:t>
      </w:r>
      <w:r>
        <w:rPr>
          <w:rtl/>
        </w:rPr>
        <w:t xml:space="preserve"> מלינובסקי</w:t>
      </w:r>
      <w:r>
        <w:rPr>
          <w:rtl/>
        </w:rPr>
        <w:tab/>
      </w:r>
      <w:r>
        <w:rPr>
          <w:rtl/>
        </w:rPr>
        <w:tab/>
        <w:t xml:space="preserve">–   </w:t>
      </w:r>
      <w:r>
        <w:rPr>
          <w:rFonts w:hint="cs"/>
          <w:rtl/>
        </w:rPr>
        <w:t>נגד</w:t>
      </w:r>
    </w:p>
    <w:p w:rsidR="009A32E0" w:rsidRDefault="009A32E0" w:rsidP="009635F5">
      <w:pPr>
        <w:rPr>
          <w:rtl/>
        </w:rPr>
      </w:pPr>
      <w:r>
        <w:rPr>
          <w:rFonts w:hint="eastAsia"/>
          <w:rtl/>
        </w:rPr>
        <w:t>בנימין</w:t>
      </w:r>
      <w:r>
        <w:rPr>
          <w:rtl/>
        </w:rPr>
        <w:t xml:space="preserve"> נתניהו</w:t>
      </w:r>
      <w:r>
        <w:rPr>
          <w:rtl/>
        </w:rPr>
        <w:tab/>
      </w:r>
      <w:r>
        <w:rPr>
          <w:rtl/>
        </w:rPr>
        <w:tab/>
        <w:t xml:space="preserve">–   </w:t>
      </w:r>
      <w:r>
        <w:rPr>
          <w:rFonts w:hint="cs"/>
          <w:rtl/>
        </w:rPr>
        <w:t>בעד</w:t>
      </w:r>
    </w:p>
    <w:p w:rsidR="009A32E0" w:rsidRDefault="009A32E0" w:rsidP="009635F5">
      <w:pPr>
        <w:rPr>
          <w:rtl/>
        </w:rPr>
      </w:pPr>
      <w:r>
        <w:rPr>
          <w:rFonts w:hint="eastAsia"/>
          <w:rtl/>
        </w:rPr>
        <w:t>יואב</w:t>
      </w:r>
      <w:r>
        <w:rPr>
          <w:rtl/>
        </w:rPr>
        <w:t xml:space="preserve"> סגלוביץ'</w:t>
      </w:r>
      <w:r>
        <w:rPr>
          <w:rtl/>
        </w:rPr>
        <w:tab/>
      </w:r>
      <w:r>
        <w:rPr>
          <w:rtl/>
        </w:rPr>
        <w:tab/>
        <w:t xml:space="preserve">–   </w:t>
      </w:r>
      <w:r>
        <w:rPr>
          <w:rFonts w:hint="cs"/>
          <w:rtl/>
        </w:rPr>
        <w:t>נגד</w:t>
      </w:r>
    </w:p>
    <w:p w:rsidR="009A32E0" w:rsidRDefault="009A32E0" w:rsidP="009635F5">
      <w:pPr>
        <w:rPr>
          <w:rtl/>
        </w:rPr>
      </w:pPr>
      <w:r>
        <w:rPr>
          <w:rFonts w:hint="eastAsia"/>
          <w:rtl/>
        </w:rPr>
        <w:t>יסמין</w:t>
      </w:r>
      <w:r>
        <w:rPr>
          <w:rtl/>
        </w:rPr>
        <w:t xml:space="preserve"> פרידמן</w:t>
      </w:r>
      <w:r>
        <w:rPr>
          <w:rtl/>
        </w:rPr>
        <w:tab/>
      </w:r>
      <w:r>
        <w:rPr>
          <w:rtl/>
        </w:rPr>
        <w:tab/>
        <w:t xml:space="preserve">–   </w:t>
      </w:r>
      <w:r>
        <w:rPr>
          <w:rFonts w:hint="cs"/>
          <w:rtl/>
        </w:rPr>
        <w:t>נגד</w:t>
      </w:r>
    </w:p>
    <w:p w:rsidR="009A32E0" w:rsidRDefault="009A32E0" w:rsidP="009635F5">
      <w:pPr>
        <w:rPr>
          <w:rtl/>
        </w:rPr>
      </w:pPr>
      <w:r>
        <w:rPr>
          <w:rFonts w:hint="eastAsia"/>
          <w:rtl/>
        </w:rPr>
        <w:t>מטי</w:t>
      </w:r>
      <w:r>
        <w:rPr>
          <w:rtl/>
        </w:rPr>
        <w:t xml:space="preserve"> צרפתי הרכבי</w:t>
      </w:r>
      <w:r>
        <w:rPr>
          <w:rtl/>
        </w:rPr>
        <w:tab/>
        <w:t xml:space="preserve">–   </w:t>
      </w:r>
      <w:r>
        <w:rPr>
          <w:rFonts w:hint="cs"/>
          <w:rtl/>
        </w:rPr>
        <w:t>נגד</w:t>
      </w:r>
    </w:p>
    <w:p w:rsidR="009A32E0" w:rsidRDefault="009A32E0" w:rsidP="009635F5">
      <w:pPr>
        <w:rPr>
          <w:rtl/>
        </w:rPr>
      </w:pPr>
      <w:r>
        <w:rPr>
          <w:rFonts w:hint="eastAsia"/>
          <w:rtl/>
        </w:rPr>
        <w:t>משה</w:t>
      </w:r>
      <w:r>
        <w:rPr>
          <w:rtl/>
        </w:rPr>
        <w:t xml:space="preserve"> רוט</w:t>
      </w:r>
      <w:r>
        <w:rPr>
          <w:rtl/>
        </w:rPr>
        <w:tab/>
      </w:r>
      <w:r>
        <w:rPr>
          <w:rtl/>
        </w:rPr>
        <w:tab/>
        <w:t xml:space="preserve">–   </w:t>
      </w:r>
      <w:r>
        <w:rPr>
          <w:rFonts w:hint="cs"/>
          <w:rtl/>
        </w:rPr>
        <w:t>אינו נוכח</w:t>
      </w:r>
    </w:p>
    <w:p w:rsidR="009A32E0" w:rsidRDefault="009A32E0" w:rsidP="009635F5">
      <w:pPr>
        <w:rPr>
          <w:rtl/>
        </w:rPr>
      </w:pPr>
      <w:r>
        <w:rPr>
          <w:rFonts w:hint="eastAsia"/>
          <w:rtl/>
        </w:rPr>
        <w:t>עאידה</w:t>
      </w:r>
      <w:r>
        <w:rPr>
          <w:rtl/>
        </w:rPr>
        <w:t xml:space="preserve"> תומא סלימאן</w:t>
      </w:r>
      <w:r>
        <w:rPr>
          <w:rtl/>
        </w:rPr>
        <w:tab/>
        <w:t xml:space="preserve">–   </w:t>
      </w:r>
      <w:r>
        <w:rPr>
          <w:rFonts w:hint="cs"/>
          <w:rtl/>
        </w:rPr>
        <w:t>נגד</w:t>
      </w:r>
    </w:p>
    <w:p w:rsidR="009A32E0" w:rsidRDefault="009A32E0" w:rsidP="00456B8A">
      <w:pPr>
        <w:rPr>
          <w:rtl/>
        </w:rPr>
      </w:pPr>
    </w:p>
    <w:p w:rsidR="009A32E0" w:rsidRDefault="009A32E0" w:rsidP="00456B8A">
      <w:pPr>
        <w:pStyle w:val="af6"/>
        <w:keepNext/>
        <w:rPr>
          <w:rtl/>
        </w:rPr>
      </w:pPr>
      <w:r w:rsidRPr="00371DB8">
        <w:rPr>
          <w:rStyle w:val="TagStyle"/>
          <w:rtl/>
        </w:rPr>
        <w:t xml:space="preserve"> &lt;&lt; יור &gt;&gt;</w:t>
      </w:r>
      <w:r w:rsidRPr="0081797A">
        <w:rPr>
          <w:rStyle w:val="TagStyle"/>
          <w:rtl/>
        </w:rPr>
        <w:t xml:space="preserve"> </w:t>
      </w:r>
      <w:r>
        <w:rPr>
          <w:rtl/>
        </w:rPr>
        <w:t>היו"ר אמיר אוחנה:</w:t>
      </w:r>
      <w:r w:rsidRPr="0081797A">
        <w:rPr>
          <w:rStyle w:val="TagStyle"/>
          <w:rtl/>
        </w:rPr>
        <w:t xml:space="preserve"> </w:t>
      </w:r>
      <w:r w:rsidRPr="00371DB8">
        <w:rPr>
          <w:rStyle w:val="TagStyle"/>
          <w:rtl/>
        </w:rPr>
        <w:t>&lt;&lt; יור &gt;&gt;</w:t>
      </w:r>
      <w:r>
        <w:rPr>
          <w:rtl/>
        </w:rPr>
        <w:t xml:space="preserve">   </w:t>
      </w:r>
    </w:p>
    <w:p w:rsidR="009A32E0" w:rsidRDefault="009A32E0" w:rsidP="00BD275A">
      <w:pPr>
        <w:rPr>
          <w:rtl/>
          <w:lang w:eastAsia="he-IL"/>
        </w:rPr>
      </w:pPr>
    </w:p>
    <w:p w:rsidR="009A32E0" w:rsidRDefault="009A32E0" w:rsidP="00456B8A">
      <w:pPr>
        <w:rPr>
          <w:rtl/>
          <w:lang w:eastAsia="he-IL"/>
        </w:rPr>
      </w:pPr>
      <w:r>
        <w:rPr>
          <w:rFonts w:hint="cs"/>
          <w:rtl/>
          <w:lang w:eastAsia="he-IL"/>
        </w:rPr>
        <w:t>האם יש חברי כנסת שטרם הצביעו ומעוניינים לעשות כן? אנא הפנו את תשומת ל</w:t>
      </w:r>
      <w:r w:rsidR="004E3080">
        <w:rPr>
          <w:rFonts w:hint="cs"/>
          <w:rtl/>
          <w:lang w:eastAsia="he-IL"/>
        </w:rPr>
        <w:t>י</w:t>
      </w:r>
      <w:r>
        <w:rPr>
          <w:rFonts w:hint="cs"/>
          <w:rtl/>
          <w:lang w:eastAsia="he-IL"/>
        </w:rPr>
        <w:t xml:space="preserve">בו של </w:t>
      </w:r>
      <w:bookmarkStart w:id="9017" w:name="_ETM_Q45_288029"/>
      <w:bookmarkEnd w:id="9017"/>
      <w:r>
        <w:rPr>
          <w:rFonts w:hint="cs"/>
          <w:rtl/>
          <w:lang w:eastAsia="he-IL"/>
        </w:rPr>
        <w:t xml:space="preserve">המזכיר. </w:t>
      </w:r>
    </w:p>
    <w:p w:rsidR="009A32E0" w:rsidRDefault="009A32E0" w:rsidP="00456B8A">
      <w:pPr>
        <w:rPr>
          <w:rtl/>
          <w:lang w:eastAsia="he-IL"/>
        </w:rPr>
      </w:pPr>
    </w:p>
    <w:p w:rsidR="009A32E0" w:rsidRDefault="009A32E0" w:rsidP="00456B8A">
      <w:pPr>
        <w:pStyle w:val="af5"/>
        <w:keepNext/>
        <w:rPr>
          <w:rtl/>
        </w:rPr>
      </w:pPr>
      <w:r w:rsidRPr="00371DB8">
        <w:rPr>
          <w:rStyle w:val="TagStyle"/>
          <w:rtl/>
        </w:rPr>
        <w:t xml:space="preserve"> &lt;&lt; קריאה &gt;&gt;</w:t>
      </w:r>
      <w:r w:rsidRPr="002C544F">
        <w:rPr>
          <w:rStyle w:val="TagStyle"/>
          <w:rtl/>
        </w:rPr>
        <w:t xml:space="preserve"> </w:t>
      </w:r>
      <w:r>
        <w:rPr>
          <w:rtl/>
        </w:rPr>
        <w:t>מזכיר הכנסת דן מרזוק:</w:t>
      </w:r>
      <w:r w:rsidRPr="002C544F">
        <w:rPr>
          <w:rStyle w:val="TagStyle"/>
          <w:rtl/>
        </w:rPr>
        <w:t xml:space="preserve"> </w:t>
      </w:r>
      <w:r w:rsidRPr="00371DB8">
        <w:rPr>
          <w:rStyle w:val="TagStyle"/>
          <w:rtl/>
        </w:rPr>
        <w:t>&lt;&lt; קריאה &gt;&gt;</w:t>
      </w:r>
      <w:r>
        <w:rPr>
          <w:rtl/>
        </w:rPr>
        <w:t xml:space="preserve">   </w:t>
      </w:r>
    </w:p>
    <w:p w:rsidR="009A32E0" w:rsidRDefault="009A32E0" w:rsidP="00456B8A">
      <w:pPr>
        <w:ind w:firstLine="0"/>
        <w:rPr>
          <w:rtl/>
          <w:lang w:eastAsia="he-IL"/>
        </w:rPr>
      </w:pPr>
      <w:r>
        <w:rPr>
          <w:rFonts w:hint="cs"/>
          <w:rtl/>
          <w:lang w:eastAsia="he-IL"/>
        </w:rPr>
        <w:t>(קורא בשמות חברי הכנסת)</w:t>
      </w:r>
    </w:p>
    <w:p w:rsidR="009A32E0" w:rsidRPr="002C544F" w:rsidRDefault="009A32E0" w:rsidP="00456B8A">
      <w:pPr>
        <w:rPr>
          <w:rtl/>
          <w:lang w:eastAsia="he-IL"/>
        </w:rPr>
      </w:pPr>
    </w:p>
    <w:p w:rsidR="009A32E0" w:rsidRDefault="009A32E0" w:rsidP="00456B8A">
      <w:pPr>
        <w:rPr>
          <w:rtl/>
        </w:rPr>
      </w:pPr>
      <w:r>
        <w:rPr>
          <w:rFonts w:hint="eastAsia"/>
          <w:rtl/>
        </w:rPr>
        <w:t>רם</w:t>
      </w:r>
      <w:r>
        <w:rPr>
          <w:rtl/>
        </w:rPr>
        <w:t xml:space="preserve"> בן ברק</w:t>
      </w:r>
      <w:r>
        <w:rPr>
          <w:rtl/>
        </w:rPr>
        <w:tab/>
      </w:r>
      <w:r>
        <w:rPr>
          <w:rtl/>
        </w:rPr>
        <w:tab/>
        <w:t xml:space="preserve">–   </w:t>
      </w:r>
      <w:r>
        <w:rPr>
          <w:rFonts w:hint="cs"/>
          <w:rtl/>
        </w:rPr>
        <w:t>נגד</w:t>
      </w:r>
    </w:p>
    <w:p w:rsidR="009A32E0" w:rsidRDefault="009A32E0" w:rsidP="00456B8A">
      <w:pPr>
        <w:rPr>
          <w:rtl/>
        </w:rPr>
      </w:pPr>
      <w:r>
        <w:rPr>
          <w:rFonts w:hint="eastAsia"/>
          <w:rtl/>
        </w:rPr>
        <w:t>משה</w:t>
      </w:r>
      <w:r>
        <w:rPr>
          <w:rtl/>
        </w:rPr>
        <w:t xml:space="preserve"> טור פז</w:t>
      </w:r>
      <w:r>
        <w:rPr>
          <w:rtl/>
        </w:rPr>
        <w:tab/>
      </w:r>
      <w:r>
        <w:rPr>
          <w:rtl/>
        </w:rPr>
        <w:tab/>
        <w:t xml:space="preserve">–   </w:t>
      </w:r>
      <w:r>
        <w:rPr>
          <w:rFonts w:hint="cs"/>
          <w:rtl/>
        </w:rPr>
        <w:t>נגד</w:t>
      </w:r>
    </w:p>
    <w:p w:rsidR="009A32E0" w:rsidRDefault="009A32E0" w:rsidP="00456B8A">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9A32E0" w:rsidRDefault="009A32E0" w:rsidP="00456B8A">
      <w:pPr>
        <w:rPr>
          <w:rtl/>
        </w:rPr>
      </w:pPr>
    </w:p>
    <w:p w:rsidR="009A32E0" w:rsidRDefault="009A32E0" w:rsidP="00456B8A">
      <w:pPr>
        <w:pStyle w:val="af6"/>
        <w:keepNext/>
        <w:rPr>
          <w:rtl/>
        </w:rPr>
      </w:pPr>
      <w:r w:rsidRPr="00371DB8">
        <w:rPr>
          <w:rStyle w:val="TagStyle"/>
          <w:rtl/>
        </w:rPr>
        <w:t xml:space="preserve"> &lt;&lt; יור &gt;&gt;</w:t>
      </w:r>
      <w:r w:rsidRPr="00404E66">
        <w:rPr>
          <w:rStyle w:val="TagStyle"/>
          <w:rtl/>
        </w:rPr>
        <w:t xml:space="preserve"> </w:t>
      </w:r>
      <w:r>
        <w:rPr>
          <w:rtl/>
        </w:rPr>
        <w:t>היו"ר אמיר אוחנה:</w:t>
      </w:r>
      <w:r w:rsidRPr="00404E66">
        <w:rPr>
          <w:rStyle w:val="TagStyle"/>
          <w:rtl/>
        </w:rPr>
        <w:t xml:space="preserve"> </w:t>
      </w:r>
      <w:r w:rsidRPr="00371DB8">
        <w:rPr>
          <w:rStyle w:val="TagStyle"/>
          <w:rtl/>
        </w:rPr>
        <w:t>&lt;&lt;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האם יש נוספים שטרם הצביעו ומעוניינים לעשות כן? יש? </w:t>
      </w:r>
      <w:bookmarkStart w:id="9018" w:name="_ETM_Q45_323124"/>
      <w:bookmarkEnd w:id="9018"/>
      <w:r>
        <w:rPr>
          <w:rFonts w:hint="cs"/>
          <w:rtl/>
        </w:rPr>
        <w:t>בבקשה.</w:t>
      </w:r>
      <w:bookmarkStart w:id="9019" w:name="_ETM_Q45_328443"/>
      <w:bookmarkEnd w:id="9019"/>
    </w:p>
    <w:p w:rsidR="009A32E0" w:rsidRDefault="009A32E0" w:rsidP="00456B8A">
      <w:pPr>
        <w:rPr>
          <w:rtl/>
        </w:rPr>
      </w:pPr>
      <w:bookmarkStart w:id="9020" w:name="_ETM_Q45_328541"/>
      <w:bookmarkEnd w:id="9020"/>
    </w:p>
    <w:p w:rsidR="009A32E0" w:rsidRDefault="009A32E0" w:rsidP="00456B8A">
      <w:pPr>
        <w:pStyle w:val="af5"/>
        <w:keepNext/>
        <w:rPr>
          <w:rtl/>
        </w:rPr>
      </w:pPr>
      <w:r w:rsidRPr="00371DB8">
        <w:rPr>
          <w:rStyle w:val="TagStyle"/>
          <w:rtl/>
        </w:rPr>
        <w:t xml:space="preserve"> &lt;&lt; קריאה &gt;&gt;</w:t>
      </w:r>
      <w:r w:rsidRPr="00404E66">
        <w:rPr>
          <w:rStyle w:val="TagStyle"/>
          <w:rtl/>
        </w:rPr>
        <w:t xml:space="preserve"> </w:t>
      </w:r>
      <w:r>
        <w:rPr>
          <w:rtl/>
        </w:rPr>
        <w:t>מזכיר הכנסת דן מרזוק:</w:t>
      </w:r>
      <w:r w:rsidRPr="00404E66">
        <w:rPr>
          <w:rStyle w:val="TagStyle"/>
          <w:rtl/>
        </w:rPr>
        <w:t xml:space="preserve"> </w:t>
      </w:r>
      <w:r w:rsidRPr="00371DB8">
        <w:rPr>
          <w:rStyle w:val="TagStyle"/>
          <w:rtl/>
        </w:rPr>
        <w:t>&lt;&lt; קריאה &gt;&gt;</w:t>
      </w:r>
      <w:r>
        <w:rPr>
          <w:rtl/>
        </w:rPr>
        <w:t xml:space="preserve">   </w:t>
      </w:r>
    </w:p>
    <w:p w:rsidR="009A32E0" w:rsidRDefault="009A32E0" w:rsidP="00BD275A">
      <w:pPr>
        <w:rPr>
          <w:rtl/>
        </w:rPr>
      </w:pPr>
    </w:p>
    <w:p w:rsidR="009A32E0" w:rsidRDefault="009A32E0" w:rsidP="00456B8A">
      <w:pPr>
        <w:rPr>
          <w:rtl/>
        </w:rPr>
      </w:pPr>
      <w:r>
        <w:rPr>
          <w:rFonts w:hint="cs"/>
          <w:rtl/>
        </w:rPr>
        <w:t>מיכל שיר סגמן?</w:t>
      </w:r>
    </w:p>
    <w:p w:rsidR="009A32E0" w:rsidRDefault="009A32E0" w:rsidP="00456B8A">
      <w:pPr>
        <w:rPr>
          <w:rtl/>
        </w:rPr>
      </w:pPr>
    </w:p>
    <w:p w:rsidR="009A32E0" w:rsidRDefault="009A32E0" w:rsidP="00456B8A">
      <w:pPr>
        <w:pStyle w:val="af5"/>
        <w:keepNext/>
        <w:rPr>
          <w:rtl/>
        </w:rPr>
      </w:pPr>
      <w:bookmarkStart w:id="9021" w:name="ET_interruption_5809_7"/>
      <w:r w:rsidRPr="00371DB8">
        <w:rPr>
          <w:rStyle w:val="TagStyle"/>
          <w:rtl/>
        </w:rPr>
        <w:t xml:space="preserve"> &lt;&lt; קריאה &gt;&gt;</w:t>
      </w:r>
      <w:r w:rsidRPr="00404E66">
        <w:rPr>
          <w:rStyle w:val="TagStyle"/>
          <w:rtl/>
        </w:rPr>
        <w:t xml:space="preserve"> </w:t>
      </w:r>
      <w:r>
        <w:rPr>
          <w:rtl/>
        </w:rPr>
        <w:t>מיכל שיר סגמן (יש עתיד):</w:t>
      </w:r>
      <w:r w:rsidRPr="00404E66">
        <w:rPr>
          <w:rStyle w:val="TagStyle"/>
          <w:rtl/>
        </w:rPr>
        <w:t xml:space="preserve"> </w:t>
      </w:r>
      <w:r w:rsidRPr="00371DB8">
        <w:rPr>
          <w:rStyle w:val="TagStyle"/>
          <w:rtl/>
        </w:rPr>
        <w:t>&lt;&lt; קריאה &gt;&gt;</w:t>
      </w:r>
      <w:r>
        <w:rPr>
          <w:rtl/>
        </w:rPr>
        <w:t xml:space="preserve">   </w:t>
      </w:r>
      <w:bookmarkEnd w:id="9021"/>
    </w:p>
    <w:p w:rsidR="009A32E0" w:rsidRDefault="009A32E0" w:rsidP="00BD275A">
      <w:pPr>
        <w:rPr>
          <w:rtl/>
        </w:rPr>
      </w:pPr>
    </w:p>
    <w:p w:rsidR="009A32E0" w:rsidRDefault="009A32E0" w:rsidP="00456B8A">
      <w:pPr>
        <w:rPr>
          <w:rtl/>
        </w:rPr>
      </w:pPr>
      <w:r>
        <w:rPr>
          <w:rFonts w:hint="cs"/>
          <w:rtl/>
        </w:rPr>
        <w:t>כבר הצבעתי.</w:t>
      </w:r>
    </w:p>
    <w:p w:rsidR="009A32E0" w:rsidRDefault="009A32E0" w:rsidP="00456B8A">
      <w:pPr>
        <w:rPr>
          <w:rtl/>
        </w:rPr>
      </w:pPr>
      <w:bookmarkStart w:id="9022" w:name="_ETM_Q45_325513"/>
      <w:bookmarkStart w:id="9023" w:name="_ETM_Q45_325654"/>
      <w:bookmarkEnd w:id="9022"/>
      <w:bookmarkEnd w:id="9023"/>
    </w:p>
    <w:p w:rsidR="009A32E0" w:rsidRDefault="009A32E0" w:rsidP="00456B8A">
      <w:pPr>
        <w:pStyle w:val="af6"/>
        <w:keepNext/>
        <w:rPr>
          <w:rtl/>
        </w:rPr>
      </w:pPr>
      <w:r w:rsidRPr="00371DB8">
        <w:rPr>
          <w:rStyle w:val="TagStyle"/>
          <w:rtl/>
        </w:rPr>
        <w:t xml:space="preserve"> &lt;&lt; יור &gt;&gt;</w:t>
      </w:r>
      <w:r w:rsidRPr="00404E66">
        <w:rPr>
          <w:rStyle w:val="TagStyle"/>
          <w:rtl/>
        </w:rPr>
        <w:t xml:space="preserve"> </w:t>
      </w:r>
      <w:r>
        <w:rPr>
          <w:rtl/>
        </w:rPr>
        <w:t>היו"ר אמיר אוחנה:</w:t>
      </w:r>
      <w:r w:rsidRPr="00404E66">
        <w:rPr>
          <w:rStyle w:val="TagStyle"/>
          <w:rtl/>
        </w:rPr>
        <w:t xml:space="preserve"> </w:t>
      </w:r>
      <w:r w:rsidRPr="00371DB8">
        <w:rPr>
          <w:rStyle w:val="TagStyle"/>
          <w:rtl/>
        </w:rPr>
        <w:t>&lt;&lt; יור &gt;&gt;</w:t>
      </w:r>
      <w:r>
        <w:rPr>
          <w:rtl/>
        </w:rPr>
        <w:t xml:space="preserve">   </w:t>
      </w:r>
    </w:p>
    <w:p w:rsidR="009A32E0" w:rsidRDefault="009A32E0" w:rsidP="00BD275A">
      <w:pPr>
        <w:rPr>
          <w:rtl/>
        </w:rPr>
      </w:pPr>
    </w:p>
    <w:p w:rsidR="009A32E0" w:rsidRDefault="009A32E0" w:rsidP="004E3080">
      <w:pPr>
        <w:rPr>
          <w:rtl/>
          <w:lang w:eastAsia="he-IL"/>
        </w:rPr>
      </w:pPr>
      <w:bookmarkStart w:id="9024" w:name="_ETM_Q45_326574"/>
      <w:bookmarkEnd w:id="9024"/>
      <w:r>
        <w:rPr>
          <w:rFonts w:hint="cs"/>
          <w:rtl/>
        </w:rPr>
        <w:t xml:space="preserve">הצבעת? טוב, אם אין חברי כנסת </w:t>
      </w:r>
      <w:bookmarkStart w:id="9025" w:name="_ETM_Q45_349792"/>
      <w:bookmarkEnd w:id="9025"/>
      <w:r>
        <w:rPr>
          <w:rFonts w:hint="cs"/>
          <w:rtl/>
        </w:rPr>
        <w:t>נוספים שלא הצביעו תמה ההצבעה. נא למנות את הקולות.</w:t>
      </w:r>
      <w:bookmarkStart w:id="9026" w:name="_ETM_Q45_346826"/>
      <w:bookmarkStart w:id="9027" w:name="_ETM_Q45_346906"/>
      <w:bookmarkEnd w:id="9026"/>
      <w:bookmarkEnd w:id="9027"/>
      <w:r w:rsidR="004E3080">
        <w:rPr>
          <w:rFonts w:hint="cs"/>
          <w:rtl/>
          <w:lang w:eastAsia="he-IL"/>
        </w:rPr>
        <w:t xml:space="preserve"> </w:t>
      </w:r>
      <w:r>
        <w:rPr>
          <w:rFonts w:hint="cs"/>
          <w:rtl/>
          <w:lang w:eastAsia="he-IL"/>
        </w:rPr>
        <w:t xml:space="preserve">סעיפים 6 ו-7, כנוסח הוועדה </w:t>
      </w:r>
      <w:r w:rsidR="004E3080">
        <w:rPr>
          <w:rFonts w:hint="eastAsia"/>
          <w:rtl/>
          <w:lang w:eastAsia="he-IL"/>
        </w:rPr>
        <w:t xml:space="preserve">– </w:t>
      </w:r>
      <w:r>
        <w:rPr>
          <w:rFonts w:hint="cs"/>
          <w:rtl/>
          <w:lang w:eastAsia="he-IL"/>
        </w:rPr>
        <w:t xml:space="preserve">להלן תוצאות ההצבעה: 59 בעד, 57 נגד. אני </w:t>
      </w:r>
      <w:bookmarkStart w:id="9028" w:name="_ETM_Q45_491259"/>
      <w:bookmarkEnd w:id="9028"/>
      <w:r>
        <w:rPr>
          <w:rFonts w:hint="cs"/>
          <w:rtl/>
          <w:lang w:eastAsia="he-IL"/>
        </w:rPr>
        <w:t>קובע כי סעיפים 6 ו-7, כנוסח הוועדה, התקבלו, ולכן הצעת החוק אושרה בקריאה השנייה.</w:t>
      </w:r>
    </w:p>
    <w:p w:rsidR="009A32E0" w:rsidRDefault="009A32E0" w:rsidP="00456B8A">
      <w:pPr>
        <w:rPr>
          <w:rtl/>
          <w:lang w:eastAsia="he-IL"/>
        </w:rPr>
      </w:pPr>
    </w:p>
    <w:p w:rsidR="009A32E0" w:rsidRDefault="009A32E0" w:rsidP="004E3080">
      <w:pPr>
        <w:rPr>
          <w:rtl/>
          <w:lang w:eastAsia="he-IL"/>
        </w:rPr>
      </w:pPr>
      <w:r>
        <w:rPr>
          <w:rFonts w:hint="cs"/>
          <w:rtl/>
          <w:lang w:eastAsia="he-IL"/>
        </w:rPr>
        <w:t xml:space="preserve">בטרם נעבור </w:t>
      </w:r>
      <w:bookmarkStart w:id="9029" w:name="_ETM_Q45_500774"/>
      <w:bookmarkEnd w:id="9029"/>
      <w:r>
        <w:rPr>
          <w:rFonts w:hint="cs"/>
          <w:rtl/>
          <w:lang w:eastAsia="he-IL"/>
        </w:rPr>
        <w:t>להצבעה האחרונה</w:t>
      </w:r>
      <w:r w:rsidR="004E3080">
        <w:rPr>
          <w:rFonts w:hint="cs"/>
          <w:rtl/>
          <w:lang w:eastAsia="he-IL"/>
        </w:rPr>
        <w:t>,</w:t>
      </w:r>
      <w:r>
        <w:rPr>
          <w:rFonts w:hint="cs"/>
          <w:rtl/>
          <w:lang w:eastAsia="he-IL"/>
        </w:rPr>
        <w:t xml:space="preserve"> אני רוצה להזכיר שאנחנו, לאחר תום ההצבעה, ספירת הקולות וההכרזה על תוצאותיה, נדליק כאן חנוכייה. לבקשת חלק ממשפחות החטופים נדליק גם נר מיוחד של משפחות החטופים לשובם המהיר של החטופים בעזרת השם במהרה בימינו. למותר לציין שזה לא חלק מסדר-היום ואין </w:t>
      </w:r>
      <w:bookmarkStart w:id="9030" w:name="_ETM_Q45_523679"/>
      <w:bookmarkEnd w:id="9030"/>
      <w:r>
        <w:rPr>
          <w:rFonts w:hint="cs"/>
          <w:rtl/>
          <w:lang w:eastAsia="he-IL"/>
        </w:rPr>
        <w:t>כל חובה להישאר, רק מי שרוצה.</w:t>
      </w:r>
    </w:p>
    <w:p w:rsidR="009A32E0" w:rsidRDefault="009A32E0" w:rsidP="00456B8A">
      <w:pPr>
        <w:rPr>
          <w:rtl/>
          <w:lang w:eastAsia="he-IL"/>
        </w:rPr>
      </w:pPr>
      <w:bookmarkStart w:id="9031" w:name="_ETM_Q45_530841"/>
      <w:bookmarkStart w:id="9032" w:name="_ETM_Q45_530915"/>
      <w:bookmarkEnd w:id="9031"/>
      <w:bookmarkEnd w:id="9032"/>
    </w:p>
    <w:p w:rsidR="009A32E0" w:rsidRDefault="009A32E0" w:rsidP="00456B8A">
      <w:pPr>
        <w:rPr>
          <w:rtl/>
          <w:lang w:eastAsia="he-IL"/>
        </w:rPr>
      </w:pPr>
      <w:bookmarkStart w:id="9033" w:name="_ETM_Q45_530997"/>
      <w:bookmarkStart w:id="9034" w:name="_ETM_Q45_531065"/>
      <w:bookmarkEnd w:id="9033"/>
      <w:bookmarkEnd w:id="9034"/>
      <w:r>
        <w:rPr>
          <w:rFonts w:hint="cs"/>
          <w:rtl/>
          <w:lang w:eastAsia="he-IL"/>
        </w:rPr>
        <w:t xml:space="preserve">אנחנו נעבור להצבעה בקריאה השלישית </w:t>
      </w:r>
      <w:bookmarkStart w:id="9035" w:name="_ETM_Q45_531913"/>
      <w:bookmarkEnd w:id="9035"/>
      <w:r>
        <w:rPr>
          <w:rFonts w:hint="cs"/>
          <w:rtl/>
          <w:lang w:eastAsia="he-IL"/>
        </w:rPr>
        <w:t xml:space="preserve">על </w:t>
      </w:r>
      <w:r>
        <w:rPr>
          <w:rtl/>
          <w:lang w:eastAsia="he-IL"/>
        </w:rPr>
        <w:t xml:space="preserve">הצעת חוק ההתייעלות הכלכלית </w:t>
      </w:r>
      <w:r>
        <w:rPr>
          <w:rFonts w:hint="cs"/>
          <w:rtl/>
          <w:lang w:eastAsia="he-IL"/>
        </w:rPr>
        <w:t>(</w:t>
      </w:r>
      <w:r>
        <w:rPr>
          <w:rtl/>
          <w:lang w:eastAsia="he-IL"/>
        </w:rPr>
        <w:t>תיקוני חקיקה להשגת יעדי התקציב לשנת 2025</w:t>
      </w:r>
      <w:r>
        <w:rPr>
          <w:rFonts w:hint="cs"/>
          <w:rtl/>
          <w:lang w:eastAsia="he-IL"/>
        </w:rPr>
        <w:t>)</w:t>
      </w:r>
      <w:r>
        <w:rPr>
          <w:rtl/>
          <w:lang w:eastAsia="he-IL"/>
        </w:rPr>
        <w:t xml:space="preserve"> </w:t>
      </w:r>
      <w:r>
        <w:rPr>
          <w:rFonts w:hint="cs"/>
          <w:rtl/>
          <w:lang w:eastAsia="he-IL"/>
        </w:rPr>
        <w:t>(</w:t>
      </w:r>
      <w:r>
        <w:rPr>
          <w:rtl/>
          <w:lang w:eastAsia="he-IL"/>
        </w:rPr>
        <w:t>מיסוי</w:t>
      </w:r>
      <w:r>
        <w:rPr>
          <w:rFonts w:hint="cs"/>
          <w:rtl/>
          <w:lang w:eastAsia="he-IL"/>
        </w:rPr>
        <w:t xml:space="preserve"> </w:t>
      </w:r>
      <w:r>
        <w:rPr>
          <w:rtl/>
          <w:lang w:eastAsia="he-IL"/>
        </w:rPr>
        <w:t>רווחים לא מחולקים</w:t>
      </w:r>
      <w:r>
        <w:rPr>
          <w:rFonts w:hint="cs"/>
          <w:rtl/>
          <w:lang w:eastAsia="he-IL"/>
        </w:rPr>
        <w:t>)</w:t>
      </w:r>
      <w:r>
        <w:rPr>
          <w:rtl/>
          <w:lang w:eastAsia="he-IL"/>
        </w:rPr>
        <w:t>, התשפ"ה</w:t>
      </w:r>
      <w:r>
        <w:rPr>
          <w:rFonts w:hint="cs"/>
          <w:rtl/>
          <w:lang w:eastAsia="he-IL"/>
        </w:rPr>
        <w:t xml:space="preserve">–2024. לבקשת הקואליציה, ההצבעה תהיה שמית. אני מקבל </w:t>
      </w:r>
      <w:bookmarkStart w:id="9036" w:name="_ETM_Q45_544390"/>
      <w:bookmarkEnd w:id="9036"/>
      <w:r>
        <w:rPr>
          <w:rFonts w:hint="cs"/>
          <w:rtl/>
          <w:lang w:eastAsia="he-IL"/>
        </w:rPr>
        <w:t xml:space="preserve">את הבקשה. מזכיר הכנסת </w:t>
      </w:r>
      <w:r w:rsidR="00BD275A">
        <w:rPr>
          <w:rFonts w:hint="cs"/>
          <w:rtl/>
          <w:lang w:eastAsia="he-IL"/>
        </w:rPr>
        <w:t>– – –</w:t>
      </w:r>
    </w:p>
    <w:p w:rsidR="009A32E0" w:rsidRPr="00371DB8" w:rsidRDefault="009A32E0" w:rsidP="00456B8A">
      <w:pPr>
        <w:rPr>
          <w:rtl/>
        </w:rPr>
      </w:pPr>
      <w:bookmarkStart w:id="9037" w:name="_ETM_Q45_548871"/>
      <w:bookmarkStart w:id="9038" w:name="_ETM_Q45_548936"/>
      <w:bookmarkEnd w:id="9037"/>
      <w:bookmarkEnd w:id="9038"/>
    </w:p>
    <w:p w:rsidR="009A32E0" w:rsidRDefault="009A32E0" w:rsidP="00456B8A">
      <w:pPr>
        <w:pStyle w:val="af5"/>
        <w:keepNext/>
        <w:rPr>
          <w:rtl/>
        </w:rPr>
      </w:pPr>
      <w:r w:rsidRPr="00371DB8">
        <w:rPr>
          <w:rStyle w:val="TagStyle"/>
          <w:rtl/>
        </w:rPr>
        <w:t xml:space="preserve"> &lt;&lt; קריאה &gt;&gt;</w:t>
      </w:r>
      <w:r w:rsidRPr="00D5568A">
        <w:rPr>
          <w:rStyle w:val="TagStyle"/>
          <w:rtl/>
        </w:rPr>
        <w:t xml:space="preserve"> </w:t>
      </w:r>
      <w:r>
        <w:rPr>
          <w:rtl/>
        </w:rPr>
        <w:t>קריאות:</w:t>
      </w:r>
      <w:r w:rsidRPr="00D5568A">
        <w:rPr>
          <w:rStyle w:val="TagStyle"/>
          <w:rtl/>
        </w:rPr>
        <w:t xml:space="preserve"> </w:t>
      </w:r>
      <w:r w:rsidRPr="00371DB8">
        <w:rPr>
          <w:rStyle w:val="TagStyle"/>
          <w:rtl/>
        </w:rPr>
        <w:t>&lt;&lt; קריאה &gt;&gt;</w:t>
      </w:r>
      <w:r>
        <w:rPr>
          <w:rtl/>
        </w:rPr>
        <w:t xml:space="preserve">   </w:t>
      </w:r>
    </w:p>
    <w:p w:rsidR="009A32E0" w:rsidRDefault="009A32E0" w:rsidP="00BD275A">
      <w:pPr>
        <w:rPr>
          <w:rtl/>
          <w:lang w:eastAsia="he-IL"/>
        </w:rPr>
      </w:pPr>
    </w:p>
    <w:p w:rsidR="009A32E0" w:rsidRDefault="00BD275A" w:rsidP="00456B8A">
      <w:pPr>
        <w:rPr>
          <w:rtl/>
          <w:lang w:eastAsia="he-IL"/>
        </w:rPr>
      </w:pPr>
      <w:bookmarkStart w:id="9039" w:name="_ETM_Q45_550788"/>
      <w:bookmarkStart w:id="9040" w:name="_ETM_Q45_551845"/>
      <w:bookmarkEnd w:id="9039"/>
      <w:bookmarkEnd w:id="9040"/>
      <w:r>
        <w:rPr>
          <w:rFonts w:hint="cs"/>
          <w:rtl/>
          <w:lang w:eastAsia="he-IL"/>
        </w:rPr>
        <w:t>– – –</w:t>
      </w:r>
    </w:p>
    <w:p w:rsidR="009A32E0" w:rsidRDefault="009A32E0" w:rsidP="00456B8A">
      <w:pPr>
        <w:rPr>
          <w:rtl/>
          <w:lang w:eastAsia="he-IL"/>
        </w:rPr>
      </w:pPr>
      <w:bookmarkStart w:id="9041" w:name="_ETM_Q45_548604"/>
      <w:bookmarkStart w:id="9042" w:name="_ETM_Q45_548683"/>
      <w:bookmarkEnd w:id="9041"/>
      <w:bookmarkEnd w:id="9042"/>
    </w:p>
    <w:p w:rsidR="009A32E0" w:rsidRDefault="009A32E0" w:rsidP="00456B8A">
      <w:pPr>
        <w:pStyle w:val="af6"/>
        <w:keepNext/>
        <w:rPr>
          <w:rtl/>
        </w:rPr>
      </w:pPr>
      <w:r w:rsidRPr="00371DB8">
        <w:rPr>
          <w:rStyle w:val="TagStyle"/>
          <w:rtl/>
        </w:rPr>
        <w:t xml:space="preserve"> &lt;&lt; יור &gt;&gt;</w:t>
      </w:r>
      <w:r w:rsidRPr="00D5568A">
        <w:rPr>
          <w:rStyle w:val="TagStyle"/>
          <w:rtl/>
        </w:rPr>
        <w:t xml:space="preserve"> </w:t>
      </w:r>
      <w:r>
        <w:rPr>
          <w:rtl/>
        </w:rPr>
        <w:t>היו"ר אמיר אוחנה:</w:t>
      </w:r>
      <w:r w:rsidRPr="00D5568A">
        <w:rPr>
          <w:rStyle w:val="TagStyle"/>
          <w:rtl/>
        </w:rPr>
        <w:t xml:space="preserve"> </w:t>
      </w:r>
      <w:r w:rsidRPr="00371DB8">
        <w:rPr>
          <w:rStyle w:val="TagStyle"/>
          <w:rtl/>
        </w:rPr>
        <w:t>&lt;&lt; יור &gt;&gt;</w:t>
      </w:r>
      <w:r>
        <w:rPr>
          <w:rtl/>
        </w:rPr>
        <w:t xml:space="preserve">   </w:t>
      </w:r>
    </w:p>
    <w:p w:rsidR="009A32E0" w:rsidRDefault="009A32E0" w:rsidP="00BD275A">
      <w:pPr>
        <w:rPr>
          <w:rtl/>
          <w:lang w:eastAsia="he-IL"/>
        </w:rPr>
      </w:pPr>
    </w:p>
    <w:p w:rsidR="009A32E0" w:rsidRDefault="009A32E0" w:rsidP="00456B8A">
      <w:pPr>
        <w:rPr>
          <w:rtl/>
          <w:lang w:eastAsia="he-IL"/>
        </w:rPr>
      </w:pPr>
      <w:bookmarkStart w:id="9043" w:name="_ETM_Q45_550681"/>
      <w:bookmarkEnd w:id="9043"/>
      <w:r>
        <w:rPr>
          <w:rFonts w:hint="cs"/>
          <w:rtl/>
          <w:lang w:eastAsia="he-IL"/>
        </w:rPr>
        <w:t xml:space="preserve">הקראנו </w:t>
      </w:r>
      <w:bookmarkStart w:id="9044" w:name="_ETM_Q45_552074"/>
      <w:bookmarkEnd w:id="9044"/>
      <w:r>
        <w:rPr>
          <w:rFonts w:hint="cs"/>
          <w:rtl/>
          <w:lang w:eastAsia="he-IL"/>
        </w:rPr>
        <w:t xml:space="preserve">את הסעיף, הקראנו את הסעיף. מזכיר הכנסת, אנא קרא בשמות </w:t>
      </w:r>
      <w:bookmarkStart w:id="9045" w:name="_ETM_Q45_556055"/>
      <w:bookmarkEnd w:id="9045"/>
      <w:r>
        <w:rPr>
          <w:rFonts w:hint="cs"/>
          <w:rtl/>
          <w:lang w:eastAsia="he-IL"/>
        </w:rPr>
        <w:t>חברי הכנסת. מי שמעוניין לראות את ההחלטה, בבקשה.</w:t>
      </w:r>
    </w:p>
    <w:p w:rsidR="009A32E0" w:rsidRDefault="009A32E0" w:rsidP="00456B8A">
      <w:pPr>
        <w:rPr>
          <w:rtl/>
          <w:lang w:eastAsia="he-IL"/>
        </w:rPr>
      </w:pPr>
      <w:bookmarkStart w:id="9046" w:name="_ETM_Q45_565082"/>
      <w:bookmarkStart w:id="9047" w:name="_ETM_Q45_565163"/>
      <w:bookmarkEnd w:id="9046"/>
      <w:bookmarkEnd w:id="9047"/>
    </w:p>
    <w:p w:rsidR="009A32E0" w:rsidRDefault="009A32E0" w:rsidP="00456B8A">
      <w:pPr>
        <w:pStyle w:val="af5"/>
        <w:keepNext/>
        <w:rPr>
          <w:rtl/>
        </w:rPr>
      </w:pPr>
      <w:bookmarkStart w:id="9048" w:name="ET_interruption_קריאות_12"/>
      <w:r w:rsidRPr="00371DB8">
        <w:rPr>
          <w:rStyle w:val="TagStyle"/>
          <w:rtl/>
        </w:rPr>
        <w:t xml:space="preserve"> &lt;&lt; קריאה &gt;&gt;</w:t>
      </w:r>
      <w:r w:rsidRPr="00D5568A">
        <w:rPr>
          <w:rStyle w:val="TagStyle"/>
          <w:rtl/>
        </w:rPr>
        <w:t xml:space="preserve"> </w:t>
      </w:r>
      <w:r>
        <w:rPr>
          <w:rtl/>
        </w:rPr>
        <w:t>קריאות:</w:t>
      </w:r>
      <w:r w:rsidRPr="00D5568A">
        <w:rPr>
          <w:rStyle w:val="TagStyle"/>
          <w:rtl/>
        </w:rPr>
        <w:t xml:space="preserve"> </w:t>
      </w:r>
      <w:r w:rsidRPr="00371DB8">
        <w:rPr>
          <w:rStyle w:val="TagStyle"/>
          <w:rtl/>
        </w:rPr>
        <w:t>&lt;&lt; קריאה &gt;&gt;</w:t>
      </w:r>
      <w:r>
        <w:rPr>
          <w:rtl/>
        </w:rPr>
        <w:t xml:space="preserve">   </w:t>
      </w:r>
      <w:bookmarkEnd w:id="9048"/>
    </w:p>
    <w:p w:rsidR="009A32E0" w:rsidRDefault="009A32E0" w:rsidP="00BD275A">
      <w:pPr>
        <w:rPr>
          <w:rtl/>
          <w:lang w:eastAsia="he-IL"/>
        </w:rPr>
      </w:pPr>
    </w:p>
    <w:p w:rsidR="009A32E0" w:rsidRDefault="00BD275A" w:rsidP="00456B8A">
      <w:pPr>
        <w:rPr>
          <w:rtl/>
          <w:lang w:eastAsia="he-IL"/>
        </w:rPr>
      </w:pPr>
      <w:r>
        <w:rPr>
          <w:rFonts w:hint="cs"/>
          <w:rtl/>
          <w:lang w:eastAsia="he-IL"/>
        </w:rPr>
        <w:t>– – –</w:t>
      </w:r>
    </w:p>
    <w:p w:rsidR="009A32E0" w:rsidRDefault="009A32E0" w:rsidP="00456B8A">
      <w:pPr>
        <w:rPr>
          <w:rtl/>
          <w:lang w:eastAsia="he-IL"/>
        </w:rPr>
      </w:pPr>
    </w:p>
    <w:p w:rsidR="009A32E0" w:rsidRDefault="009A32E0" w:rsidP="00456B8A">
      <w:pPr>
        <w:pStyle w:val="af5"/>
        <w:keepNext/>
        <w:rPr>
          <w:rtl/>
        </w:rPr>
      </w:pPr>
      <w:r w:rsidRPr="00371DB8">
        <w:rPr>
          <w:rStyle w:val="TagStyle"/>
          <w:rtl/>
        </w:rPr>
        <w:t xml:space="preserve"> &lt;&lt; קריאה &gt;&gt;</w:t>
      </w:r>
      <w:r w:rsidRPr="00D5568A">
        <w:rPr>
          <w:rStyle w:val="TagStyle"/>
          <w:rtl/>
        </w:rPr>
        <w:t xml:space="preserve"> </w:t>
      </w:r>
      <w:r>
        <w:rPr>
          <w:rtl/>
        </w:rPr>
        <w:t>מירב בן ארי (יש עתיד):</w:t>
      </w:r>
      <w:r w:rsidRPr="00D5568A">
        <w:rPr>
          <w:rStyle w:val="TagStyle"/>
          <w:rtl/>
        </w:rPr>
        <w:t xml:space="preserve"> </w:t>
      </w:r>
      <w:r w:rsidRPr="00371DB8">
        <w:rPr>
          <w:rStyle w:val="TagStyle"/>
          <w:rtl/>
        </w:rPr>
        <w:t>&lt;&lt; קריאה &gt;&gt;</w:t>
      </w:r>
      <w:r>
        <w:rPr>
          <w:rtl/>
        </w:rPr>
        <w:t xml:space="preserve">   </w:t>
      </w:r>
    </w:p>
    <w:p w:rsidR="009A32E0" w:rsidRDefault="009A32E0" w:rsidP="00BD275A">
      <w:pPr>
        <w:rPr>
          <w:rtl/>
          <w:lang w:eastAsia="he-IL"/>
        </w:rPr>
      </w:pPr>
    </w:p>
    <w:p w:rsidR="009A32E0" w:rsidRDefault="009A32E0" w:rsidP="00456B8A">
      <w:pPr>
        <w:rPr>
          <w:rtl/>
          <w:lang w:eastAsia="he-IL"/>
        </w:rPr>
      </w:pPr>
      <w:r>
        <w:rPr>
          <w:rFonts w:hint="cs"/>
          <w:rtl/>
          <w:lang w:eastAsia="he-IL"/>
        </w:rPr>
        <w:t>אז למה אמרת שלוש? למה? למה?</w:t>
      </w:r>
    </w:p>
    <w:p w:rsidR="009A32E0" w:rsidRDefault="009A32E0" w:rsidP="00456B8A">
      <w:pPr>
        <w:rPr>
          <w:rtl/>
          <w:lang w:eastAsia="he-IL"/>
        </w:rPr>
      </w:pPr>
      <w:bookmarkStart w:id="9049" w:name="_ETM_Q45_570926"/>
      <w:bookmarkStart w:id="9050" w:name="_ETM_Q45_571014"/>
      <w:bookmarkEnd w:id="9049"/>
      <w:bookmarkEnd w:id="9050"/>
    </w:p>
    <w:p w:rsidR="009A32E0" w:rsidRDefault="009A32E0" w:rsidP="00456B8A">
      <w:pPr>
        <w:pStyle w:val="af6"/>
        <w:keepNext/>
        <w:rPr>
          <w:rtl/>
        </w:rPr>
      </w:pPr>
      <w:r w:rsidRPr="00371DB8">
        <w:rPr>
          <w:rStyle w:val="TagStyle"/>
          <w:rtl/>
        </w:rPr>
        <w:t xml:space="preserve"> &lt;&lt; יור &gt;&gt;</w:t>
      </w:r>
      <w:r w:rsidRPr="00D5568A">
        <w:rPr>
          <w:rStyle w:val="TagStyle"/>
          <w:rtl/>
        </w:rPr>
        <w:t xml:space="preserve"> </w:t>
      </w:r>
      <w:r>
        <w:rPr>
          <w:rtl/>
        </w:rPr>
        <w:t>היו"ר אמיר אוחנה:</w:t>
      </w:r>
      <w:r w:rsidRPr="00D5568A">
        <w:rPr>
          <w:rStyle w:val="TagStyle"/>
          <w:rtl/>
        </w:rPr>
        <w:t xml:space="preserve"> </w:t>
      </w:r>
      <w:r w:rsidRPr="00371DB8">
        <w:rPr>
          <w:rStyle w:val="TagStyle"/>
          <w:rtl/>
        </w:rPr>
        <w:t>&lt;&lt; יור &gt;&gt;</w:t>
      </w:r>
      <w:r>
        <w:rPr>
          <w:rtl/>
        </w:rPr>
        <w:t xml:space="preserve">   </w:t>
      </w:r>
    </w:p>
    <w:p w:rsidR="009A32E0" w:rsidRDefault="009A32E0" w:rsidP="00BD275A">
      <w:pPr>
        <w:rPr>
          <w:rtl/>
          <w:lang w:eastAsia="he-IL"/>
        </w:rPr>
      </w:pPr>
    </w:p>
    <w:p w:rsidR="004E3080" w:rsidRDefault="009A32E0" w:rsidP="00456B8A">
      <w:pPr>
        <w:rPr>
          <w:rtl/>
          <w:lang w:eastAsia="he-IL"/>
        </w:rPr>
      </w:pPr>
      <w:bookmarkStart w:id="9051" w:name="_ETM_Q45_571633"/>
      <w:bookmarkEnd w:id="9051"/>
      <w:r>
        <w:rPr>
          <w:rFonts w:hint="cs"/>
          <w:rtl/>
          <w:lang w:eastAsia="he-IL"/>
        </w:rPr>
        <w:t xml:space="preserve">למותר לציין שאילו הייתם מבקשים, הייתי מאפשר גם לכם, פשוט זו ההצבעה האחרונה. אני יודע. </w:t>
      </w:r>
      <w:bookmarkStart w:id="9052" w:name="_ETM_Q45_580203"/>
      <w:bookmarkEnd w:id="9052"/>
    </w:p>
    <w:p w:rsidR="004E3080" w:rsidRDefault="004E3080" w:rsidP="00456B8A">
      <w:pPr>
        <w:rPr>
          <w:rtl/>
          <w:lang w:eastAsia="he-IL"/>
        </w:rPr>
      </w:pPr>
    </w:p>
    <w:p w:rsidR="009A32E0" w:rsidRDefault="009A32E0" w:rsidP="00456B8A">
      <w:pPr>
        <w:rPr>
          <w:rtl/>
          <w:lang w:eastAsia="he-IL"/>
        </w:rPr>
      </w:pPr>
      <w:r>
        <w:rPr>
          <w:rFonts w:hint="cs"/>
          <w:rtl/>
          <w:lang w:eastAsia="he-IL"/>
        </w:rPr>
        <w:t xml:space="preserve">בבקשה, מזכיר הכנסת, </w:t>
      </w:r>
      <w:r w:rsidR="004E3080">
        <w:rPr>
          <w:rFonts w:hint="cs"/>
          <w:rtl/>
          <w:lang w:eastAsia="he-IL"/>
        </w:rPr>
        <w:t>א</w:t>
      </w:r>
      <w:r>
        <w:rPr>
          <w:rFonts w:hint="cs"/>
          <w:rtl/>
          <w:lang w:eastAsia="he-IL"/>
        </w:rPr>
        <w:t>נא קרא בשמות חברי הכנסת.</w:t>
      </w:r>
    </w:p>
    <w:p w:rsidR="009A32E0" w:rsidRDefault="009A32E0" w:rsidP="00456B8A">
      <w:pPr>
        <w:keepNext/>
        <w:rPr>
          <w:rtl/>
          <w:lang w:eastAsia="he-IL"/>
        </w:rPr>
      </w:pPr>
      <w:bookmarkStart w:id="9053" w:name="_ETM_Q45_587456"/>
      <w:bookmarkStart w:id="9054" w:name="_ETM_Q45_587535"/>
      <w:bookmarkEnd w:id="9053"/>
      <w:bookmarkEnd w:id="9054"/>
    </w:p>
    <w:p w:rsidR="009A32E0" w:rsidRDefault="009A32E0" w:rsidP="00456B8A">
      <w:pPr>
        <w:pStyle w:val="af1"/>
        <w:keepNext/>
        <w:rPr>
          <w:rtl/>
          <w:lang w:eastAsia="he-IL"/>
        </w:rPr>
      </w:pPr>
      <w:r>
        <w:rPr>
          <w:rtl/>
          <w:lang w:eastAsia="he-IL"/>
        </w:rPr>
        <w:t>הצבעה</w:t>
      </w:r>
      <w:r>
        <w:rPr>
          <w:rFonts w:hint="cs"/>
          <w:rtl/>
          <w:lang w:eastAsia="he-IL"/>
        </w:rPr>
        <w:t xml:space="preserve"> שמית</w:t>
      </w:r>
    </w:p>
    <w:p w:rsidR="009A32E0" w:rsidRPr="00D5568A" w:rsidRDefault="009A32E0" w:rsidP="00456B8A">
      <w:pPr>
        <w:rPr>
          <w:rtl/>
          <w:lang w:eastAsia="he-IL"/>
        </w:rPr>
      </w:pPr>
    </w:p>
    <w:p w:rsidR="009A32E0" w:rsidRDefault="009A32E0" w:rsidP="00456B8A">
      <w:pPr>
        <w:pStyle w:val="af5"/>
        <w:keepNext/>
        <w:rPr>
          <w:rtl/>
        </w:rPr>
      </w:pPr>
      <w:r w:rsidRPr="00371DB8">
        <w:rPr>
          <w:rStyle w:val="TagStyle"/>
          <w:rtl/>
        </w:rPr>
        <w:t xml:space="preserve"> &lt;&lt; קריאה &gt;&gt;</w:t>
      </w:r>
      <w:r w:rsidRPr="00D5568A">
        <w:rPr>
          <w:rStyle w:val="TagStyle"/>
          <w:rtl/>
        </w:rPr>
        <w:t xml:space="preserve"> </w:t>
      </w:r>
      <w:r>
        <w:rPr>
          <w:rtl/>
        </w:rPr>
        <w:t>מזכיר הכנסת דן מרזוק:</w:t>
      </w:r>
      <w:r w:rsidRPr="00D5568A">
        <w:rPr>
          <w:rStyle w:val="TagStyle"/>
          <w:rtl/>
        </w:rPr>
        <w:t xml:space="preserve"> </w:t>
      </w:r>
      <w:r w:rsidRPr="00371DB8">
        <w:rPr>
          <w:rStyle w:val="TagStyle"/>
          <w:rtl/>
        </w:rPr>
        <w:t>&lt;&lt; קריאה &gt;&gt;</w:t>
      </w:r>
      <w:r>
        <w:rPr>
          <w:rtl/>
        </w:rPr>
        <w:t xml:space="preserve">   </w:t>
      </w:r>
    </w:p>
    <w:p w:rsidR="009A32E0" w:rsidRDefault="009A32E0" w:rsidP="00456B8A">
      <w:pPr>
        <w:ind w:firstLine="0"/>
        <w:rPr>
          <w:rtl/>
          <w:lang w:eastAsia="he-IL"/>
        </w:rPr>
      </w:pPr>
      <w:r>
        <w:rPr>
          <w:rFonts w:hint="cs"/>
          <w:rtl/>
          <w:lang w:eastAsia="he-IL"/>
        </w:rPr>
        <w:t>(קורא בשמות חברי הכנסת)</w:t>
      </w:r>
    </w:p>
    <w:p w:rsidR="009A32E0" w:rsidRDefault="009A32E0" w:rsidP="00456B8A">
      <w:pPr>
        <w:rPr>
          <w:rtl/>
          <w:lang w:eastAsia="he-IL"/>
        </w:rPr>
      </w:pPr>
    </w:p>
    <w:p w:rsidR="009A32E0" w:rsidRDefault="009A32E0" w:rsidP="00456B8A">
      <w:pPr>
        <w:rPr>
          <w:rtl/>
        </w:rPr>
      </w:pPr>
      <w:r>
        <w:rPr>
          <w:rtl/>
        </w:rPr>
        <w:t>משה אבוטבול</w:t>
      </w:r>
      <w:r>
        <w:rPr>
          <w:rtl/>
        </w:rPr>
        <w:tab/>
      </w:r>
      <w:r>
        <w:rPr>
          <w:rtl/>
        </w:rPr>
        <w:tab/>
        <w:t xml:space="preserve">–   </w:t>
      </w:r>
      <w:r>
        <w:rPr>
          <w:rFonts w:hint="cs"/>
          <w:rtl/>
        </w:rPr>
        <w:t>בעד</w:t>
      </w:r>
    </w:p>
    <w:p w:rsidR="009A32E0" w:rsidRDefault="009A32E0" w:rsidP="00456B8A">
      <w:pPr>
        <w:rPr>
          <w:rtl/>
        </w:rPr>
      </w:pPr>
      <w:r>
        <w:rPr>
          <w:rFonts w:hint="eastAsia"/>
          <w:rtl/>
        </w:rPr>
        <w:t>יולי</w:t>
      </w:r>
      <w:r>
        <w:rPr>
          <w:rtl/>
        </w:rPr>
        <w:t xml:space="preserve"> יואל אדלשטיין</w:t>
      </w:r>
      <w:r>
        <w:rPr>
          <w:rtl/>
        </w:rPr>
        <w:tab/>
        <w:t xml:space="preserve">–   </w:t>
      </w:r>
      <w:r>
        <w:rPr>
          <w:rFonts w:hint="cs"/>
          <w:rtl/>
        </w:rPr>
        <w:t>בעד</w:t>
      </w:r>
    </w:p>
    <w:p w:rsidR="009A32E0" w:rsidRDefault="009A32E0" w:rsidP="00456B8A">
      <w:pPr>
        <w:rPr>
          <w:rtl/>
        </w:rPr>
      </w:pPr>
      <w:r>
        <w:rPr>
          <w:rFonts w:hint="eastAsia"/>
          <w:rtl/>
        </w:rPr>
        <w:t>אמיר</w:t>
      </w:r>
      <w:r>
        <w:rPr>
          <w:rtl/>
        </w:rPr>
        <w:t xml:space="preserve"> אוחנה</w:t>
      </w:r>
      <w:r>
        <w:rPr>
          <w:rtl/>
        </w:rPr>
        <w:tab/>
      </w:r>
      <w:r>
        <w:rPr>
          <w:rtl/>
        </w:rPr>
        <w:tab/>
        <w:t xml:space="preserve">–   </w:t>
      </w:r>
      <w:r>
        <w:rPr>
          <w:rFonts w:hint="cs"/>
          <w:rtl/>
        </w:rPr>
        <w:t>בעד</w:t>
      </w:r>
    </w:p>
    <w:p w:rsidR="009A32E0" w:rsidRDefault="009A32E0" w:rsidP="00456B8A">
      <w:pPr>
        <w:rPr>
          <w:rtl/>
        </w:rPr>
      </w:pPr>
      <w:r>
        <w:rPr>
          <w:rFonts w:hint="eastAsia"/>
          <w:rtl/>
        </w:rPr>
        <w:t>ינון</w:t>
      </w:r>
      <w:r>
        <w:rPr>
          <w:rtl/>
        </w:rPr>
        <w:t xml:space="preserve"> אזולאי</w:t>
      </w:r>
      <w:r>
        <w:rPr>
          <w:rtl/>
        </w:rPr>
        <w:tab/>
      </w:r>
      <w:r>
        <w:rPr>
          <w:rtl/>
        </w:rPr>
        <w:tab/>
        <w:t xml:space="preserve">–   </w:t>
      </w:r>
      <w:r>
        <w:rPr>
          <w:rFonts w:hint="cs"/>
          <w:rtl/>
        </w:rPr>
        <w:t>בעד</w:t>
      </w:r>
    </w:p>
    <w:p w:rsidR="009A32E0" w:rsidRDefault="009A32E0" w:rsidP="00456B8A">
      <w:pPr>
        <w:rPr>
          <w:rtl/>
        </w:rPr>
      </w:pPr>
      <w:r>
        <w:rPr>
          <w:rFonts w:hint="eastAsia"/>
          <w:rtl/>
        </w:rPr>
        <w:t>גדי</w:t>
      </w:r>
      <w:r>
        <w:rPr>
          <w:rtl/>
        </w:rPr>
        <w:t xml:space="preserve"> איזנקוט</w:t>
      </w:r>
      <w:r>
        <w:rPr>
          <w:rtl/>
        </w:rPr>
        <w:tab/>
      </w:r>
      <w:r>
        <w:rPr>
          <w:rtl/>
        </w:rPr>
        <w:tab/>
        <w:t xml:space="preserve">–   </w:t>
      </w:r>
      <w:r>
        <w:rPr>
          <w:rFonts w:hint="cs"/>
          <w:rtl/>
        </w:rPr>
        <w:t>נגד</w:t>
      </w:r>
    </w:p>
    <w:p w:rsidR="009A32E0" w:rsidRDefault="009A32E0" w:rsidP="00456B8A">
      <w:pPr>
        <w:rPr>
          <w:rtl/>
        </w:rPr>
      </w:pPr>
      <w:r>
        <w:rPr>
          <w:rFonts w:hint="eastAsia"/>
          <w:rtl/>
        </w:rPr>
        <w:t>ישראל</w:t>
      </w:r>
      <w:r>
        <w:rPr>
          <w:rtl/>
        </w:rPr>
        <w:t xml:space="preserve"> אייכלר</w:t>
      </w:r>
      <w:r>
        <w:rPr>
          <w:rtl/>
        </w:rPr>
        <w:tab/>
      </w:r>
      <w:r>
        <w:rPr>
          <w:rtl/>
        </w:rPr>
        <w:tab/>
        <w:t xml:space="preserve">–   </w:t>
      </w:r>
      <w:r>
        <w:rPr>
          <w:rFonts w:hint="cs"/>
          <w:rtl/>
        </w:rPr>
        <w:t>אינו נוכח</w:t>
      </w:r>
    </w:p>
    <w:p w:rsidR="009A32E0" w:rsidRDefault="009A32E0" w:rsidP="00456B8A">
      <w:pPr>
        <w:rPr>
          <w:rtl/>
        </w:rPr>
      </w:pPr>
      <w:r>
        <w:rPr>
          <w:rFonts w:hint="eastAsia"/>
          <w:rtl/>
        </w:rPr>
        <w:t>דן</w:t>
      </w:r>
      <w:r>
        <w:rPr>
          <w:rtl/>
        </w:rPr>
        <w:t xml:space="preserve"> אילוז</w:t>
      </w:r>
      <w:r>
        <w:rPr>
          <w:rtl/>
        </w:rPr>
        <w:tab/>
      </w:r>
      <w:r>
        <w:rPr>
          <w:rtl/>
        </w:rPr>
        <w:tab/>
      </w:r>
      <w:r>
        <w:rPr>
          <w:rtl/>
        </w:rPr>
        <w:tab/>
        <w:t xml:space="preserve">–   </w:t>
      </w:r>
      <w:r>
        <w:rPr>
          <w:rFonts w:hint="cs"/>
          <w:rtl/>
        </w:rPr>
        <w:t>בעד</w:t>
      </w:r>
    </w:p>
    <w:p w:rsidR="009A32E0" w:rsidRDefault="009A32E0" w:rsidP="00456B8A">
      <w:pPr>
        <w:rPr>
          <w:rtl/>
        </w:rPr>
      </w:pPr>
      <w:r>
        <w:rPr>
          <w:rFonts w:hint="eastAsia"/>
          <w:rtl/>
        </w:rPr>
        <w:t>ואליד</w:t>
      </w:r>
      <w:r>
        <w:rPr>
          <w:rtl/>
        </w:rPr>
        <w:t xml:space="preserve"> אלהואשלה</w:t>
      </w:r>
      <w:r>
        <w:rPr>
          <w:rtl/>
        </w:rPr>
        <w:tab/>
      </w:r>
      <w:r>
        <w:rPr>
          <w:rtl/>
        </w:rPr>
        <w:tab/>
        <w:t xml:space="preserve">–   </w:t>
      </w:r>
      <w:r>
        <w:rPr>
          <w:rFonts w:hint="cs"/>
          <w:rtl/>
        </w:rPr>
        <w:t>נגד</w:t>
      </w:r>
    </w:p>
    <w:p w:rsidR="009A32E0" w:rsidRDefault="009A32E0" w:rsidP="00456B8A">
      <w:pPr>
        <w:rPr>
          <w:rtl/>
        </w:rPr>
      </w:pPr>
      <w:r>
        <w:rPr>
          <w:rFonts w:hint="eastAsia"/>
          <w:rtl/>
        </w:rPr>
        <w:t>קארין</w:t>
      </w:r>
      <w:r>
        <w:rPr>
          <w:rtl/>
        </w:rPr>
        <w:t xml:space="preserve"> אלהרר</w:t>
      </w:r>
      <w:r>
        <w:rPr>
          <w:rtl/>
        </w:rPr>
        <w:tab/>
      </w:r>
      <w:r>
        <w:rPr>
          <w:rtl/>
        </w:rPr>
        <w:tab/>
        <w:t xml:space="preserve">–   </w:t>
      </w:r>
      <w:r>
        <w:rPr>
          <w:rFonts w:hint="cs"/>
          <w:rtl/>
        </w:rPr>
        <w:t>נגד</w:t>
      </w:r>
    </w:p>
    <w:p w:rsidR="009A32E0" w:rsidRDefault="009A32E0" w:rsidP="00456B8A">
      <w:pPr>
        <w:rPr>
          <w:rtl/>
        </w:rPr>
      </w:pPr>
      <w:r>
        <w:rPr>
          <w:rFonts w:hint="eastAsia"/>
          <w:rtl/>
        </w:rPr>
        <w:t>זאב</w:t>
      </w:r>
      <w:r>
        <w:rPr>
          <w:rtl/>
        </w:rPr>
        <w:t xml:space="preserve"> אלקין</w:t>
      </w:r>
      <w:r>
        <w:rPr>
          <w:rtl/>
        </w:rPr>
        <w:tab/>
      </w:r>
      <w:r>
        <w:rPr>
          <w:rtl/>
        </w:rPr>
        <w:tab/>
        <w:t xml:space="preserve">–   </w:t>
      </w:r>
      <w:r>
        <w:rPr>
          <w:rFonts w:hint="cs"/>
          <w:rtl/>
        </w:rPr>
        <w:t>בעד</w:t>
      </w:r>
      <w:r>
        <w:rPr>
          <w:rtl/>
        </w:rPr>
        <w:t xml:space="preserve"> </w:t>
      </w:r>
    </w:p>
    <w:p w:rsidR="009A32E0" w:rsidRDefault="009A32E0" w:rsidP="00456B8A">
      <w:pPr>
        <w:rPr>
          <w:rtl/>
        </w:rPr>
      </w:pPr>
      <w:r>
        <w:rPr>
          <w:rFonts w:hint="eastAsia"/>
          <w:rtl/>
        </w:rPr>
        <w:t>משה</w:t>
      </w:r>
      <w:r>
        <w:rPr>
          <w:rtl/>
        </w:rPr>
        <w:t xml:space="preserve"> ארבל</w:t>
      </w:r>
      <w:r>
        <w:rPr>
          <w:rtl/>
        </w:rPr>
        <w:tab/>
      </w:r>
      <w:r>
        <w:rPr>
          <w:rtl/>
        </w:rPr>
        <w:tab/>
        <w:t xml:space="preserve">–   </w:t>
      </w:r>
      <w:r>
        <w:rPr>
          <w:rFonts w:hint="cs"/>
          <w:rtl/>
        </w:rPr>
        <w:t>בעד</w:t>
      </w:r>
    </w:p>
    <w:p w:rsidR="009A32E0" w:rsidRDefault="009A32E0" w:rsidP="00456B8A">
      <w:pPr>
        <w:rPr>
          <w:rtl/>
        </w:rPr>
      </w:pPr>
      <w:r>
        <w:rPr>
          <w:rFonts w:hint="eastAsia"/>
          <w:rtl/>
        </w:rPr>
        <w:t>יעקב</w:t>
      </w:r>
      <w:r>
        <w:rPr>
          <w:rtl/>
        </w:rPr>
        <w:t xml:space="preserve"> אשר</w:t>
      </w:r>
      <w:r>
        <w:rPr>
          <w:rtl/>
        </w:rPr>
        <w:tab/>
      </w:r>
      <w:r>
        <w:rPr>
          <w:rtl/>
        </w:rPr>
        <w:tab/>
        <w:t xml:space="preserve">–   </w:t>
      </w:r>
      <w:r>
        <w:rPr>
          <w:rFonts w:hint="cs"/>
          <w:rtl/>
        </w:rPr>
        <w:t>בעד</w:t>
      </w:r>
    </w:p>
    <w:p w:rsidR="009A32E0" w:rsidRDefault="009A32E0" w:rsidP="00456B8A">
      <w:pPr>
        <w:rPr>
          <w:rtl/>
        </w:rPr>
      </w:pPr>
      <w:r>
        <w:rPr>
          <w:rFonts w:hint="eastAsia"/>
          <w:rtl/>
        </w:rPr>
        <w:t>אביחי</w:t>
      </w:r>
      <w:r>
        <w:rPr>
          <w:rtl/>
        </w:rPr>
        <w:t xml:space="preserve"> אברהם בוארון</w:t>
      </w:r>
      <w:r>
        <w:rPr>
          <w:rtl/>
        </w:rPr>
        <w:tab/>
        <w:t xml:space="preserve">–   </w:t>
      </w:r>
      <w:r>
        <w:rPr>
          <w:rFonts w:hint="cs"/>
          <w:rtl/>
        </w:rPr>
        <w:t>בעד</w:t>
      </w:r>
    </w:p>
    <w:p w:rsidR="009A32E0" w:rsidRDefault="009A32E0" w:rsidP="00456B8A">
      <w:pPr>
        <w:rPr>
          <w:rtl/>
        </w:rPr>
      </w:pPr>
      <w:r>
        <w:rPr>
          <w:rFonts w:hint="eastAsia"/>
          <w:rtl/>
        </w:rPr>
        <w:t>אוריאל</w:t>
      </w:r>
      <w:r>
        <w:rPr>
          <w:rtl/>
        </w:rPr>
        <w:t xml:space="preserve"> בוסו</w:t>
      </w:r>
      <w:r>
        <w:rPr>
          <w:rtl/>
        </w:rPr>
        <w:tab/>
      </w:r>
      <w:r>
        <w:rPr>
          <w:rtl/>
        </w:rPr>
        <w:tab/>
        <w:t xml:space="preserve">–   </w:t>
      </w:r>
      <w:r>
        <w:rPr>
          <w:rFonts w:hint="cs"/>
          <w:rtl/>
        </w:rPr>
        <w:t>בעד</w:t>
      </w:r>
    </w:p>
    <w:p w:rsidR="009A32E0" w:rsidRDefault="009A32E0" w:rsidP="00456B8A">
      <w:pPr>
        <w:rPr>
          <w:rtl/>
        </w:rPr>
      </w:pPr>
      <w:r>
        <w:rPr>
          <w:rFonts w:hint="eastAsia"/>
          <w:rtl/>
        </w:rPr>
        <w:t>מישל</w:t>
      </w:r>
      <w:r>
        <w:rPr>
          <w:rtl/>
        </w:rPr>
        <w:t xml:space="preserve"> בוסקילה</w:t>
      </w:r>
      <w:r>
        <w:rPr>
          <w:rtl/>
        </w:rPr>
        <w:tab/>
      </w:r>
      <w:r>
        <w:rPr>
          <w:rtl/>
        </w:rPr>
        <w:tab/>
        <w:t xml:space="preserve">–   </w:t>
      </w:r>
      <w:r>
        <w:rPr>
          <w:rFonts w:hint="cs"/>
          <w:rtl/>
        </w:rPr>
        <w:t>בעד</w:t>
      </w:r>
    </w:p>
    <w:p w:rsidR="009A32E0" w:rsidRDefault="009A32E0" w:rsidP="00456B8A">
      <w:pPr>
        <w:rPr>
          <w:rtl/>
        </w:rPr>
      </w:pPr>
      <w:r>
        <w:rPr>
          <w:rFonts w:hint="eastAsia"/>
          <w:rtl/>
        </w:rPr>
        <w:t>דבי</w:t>
      </w:r>
      <w:r>
        <w:rPr>
          <w:rtl/>
        </w:rPr>
        <w:t xml:space="preserve"> ביטון</w:t>
      </w:r>
      <w:r>
        <w:rPr>
          <w:rtl/>
        </w:rPr>
        <w:tab/>
      </w:r>
      <w:r>
        <w:rPr>
          <w:rtl/>
        </w:rPr>
        <w:tab/>
        <w:t xml:space="preserve">–   </w:t>
      </w:r>
      <w:r>
        <w:rPr>
          <w:rFonts w:hint="cs"/>
          <w:rtl/>
        </w:rPr>
        <w:t>נגד</w:t>
      </w:r>
    </w:p>
    <w:p w:rsidR="009A32E0" w:rsidRDefault="009A32E0" w:rsidP="00456B8A">
      <w:pPr>
        <w:rPr>
          <w:rtl/>
        </w:rPr>
      </w:pPr>
      <w:r>
        <w:rPr>
          <w:rFonts w:hint="eastAsia"/>
          <w:rtl/>
        </w:rPr>
        <w:t>מיכאל</w:t>
      </w:r>
      <w:r>
        <w:rPr>
          <w:rtl/>
        </w:rPr>
        <w:t xml:space="preserve"> מרדכי ביטון</w:t>
      </w:r>
      <w:r>
        <w:rPr>
          <w:rtl/>
        </w:rPr>
        <w:tab/>
        <w:t xml:space="preserve">–   </w:t>
      </w:r>
      <w:r>
        <w:rPr>
          <w:rFonts w:hint="cs"/>
          <w:rtl/>
        </w:rPr>
        <w:t>נגד</w:t>
      </w:r>
    </w:p>
    <w:p w:rsidR="009A32E0" w:rsidRDefault="009A32E0" w:rsidP="00456B8A">
      <w:pPr>
        <w:rPr>
          <w:rtl/>
        </w:rPr>
      </w:pPr>
      <w:r>
        <w:rPr>
          <w:rFonts w:hint="eastAsia"/>
          <w:rtl/>
        </w:rPr>
        <w:t>דוד</w:t>
      </w:r>
      <w:r>
        <w:rPr>
          <w:rtl/>
        </w:rPr>
        <w:t xml:space="preserve"> ביטן</w:t>
      </w:r>
      <w:r>
        <w:rPr>
          <w:rtl/>
        </w:rPr>
        <w:tab/>
      </w:r>
      <w:r>
        <w:rPr>
          <w:rtl/>
        </w:rPr>
        <w:tab/>
      </w:r>
      <w:r>
        <w:rPr>
          <w:rtl/>
        </w:rPr>
        <w:tab/>
        <w:t xml:space="preserve">–   </w:t>
      </w:r>
      <w:r>
        <w:rPr>
          <w:rFonts w:hint="cs"/>
          <w:rtl/>
        </w:rPr>
        <w:t>בעד</w:t>
      </w:r>
    </w:p>
    <w:p w:rsidR="009A32E0" w:rsidRDefault="009A32E0" w:rsidP="00456B8A">
      <w:pPr>
        <w:rPr>
          <w:rtl/>
        </w:rPr>
      </w:pPr>
      <w:r>
        <w:rPr>
          <w:rFonts w:hint="eastAsia"/>
          <w:rtl/>
        </w:rPr>
        <w:t>בועז</w:t>
      </w:r>
      <w:r>
        <w:rPr>
          <w:rtl/>
        </w:rPr>
        <w:t xml:space="preserve"> ביסמוט</w:t>
      </w:r>
      <w:r>
        <w:rPr>
          <w:rtl/>
        </w:rPr>
        <w:tab/>
      </w:r>
      <w:r>
        <w:rPr>
          <w:rtl/>
        </w:rPr>
        <w:tab/>
        <w:t xml:space="preserve">–   </w:t>
      </w:r>
      <w:r>
        <w:rPr>
          <w:rFonts w:hint="cs"/>
          <w:rtl/>
        </w:rPr>
        <w:t>בעד</w:t>
      </w:r>
    </w:p>
    <w:p w:rsidR="009A32E0" w:rsidRDefault="009A32E0" w:rsidP="00456B8A">
      <w:pPr>
        <w:rPr>
          <w:rtl/>
        </w:rPr>
      </w:pPr>
      <w:r>
        <w:rPr>
          <w:rFonts w:hint="eastAsia"/>
          <w:rtl/>
        </w:rPr>
        <w:t>ולדימיר</w:t>
      </w:r>
      <w:r>
        <w:rPr>
          <w:rtl/>
        </w:rPr>
        <w:t xml:space="preserve"> בליאק</w:t>
      </w:r>
      <w:r>
        <w:rPr>
          <w:rtl/>
        </w:rPr>
        <w:tab/>
      </w:r>
      <w:r>
        <w:rPr>
          <w:rtl/>
        </w:rPr>
        <w:tab/>
        <w:t xml:space="preserve">–   </w:t>
      </w:r>
      <w:r>
        <w:rPr>
          <w:rFonts w:hint="cs"/>
          <w:rtl/>
        </w:rPr>
        <w:t>נגד</w:t>
      </w:r>
    </w:p>
    <w:p w:rsidR="009A32E0" w:rsidRDefault="009A32E0" w:rsidP="00456B8A">
      <w:pPr>
        <w:rPr>
          <w:rtl/>
        </w:rPr>
      </w:pPr>
      <w:r>
        <w:rPr>
          <w:rFonts w:hint="eastAsia"/>
          <w:rtl/>
        </w:rPr>
        <w:t>מירב</w:t>
      </w:r>
      <w:r>
        <w:rPr>
          <w:rtl/>
        </w:rPr>
        <w:t xml:space="preserve"> בן ארי</w:t>
      </w:r>
      <w:r>
        <w:rPr>
          <w:rtl/>
        </w:rPr>
        <w:tab/>
      </w:r>
      <w:r>
        <w:rPr>
          <w:rtl/>
        </w:rPr>
        <w:tab/>
        <w:t xml:space="preserve">–   </w:t>
      </w:r>
      <w:r>
        <w:rPr>
          <w:rFonts w:hint="cs"/>
          <w:rtl/>
        </w:rPr>
        <w:t>נגד</w:t>
      </w:r>
    </w:p>
    <w:p w:rsidR="009A32E0" w:rsidRDefault="009A32E0" w:rsidP="00456B8A">
      <w:pPr>
        <w:rPr>
          <w:rtl/>
        </w:rPr>
      </w:pPr>
      <w:r>
        <w:rPr>
          <w:rFonts w:hint="eastAsia"/>
          <w:rtl/>
        </w:rPr>
        <w:t>רם</w:t>
      </w:r>
      <w:r>
        <w:rPr>
          <w:rtl/>
        </w:rPr>
        <w:t xml:space="preserve"> בן ברק</w:t>
      </w:r>
      <w:r>
        <w:rPr>
          <w:rtl/>
        </w:rPr>
        <w:tab/>
      </w:r>
      <w:r>
        <w:rPr>
          <w:rtl/>
        </w:rPr>
        <w:tab/>
        <w:t xml:space="preserve">–   </w:t>
      </w:r>
      <w:r>
        <w:rPr>
          <w:rFonts w:hint="cs"/>
          <w:rtl/>
        </w:rPr>
        <w:t>נגד</w:t>
      </w:r>
    </w:p>
    <w:p w:rsidR="009A32E0" w:rsidRDefault="009A32E0" w:rsidP="00456B8A">
      <w:pPr>
        <w:rPr>
          <w:rtl/>
        </w:rPr>
      </w:pPr>
      <w:r>
        <w:rPr>
          <w:rFonts w:hint="eastAsia"/>
          <w:rtl/>
        </w:rPr>
        <w:t>איתמר</w:t>
      </w:r>
      <w:r>
        <w:rPr>
          <w:rtl/>
        </w:rPr>
        <w:t xml:space="preserve"> בן גביר</w:t>
      </w:r>
      <w:r>
        <w:rPr>
          <w:rtl/>
        </w:rPr>
        <w:tab/>
      </w:r>
      <w:r>
        <w:rPr>
          <w:rtl/>
        </w:rPr>
        <w:tab/>
        <w:t xml:space="preserve">–   </w:t>
      </w:r>
      <w:r w:rsidRPr="00EA0109">
        <w:rPr>
          <w:rFonts w:hint="cs"/>
          <w:rtl/>
        </w:rPr>
        <w:t>נגד</w:t>
      </w:r>
    </w:p>
    <w:p w:rsidR="009A32E0" w:rsidRDefault="009A32E0" w:rsidP="00456B8A">
      <w:pPr>
        <w:rPr>
          <w:rtl/>
        </w:rPr>
      </w:pPr>
      <w:r>
        <w:rPr>
          <w:rFonts w:hint="eastAsia"/>
          <w:rtl/>
        </w:rPr>
        <w:t>אברהם</w:t>
      </w:r>
      <w:r>
        <w:rPr>
          <w:rtl/>
        </w:rPr>
        <w:t xml:space="preserve"> בצלאל</w:t>
      </w:r>
      <w:r>
        <w:rPr>
          <w:rtl/>
        </w:rPr>
        <w:tab/>
      </w:r>
      <w:r>
        <w:rPr>
          <w:rtl/>
        </w:rPr>
        <w:tab/>
        <w:t xml:space="preserve">–   </w:t>
      </w:r>
      <w:r>
        <w:rPr>
          <w:rFonts w:hint="cs"/>
          <w:rtl/>
        </w:rPr>
        <w:t>בעד</w:t>
      </w:r>
    </w:p>
    <w:p w:rsidR="009A32E0" w:rsidRDefault="009A32E0" w:rsidP="00456B8A">
      <w:pPr>
        <w:rPr>
          <w:rtl/>
        </w:rPr>
      </w:pPr>
      <w:r>
        <w:rPr>
          <w:rFonts w:hint="eastAsia"/>
          <w:rtl/>
        </w:rPr>
        <w:t>אליהו</w:t>
      </w:r>
      <w:r>
        <w:rPr>
          <w:rtl/>
        </w:rPr>
        <w:t xml:space="preserve"> ברוכי</w:t>
      </w:r>
      <w:r>
        <w:rPr>
          <w:rtl/>
        </w:rPr>
        <w:tab/>
      </w:r>
      <w:r>
        <w:rPr>
          <w:rtl/>
        </w:rPr>
        <w:tab/>
        <w:t xml:space="preserve">–   </w:t>
      </w:r>
      <w:r>
        <w:rPr>
          <w:rFonts w:hint="cs"/>
          <w:rtl/>
        </w:rPr>
        <w:t>בעד</w:t>
      </w:r>
    </w:p>
    <w:p w:rsidR="009A32E0" w:rsidRDefault="009A32E0" w:rsidP="00456B8A">
      <w:pPr>
        <w:rPr>
          <w:rtl/>
        </w:rPr>
      </w:pPr>
      <w:r>
        <w:rPr>
          <w:rFonts w:hint="eastAsia"/>
          <w:rtl/>
        </w:rPr>
        <w:t>ניר</w:t>
      </w:r>
      <w:r>
        <w:rPr>
          <w:rtl/>
        </w:rPr>
        <w:t xml:space="preserve"> ברקת</w:t>
      </w:r>
      <w:r>
        <w:rPr>
          <w:rtl/>
        </w:rPr>
        <w:tab/>
      </w:r>
      <w:r>
        <w:rPr>
          <w:rtl/>
        </w:rPr>
        <w:tab/>
        <w:t xml:space="preserve">–   </w:t>
      </w:r>
      <w:r>
        <w:rPr>
          <w:rFonts w:hint="cs"/>
          <w:rtl/>
        </w:rPr>
        <w:t>בעד</w:t>
      </w:r>
    </w:p>
    <w:p w:rsidR="009A32E0" w:rsidRDefault="009A32E0" w:rsidP="00456B8A">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9A32E0" w:rsidRDefault="009A32E0" w:rsidP="00456B8A">
      <w:pPr>
        <w:rPr>
          <w:rtl/>
        </w:rPr>
      </w:pPr>
      <w:r>
        <w:rPr>
          <w:rFonts w:hint="eastAsia"/>
          <w:rtl/>
        </w:rPr>
        <w:t>טלי</w:t>
      </w:r>
      <w:r>
        <w:rPr>
          <w:rtl/>
        </w:rPr>
        <w:t xml:space="preserve"> גוטליב</w:t>
      </w:r>
      <w:r>
        <w:rPr>
          <w:rtl/>
        </w:rPr>
        <w:tab/>
      </w:r>
      <w:r>
        <w:rPr>
          <w:rtl/>
        </w:rPr>
        <w:tab/>
        <w:t xml:space="preserve">–   </w:t>
      </w:r>
      <w:r>
        <w:rPr>
          <w:rFonts w:hint="cs"/>
          <w:rtl/>
        </w:rPr>
        <w:t>בעד</w:t>
      </w:r>
    </w:p>
    <w:p w:rsidR="009A32E0" w:rsidRDefault="009A32E0" w:rsidP="00456B8A">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9A32E0" w:rsidRDefault="009A32E0" w:rsidP="00456B8A">
      <w:pPr>
        <w:rPr>
          <w:rtl/>
        </w:rPr>
      </w:pPr>
      <w:r>
        <w:rPr>
          <w:rFonts w:hint="eastAsia"/>
          <w:rtl/>
        </w:rPr>
        <w:t>יואב</w:t>
      </w:r>
      <w:r>
        <w:rPr>
          <w:rtl/>
        </w:rPr>
        <w:t xml:space="preserve"> גלנט</w:t>
      </w:r>
      <w:r>
        <w:rPr>
          <w:rtl/>
        </w:rPr>
        <w:tab/>
      </w:r>
      <w:r>
        <w:rPr>
          <w:rtl/>
        </w:rPr>
        <w:tab/>
        <w:t xml:space="preserve">–   </w:t>
      </w:r>
      <w:r>
        <w:rPr>
          <w:rFonts w:hint="cs"/>
          <w:rtl/>
        </w:rPr>
        <w:t>אינו נוכח</w:t>
      </w:r>
    </w:p>
    <w:p w:rsidR="009A32E0" w:rsidRDefault="009A32E0" w:rsidP="00456B8A">
      <w:pPr>
        <w:rPr>
          <w:rtl/>
        </w:rPr>
      </w:pPr>
      <w:r>
        <w:rPr>
          <w:rFonts w:hint="eastAsia"/>
          <w:rtl/>
        </w:rPr>
        <w:t>גילה</w:t>
      </w:r>
      <w:r>
        <w:rPr>
          <w:rtl/>
        </w:rPr>
        <w:t xml:space="preserve"> גמליאל</w:t>
      </w:r>
      <w:r>
        <w:rPr>
          <w:rtl/>
        </w:rPr>
        <w:tab/>
      </w:r>
      <w:r>
        <w:rPr>
          <w:rtl/>
        </w:rPr>
        <w:tab/>
        <w:t xml:space="preserve">–   </w:t>
      </w:r>
      <w:r>
        <w:rPr>
          <w:rFonts w:hint="cs"/>
          <w:rtl/>
        </w:rPr>
        <w:t>בעד</w:t>
      </w:r>
    </w:p>
    <w:p w:rsidR="009A32E0" w:rsidRDefault="009A32E0" w:rsidP="00456B8A">
      <w:pPr>
        <w:rPr>
          <w:rtl/>
        </w:rPr>
      </w:pPr>
      <w:r>
        <w:rPr>
          <w:rFonts w:hint="eastAsia"/>
          <w:rtl/>
        </w:rPr>
        <w:t>בנימין</w:t>
      </w:r>
      <w:r>
        <w:rPr>
          <w:rtl/>
        </w:rPr>
        <w:t xml:space="preserve"> גנץ</w:t>
      </w:r>
      <w:r>
        <w:rPr>
          <w:rtl/>
        </w:rPr>
        <w:tab/>
      </w:r>
      <w:r>
        <w:rPr>
          <w:rtl/>
        </w:rPr>
        <w:tab/>
        <w:t xml:space="preserve">–   </w:t>
      </w:r>
      <w:r>
        <w:rPr>
          <w:rFonts w:hint="cs"/>
          <w:rtl/>
        </w:rPr>
        <w:t>נגד</w:t>
      </w:r>
    </w:p>
    <w:p w:rsidR="009A32E0" w:rsidRDefault="009A32E0" w:rsidP="00456B8A">
      <w:pPr>
        <w:rPr>
          <w:rtl/>
        </w:rPr>
      </w:pPr>
      <w:r>
        <w:rPr>
          <w:rFonts w:hint="eastAsia"/>
          <w:rtl/>
        </w:rPr>
        <w:t>משה</w:t>
      </w:r>
      <w:r>
        <w:rPr>
          <w:rtl/>
        </w:rPr>
        <w:t xml:space="preserve"> גפני</w:t>
      </w:r>
      <w:r>
        <w:rPr>
          <w:rtl/>
        </w:rPr>
        <w:tab/>
      </w:r>
      <w:r>
        <w:rPr>
          <w:rtl/>
        </w:rPr>
        <w:tab/>
        <w:t xml:space="preserve">–   </w:t>
      </w:r>
      <w:r>
        <w:rPr>
          <w:rFonts w:hint="cs"/>
          <w:rtl/>
        </w:rPr>
        <w:t>בעד</w:t>
      </w:r>
    </w:p>
    <w:p w:rsidR="009A32E0" w:rsidRDefault="009A32E0" w:rsidP="00456B8A">
      <w:pPr>
        <w:rPr>
          <w:rtl/>
        </w:rPr>
      </w:pPr>
      <w:r>
        <w:rPr>
          <w:rFonts w:hint="eastAsia"/>
          <w:rtl/>
        </w:rPr>
        <w:t>סימון</w:t>
      </w:r>
      <w:r>
        <w:rPr>
          <w:rtl/>
        </w:rPr>
        <w:t xml:space="preserve"> דוידסון</w:t>
      </w:r>
      <w:r>
        <w:rPr>
          <w:rtl/>
        </w:rPr>
        <w:tab/>
      </w:r>
      <w:r>
        <w:rPr>
          <w:rtl/>
        </w:rPr>
        <w:tab/>
        <w:t xml:space="preserve">–   </w:t>
      </w:r>
      <w:r>
        <w:rPr>
          <w:rFonts w:hint="cs"/>
          <w:rtl/>
        </w:rPr>
        <w:t>נגד</w:t>
      </w:r>
    </w:p>
    <w:p w:rsidR="009A32E0" w:rsidRDefault="009A32E0" w:rsidP="00456B8A">
      <w:pPr>
        <w:rPr>
          <w:rtl/>
        </w:rPr>
      </w:pPr>
      <w:r>
        <w:rPr>
          <w:rFonts w:hint="eastAsia"/>
          <w:rtl/>
        </w:rPr>
        <w:t>אבי</w:t>
      </w:r>
      <w:r>
        <w:rPr>
          <w:rtl/>
        </w:rPr>
        <w:t xml:space="preserve"> דיכטר</w:t>
      </w:r>
      <w:r>
        <w:rPr>
          <w:rtl/>
        </w:rPr>
        <w:tab/>
      </w:r>
      <w:r>
        <w:rPr>
          <w:rtl/>
        </w:rPr>
        <w:tab/>
        <w:t xml:space="preserve">–   </w:t>
      </w:r>
      <w:r>
        <w:rPr>
          <w:rFonts w:hint="cs"/>
          <w:rtl/>
        </w:rPr>
        <w:t>בעד</w:t>
      </w:r>
    </w:p>
    <w:p w:rsidR="009A32E0" w:rsidRDefault="009A32E0" w:rsidP="00456B8A">
      <w:pPr>
        <w:rPr>
          <w:rtl/>
        </w:rPr>
      </w:pPr>
      <w:r>
        <w:rPr>
          <w:rFonts w:hint="eastAsia"/>
          <w:rtl/>
        </w:rPr>
        <w:t>גלית</w:t>
      </w:r>
      <w:r>
        <w:rPr>
          <w:rtl/>
        </w:rPr>
        <w:t xml:space="preserve"> דיסטל אטבריאן</w:t>
      </w:r>
      <w:r>
        <w:rPr>
          <w:rtl/>
        </w:rPr>
        <w:tab/>
        <w:t xml:space="preserve">–   </w:t>
      </w:r>
      <w:r>
        <w:rPr>
          <w:rFonts w:hint="cs"/>
          <w:rtl/>
        </w:rPr>
        <w:t>בעד</w:t>
      </w:r>
    </w:p>
    <w:p w:rsidR="009A32E0" w:rsidRDefault="009A32E0" w:rsidP="00456B8A">
      <w:pPr>
        <w:rPr>
          <w:rtl/>
        </w:rPr>
      </w:pPr>
      <w:r>
        <w:rPr>
          <w:rFonts w:hint="eastAsia"/>
          <w:rtl/>
        </w:rPr>
        <w:t>אלי</w:t>
      </w:r>
      <w:r>
        <w:rPr>
          <w:rtl/>
        </w:rPr>
        <w:t xml:space="preserve"> דלל</w:t>
      </w:r>
      <w:r>
        <w:rPr>
          <w:rtl/>
        </w:rPr>
        <w:tab/>
      </w:r>
      <w:r>
        <w:rPr>
          <w:rtl/>
        </w:rPr>
        <w:tab/>
      </w:r>
      <w:r>
        <w:rPr>
          <w:rtl/>
        </w:rPr>
        <w:tab/>
        <w:t xml:space="preserve">–   </w:t>
      </w:r>
      <w:r>
        <w:rPr>
          <w:rFonts w:hint="cs"/>
          <w:rtl/>
        </w:rPr>
        <w:t>בעד</w:t>
      </w:r>
    </w:p>
    <w:p w:rsidR="009A32E0" w:rsidRDefault="009A32E0" w:rsidP="00456B8A">
      <w:pPr>
        <w:rPr>
          <w:rtl/>
        </w:rPr>
      </w:pPr>
      <w:r>
        <w:rPr>
          <w:rFonts w:hint="eastAsia"/>
          <w:rtl/>
        </w:rPr>
        <w:t>שלום</w:t>
      </w:r>
      <w:r>
        <w:rPr>
          <w:rtl/>
        </w:rPr>
        <w:t xml:space="preserve"> דנינו</w:t>
      </w:r>
      <w:r>
        <w:rPr>
          <w:rtl/>
        </w:rPr>
        <w:tab/>
      </w:r>
      <w:r>
        <w:rPr>
          <w:rtl/>
        </w:rPr>
        <w:tab/>
        <w:t xml:space="preserve">–   </w:t>
      </w:r>
      <w:r>
        <w:rPr>
          <w:rFonts w:hint="cs"/>
          <w:rtl/>
        </w:rPr>
        <w:t>בעד</w:t>
      </w:r>
    </w:p>
    <w:p w:rsidR="009A32E0" w:rsidRDefault="009A32E0" w:rsidP="00456B8A">
      <w:pPr>
        <w:rPr>
          <w:rtl/>
        </w:rPr>
      </w:pPr>
      <w:r>
        <w:rPr>
          <w:rFonts w:hint="eastAsia"/>
          <w:rtl/>
        </w:rPr>
        <w:t>אריה</w:t>
      </w:r>
      <w:r>
        <w:rPr>
          <w:rtl/>
        </w:rPr>
        <w:t xml:space="preserve"> מכלוף דרעי</w:t>
      </w:r>
      <w:r>
        <w:rPr>
          <w:rtl/>
        </w:rPr>
        <w:tab/>
        <w:t xml:space="preserve">–   </w:t>
      </w:r>
      <w:r>
        <w:rPr>
          <w:rFonts w:hint="cs"/>
          <w:rtl/>
        </w:rPr>
        <w:t>בעד</w:t>
      </w:r>
    </w:p>
    <w:p w:rsidR="009A32E0" w:rsidRDefault="009A32E0" w:rsidP="00456B8A">
      <w:pPr>
        <w:rPr>
          <w:rtl/>
        </w:rPr>
      </w:pPr>
      <w:r>
        <w:rPr>
          <w:rFonts w:hint="eastAsia"/>
          <w:rtl/>
        </w:rPr>
        <w:t>עמית</w:t>
      </w:r>
      <w:r>
        <w:rPr>
          <w:rtl/>
        </w:rPr>
        <w:t xml:space="preserve"> הלוי</w:t>
      </w:r>
      <w:r>
        <w:rPr>
          <w:rtl/>
        </w:rPr>
        <w:tab/>
      </w:r>
      <w:r>
        <w:rPr>
          <w:rtl/>
        </w:rPr>
        <w:tab/>
        <w:t xml:space="preserve">–   </w:t>
      </w:r>
      <w:r>
        <w:rPr>
          <w:rFonts w:hint="cs"/>
          <w:rtl/>
        </w:rPr>
        <w:t>בעד</w:t>
      </w:r>
    </w:p>
    <w:p w:rsidR="009A32E0" w:rsidRDefault="009A32E0" w:rsidP="009635F5">
      <w:pPr>
        <w:rPr>
          <w:rtl/>
        </w:rPr>
      </w:pPr>
      <w:bookmarkStart w:id="9055" w:name="_ETM_Q45_769856"/>
      <w:bookmarkStart w:id="9056" w:name="_ETM_Q45_769931"/>
      <w:bookmarkStart w:id="9057" w:name="TOR_Q46"/>
      <w:bookmarkEnd w:id="9055"/>
      <w:bookmarkEnd w:id="9056"/>
      <w:bookmarkEnd w:id="9057"/>
      <w:r>
        <w:rPr>
          <w:rtl/>
        </w:rPr>
        <w:t>שרן מרים השכל</w:t>
      </w:r>
      <w:r>
        <w:rPr>
          <w:rtl/>
        </w:rPr>
        <w:tab/>
      </w:r>
      <w:r>
        <w:rPr>
          <w:rtl/>
        </w:rPr>
        <w:tab/>
        <w:t xml:space="preserve">–   </w:t>
      </w:r>
      <w:r>
        <w:rPr>
          <w:rFonts w:hint="cs"/>
          <w:rtl/>
        </w:rPr>
        <w:t>בעד</w:t>
      </w:r>
    </w:p>
    <w:p w:rsidR="009A32E0" w:rsidRDefault="009A32E0" w:rsidP="009635F5">
      <w:pPr>
        <w:rPr>
          <w:rtl/>
        </w:rPr>
      </w:pPr>
      <w:r>
        <w:rPr>
          <w:rtl/>
        </w:rPr>
        <w:t>ניסים ואטורי</w:t>
      </w:r>
      <w:r>
        <w:rPr>
          <w:rtl/>
        </w:rPr>
        <w:tab/>
      </w:r>
      <w:r>
        <w:rPr>
          <w:rtl/>
        </w:rPr>
        <w:tab/>
        <w:t xml:space="preserve">–   </w:t>
      </w:r>
      <w:r>
        <w:rPr>
          <w:rFonts w:hint="cs"/>
          <w:rtl/>
        </w:rPr>
        <w:t>בעד</w:t>
      </w:r>
    </w:p>
    <w:p w:rsidR="009A32E0" w:rsidRDefault="009A32E0" w:rsidP="009635F5">
      <w:pPr>
        <w:rPr>
          <w:rtl/>
        </w:rPr>
      </w:pPr>
      <w:r>
        <w:rPr>
          <w:rtl/>
        </w:rPr>
        <w:t>מיכל מרים וולדיגר</w:t>
      </w:r>
      <w:r>
        <w:rPr>
          <w:rtl/>
        </w:rPr>
        <w:tab/>
        <w:t xml:space="preserve">–   </w:t>
      </w:r>
      <w:r>
        <w:rPr>
          <w:rFonts w:hint="cs"/>
          <w:rtl/>
        </w:rPr>
        <w:t>בעד</w:t>
      </w:r>
    </w:p>
    <w:p w:rsidR="009A32E0" w:rsidRDefault="009A32E0" w:rsidP="009635F5">
      <w:pPr>
        <w:rPr>
          <w:rtl/>
        </w:rPr>
      </w:pPr>
      <w:r>
        <w:rPr>
          <w:rtl/>
        </w:rPr>
        <w:t>יצחק שמעון וסרלאוף</w:t>
      </w:r>
      <w:r>
        <w:rPr>
          <w:rtl/>
        </w:rPr>
        <w:tab/>
        <w:t xml:space="preserve">–   </w:t>
      </w:r>
      <w:r>
        <w:rPr>
          <w:rFonts w:hint="cs"/>
          <w:rtl/>
        </w:rPr>
        <w:t>נגד</w:t>
      </w:r>
    </w:p>
    <w:p w:rsidR="009A32E0" w:rsidRDefault="009A32E0" w:rsidP="009635F5">
      <w:pPr>
        <w:rPr>
          <w:rtl/>
        </w:rPr>
      </w:pPr>
      <w:r>
        <w:rPr>
          <w:rtl/>
        </w:rPr>
        <w:t>יאסר חוג'יראת</w:t>
      </w:r>
      <w:r>
        <w:rPr>
          <w:rtl/>
        </w:rPr>
        <w:tab/>
      </w:r>
      <w:r>
        <w:rPr>
          <w:rtl/>
        </w:rPr>
        <w:tab/>
        <w:t xml:space="preserve">–   </w:t>
      </w:r>
      <w:r>
        <w:rPr>
          <w:rFonts w:hint="cs"/>
          <w:rtl/>
        </w:rPr>
        <w:t>נגד</w:t>
      </w:r>
    </w:p>
    <w:p w:rsidR="009A32E0" w:rsidRDefault="009A32E0" w:rsidP="009635F5">
      <w:pPr>
        <w:rPr>
          <w:rtl/>
        </w:rPr>
      </w:pPr>
      <w:r>
        <w:rPr>
          <w:rtl/>
        </w:rPr>
        <w:t>אימאן ח'טיב יאסין</w:t>
      </w:r>
      <w:r>
        <w:rPr>
          <w:rtl/>
        </w:rPr>
        <w:tab/>
        <w:t xml:space="preserve">–   </w:t>
      </w:r>
      <w:r>
        <w:rPr>
          <w:rFonts w:hint="cs"/>
          <w:rtl/>
        </w:rPr>
        <w:t>נגד</w:t>
      </w:r>
    </w:p>
    <w:p w:rsidR="009A32E0" w:rsidRDefault="009A32E0" w:rsidP="009635F5">
      <w:pPr>
        <w:rPr>
          <w:rtl/>
        </w:rPr>
      </w:pPr>
      <w:r>
        <w:rPr>
          <w:rtl/>
        </w:rPr>
        <w:t>ווליד טאהא</w:t>
      </w:r>
      <w:r>
        <w:rPr>
          <w:rtl/>
        </w:rPr>
        <w:tab/>
      </w:r>
      <w:r>
        <w:rPr>
          <w:rtl/>
        </w:rPr>
        <w:tab/>
        <w:t xml:space="preserve">–   </w:t>
      </w:r>
      <w:r>
        <w:rPr>
          <w:rFonts w:hint="cs"/>
          <w:rtl/>
        </w:rPr>
        <w:t>נגד</w:t>
      </w:r>
    </w:p>
    <w:p w:rsidR="009A32E0" w:rsidRDefault="009A32E0" w:rsidP="009635F5">
      <w:pPr>
        <w:rPr>
          <w:rtl/>
        </w:rPr>
      </w:pPr>
      <w:r>
        <w:rPr>
          <w:rtl/>
        </w:rPr>
        <w:t>בועז טופורובסקי</w:t>
      </w:r>
      <w:r>
        <w:rPr>
          <w:rtl/>
        </w:rPr>
        <w:tab/>
      </w:r>
      <w:r>
        <w:rPr>
          <w:rtl/>
        </w:rPr>
        <w:tab/>
        <w:t xml:space="preserve">–   </w:t>
      </w:r>
      <w:r>
        <w:rPr>
          <w:rFonts w:hint="cs"/>
          <w:rtl/>
        </w:rPr>
        <w:t>נגד</w:t>
      </w:r>
    </w:p>
    <w:p w:rsidR="009A32E0" w:rsidRDefault="009A32E0" w:rsidP="009635F5">
      <w:pPr>
        <w:rPr>
          <w:rtl/>
        </w:rPr>
      </w:pPr>
      <w:r>
        <w:rPr>
          <w:rtl/>
        </w:rPr>
        <w:t>משה טור פז</w:t>
      </w:r>
      <w:r>
        <w:rPr>
          <w:rtl/>
        </w:rPr>
        <w:tab/>
      </w:r>
      <w:r>
        <w:rPr>
          <w:rtl/>
        </w:rPr>
        <w:tab/>
        <w:t xml:space="preserve">–   </w:t>
      </w:r>
      <w:r>
        <w:rPr>
          <w:rFonts w:hint="cs"/>
          <w:rtl/>
        </w:rPr>
        <w:t>נגד</w:t>
      </w:r>
    </w:p>
    <w:p w:rsidR="009A32E0" w:rsidRDefault="009A32E0" w:rsidP="009635F5">
      <w:pPr>
        <w:rPr>
          <w:rtl/>
        </w:rPr>
      </w:pPr>
      <w:r>
        <w:rPr>
          <w:rtl/>
        </w:rPr>
        <w:t>אחמד טיבי</w:t>
      </w:r>
      <w:r>
        <w:rPr>
          <w:rtl/>
        </w:rPr>
        <w:tab/>
      </w:r>
      <w:r>
        <w:rPr>
          <w:rtl/>
        </w:rPr>
        <w:tab/>
        <w:t xml:space="preserve">–   </w:t>
      </w:r>
      <w:r>
        <w:rPr>
          <w:rFonts w:hint="cs"/>
          <w:rtl/>
        </w:rPr>
        <w:t>נגד</w:t>
      </w:r>
    </w:p>
    <w:p w:rsidR="009A32E0" w:rsidRDefault="009A32E0" w:rsidP="009635F5">
      <w:pPr>
        <w:rPr>
          <w:rtl/>
        </w:rPr>
      </w:pPr>
      <w:r>
        <w:rPr>
          <w:rtl/>
        </w:rPr>
        <w:t>יוסף טייב</w:t>
      </w:r>
      <w:r>
        <w:rPr>
          <w:rtl/>
        </w:rPr>
        <w:tab/>
      </w:r>
      <w:r>
        <w:rPr>
          <w:rtl/>
        </w:rPr>
        <w:tab/>
        <w:t xml:space="preserve">–   </w:t>
      </w:r>
      <w:r>
        <w:rPr>
          <w:rFonts w:hint="cs"/>
          <w:rtl/>
        </w:rPr>
        <w:t>בעד</w:t>
      </w:r>
    </w:p>
    <w:p w:rsidR="009A32E0" w:rsidRDefault="009A32E0" w:rsidP="009635F5">
      <w:pPr>
        <w:rPr>
          <w:rtl/>
        </w:rPr>
      </w:pPr>
      <w:r>
        <w:rPr>
          <w:rtl/>
        </w:rPr>
        <w:t>אוהד טל</w:t>
      </w:r>
      <w:r>
        <w:rPr>
          <w:rtl/>
        </w:rPr>
        <w:tab/>
      </w:r>
      <w:r>
        <w:rPr>
          <w:rtl/>
        </w:rPr>
        <w:tab/>
      </w:r>
      <w:r>
        <w:rPr>
          <w:rtl/>
        </w:rPr>
        <w:tab/>
        <w:t xml:space="preserve">–   </w:t>
      </w:r>
      <w:r>
        <w:rPr>
          <w:rFonts w:hint="cs"/>
          <w:rtl/>
        </w:rPr>
        <w:t>בעד</w:t>
      </w:r>
    </w:p>
    <w:p w:rsidR="009A32E0" w:rsidRDefault="009A32E0" w:rsidP="009635F5">
      <w:pPr>
        <w:rPr>
          <w:rtl/>
        </w:rPr>
      </w:pPr>
      <w:r>
        <w:rPr>
          <w:rtl/>
        </w:rPr>
        <w:t>יעקב טסלר</w:t>
      </w:r>
      <w:r>
        <w:rPr>
          <w:rtl/>
        </w:rPr>
        <w:tab/>
      </w:r>
      <w:r>
        <w:rPr>
          <w:rtl/>
        </w:rPr>
        <w:tab/>
        <w:t xml:space="preserve">–   </w:t>
      </w:r>
      <w:r>
        <w:rPr>
          <w:rFonts w:hint="cs"/>
          <w:rtl/>
        </w:rPr>
        <w:t>אינו נוכח</w:t>
      </w:r>
    </w:p>
    <w:p w:rsidR="009A32E0" w:rsidRDefault="009A32E0" w:rsidP="009635F5">
      <w:pPr>
        <w:rPr>
          <w:rtl/>
        </w:rPr>
      </w:pPr>
      <w:r>
        <w:rPr>
          <w:rtl/>
        </w:rPr>
        <w:t>חילי טרופר</w:t>
      </w:r>
      <w:r>
        <w:rPr>
          <w:rtl/>
        </w:rPr>
        <w:tab/>
      </w:r>
      <w:r>
        <w:rPr>
          <w:rtl/>
        </w:rPr>
        <w:tab/>
        <w:t xml:space="preserve">–   </w:t>
      </w:r>
      <w:r>
        <w:rPr>
          <w:rFonts w:hint="cs"/>
          <w:rtl/>
        </w:rPr>
        <w:t>נגד</w:t>
      </w:r>
    </w:p>
    <w:p w:rsidR="009A32E0" w:rsidRDefault="009A32E0" w:rsidP="009635F5">
      <w:pPr>
        <w:rPr>
          <w:rtl/>
        </w:rPr>
      </w:pPr>
      <w:r>
        <w:rPr>
          <w:rtl/>
        </w:rPr>
        <w:t>אלמוג כהן</w:t>
      </w:r>
      <w:r>
        <w:rPr>
          <w:rtl/>
        </w:rPr>
        <w:tab/>
      </w:r>
      <w:r>
        <w:rPr>
          <w:rtl/>
        </w:rPr>
        <w:tab/>
        <w:t xml:space="preserve">–   </w:t>
      </w:r>
      <w:r>
        <w:rPr>
          <w:rFonts w:hint="cs"/>
          <w:rtl/>
        </w:rPr>
        <w:t>בעד</w:t>
      </w:r>
    </w:p>
    <w:p w:rsidR="009A32E0" w:rsidRDefault="009A32E0" w:rsidP="009635F5">
      <w:pPr>
        <w:rPr>
          <w:rtl/>
        </w:rPr>
      </w:pPr>
      <w:r>
        <w:rPr>
          <w:rtl/>
        </w:rPr>
        <w:t>מאיר כהן</w:t>
      </w:r>
      <w:r>
        <w:rPr>
          <w:rtl/>
        </w:rPr>
        <w:tab/>
      </w:r>
      <w:r>
        <w:rPr>
          <w:rtl/>
        </w:rPr>
        <w:tab/>
        <w:t xml:space="preserve">–   </w:t>
      </w:r>
      <w:r>
        <w:rPr>
          <w:rFonts w:hint="cs"/>
          <w:rtl/>
        </w:rPr>
        <w:t>נגד</w:t>
      </w:r>
    </w:p>
    <w:p w:rsidR="009A32E0" w:rsidRDefault="009A32E0" w:rsidP="009635F5">
      <w:pPr>
        <w:rPr>
          <w:rtl/>
        </w:rPr>
      </w:pPr>
      <w:r>
        <w:rPr>
          <w:rtl/>
        </w:rPr>
        <w:t>מירב כהן</w:t>
      </w:r>
      <w:r>
        <w:rPr>
          <w:rtl/>
        </w:rPr>
        <w:tab/>
      </w:r>
      <w:r>
        <w:rPr>
          <w:rtl/>
        </w:rPr>
        <w:tab/>
        <w:t xml:space="preserve">–   </w:t>
      </w:r>
      <w:r>
        <w:rPr>
          <w:rFonts w:hint="cs"/>
          <w:rtl/>
        </w:rPr>
        <w:t>נגד</w:t>
      </w:r>
    </w:p>
    <w:p w:rsidR="009A32E0" w:rsidRDefault="009A32E0" w:rsidP="009635F5">
      <w:pPr>
        <w:rPr>
          <w:rtl/>
        </w:rPr>
      </w:pPr>
      <w:r>
        <w:rPr>
          <w:rtl/>
        </w:rPr>
        <w:t>מתן כהנא</w:t>
      </w:r>
      <w:r>
        <w:rPr>
          <w:rtl/>
        </w:rPr>
        <w:tab/>
      </w:r>
      <w:r>
        <w:rPr>
          <w:rtl/>
        </w:rPr>
        <w:tab/>
        <w:t xml:space="preserve">–   </w:t>
      </w:r>
      <w:r>
        <w:rPr>
          <w:rFonts w:hint="cs"/>
          <w:rtl/>
        </w:rPr>
        <w:t>נגד</w:t>
      </w:r>
    </w:p>
    <w:p w:rsidR="009A32E0" w:rsidRDefault="009A32E0" w:rsidP="009635F5">
      <w:pPr>
        <w:rPr>
          <w:rtl/>
        </w:rPr>
      </w:pPr>
      <w:r>
        <w:rPr>
          <w:rtl/>
        </w:rPr>
        <w:t>עופר כסיף</w:t>
      </w:r>
      <w:r>
        <w:rPr>
          <w:rtl/>
        </w:rPr>
        <w:tab/>
      </w:r>
      <w:r>
        <w:rPr>
          <w:rtl/>
        </w:rPr>
        <w:tab/>
        <w:t xml:space="preserve">–   </w:t>
      </w:r>
      <w:r>
        <w:rPr>
          <w:rFonts w:hint="cs"/>
          <w:rtl/>
        </w:rPr>
        <w:t>נגד</w:t>
      </w:r>
    </w:p>
    <w:p w:rsidR="009A32E0" w:rsidRDefault="009A32E0" w:rsidP="009635F5">
      <w:pPr>
        <w:rPr>
          <w:rtl/>
        </w:rPr>
      </w:pPr>
      <w:r>
        <w:rPr>
          <w:rtl/>
        </w:rPr>
        <w:t>אופיר כץ</w:t>
      </w:r>
      <w:r>
        <w:rPr>
          <w:rtl/>
        </w:rPr>
        <w:tab/>
      </w:r>
      <w:r>
        <w:rPr>
          <w:rtl/>
        </w:rPr>
        <w:tab/>
        <w:t xml:space="preserve">–   </w:t>
      </w:r>
      <w:r>
        <w:rPr>
          <w:rFonts w:hint="cs"/>
          <w:rtl/>
        </w:rPr>
        <w:t>בעד</w:t>
      </w:r>
    </w:p>
    <w:p w:rsidR="009A32E0" w:rsidRDefault="009A32E0" w:rsidP="009635F5">
      <w:pPr>
        <w:rPr>
          <w:rtl/>
        </w:rPr>
      </w:pPr>
      <w:r>
        <w:rPr>
          <w:rtl/>
        </w:rPr>
        <w:t>ישראל כץ</w:t>
      </w:r>
      <w:r>
        <w:rPr>
          <w:rtl/>
        </w:rPr>
        <w:tab/>
      </w:r>
      <w:r>
        <w:rPr>
          <w:rtl/>
        </w:rPr>
        <w:tab/>
        <w:t xml:space="preserve">–   </w:t>
      </w:r>
      <w:r>
        <w:rPr>
          <w:rFonts w:hint="cs"/>
          <w:rtl/>
        </w:rPr>
        <w:t>בעד</w:t>
      </w:r>
    </w:p>
    <w:p w:rsidR="009A32E0" w:rsidRDefault="009A32E0" w:rsidP="009635F5">
      <w:pPr>
        <w:rPr>
          <w:rtl/>
        </w:rPr>
      </w:pPr>
      <w:r>
        <w:rPr>
          <w:rtl/>
        </w:rPr>
        <w:t>רון כץ</w:t>
      </w:r>
      <w:r>
        <w:rPr>
          <w:rtl/>
        </w:rPr>
        <w:tab/>
      </w:r>
      <w:r>
        <w:rPr>
          <w:rtl/>
        </w:rPr>
        <w:tab/>
      </w:r>
      <w:r>
        <w:rPr>
          <w:rtl/>
        </w:rPr>
        <w:tab/>
        <w:t xml:space="preserve">–   </w:t>
      </w:r>
      <w:r>
        <w:rPr>
          <w:rFonts w:hint="cs"/>
          <w:rtl/>
        </w:rPr>
        <w:t>נגד</w:t>
      </w:r>
    </w:p>
    <w:p w:rsidR="009A32E0" w:rsidRDefault="009A32E0" w:rsidP="009635F5">
      <w:pPr>
        <w:rPr>
          <w:rtl/>
        </w:rPr>
      </w:pPr>
      <w:r>
        <w:rPr>
          <w:rtl/>
        </w:rPr>
        <w:t>יוראי להב הרצנו</w:t>
      </w:r>
      <w:r>
        <w:rPr>
          <w:rtl/>
        </w:rPr>
        <w:tab/>
      </w:r>
      <w:r>
        <w:rPr>
          <w:rtl/>
        </w:rPr>
        <w:tab/>
        <w:t xml:space="preserve">–   </w:t>
      </w:r>
      <w:r>
        <w:rPr>
          <w:rFonts w:hint="cs"/>
          <w:rtl/>
        </w:rPr>
        <w:t>נגד</w:t>
      </w:r>
    </w:p>
    <w:p w:rsidR="009A32E0" w:rsidRDefault="009A32E0" w:rsidP="009635F5">
      <w:pPr>
        <w:rPr>
          <w:rtl/>
        </w:rPr>
      </w:pPr>
      <w:r>
        <w:rPr>
          <w:rtl/>
        </w:rPr>
        <w:t>ירון לוי</w:t>
      </w:r>
      <w:r>
        <w:rPr>
          <w:rtl/>
        </w:rPr>
        <w:tab/>
      </w:r>
      <w:r>
        <w:rPr>
          <w:rtl/>
        </w:rPr>
        <w:tab/>
      </w:r>
      <w:r>
        <w:rPr>
          <w:rtl/>
        </w:rPr>
        <w:tab/>
        <w:t xml:space="preserve">–   </w:t>
      </w:r>
      <w:r>
        <w:rPr>
          <w:rFonts w:hint="cs"/>
          <w:rtl/>
        </w:rPr>
        <w:t>נגד</w:t>
      </w:r>
    </w:p>
    <w:p w:rsidR="009A32E0" w:rsidRDefault="009A32E0" w:rsidP="009635F5">
      <w:pPr>
        <w:rPr>
          <w:rtl/>
        </w:rPr>
      </w:pPr>
      <w:r>
        <w:rPr>
          <w:rtl/>
        </w:rPr>
        <w:t>מיקי לוי</w:t>
      </w:r>
      <w:r>
        <w:rPr>
          <w:rtl/>
        </w:rPr>
        <w:tab/>
      </w:r>
      <w:r>
        <w:rPr>
          <w:rtl/>
        </w:rPr>
        <w:tab/>
      </w:r>
      <w:r>
        <w:rPr>
          <w:rtl/>
        </w:rPr>
        <w:tab/>
        <w:t xml:space="preserve">–   </w:t>
      </w:r>
      <w:r>
        <w:rPr>
          <w:rFonts w:hint="cs"/>
          <w:rtl/>
        </w:rPr>
        <w:t>נגד</w:t>
      </w:r>
    </w:p>
    <w:p w:rsidR="009A32E0" w:rsidRDefault="009A32E0" w:rsidP="009635F5">
      <w:pPr>
        <w:rPr>
          <w:rtl/>
        </w:rPr>
      </w:pPr>
      <w:r>
        <w:rPr>
          <w:rtl/>
        </w:rPr>
        <w:t>יריב לוין</w:t>
      </w:r>
      <w:r>
        <w:rPr>
          <w:rtl/>
        </w:rPr>
        <w:tab/>
      </w:r>
      <w:r>
        <w:rPr>
          <w:rtl/>
        </w:rPr>
        <w:tab/>
      </w:r>
      <w:r>
        <w:rPr>
          <w:rtl/>
        </w:rPr>
        <w:tab/>
        <w:t xml:space="preserve">–   </w:t>
      </w:r>
      <w:r>
        <w:rPr>
          <w:rFonts w:hint="cs"/>
          <w:rtl/>
        </w:rPr>
        <w:t>בעד</w:t>
      </w:r>
    </w:p>
    <w:p w:rsidR="009A32E0" w:rsidRDefault="009A32E0" w:rsidP="009635F5">
      <w:pPr>
        <w:rPr>
          <w:rtl/>
        </w:rPr>
      </w:pPr>
      <w:r>
        <w:rPr>
          <w:rtl/>
        </w:rPr>
        <w:t>נעמה לזימי</w:t>
      </w:r>
      <w:r>
        <w:rPr>
          <w:rtl/>
        </w:rPr>
        <w:tab/>
      </w:r>
      <w:r>
        <w:rPr>
          <w:rtl/>
        </w:rPr>
        <w:tab/>
        <w:t xml:space="preserve">–   </w:t>
      </w:r>
      <w:r>
        <w:rPr>
          <w:rFonts w:hint="cs"/>
          <w:rtl/>
        </w:rPr>
        <w:t>נגד</w:t>
      </w:r>
    </w:p>
    <w:p w:rsidR="009A32E0" w:rsidRDefault="009A32E0" w:rsidP="009635F5">
      <w:pPr>
        <w:rPr>
          <w:rtl/>
        </w:rPr>
      </w:pPr>
      <w:r>
        <w:rPr>
          <w:rtl/>
        </w:rPr>
        <w:t>אביגדור ליברמן</w:t>
      </w:r>
      <w:r>
        <w:rPr>
          <w:rtl/>
        </w:rPr>
        <w:tab/>
      </w:r>
      <w:r>
        <w:rPr>
          <w:rtl/>
        </w:rPr>
        <w:tab/>
        <w:t xml:space="preserve">–   </w:t>
      </w:r>
      <w:r>
        <w:rPr>
          <w:rFonts w:hint="cs"/>
          <w:rtl/>
        </w:rPr>
        <w:t>נגד</w:t>
      </w:r>
    </w:p>
    <w:p w:rsidR="009A32E0" w:rsidRDefault="009A32E0" w:rsidP="009635F5">
      <w:pPr>
        <w:rPr>
          <w:rtl/>
        </w:rPr>
      </w:pPr>
      <w:r>
        <w:rPr>
          <w:rtl/>
        </w:rPr>
        <w:t>יאיר לפיד</w:t>
      </w:r>
      <w:r>
        <w:rPr>
          <w:rtl/>
        </w:rPr>
        <w:tab/>
      </w:r>
      <w:r>
        <w:rPr>
          <w:rtl/>
        </w:rPr>
        <w:tab/>
        <w:t xml:space="preserve">–   </w:t>
      </w:r>
      <w:r>
        <w:rPr>
          <w:rFonts w:hint="cs"/>
          <w:rtl/>
        </w:rPr>
        <w:t>נגד</w:t>
      </w:r>
    </w:p>
    <w:p w:rsidR="009A32E0" w:rsidRDefault="009A32E0" w:rsidP="009635F5">
      <w:pPr>
        <w:rPr>
          <w:rtl/>
        </w:rPr>
      </w:pPr>
      <w:r>
        <w:rPr>
          <w:rtl/>
        </w:rPr>
        <w:t>סימון מושיאשוילי</w:t>
      </w:r>
      <w:r>
        <w:rPr>
          <w:rtl/>
        </w:rPr>
        <w:tab/>
      </w:r>
      <w:r>
        <w:rPr>
          <w:rtl/>
        </w:rPr>
        <w:tab/>
        <w:t xml:space="preserve">–   </w:t>
      </w:r>
      <w:r>
        <w:rPr>
          <w:rFonts w:hint="cs"/>
          <w:rtl/>
        </w:rPr>
        <w:t>בעד</w:t>
      </w:r>
    </w:p>
    <w:p w:rsidR="009A32E0" w:rsidRDefault="009A32E0" w:rsidP="009635F5">
      <w:pPr>
        <w:rPr>
          <w:rtl/>
        </w:rPr>
      </w:pPr>
      <w:r>
        <w:rPr>
          <w:rtl/>
        </w:rPr>
        <w:t>טטיאנה מזרסקי</w:t>
      </w:r>
      <w:r>
        <w:rPr>
          <w:rtl/>
        </w:rPr>
        <w:tab/>
      </w:r>
      <w:r>
        <w:rPr>
          <w:rtl/>
        </w:rPr>
        <w:tab/>
        <w:t xml:space="preserve">–   </w:t>
      </w:r>
      <w:r>
        <w:rPr>
          <w:rFonts w:hint="cs"/>
          <w:rtl/>
        </w:rPr>
        <w:t>נגד</w:t>
      </w:r>
    </w:p>
    <w:p w:rsidR="009A32E0" w:rsidRDefault="009A32E0" w:rsidP="009635F5">
      <w:pPr>
        <w:rPr>
          <w:rtl/>
        </w:rPr>
      </w:pPr>
      <w:r>
        <w:rPr>
          <w:rtl/>
        </w:rPr>
        <w:t>מרב מיכאלי</w:t>
      </w:r>
      <w:r>
        <w:rPr>
          <w:rtl/>
        </w:rPr>
        <w:tab/>
      </w:r>
      <w:r>
        <w:rPr>
          <w:rtl/>
        </w:rPr>
        <w:tab/>
        <w:t xml:space="preserve">–   </w:t>
      </w:r>
      <w:r>
        <w:rPr>
          <w:rFonts w:hint="cs"/>
          <w:rtl/>
        </w:rPr>
        <w:t>נגד</w:t>
      </w:r>
    </w:p>
    <w:p w:rsidR="009A32E0" w:rsidRDefault="009A32E0" w:rsidP="009635F5">
      <w:pPr>
        <w:rPr>
          <w:rtl/>
        </w:rPr>
      </w:pPr>
      <w:r>
        <w:rPr>
          <w:rtl/>
        </w:rPr>
        <w:t>שלי טל מירון</w:t>
      </w:r>
      <w:r>
        <w:rPr>
          <w:rtl/>
        </w:rPr>
        <w:tab/>
      </w:r>
      <w:r>
        <w:rPr>
          <w:rtl/>
        </w:rPr>
        <w:tab/>
        <w:t xml:space="preserve">–   </w:t>
      </w:r>
      <w:r>
        <w:rPr>
          <w:rFonts w:hint="cs"/>
          <w:rtl/>
        </w:rPr>
        <w:t>נגד</w:t>
      </w:r>
    </w:p>
    <w:p w:rsidR="009A32E0" w:rsidRDefault="009A32E0" w:rsidP="009635F5">
      <w:pPr>
        <w:rPr>
          <w:rtl/>
        </w:rPr>
      </w:pPr>
      <w:r>
        <w:rPr>
          <w:rtl/>
        </w:rPr>
        <w:t>יונתן מישרקי</w:t>
      </w:r>
      <w:r>
        <w:rPr>
          <w:rtl/>
        </w:rPr>
        <w:tab/>
      </w:r>
      <w:r>
        <w:rPr>
          <w:rtl/>
        </w:rPr>
        <w:tab/>
        <w:t xml:space="preserve">–   </w:t>
      </w:r>
      <w:r>
        <w:rPr>
          <w:rFonts w:hint="cs"/>
          <w:rtl/>
        </w:rPr>
        <w:t>בעד</w:t>
      </w:r>
    </w:p>
    <w:p w:rsidR="009A32E0" w:rsidRDefault="009A32E0" w:rsidP="009635F5">
      <w:pPr>
        <w:rPr>
          <w:rtl/>
        </w:rPr>
      </w:pPr>
      <w:r>
        <w:rPr>
          <w:rtl/>
        </w:rPr>
        <w:t>חנוך דב מלביצקי</w:t>
      </w:r>
      <w:r>
        <w:rPr>
          <w:rtl/>
        </w:rPr>
        <w:tab/>
      </w:r>
      <w:r>
        <w:rPr>
          <w:rtl/>
        </w:rPr>
        <w:tab/>
        <w:t xml:space="preserve">–   </w:t>
      </w:r>
      <w:r>
        <w:rPr>
          <w:rFonts w:hint="cs"/>
          <w:rtl/>
        </w:rPr>
        <w:t>בעד</w:t>
      </w:r>
    </w:p>
    <w:p w:rsidR="009A32E0" w:rsidRDefault="009A32E0" w:rsidP="009635F5">
      <w:pPr>
        <w:rPr>
          <w:rtl/>
        </w:rPr>
      </w:pPr>
      <w:r>
        <w:rPr>
          <w:rtl/>
        </w:rPr>
        <w:t>ארז מלול</w:t>
      </w:r>
      <w:r>
        <w:rPr>
          <w:rtl/>
        </w:rPr>
        <w:tab/>
      </w:r>
      <w:r>
        <w:rPr>
          <w:rtl/>
        </w:rPr>
        <w:tab/>
        <w:t xml:space="preserve">–   </w:t>
      </w:r>
      <w:r>
        <w:rPr>
          <w:rFonts w:hint="cs"/>
          <w:rtl/>
        </w:rPr>
        <w:t>בעד</w:t>
      </w:r>
    </w:p>
    <w:p w:rsidR="009A32E0" w:rsidRDefault="009A32E0" w:rsidP="009635F5">
      <w:pPr>
        <w:rPr>
          <w:rtl/>
        </w:rPr>
      </w:pPr>
      <w:r>
        <w:rPr>
          <w:rtl/>
        </w:rPr>
        <w:t>יוליה מלינובסקי</w:t>
      </w:r>
      <w:r>
        <w:rPr>
          <w:rtl/>
        </w:rPr>
        <w:tab/>
      </w:r>
      <w:r>
        <w:rPr>
          <w:rtl/>
        </w:rPr>
        <w:tab/>
        <w:t xml:space="preserve">–   </w:t>
      </w:r>
      <w:r>
        <w:rPr>
          <w:rFonts w:hint="cs"/>
          <w:rtl/>
        </w:rPr>
        <w:t>נגד</w:t>
      </w:r>
    </w:p>
    <w:p w:rsidR="009A32E0" w:rsidRDefault="009A32E0" w:rsidP="009635F5">
      <w:pPr>
        <w:rPr>
          <w:rtl/>
        </w:rPr>
      </w:pPr>
      <w:r>
        <w:rPr>
          <w:rtl/>
        </w:rPr>
        <w:t>מיכאל מלכיאלי</w:t>
      </w:r>
      <w:r>
        <w:rPr>
          <w:rtl/>
        </w:rPr>
        <w:tab/>
      </w:r>
      <w:r>
        <w:rPr>
          <w:rtl/>
        </w:rPr>
        <w:tab/>
        <w:t xml:space="preserve">–   </w:t>
      </w:r>
      <w:r>
        <w:rPr>
          <w:rFonts w:hint="cs"/>
          <w:rtl/>
        </w:rPr>
        <w:t>בעד</w:t>
      </w:r>
    </w:p>
    <w:p w:rsidR="009A32E0" w:rsidRDefault="009A32E0" w:rsidP="009635F5">
      <w:pPr>
        <w:rPr>
          <w:rtl/>
        </w:rPr>
      </w:pPr>
      <w:r>
        <w:rPr>
          <w:rtl/>
        </w:rPr>
        <w:t>צגה מלקו</w:t>
      </w:r>
      <w:r>
        <w:rPr>
          <w:rtl/>
        </w:rPr>
        <w:tab/>
      </w:r>
      <w:r>
        <w:rPr>
          <w:rtl/>
        </w:rPr>
        <w:tab/>
        <w:t xml:space="preserve">–   </w:t>
      </w:r>
      <w:r>
        <w:rPr>
          <w:rFonts w:hint="cs"/>
          <w:rtl/>
        </w:rPr>
        <w:t>בעד</w:t>
      </w:r>
    </w:p>
    <w:p w:rsidR="009A32E0" w:rsidRDefault="009A32E0" w:rsidP="009635F5">
      <w:pPr>
        <w:rPr>
          <w:rtl/>
        </w:rPr>
      </w:pPr>
      <w:r>
        <w:rPr>
          <w:rtl/>
        </w:rPr>
        <w:t>אבי מעוז</w:t>
      </w:r>
      <w:r>
        <w:rPr>
          <w:rtl/>
        </w:rPr>
        <w:tab/>
      </w:r>
      <w:r>
        <w:rPr>
          <w:rtl/>
        </w:rPr>
        <w:tab/>
        <w:t xml:space="preserve">–   </w:t>
      </w:r>
      <w:r>
        <w:rPr>
          <w:rFonts w:hint="cs"/>
          <w:rtl/>
        </w:rPr>
        <w:t>בעד</w:t>
      </w:r>
    </w:p>
    <w:p w:rsidR="009A32E0" w:rsidRDefault="009A32E0" w:rsidP="009635F5">
      <w:pPr>
        <w:rPr>
          <w:rtl/>
        </w:rPr>
      </w:pPr>
      <w:r>
        <w:rPr>
          <w:rtl/>
        </w:rPr>
        <w:t>שרון ניר</w:t>
      </w:r>
      <w:r>
        <w:rPr>
          <w:rtl/>
        </w:rPr>
        <w:tab/>
      </w:r>
      <w:r>
        <w:rPr>
          <w:rtl/>
        </w:rPr>
        <w:tab/>
      </w:r>
      <w:r>
        <w:rPr>
          <w:rtl/>
        </w:rPr>
        <w:tab/>
        <w:t xml:space="preserve">–   </w:t>
      </w:r>
      <w:r>
        <w:rPr>
          <w:rFonts w:hint="cs"/>
          <w:rtl/>
        </w:rPr>
        <w:t>נגד</w:t>
      </w:r>
    </w:p>
    <w:p w:rsidR="009A32E0" w:rsidRDefault="009A32E0" w:rsidP="009635F5">
      <w:pPr>
        <w:rPr>
          <w:rtl/>
        </w:rPr>
      </w:pPr>
      <w:r>
        <w:rPr>
          <w:rtl/>
        </w:rPr>
        <w:t>בנימין נתניהו</w:t>
      </w:r>
      <w:r>
        <w:rPr>
          <w:rtl/>
        </w:rPr>
        <w:tab/>
      </w:r>
      <w:r>
        <w:rPr>
          <w:rtl/>
        </w:rPr>
        <w:tab/>
        <w:t xml:space="preserve">–   </w:t>
      </w:r>
      <w:r>
        <w:rPr>
          <w:rFonts w:hint="cs"/>
          <w:rtl/>
        </w:rPr>
        <w:t>בעד</w:t>
      </w:r>
    </w:p>
    <w:p w:rsidR="009A32E0" w:rsidRDefault="009A32E0" w:rsidP="009635F5">
      <w:pPr>
        <w:rPr>
          <w:rtl/>
        </w:rPr>
      </w:pPr>
      <w:r>
        <w:rPr>
          <w:rtl/>
        </w:rPr>
        <w:t>יואב סגלוביץ'</w:t>
      </w:r>
      <w:r>
        <w:rPr>
          <w:rtl/>
        </w:rPr>
        <w:tab/>
      </w:r>
      <w:r>
        <w:rPr>
          <w:rtl/>
        </w:rPr>
        <w:tab/>
        <w:t xml:space="preserve">–   </w:t>
      </w:r>
      <w:r>
        <w:rPr>
          <w:rFonts w:hint="cs"/>
          <w:rtl/>
        </w:rPr>
        <w:t>נגד</w:t>
      </w:r>
    </w:p>
    <w:p w:rsidR="009A32E0" w:rsidRDefault="009A32E0" w:rsidP="009635F5">
      <w:pPr>
        <w:rPr>
          <w:rtl/>
        </w:rPr>
      </w:pPr>
      <w:r>
        <w:rPr>
          <w:rtl/>
        </w:rPr>
        <w:t>יבגני סובה</w:t>
      </w:r>
      <w:r>
        <w:rPr>
          <w:rtl/>
        </w:rPr>
        <w:tab/>
      </w:r>
      <w:r>
        <w:rPr>
          <w:rtl/>
        </w:rPr>
        <w:tab/>
        <w:t xml:space="preserve">–   </w:t>
      </w:r>
      <w:r>
        <w:rPr>
          <w:rFonts w:hint="cs"/>
          <w:rtl/>
        </w:rPr>
        <w:t>נגד</w:t>
      </w:r>
    </w:p>
    <w:p w:rsidR="009A32E0" w:rsidRDefault="009A32E0" w:rsidP="009635F5">
      <w:pPr>
        <w:rPr>
          <w:rtl/>
        </w:rPr>
      </w:pPr>
      <w:r>
        <w:rPr>
          <w:rtl/>
        </w:rPr>
        <w:t>צבי ידידיה סוכות</w:t>
      </w:r>
      <w:r>
        <w:rPr>
          <w:rtl/>
        </w:rPr>
        <w:tab/>
      </w:r>
      <w:r>
        <w:rPr>
          <w:rtl/>
        </w:rPr>
        <w:tab/>
        <w:t xml:space="preserve">–   </w:t>
      </w:r>
      <w:r>
        <w:rPr>
          <w:rFonts w:hint="cs"/>
          <w:rtl/>
        </w:rPr>
        <w:t>בעד</w:t>
      </w:r>
    </w:p>
    <w:p w:rsidR="009A32E0" w:rsidRDefault="009A32E0" w:rsidP="009635F5">
      <w:pPr>
        <w:rPr>
          <w:rtl/>
        </w:rPr>
      </w:pPr>
      <w:r>
        <w:rPr>
          <w:rtl/>
        </w:rPr>
        <w:t>משה סולומון</w:t>
      </w:r>
      <w:r>
        <w:rPr>
          <w:rtl/>
        </w:rPr>
        <w:tab/>
      </w:r>
      <w:r>
        <w:rPr>
          <w:rtl/>
        </w:rPr>
        <w:tab/>
        <w:t xml:space="preserve">–   </w:t>
      </w:r>
      <w:r>
        <w:rPr>
          <w:rFonts w:hint="cs"/>
          <w:rtl/>
        </w:rPr>
        <w:t>בעד</w:t>
      </w:r>
    </w:p>
    <w:p w:rsidR="009A32E0" w:rsidRDefault="009A32E0" w:rsidP="009635F5">
      <w:pPr>
        <w:rPr>
          <w:rtl/>
        </w:rPr>
      </w:pPr>
      <w:r>
        <w:rPr>
          <w:rtl/>
        </w:rPr>
        <w:t>לימור סון הר מלך</w:t>
      </w:r>
      <w:r>
        <w:rPr>
          <w:rtl/>
        </w:rPr>
        <w:tab/>
        <w:t xml:space="preserve">–   </w:t>
      </w:r>
      <w:r>
        <w:rPr>
          <w:rFonts w:hint="cs"/>
          <w:rtl/>
        </w:rPr>
        <w:t>אינה נוכחת</w:t>
      </w:r>
    </w:p>
    <w:p w:rsidR="009A32E0" w:rsidRDefault="009A32E0" w:rsidP="009635F5">
      <w:pPr>
        <w:rPr>
          <w:rtl/>
        </w:rPr>
      </w:pPr>
      <w:r>
        <w:rPr>
          <w:rtl/>
        </w:rPr>
        <w:t>אופיר סופר</w:t>
      </w:r>
      <w:r>
        <w:rPr>
          <w:rtl/>
        </w:rPr>
        <w:tab/>
      </w:r>
      <w:r>
        <w:rPr>
          <w:rtl/>
        </w:rPr>
        <w:tab/>
        <w:t xml:space="preserve">–   </w:t>
      </w:r>
      <w:r>
        <w:rPr>
          <w:rFonts w:hint="cs"/>
          <w:rtl/>
        </w:rPr>
        <w:t>בעד</w:t>
      </w:r>
    </w:p>
    <w:p w:rsidR="009A32E0" w:rsidRDefault="009A32E0" w:rsidP="009635F5">
      <w:pPr>
        <w:rPr>
          <w:rtl/>
        </w:rPr>
      </w:pPr>
      <w:r>
        <w:rPr>
          <w:rtl/>
        </w:rPr>
        <w:t>אורית מלכה סטרוק</w:t>
      </w:r>
      <w:r>
        <w:rPr>
          <w:rtl/>
        </w:rPr>
        <w:tab/>
        <w:t xml:space="preserve">–   </w:t>
      </w:r>
      <w:r>
        <w:rPr>
          <w:rFonts w:hint="cs"/>
          <w:rtl/>
        </w:rPr>
        <w:t>בעד</w:t>
      </w:r>
    </w:p>
    <w:p w:rsidR="009A32E0" w:rsidRDefault="009A32E0" w:rsidP="009635F5">
      <w:pPr>
        <w:rPr>
          <w:rtl/>
        </w:rPr>
      </w:pPr>
      <w:r>
        <w:rPr>
          <w:rtl/>
        </w:rPr>
        <w:t>משה סעדה</w:t>
      </w:r>
      <w:r>
        <w:rPr>
          <w:rtl/>
        </w:rPr>
        <w:tab/>
      </w:r>
      <w:r>
        <w:rPr>
          <w:rtl/>
        </w:rPr>
        <w:tab/>
        <w:t xml:space="preserve">–   </w:t>
      </w:r>
      <w:r>
        <w:rPr>
          <w:rFonts w:hint="cs"/>
          <w:rtl/>
        </w:rPr>
        <w:t>בעד</w:t>
      </w:r>
    </w:p>
    <w:p w:rsidR="009A32E0" w:rsidRDefault="009A32E0" w:rsidP="009635F5">
      <w:pPr>
        <w:rPr>
          <w:rtl/>
        </w:rPr>
      </w:pPr>
      <w:r>
        <w:rPr>
          <w:rtl/>
        </w:rPr>
        <w:t>גדעון סער</w:t>
      </w:r>
      <w:r>
        <w:rPr>
          <w:rtl/>
        </w:rPr>
        <w:tab/>
      </w:r>
      <w:r>
        <w:rPr>
          <w:rtl/>
        </w:rPr>
        <w:tab/>
        <w:t xml:space="preserve">–   </w:t>
      </w:r>
      <w:r>
        <w:rPr>
          <w:rFonts w:hint="cs"/>
          <w:rtl/>
        </w:rPr>
        <w:t>בעד</w:t>
      </w:r>
    </w:p>
    <w:p w:rsidR="009A32E0" w:rsidRDefault="009A32E0" w:rsidP="009635F5">
      <w:pPr>
        <w:rPr>
          <w:rtl/>
        </w:rPr>
      </w:pPr>
      <w:r>
        <w:rPr>
          <w:rtl/>
        </w:rPr>
        <w:t>מנסור עבאס</w:t>
      </w:r>
      <w:r>
        <w:rPr>
          <w:rtl/>
        </w:rPr>
        <w:tab/>
      </w:r>
      <w:r>
        <w:rPr>
          <w:rtl/>
        </w:rPr>
        <w:tab/>
        <w:t xml:space="preserve">–   </w:t>
      </w:r>
      <w:r>
        <w:rPr>
          <w:rFonts w:hint="cs"/>
          <w:rtl/>
        </w:rPr>
        <w:t>נגד</w:t>
      </w:r>
    </w:p>
    <w:p w:rsidR="009A32E0" w:rsidRDefault="009A32E0" w:rsidP="009635F5">
      <w:pPr>
        <w:rPr>
          <w:rtl/>
        </w:rPr>
      </w:pPr>
      <w:r>
        <w:rPr>
          <w:rtl/>
        </w:rPr>
        <w:t>איימן עודה</w:t>
      </w:r>
      <w:r>
        <w:rPr>
          <w:rtl/>
        </w:rPr>
        <w:tab/>
      </w:r>
      <w:r>
        <w:rPr>
          <w:rtl/>
        </w:rPr>
        <w:tab/>
        <w:t xml:space="preserve">–   </w:t>
      </w:r>
      <w:r>
        <w:rPr>
          <w:rFonts w:hint="cs"/>
          <w:rtl/>
        </w:rPr>
        <w:t>נגד</w:t>
      </w:r>
    </w:p>
    <w:p w:rsidR="009A32E0" w:rsidRDefault="009A32E0" w:rsidP="009635F5">
      <w:pPr>
        <w:rPr>
          <w:rtl/>
        </w:rPr>
      </w:pPr>
      <w:r>
        <w:rPr>
          <w:rtl/>
        </w:rPr>
        <w:t>יוסף עטאונה</w:t>
      </w:r>
      <w:r>
        <w:rPr>
          <w:rtl/>
        </w:rPr>
        <w:tab/>
      </w:r>
      <w:r>
        <w:rPr>
          <w:rtl/>
        </w:rPr>
        <w:tab/>
        <w:t xml:space="preserve">–   </w:t>
      </w:r>
      <w:r>
        <w:rPr>
          <w:rFonts w:hint="cs"/>
          <w:rtl/>
        </w:rPr>
        <w:t>נגד</w:t>
      </w:r>
    </w:p>
    <w:p w:rsidR="009A32E0" w:rsidRDefault="009A32E0" w:rsidP="009635F5">
      <w:pPr>
        <w:rPr>
          <w:rtl/>
        </w:rPr>
      </w:pPr>
      <w:r>
        <w:rPr>
          <w:rtl/>
        </w:rPr>
        <w:t>חוה אתי עטייה</w:t>
      </w:r>
      <w:r>
        <w:rPr>
          <w:rtl/>
        </w:rPr>
        <w:tab/>
      </w:r>
      <w:r>
        <w:rPr>
          <w:rtl/>
        </w:rPr>
        <w:tab/>
        <w:t xml:space="preserve">–   </w:t>
      </w:r>
      <w:r>
        <w:rPr>
          <w:rFonts w:hint="cs"/>
          <w:rtl/>
        </w:rPr>
        <w:t>בעד</w:t>
      </w:r>
    </w:p>
    <w:p w:rsidR="009A32E0" w:rsidRDefault="009A32E0" w:rsidP="009635F5">
      <w:pPr>
        <w:rPr>
          <w:rtl/>
        </w:rPr>
      </w:pPr>
      <w:r>
        <w:rPr>
          <w:rtl/>
        </w:rPr>
        <w:t>חמד עמאר</w:t>
      </w:r>
      <w:r>
        <w:rPr>
          <w:rtl/>
        </w:rPr>
        <w:tab/>
      </w:r>
      <w:r>
        <w:rPr>
          <w:rtl/>
        </w:rPr>
        <w:tab/>
        <w:t xml:space="preserve">–   </w:t>
      </w:r>
      <w:r>
        <w:rPr>
          <w:rFonts w:hint="cs"/>
          <w:rtl/>
        </w:rPr>
        <w:t>נגד</w:t>
      </w:r>
    </w:p>
    <w:p w:rsidR="009A32E0" w:rsidRDefault="009A32E0" w:rsidP="009635F5">
      <w:pPr>
        <w:rPr>
          <w:rtl/>
        </w:rPr>
      </w:pPr>
      <w:r>
        <w:rPr>
          <w:rtl/>
        </w:rPr>
        <w:t>צביקה פוגל</w:t>
      </w:r>
      <w:r>
        <w:rPr>
          <w:rtl/>
        </w:rPr>
        <w:tab/>
      </w:r>
      <w:r>
        <w:rPr>
          <w:rtl/>
        </w:rPr>
        <w:tab/>
        <w:t xml:space="preserve">–   </w:t>
      </w:r>
      <w:r>
        <w:rPr>
          <w:rFonts w:hint="cs"/>
          <w:rtl/>
        </w:rPr>
        <w:t>נגד</w:t>
      </w:r>
    </w:p>
    <w:p w:rsidR="009A32E0" w:rsidRDefault="009A32E0" w:rsidP="009635F5">
      <w:pPr>
        <w:rPr>
          <w:rtl/>
        </w:rPr>
      </w:pPr>
      <w:r>
        <w:rPr>
          <w:rtl/>
        </w:rPr>
        <w:t>עודד פורר</w:t>
      </w:r>
      <w:r>
        <w:rPr>
          <w:rtl/>
        </w:rPr>
        <w:tab/>
      </w:r>
      <w:r>
        <w:rPr>
          <w:rtl/>
        </w:rPr>
        <w:tab/>
        <w:t xml:space="preserve">–   </w:t>
      </w:r>
      <w:r>
        <w:rPr>
          <w:rFonts w:hint="cs"/>
          <w:rtl/>
        </w:rPr>
        <w:t>נגד</w:t>
      </w:r>
    </w:p>
    <w:p w:rsidR="009A32E0" w:rsidRDefault="009A32E0" w:rsidP="009635F5">
      <w:pPr>
        <w:rPr>
          <w:rtl/>
        </w:rPr>
      </w:pPr>
      <w:r>
        <w:rPr>
          <w:rtl/>
        </w:rPr>
        <w:t>יצחק פינדרוס</w:t>
      </w:r>
      <w:r>
        <w:rPr>
          <w:rtl/>
        </w:rPr>
        <w:tab/>
      </w:r>
      <w:r>
        <w:rPr>
          <w:rtl/>
        </w:rPr>
        <w:tab/>
        <w:t xml:space="preserve">–   </w:t>
      </w:r>
      <w:r>
        <w:rPr>
          <w:rFonts w:hint="cs"/>
          <w:rtl/>
        </w:rPr>
        <w:t>בעד</w:t>
      </w:r>
    </w:p>
    <w:p w:rsidR="009A32E0" w:rsidRDefault="009A32E0" w:rsidP="009635F5">
      <w:pPr>
        <w:rPr>
          <w:rtl/>
        </w:rPr>
      </w:pPr>
      <w:r>
        <w:rPr>
          <w:rtl/>
        </w:rPr>
        <w:t>משה פסל</w:t>
      </w:r>
      <w:r>
        <w:rPr>
          <w:rtl/>
        </w:rPr>
        <w:tab/>
      </w:r>
      <w:r>
        <w:rPr>
          <w:rtl/>
        </w:rPr>
        <w:tab/>
        <w:t xml:space="preserve">–   </w:t>
      </w:r>
      <w:r>
        <w:rPr>
          <w:rFonts w:hint="cs"/>
          <w:rtl/>
        </w:rPr>
        <w:t>בעד</w:t>
      </w:r>
    </w:p>
    <w:p w:rsidR="009A32E0" w:rsidRDefault="009A32E0" w:rsidP="009635F5">
      <w:pPr>
        <w:rPr>
          <w:rtl/>
        </w:rPr>
      </w:pPr>
      <w:r>
        <w:rPr>
          <w:rtl/>
        </w:rPr>
        <w:t>יסמין פרידמן</w:t>
      </w:r>
      <w:r>
        <w:rPr>
          <w:rtl/>
        </w:rPr>
        <w:tab/>
      </w:r>
      <w:r>
        <w:rPr>
          <w:rtl/>
        </w:rPr>
        <w:tab/>
        <w:t xml:space="preserve">–   </w:t>
      </w:r>
      <w:r>
        <w:rPr>
          <w:rFonts w:hint="cs"/>
          <w:rtl/>
        </w:rPr>
        <w:t>נגד</w:t>
      </w:r>
    </w:p>
    <w:p w:rsidR="009A32E0" w:rsidRDefault="009A32E0" w:rsidP="009635F5">
      <w:pPr>
        <w:rPr>
          <w:rtl/>
        </w:rPr>
      </w:pPr>
      <w:r>
        <w:rPr>
          <w:rtl/>
        </w:rPr>
        <w:t>אורית פרקש הכהן</w:t>
      </w:r>
      <w:r>
        <w:rPr>
          <w:rtl/>
        </w:rPr>
        <w:tab/>
        <w:t xml:space="preserve">–   </w:t>
      </w:r>
      <w:r>
        <w:rPr>
          <w:rFonts w:hint="cs"/>
          <w:rtl/>
        </w:rPr>
        <w:t>נגד</w:t>
      </w:r>
    </w:p>
    <w:p w:rsidR="009A32E0" w:rsidRDefault="009A32E0" w:rsidP="009635F5">
      <w:pPr>
        <w:rPr>
          <w:rtl/>
        </w:rPr>
      </w:pPr>
      <w:r>
        <w:rPr>
          <w:rtl/>
        </w:rPr>
        <w:t>מטי צרפתי הרכבי</w:t>
      </w:r>
      <w:r>
        <w:rPr>
          <w:rtl/>
        </w:rPr>
        <w:tab/>
        <w:t xml:space="preserve">–   </w:t>
      </w:r>
      <w:r>
        <w:rPr>
          <w:rFonts w:hint="cs"/>
          <w:rtl/>
        </w:rPr>
        <w:t>נגד</w:t>
      </w:r>
    </w:p>
    <w:p w:rsidR="009A32E0" w:rsidRDefault="009A32E0" w:rsidP="009635F5">
      <w:pPr>
        <w:rPr>
          <w:rtl/>
        </w:rPr>
      </w:pPr>
      <w:r>
        <w:rPr>
          <w:rtl/>
        </w:rPr>
        <w:t>אריאל קלנר</w:t>
      </w:r>
      <w:r>
        <w:rPr>
          <w:rtl/>
        </w:rPr>
        <w:tab/>
      </w:r>
      <w:r>
        <w:rPr>
          <w:rtl/>
        </w:rPr>
        <w:tab/>
        <w:t xml:space="preserve">–   </w:t>
      </w:r>
      <w:r>
        <w:rPr>
          <w:rFonts w:hint="cs"/>
          <w:rtl/>
        </w:rPr>
        <w:t>בעד</w:t>
      </w:r>
    </w:p>
    <w:p w:rsidR="009A32E0" w:rsidRDefault="009A32E0" w:rsidP="009635F5">
      <w:pPr>
        <w:rPr>
          <w:rtl/>
        </w:rPr>
      </w:pPr>
      <w:r>
        <w:rPr>
          <w:rtl/>
        </w:rPr>
        <w:t>יצחק קרויזר</w:t>
      </w:r>
      <w:r>
        <w:rPr>
          <w:rtl/>
        </w:rPr>
        <w:tab/>
      </w:r>
      <w:r>
        <w:rPr>
          <w:rtl/>
        </w:rPr>
        <w:tab/>
        <w:t xml:space="preserve">–   </w:t>
      </w:r>
      <w:r>
        <w:rPr>
          <w:rFonts w:hint="cs"/>
          <w:rtl/>
        </w:rPr>
        <w:t>נגד</w:t>
      </w:r>
    </w:p>
    <w:p w:rsidR="009A32E0" w:rsidRDefault="009A32E0" w:rsidP="009635F5">
      <w:pPr>
        <w:rPr>
          <w:rtl/>
        </w:rPr>
      </w:pPr>
      <w:r>
        <w:rPr>
          <w:rtl/>
        </w:rPr>
        <w:t>גלעד קריב</w:t>
      </w:r>
      <w:r>
        <w:rPr>
          <w:rtl/>
        </w:rPr>
        <w:tab/>
      </w:r>
      <w:r>
        <w:rPr>
          <w:rtl/>
        </w:rPr>
        <w:tab/>
        <w:t xml:space="preserve">–   </w:t>
      </w:r>
      <w:r>
        <w:rPr>
          <w:rFonts w:hint="cs"/>
          <w:rtl/>
        </w:rPr>
        <w:t>נגד</w:t>
      </w:r>
    </w:p>
    <w:p w:rsidR="009A32E0" w:rsidRDefault="009A32E0" w:rsidP="009635F5">
      <w:pPr>
        <w:rPr>
          <w:rtl/>
        </w:rPr>
      </w:pPr>
      <w:r>
        <w:rPr>
          <w:rtl/>
        </w:rPr>
        <w:t>שלמה קרעי</w:t>
      </w:r>
      <w:r>
        <w:rPr>
          <w:rtl/>
        </w:rPr>
        <w:tab/>
      </w:r>
      <w:r>
        <w:rPr>
          <w:rtl/>
        </w:rPr>
        <w:tab/>
        <w:t xml:space="preserve">–   </w:t>
      </w:r>
      <w:r>
        <w:rPr>
          <w:rFonts w:hint="cs"/>
          <w:rtl/>
        </w:rPr>
        <w:t>בעד</w:t>
      </w:r>
    </w:p>
    <w:p w:rsidR="009A32E0" w:rsidRDefault="009A32E0" w:rsidP="009635F5">
      <w:pPr>
        <w:rPr>
          <w:rtl/>
        </w:rPr>
      </w:pPr>
      <w:r>
        <w:rPr>
          <w:rtl/>
        </w:rPr>
        <w:t>אליהו רביבו</w:t>
      </w:r>
      <w:r>
        <w:rPr>
          <w:rtl/>
        </w:rPr>
        <w:tab/>
      </w:r>
      <w:r>
        <w:rPr>
          <w:rtl/>
        </w:rPr>
        <w:tab/>
        <w:t xml:space="preserve">–   </w:t>
      </w:r>
      <w:r>
        <w:rPr>
          <w:rFonts w:hint="cs"/>
          <w:rtl/>
        </w:rPr>
        <w:t>בעד</w:t>
      </w:r>
    </w:p>
    <w:p w:rsidR="009A32E0" w:rsidRDefault="009A32E0" w:rsidP="009635F5">
      <w:pPr>
        <w:rPr>
          <w:rtl/>
        </w:rPr>
      </w:pPr>
      <w:r>
        <w:rPr>
          <w:rtl/>
        </w:rPr>
        <w:t>משה רוט</w:t>
      </w:r>
      <w:r>
        <w:rPr>
          <w:rtl/>
        </w:rPr>
        <w:tab/>
      </w:r>
      <w:r>
        <w:rPr>
          <w:rtl/>
        </w:rPr>
        <w:tab/>
        <w:t xml:space="preserve">–   </w:t>
      </w:r>
      <w:r>
        <w:rPr>
          <w:rFonts w:hint="cs"/>
          <w:rtl/>
        </w:rPr>
        <w:t>אינו נוכח</w:t>
      </w:r>
    </w:p>
    <w:p w:rsidR="009A32E0" w:rsidRDefault="009A32E0" w:rsidP="009635F5">
      <w:pPr>
        <w:rPr>
          <w:rtl/>
        </w:rPr>
      </w:pPr>
      <w:r>
        <w:rPr>
          <w:rtl/>
        </w:rPr>
        <w:t>שמחה רוטמן</w:t>
      </w:r>
      <w:r>
        <w:rPr>
          <w:rtl/>
        </w:rPr>
        <w:tab/>
      </w:r>
      <w:r>
        <w:rPr>
          <w:rtl/>
        </w:rPr>
        <w:tab/>
        <w:t xml:space="preserve">–   </w:t>
      </w:r>
      <w:r>
        <w:rPr>
          <w:rFonts w:hint="cs"/>
          <w:rtl/>
        </w:rPr>
        <w:t>בעד</w:t>
      </w:r>
    </w:p>
    <w:p w:rsidR="009A32E0" w:rsidRDefault="009A32E0" w:rsidP="009635F5">
      <w:pPr>
        <w:rPr>
          <w:rtl/>
        </w:rPr>
      </w:pPr>
      <w:r>
        <w:rPr>
          <w:rtl/>
        </w:rPr>
        <w:t>עידן רול</w:t>
      </w:r>
      <w:r>
        <w:rPr>
          <w:rtl/>
        </w:rPr>
        <w:tab/>
      </w:r>
      <w:r>
        <w:rPr>
          <w:rtl/>
        </w:rPr>
        <w:tab/>
      </w:r>
      <w:r>
        <w:rPr>
          <w:rtl/>
        </w:rPr>
        <w:tab/>
        <w:t xml:space="preserve">–   </w:t>
      </w:r>
      <w:r>
        <w:rPr>
          <w:rFonts w:hint="cs"/>
          <w:rtl/>
        </w:rPr>
        <w:t>נגד</w:t>
      </w:r>
    </w:p>
    <w:p w:rsidR="009A32E0" w:rsidRDefault="009A32E0" w:rsidP="009635F5">
      <w:pPr>
        <w:rPr>
          <w:rtl/>
        </w:rPr>
      </w:pPr>
      <w:r>
        <w:rPr>
          <w:rtl/>
        </w:rPr>
        <w:t>אפרת רייטן מרום</w:t>
      </w:r>
      <w:r>
        <w:rPr>
          <w:rtl/>
        </w:rPr>
        <w:tab/>
        <w:t xml:space="preserve">–   </w:t>
      </w:r>
      <w:r>
        <w:rPr>
          <w:rFonts w:hint="cs"/>
          <w:rtl/>
        </w:rPr>
        <w:t>נגד</w:t>
      </w:r>
    </w:p>
    <w:p w:rsidR="009A32E0" w:rsidRDefault="009A32E0" w:rsidP="009635F5">
      <w:pPr>
        <w:rPr>
          <w:rtl/>
        </w:rPr>
      </w:pPr>
      <w:r>
        <w:rPr>
          <w:rtl/>
        </w:rPr>
        <w:t>אלון שוסטר</w:t>
      </w:r>
      <w:r>
        <w:rPr>
          <w:rtl/>
        </w:rPr>
        <w:tab/>
      </w:r>
      <w:r>
        <w:rPr>
          <w:rtl/>
        </w:rPr>
        <w:tab/>
        <w:t xml:space="preserve">–   </w:t>
      </w:r>
      <w:r>
        <w:rPr>
          <w:rFonts w:hint="cs"/>
          <w:rtl/>
        </w:rPr>
        <w:t>נגד</w:t>
      </w:r>
    </w:p>
    <w:p w:rsidR="009A32E0" w:rsidRDefault="009A32E0" w:rsidP="009635F5">
      <w:pPr>
        <w:rPr>
          <w:rtl/>
        </w:rPr>
      </w:pPr>
      <w:r>
        <w:rPr>
          <w:rtl/>
        </w:rPr>
        <w:t>קטי קטרין שטרית</w:t>
      </w:r>
      <w:r>
        <w:rPr>
          <w:rtl/>
        </w:rPr>
        <w:tab/>
        <w:t xml:space="preserve">–   </w:t>
      </w:r>
      <w:r>
        <w:rPr>
          <w:rFonts w:hint="cs"/>
          <w:rtl/>
        </w:rPr>
        <w:t>בעד</w:t>
      </w:r>
    </w:p>
    <w:p w:rsidR="009A32E0" w:rsidRDefault="009A32E0" w:rsidP="009635F5">
      <w:pPr>
        <w:rPr>
          <w:rtl/>
        </w:rPr>
      </w:pPr>
      <w:r>
        <w:rPr>
          <w:rtl/>
        </w:rPr>
        <w:t>אלעזר שטרן</w:t>
      </w:r>
      <w:r>
        <w:rPr>
          <w:rtl/>
        </w:rPr>
        <w:tab/>
      </w:r>
      <w:r>
        <w:rPr>
          <w:rtl/>
        </w:rPr>
        <w:tab/>
        <w:t xml:space="preserve">–   </w:t>
      </w:r>
      <w:r>
        <w:rPr>
          <w:rFonts w:hint="cs"/>
          <w:rtl/>
        </w:rPr>
        <w:t>נגד</w:t>
      </w:r>
    </w:p>
    <w:p w:rsidR="009A32E0" w:rsidRDefault="009A32E0" w:rsidP="009635F5">
      <w:pPr>
        <w:rPr>
          <w:rtl/>
        </w:rPr>
      </w:pPr>
      <w:r>
        <w:rPr>
          <w:rtl/>
        </w:rPr>
        <w:t>מיכל שיר סגמן</w:t>
      </w:r>
      <w:r>
        <w:rPr>
          <w:rtl/>
        </w:rPr>
        <w:tab/>
      </w:r>
      <w:r>
        <w:rPr>
          <w:rtl/>
        </w:rPr>
        <w:tab/>
        <w:t xml:space="preserve">–   </w:t>
      </w:r>
      <w:r>
        <w:rPr>
          <w:rFonts w:hint="cs"/>
          <w:rtl/>
        </w:rPr>
        <w:t>נגד</w:t>
      </w:r>
    </w:p>
    <w:p w:rsidR="009A32E0" w:rsidRDefault="009A32E0" w:rsidP="009635F5">
      <w:pPr>
        <w:rPr>
          <w:rtl/>
        </w:rPr>
      </w:pPr>
      <w:r>
        <w:rPr>
          <w:rtl/>
        </w:rPr>
        <w:t>נאור שירי</w:t>
      </w:r>
      <w:r>
        <w:rPr>
          <w:rtl/>
        </w:rPr>
        <w:tab/>
      </w:r>
      <w:r>
        <w:rPr>
          <w:rtl/>
        </w:rPr>
        <w:tab/>
        <w:t xml:space="preserve">–   </w:t>
      </w:r>
      <w:r>
        <w:rPr>
          <w:rFonts w:hint="cs"/>
          <w:rtl/>
        </w:rPr>
        <w:t>נגד</w:t>
      </w:r>
    </w:p>
    <w:p w:rsidR="009A32E0" w:rsidRDefault="009A32E0" w:rsidP="009635F5">
      <w:pPr>
        <w:rPr>
          <w:rtl/>
        </w:rPr>
      </w:pPr>
      <w:r>
        <w:rPr>
          <w:rtl/>
        </w:rPr>
        <w:t>אושר שקלים</w:t>
      </w:r>
      <w:r>
        <w:rPr>
          <w:rtl/>
        </w:rPr>
        <w:tab/>
      </w:r>
      <w:r>
        <w:rPr>
          <w:rtl/>
        </w:rPr>
        <w:tab/>
        <w:t xml:space="preserve">–   </w:t>
      </w:r>
      <w:r>
        <w:rPr>
          <w:rFonts w:hint="cs"/>
          <w:rtl/>
        </w:rPr>
        <w:t>בעד</w:t>
      </w:r>
    </w:p>
    <w:p w:rsidR="009A32E0" w:rsidRDefault="009A32E0" w:rsidP="009635F5">
      <w:pPr>
        <w:rPr>
          <w:rtl/>
        </w:rPr>
      </w:pPr>
      <w:r>
        <w:rPr>
          <w:rtl/>
        </w:rPr>
        <w:t>עאידה תומא סלימאן</w:t>
      </w:r>
      <w:r>
        <w:rPr>
          <w:rtl/>
        </w:rPr>
        <w:tab/>
        <w:t xml:space="preserve">–   </w:t>
      </w:r>
      <w:r>
        <w:rPr>
          <w:rFonts w:hint="cs"/>
          <w:rtl/>
        </w:rPr>
        <w:t>נגד</w:t>
      </w:r>
    </w:p>
    <w:p w:rsidR="009A32E0" w:rsidRDefault="009A32E0" w:rsidP="009635F5">
      <w:pPr>
        <w:rPr>
          <w:rtl/>
        </w:rPr>
      </w:pPr>
      <w:r>
        <w:rPr>
          <w:rtl/>
        </w:rPr>
        <w:t>פנינה תמנו</w:t>
      </w:r>
      <w:r>
        <w:rPr>
          <w:rtl/>
        </w:rPr>
        <w:tab/>
      </w:r>
      <w:r>
        <w:rPr>
          <w:rtl/>
        </w:rPr>
        <w:tab/>
        <w:t xml:space="preserve">–   </w:t>
      </w:r>
      <w:r>
        <w:rPr>
          <w:rFonts w:hint="cs"/>
          <w:rtl/>
        </w:rPr>
        <w:t>אינה נוכחת</w:t>
      </w:r>
    </w:p>
    <w:p w:rsidR="009A32E0" w:rsidRDefault="009A32E0" w:rsidP="009635F5">
      <w:pPr>
        <w:rPr>
          <w:rtl/>
        </w:rPr>
      </w:pPr>
    </w:p>
    <w:p w:rsidR="009A32E0" w:rsidRDefault="009A32E0" w:rsidP="00456B8A">
      <w:pPr>
        <w:pStyle w:val="af6"/>
        <w:keepNext/>
        <w:rPr>
          <w:rtl/>
        </w:rPr>
      </w:pPr>
      <w:r w:rsidRPr="00C851F8">
        <w:rPr>
          <w:rStyle w:val="TagStyle"/>
          <w:rtl/>
        </w:rPr>
        <w:t xml:space="preserve"> &lt;&lt; יור &gt;&gt;</w:t>
      </w:r>
      <w:r w:rsidRPr="00DB3BBB">
        <w:rPr>
          <w:rStyle w:val="TagStyle"/>
          <w:rtl/>
        </w:rPr>
        <w:t xml:space="preserve"> </w:t>
      </w:r>
      <w:r>
        <w:rPr>
          <w:rtl/>
        </w:rPr>
        <w:t>היו"ר אמיר אוחנה:</w:t>
      </w:r>
      <w:r w:rsidRPr="00DB3BBB">
        <w:rPr>
          <w:rStyle w:val="TagStyle"/>
          <w:rtl/>
        </w:rPr>
        <w:t xml:space="preserve"> </w:t>
      </w:r>
      <w:r w:rsidRPr="00C851F8">
        <w:rPr>
          <w:rStyle w:val="TagStyle"/>
          <w:rtl/>
        </w:rPr>
        <w:t>&lt;&lt; יור &gt;&gt;</w:t>
      </w:r>
      <w:r>
        <w:rPr>
          <w:rtl/>
        </w:rPr>
        <w:t xml:space="preserve">   </w:t>
      </w:r>
    </w:p>
    <w:p w:rsidR="009A32E0" w:rsidRDefault="009A32E0" w:rsidP="00BD275A">
      <w:pPr>
        <w:rPr>
          <w:rtl/>
        </w:rPr>
      </w:pPr>
    </w:p>
    <w:p w:rsidR="009A32E0" w:rsidRDefault="004E3080" w:rsidP="00456B8A">
      <w:pPr>
        <w:rPr>
          <w:rtl/>
        </w:rPr>
      </w:pPr>
      <w:bookmarkStart w:id="9058" w:name="_ETM_Q46_517000"/>
      <w:bookmarkEnd w:id="9058"/>
      <w:r>
        <w:rPr>
          <w:rFonts w:hint="cs"/>
          <w:rtl/>
        </w:rPr>
        <w:t>א</w:t>
      </w:r>
      <w:r w:rsidR="009A32E0">
        <w:rPr>
          <w:rFonts w:hint="cs"/>
          <w:rtl/>
        </w:rPr>
        <w:t xml:space="preserve">נא קרא בשמות חברי הכנסת שטרם הצביעו. </w:t>
      </w:r>
    </w:p>
    <w:p w:rsidR="009A32E0" w:rsidRDefault="009A32E0" w:rsidP="00456B8A">
      <w:pPr>
        <w:rPr>
          <w:rtl/>
        </w:rPr>
      </w:pPr>
      <w:bookmarkStart w:id="9059" w:name="_ETM_Q46_531000"/>
      <w:bookmarkEnd w:id="9059"/>
    </w:p>
    <w:p w:rsidR="009A32E0" w:rsidRDefault="009A32E0" w:rsidP="00456B8A">
      <w:pPr>
        <w:pStyle w:val="af5"/>
        <w:keepNext/>
        <w:rPr>
          <w:rtl/>
        </w:rPr>
      </w:pPr>
      <w:r w:rsidRPr="00C851F8">
        <w:rPr>
          <w:rStyle w:val="TagStyle"/>
          <w:rtl/>
        </w:rPr>
        <w:t xml:space="preserve"> &lt;&lt; קריאה &gt;&gt;</w:t>
      </w:r>
      <w:r w:rsidRPr="00F001D1">
        <w:rPr>
          <w:rStyle w:val="TagStyle"/>
          <w:rtl/>
        </w:rPr>
        <w:t xml:space="preserve"> </w:t>
      </w:r>
      <w:r>
        <w:rPr>
          <w:rtl/>
        </w:rPr>
        <w:t>מזכיר הכנסת דן מרזוק:</w:t>
      </w:r>
      <w:r w:rsidRPr="00F001D1">
        <w:rPr>
          <w:rStyle w:val="TagStyle"/>
          <w:rtl/>
        </w:rPr>
        <w:t xml:space="preserve"> </w:t>
      </w:r>
      <w:r w:rsidRPr="00C851F8">
        <w:rPr>
          <w:rStyle w:val="TagStyle"/>
          <w:rtl/>
        </w:rPr>
        <w:t>&lt;&lt; קריאה &gt;&gt;</w:t>
      </w:r>
      <w:r>
        <w:rPr>
          <w:rtl/>
        </w:rPr>
        <w:t xml:space="preserve">   </w:t>
      </w:r>
    </w:p>
    <w:p w:rsidR="009A32E0" w:rsidRDefault="009A32E0" w:rsidP="00456B8A">
      <w:pPr>
        <w:ind w:firstLine="0"/>
        <w:rPr>
          <w:rtl/>
        </w:rPr>
      </w:pPr>
      <w:r>
        <w:rPr>
          <w:rFonts w:hint="cs"/>
          <w:rtl/>
        </w:rPr>
        <w:t>(קורא בשמות חברי הכנסת)</w:t>
      </w:r>
    </w:p>
    <w:p w:rsidR="009A32E0" w:rsidRPr="00F001D1" w:rsidRDefault="009A32E0" w:rsidP="00456B8A">
      <w:pPr>
        <w:rPr>
          <w:rtl/>
        </w:rPr>
      </w:pPr>
      <w:bookmarkStart w:id="9060" w:name="_ETM_Q46_522000"/>
      <w:bookmarkStart w:id="9061" w:name="_ETM_Q46_523000"/>
      <w:bookmarkEnd w:id="9060"/>
      <w:bookmarkEnd w:id="9061"/>
    </w:p>
    <w:p w:rsidR="009A32E0" w:rsidRDefault="009A32E0" w:rsidP="00456B8A">
      <w:pPr>
        <w:rPr>
          <w:rtl/>
        </w:rPr>
      </w:pPr>
      <w:r>
        <w:rPr>
          <w:rtl/>
        </w:rPr>
        <w:t>ישראל אייכלר</w:t>
      </w:r>
      <w:r>
        <w:rPr>
          <w:rtl/>
        </w:rPr>
        <w:tab/>
      </w:r>
      <w:r>
        <w:rPr>
          <w:rtl/>
        </w:rPr>
        <w:tab/>
        <w:t xml:space="preserve">–   </w:t>
      </w:r>
      <w:r>
        <w:rPr>
          <w:rFonts w:hint="cs"/>
          <w:rtl/>
        </w:rPr>
        <w:t>אינו משתתף בהצבעה</w:t>
      </w:r>
    </w:p>
    <w:p w:rsidR="009A32E0" w:rsidRDefault="009A32E0" w:rsidP="00456B8A">
      <w:pPr>
        <w:rPr>
          <w:rtl/>
        </w:rPr>
      </w:pPr>
      <w:r>
        <w:rPr>
          <w:rtl/>
        </w:rPr>
        <w:t xml:space="preserve">יואב </w:t>
      </w:r>
      <w:bookmarkStart w:id="9062" w:name="_ETM_Q46_726806"/>
      <w:bookmarkStart w:id="9063" w:name="_ETM_Q46_727047"/>
      <w:r>
        <w:rPr>
          <w:rtl/>
        </w:rPr>
        <w:t>גלנט</w:t>
      </w:r>
      <w:bookmarkEnd w:id="9062"/>
      <w:bookmarkEnd w:id="9063"/>
      <w:r>
        <w:rPr>
          <w:rtl/>
        </w:rPr>
        <w:tab/>
      </w:r>
      <w:r>
        <w:rPr>
          <w:rtl/>
        </w:rPr>
        <w:tab/>
        <w:t xml:space="preserve">–   </w:t>
      </w:r>
      <w:r>
        <w:rPr>
          <w:rFonts w:hint="cs"/>
          <w:rtl/>
        </w:rPr>
        <w:t>אינו נוכח</w:t>
      </w:r>
    </w:p>
    <w:p w:rsidR="009A32E0" w:rsidRDefault="009A32E0" w:rsidP="00456B8A">
      <w:pPr>
        <w:rPr>
          <w:rtl/>
        </w:rPr>
      </w:pPr>
      <w:r>
        <w:rPr>
          <w:rtl/>
        </w:rPr>
        <w:t>לימור סון הר מלך</w:t>
      </w:r>
      <w:r>
        <w:rPr>
          <w:rtl/>
        </w:rPr>
        <w:tab/>
        <w:t xml:space="preserve">–   </w:t>
      </w:r>
      <w:r>
        <w:rPr>
          <w:rFonts w:hint="cs"/>
          <w:rtl/>
        </w:rPr>
        <w:t>נגד</w:t>
      </w:r>
    </w:p>
    <w:p w:rsidR="009A32E0" w:rsidRDefault="009A32E0" w:rsidP="00456B8A">
      <w:pPr>
        <w:rPr>
          <w:rtl/>
        </w:rPr>
      </w:pPr>
      <w:r>
        <w:rPr>
          <w:rtl/>
        </w:rPr>
        <w:t>משה רוט</w:t>
      </w:r>
      <w:r>
        <w:rPr>
          <w:rtl/>
        </w:rPr>
        <w:tab/>
      </w:r>
      <w:r>
        <w:rPr>
          <w:rtl/>
        </w:rPr>
        <w:tab/>
        <w:t xml:space="preserve">–   </w:t>
      </w:r>
      <w:r>
        <w:rPr>
          <w:rFonts w:hint="cs"/>
          <w:rtl/>
        </w:rPr>
        <w:t>אינו נוכח</w:t>
      </w:r>
    </w:p>
    <w:p w:rsidR="009A32E0" w:rsidRPr="00DB3BBB" w:rsidRDefault="009A32E0" w:rsidP="00456B8A">
      <w:pPr>
        <w:rPr>
          <w:rtl/>
        </w:rPr>
      </w:pPr>
      <w:r>
        <w:rPr>
          <w:rtl/>
        </w:rPr>
        <w:t>פנינה תמנו</w:t>
      </w:r>
      <w:r>
        <w:rPr>
          <w:rtl/>
        </w:rPr>
        <w:tab/>
      </w:r>
      <w:r>
        <w:rPr>
          <w:rtl/>
        </w:rPr>
        <w:tab/>
        <w:t xml:space="preserve">–   </w:t>
      </w:r>
      <w:r>
        <w:rPr>
          <w:rFonts w:hint="cs"/>
          <w:rtl/>
        </w:rPr>
        <w:t>נגד</w:t>
      </w:r>
    </w:p>
    <w:p w:rsidR="009A32E0" w:rsidRDefault="009A32E0" w:rsidP="00456B8A">
      <w:pPr>
        <w:rPr>
          <w:rtl/>
        </w:rPr>
      </w:pPr>
    </w:p>
    <w:p w:rsidR="009A32E0" w:rsidRDefault="009A32E0" w:rsidP="00456B8A">
      <w:pPr>
        <w:pStyle w:val="af6"/>
        <w:keepNext/>
        <w:rPr>
          <w:rtl/>
        </w:rPr>
      </w:pPr>
      <w:r w:rsidRPr="00C851F8">
        <w:rPr>
          <w:rStyle w:val="TagStyle"/>
          <w:rtl/>
        </w:rPr>
        <w:t xml:space="preserve"> &lt;&lt; יור &gt;&gt;</w:t>
      </w:r>
      <w:r w:rsidRPr="00DB3BBB">
        <w:rPr>
          <w:rStyle w:val="TagStyle"/>
          <w:rtl/>
        </w:rPr>
        <w:t xml:space="preserve"> </w:t>
      </w:r>
      <w:r>
        <w:rPr>
          <w:rtl/>
        </w:rPr>
        <w:t>היו"ר אמיר אוחנה:</w:t>
      </w:r>
      <w:r w:rsidRPr="00DB3BBB">
        <w:rPr>
          <w:rStyle w:val="TagStyle"/>
          <w:rtl/>
        </w:rPr>
        <w:t xml:space="preserve"> </w:t>
      </w:r>
      <w:r w:rsidRPr="00C851F8">
        <w:rPr>
          <w:rStyle w:val="TagStyle"/>
          <w:rtl/>
        </w:rPr>
        <w:t>&lt;&lt; יור &gt;&gt;</w:t>
      </w:r>
      <w:r>
        <w:rPr>
          <w:rtl/>
        </w:rPr>
        <w:t xml:space="preserve">   </w:t>
      </w:r>
    </w:p>
    <w:p w:rsidR="009A32E0" w:rsidRDefault="009A32E0" w:rsidP="00BD275A">
      <w:pPr>
        <w:rPr>
          <w:rtl/>
        </w:rPr>
      </w:pPr>
    </w:p>
    <w:p w:rsidR="009A32E0" w:rsidRDefault="009A32E0" w:rsidP="00456B8A">
      <w:pPr>
        <w:rPr>
          <w:rtl/>
        </w:rPr>
      </w:pPr>
      <w:r>
        <w:rPr>
          <w:rFonts w:hint="cs"/>
          <w:rtl/>
        </w:rPr>
        <w:t xml:space="preserve">האם יש חברי כנסת שטרם הצביעו ומעוניינים להצביע? </w:t>
      </w:r>
    </w:p>
    <w:p w:rsidR="009A32E0" w:rsidRDefault="009A32E0" w:rsidP="00456B8A">
      <w:pPr>
        <w:rPr>
          <w:rtl/>
        </w:rPr>
      </w:pPr>
      <w:bookmarkStart w:id="9064" w:name="_ETM_Q46_571000"/>
      <w:bookmarkEnd w:id="9064"/>
    </w:p>
    <w:p w:rsidR="009A32E0" w:rsidRDefault="009A32E0" w:rsidP="00456B8A">
      <w:pPr>
        <w:pStyle w:val="af5"/>
        <w:keepNext/>
        <w:rPr>
          <w:rtl/>
        </w:rPr>
      </w:pPr>
      <w:r w:rsidRPr="00C851F8">
        <w:rPr>
          <w:rStyle w:val="TagStyle"/>
          <w:rtl/>
        </w:rPr>
        <w:t xml:space="preserve"> &lt;&lt; קריאה &gt;&gt;</w:t>
      </w:r>
      <w:r w:rsidRPr="00F001D1">
        <w:rPr>
          <w:rStyle w:val="TagStyle"/>
          <w:rtl/>
        </w:rPr>
        <w:t xml:space="preserve"> </w:t>
      </w:r>
      <w:r>
        <w:rPr>
          <w:rtl/>
        </w:rPr>
        <w:t>מזכיר הכנסת דן מרזוק:</w:t>
      </w:r>
      <w:r w:rsidRPr="00F001D1">
        <w:rPr>
          <w:rStyle w:val="TagStyle"/>
          <w:rtl/>
        </w:rPr>
        <w:t xml:space="preserve"> </w:t>
      </w:r>
      <w:r w:rsidRPr="00C851F8">
        <w:rPr>
          <w:rStyle w:val="TagStyle"/>
          <w:rtl/>
        </w:rPr>
        <w:t>&lt;&lt; קריאה &gt;&gt;</w:t>
      </w:r>
      <w:r>
        <w:rPr>
          <w:rtl/>
        </w:rPr>
        <w:t xml:space="preserve">   </w:t>
      </w:r>
    </w:p>
    <w:p w:rsidR="009A32E0" w:rsidRDefault="009A32E0" w:rsidP="00456B8A">
      <w:pPr>
        <w:ind w:firstLine="0"/>
        <w:rPr>
          <w:rtl/>
        </w:rPr>
      </w:pPr>
      <w:r>
        <w:rPr>
          <w:rFonts w:hint="cs"/>
          <w:rtl/>
        </w:rPr>
        <w:t xml:space="preserve">(קורא בשם חבר </w:t>
      </w:r>
      <w:bookmarkStart w:id="9065" w:name="_ETM_Q46_573000"/>
      <w:bookmarkEnd w:id="9065"/>
      <w:r>
        <w:rPr>
          <w:rFonts w:hint="cs"/>
          <w:rtl/>
        </w:rPr>
        <w:t>הכנסת)</w:t>
      </w:r>
    </w:p>
    <w:p w:rsidR="009A32E0" w:rsidRDefault="009A32E0" w:rsidP="00456B8A">
      <w:pPr>
        <w:rPr>
          <w:rtl/>
        </w:rPr>
      </w:pPr>
      <w:bookmarkStart w:id="9066" w:name="_ETM_Q46_575000"/>
      <w:bookmarkEnd w:id="9066"/>
    </w:p>
    <w:p w:rsidR="009A32E0" w:rsidRPr="00DB3BBB" w:rsidRDefault="009A32E0" w:rsidP="00456B8A">
      <w:pPr>
        <w:rPr>
          <w:rtl/>
        </w:rPr>
      </w:pPr>
      <w:bookmarkStart w:id="9067" w:name="_ETM_Q46_578000"/>
      <w:bookmarkEnd w:id="9067"/>
      <w:r>
        <w:rPr>
          <w:rFonts w:hint="cs"/>
          <w:rtl/>
        </w:rPr>
        <w:t>יעקב טסלר</w:t>
      </w:r>
      <w:r>
        <w:rPr>
          <w:rtl/>
        </w:rPr>
        <w:tab/>
      </w:r>
      <w:r>
        <w:rPr>
          <w:rtl/>
        </w:rPr>
        <w:tab/>
        <w:t xml:space="preserve">–   </w:t>
      </w:r>
      <w:r>
        <w:rPr>
          <w:rFonts w:hint="cs"/>
          <w:rtl/>
        </w:rPr>
        <w:t>נגד</w:t>
      </w:r>
    </w:p>
    <w:p w:rsidR="009A32E0" w:rsidRDefault="009A32E0" w:rsidP="00456B8A">
      <w:pPr>
        <w:rPr>
          <w:rtl/>
        </w:rPr>
      </w:pPr>
    </w:p>
    <w:p w:rsidR="009A32E0" w:rsidRDefault="009A32E0" w:rsidP="00456B8A">
      <w:pPr>
        <w:pStyle w:val="af6"/>
        <w:keepNext/>
        <w:rPr>
          <w:rtl/>
        </w:rPr>
      </w:pPr>
      <w:r w:rsidRPr="00C851F8">
        <w:rPr>
          <w:rStyle w:val="TagStyle"/>
          <w:rtl/>
        </w:rPr>
        <w:t xml:space="preserve"> &lt;&lt; יור &gt;&gt;</w:t>
      </w:r>
      <w:r w:rsidRPr="003E0AA0">
        <w:rPr>
          <w:rStyle w:val="TagStyle"/>
          <w:rtl/>
        </w:rPr>
        <w:t xml:space="preserve"> </w:t>
      </w:r>
      <w:r>
        <w:rPr>
          <w:rtl/>
        </w:rPr>
        <w:t>היו"ר אמיר אוחנה:</w:t>
      </w:r>
      <w:r w:rsidRPr="003E0AA0">
        <w:rPr>
          <w:rStyle w:val="TagStyle"/>
          <w:rtl/>
        </w:rPr>
        <w:t xml:space="preserve"> </w:t>
      </w:r>
      <w:r w:rsidRPr="00C851F8">
        <w:rPr>
          <w:rStyle w:val="TagStyle"/>
          <w:rtl/>
        </w:rPr>
        <w:t>&lt;&lt; יור &gt;&gt;</w:t>
      </w:r>
      <w:r>
        <w:rPr>
          <w:rtl/>
        </w:rPr>
        <w:t xml:space="preserve">   </w:t>
      </w:r>
    </w:p>
    <w:p w:rsidR="009A32E0" w:rsidRDefault="009A32E0" w:rsidP="00BD275A">
      <w:pPr>
        <w:rPr>
          <w:rtl/>
        </w:rPr>
      </w:pPr>
    </w:p>
    <w:p w:rsidR="009A32E0" w:rsidRDefault="009A32E0" w:rsidP="004E3080">
      <w:pPr>
        <w:rPr>
          <w:rtl/>
        </w:rPr>
      </w:pPr>
      <w:bookmarkStart w:id="9068" w:name="_ETM_Q46_580000"/>
      <w:bookmarkEnd w:id="9068"/>
      <w:r>
        <w:rPr>
          <w:rFonts w:hint="cs"/>
          <w:rtl/>
        </w:rPr>
        <w:t>האם יש חברי כנסת נוספים המעוניינים להצביע ושטרם</w:t>
      </w:r>
      <w:bookmarkStart w:id="9069" w:name="_ETM_Q46_585000"/>
      <w:bookmarkEnd w:id="9069"/>
      <w:r>
        <w:rPr>
          <w:rFonts w:hint="cs"/>
          <w:rtl/>
        </w:rPr>
        <w:t xml:space="preserve"> הצביעו? אם </w:t>
      </w:r>
      <w:bookmarkStart w:id="9070" w:name="_ETM_Q46_570000"/>
      <w:bookmarkEnd w:id="9070"/>
      <w:r>
        <w:rPr>
          <w:rFonts w:hint="cs"/>
          <w:rtl/>
        </w:rPr>
        <w:t>אין, תמה ההצבעה</w:t>
      </w:r>
      <w:r w:rsidR="004E3080">
        <w:rPr>
          <w:rFonts w:hint="cs"/>
          <w:rtl/>
        </w:rPr>
        <w:t>.</w:t>
      </w:r>
      <w:r>
        <w:rPr>
          <w:rFonts w:hint="cs"/>
          <w:rtl/>
        </w:rPr>
        <w:t xml:space="preserve"> נא לסכם את הקולות. </w:t>
      </w:r>
      <w:bookmarkStart w:id="9071" w:name="_ETM_Q46_596000"/>
      <w:bookmarkStart w:id="9072" w:name="_ETM_Q46_591000"/>
      <w:bookmarkEnd w:id="9071"/>
      <w:bookmarkEnd w:id="9072"/>
      <w:r>
        <w:rPr>
          <w:rFonts w:hint="cs"/>
          <w:rtl/>
        </w:rPr>
        <w:t>אם כן, להלן תוצאות ההצבעה: בעד</w:t>
      </w:r>
      <w:r w:rsidR="004E3080">
        <w:rPr>
          <w:rFonts w:hint="cs"/>
          <w:rtl/>
        </w:rPr>
        <w:t xml:space="preserve"> </w:t>
      </w:r>
      <w:r w:rsidR="004E3080">
        <w:rPr>
          <w:rFonts w:hint="eastAsia"/>
          <w:rtl/>
        </w:rPr>
        <w:t>–</w:t>
      </w:r>
      <w:r>
        <w:rPr>
          <w:rFonts w:hint="cs"/>
          <w:rtl/>
        </w:rPr>
        <w:t xml:space="preserve"> 59, נגד</w:t>
      </w:r>
      <w:r w:rsidR="004E3080">
        <w:rPr>
          <w:rFonts w:hint="cs"/>
          <w:rtl/>
        </w:rPr>
        <w:t xml:space="preserve"> </w:t>
      </w:r>
      <w:r w:rsidR="004E3080">
        <w:rPr>
          <w:rFonts w:hint="eastAsia"/>
          <w:rtl/>
        </w:rPr>
        <w:t>–</w:t>
      </w:r>
      <w:r>
        <w:rPr>
          <w:rFonts w:hint="cs"/>
          <w:rtl/>
        </w:rPr>
        <w:t xml:space="preserve"> 58</w:t>
      </w:r>
      <w:r w:rsidR="004E3080">
        <w:rPr>
          <w:rFonts w:hint="cs"/>
          <w:rtl/>
        </w:rPr>
        <w:t>.</w:t>
      </w:r>
      <w:r>
        <w:rPr>
          <w:rFonts w:hint="cs"/>
          <w:rtl/>
        </w:rPr>
        <w:t xml:space="preserve"> אני קובע </w:t>
      </w:r>
      <w:bookmarkStart w:id="9073" w:name="_ETM_Q46_743000"/>
      <w:bookmarkEnd w:id="9073"/>
      <w:r>
        <w:rPr>
          <w:rFonts w:hint="cs"/>
          <w:rtl/>
        </w:rPr>
        <w:t xml:space="preserve">כי הצעת חוק ההתייעלות הכלכלית </w:t>
      </w:r>
      <w:r>
        <w:rPr>
          <w:rtl/>
        </w:rPr>
        <w:t>–</w:t>
      </w:r>
      <w:r>
        <w:rPr>
          <w:rFonts w:hint="cs"/>
          <w:rtl/>
        </w:rPr>
        <w:t xml:space="preserve"> בלי מחיאות כפיים, מה זה</w:t>
      </w:r>
      <w:r>
        <w:rPr>
          <w:rFonts w:hint="cs"/>
        </w:rPr>
        <w:t xml:space="preserve"> </w:t>
      </w:r>
      <w:r>
        <w:rPr>
          <w:rFonts w:hint="eastAsia"/>
          <w:rtl/>
        </w:rPr>
        <w:t>–</w:t>
      </w:r>
      <w:r>
        <w:rPr>
          <w:rFonts w:hint="cs"/>
          <w:rtl/>
        </w:rPr>
        <w:t xml:space="preserve"> </w:t>
      </w:r>
      <w:bookmarkStart w:id="9074" w:name="_ETM_Q46_748000"/>
      <w:bookmarkEnd w:id="9074"/>
      <w:r>
        <w:rPr>
          <w:rFonts w:hint="cs"/>
          <w:rtl/>
        </w:rPr>
        <w:t>(תיקוני חקיקה להשגת יעדי התקציב לשנת 2025) מיסוי רווחים לא מחולקים), התשפ"ה</w:t>
      </w:r>
      <w:r>
        <w:rPr>
          <w:rFonts w:hint="eastAsia"/>
          <w:rtl/>
        </w:rPr>
        <w:t>–</w:t>
      </w:r>
      <w:r>
        <w:rPr>
          <w:rFonts w:hint="cs"/>
          <w:rtl/>
        </w:rPr>
        <w:t>2024, התקבלה בקריאה השלישית</w:t>
      </w:r>
      <w:r w:rsidR="004E3080">
        <w:rPr>
          <w:rFonts w:hint="cs"/>
          <w:rtl/>
        </w:rPr>
        <w:t>,</w:t>
      </w:r>
      <w:r>
        <w:rPr>
          <w:rFonts w:hint="cs"/>
          <w:rtl/>
        </w:rPr>
        <w:t xml:space="preserve"> ותיכנס לספר החוקים. </w:t>
      </w:r>
    </w:p>
    <w:p w:rsidR="009A32E0" w:rsidRDefault="009A32E0" w:rsidP="00456B8A">
      <w:pPr>
        <w:rPr>
          <w:rtl/>
        </w:rPr>
      </w:pPr>
    </w:p>
    <w:p w:rsidR="009A32E0" w:rsidRDefault="009A32E0" w:rsidP="00456B8A">
      <w:pPr>
        <w:rPr>
          <w:rtl/>
        </w:rPr>
      </w:pPr>
      <w:r>
        <w:rPr>
          <w:rFonts w:hint="cs"/>
          <w:rtl/>
        </w:rPr>
        <w:t xml:space="preserve">חברי הכנסת, </w:t>
      </w:r>
      <w:bookmarkStart w:id="9075" w:name="_ETM_Q46_765000"/>
      <w:bookmarkEnd w:id="9075"/>
      <w:r>
        <w:rPr>
          <w:rFonts w:hint="cs"/>
          <w:rtl/>
        </w:rPr>
        <w:t>תם סדר-היום, אבל לפני שננעל את הישיבה, נדליק חנוכייה זו יחד, כאן במשכן הכנסת</w:t>
      </w:r>
      <w:bookmarkStart w:id="9076" w:name="_ETM_Q46_775000"/>
      <w:bookmarkEnd w:id="9076"/>
      <w:r>
        <w:rPr>
          <w:rFonts w:hint="cs"/>
          <w:rtl/>
        </w:rPr>
        <w:t xml:space="preserve"> </w:t>
      </w:r>
      <w:r>
        <w:rPr>
          <w:rFonts w:hint="eastAsia"/>
          <w:rtl/>
        </w:rPr>
        <w:t>–</w:t>
      </w:r>
      <w:r>
        <w:rPr>
          <w:rFonts w:hint="cs"/>
          <w:rtl/>
        </w:rPr>
        <w:t xml:space="preserve"> מי </w:t>
      </w:r>
      <w:bookmarkStart w:id="9077" w:name="_ETM_Q46_773000"/>
      <w:bookmarkEnd w:id="9077"/>
      <w:r>
        <w:rPr>
          <w:rFonts w:hint="cs"/>
          <w:rtl/>
        </w:rPr>
        <w:t xml:space="preserve">שמעוניין בכיפה, הסדרנים יעברו ויחלקו  </w:t>
      </w:r>
      <w:r>
        <w:rPr>
          <w:rFonts w:hint="eastAsia"/>
          <w:rtl/>
        </w:rPr>
        <w:t>–</w:t>
      </w:r>
      <w:r>
        <w:rPr>
          <w:rFonts w:hint="cs"/>
          <w:rtl/>
        </w:rPr>
        <w:t xml:space="preserve"> אולי לראשונה בתולדות המשכן. </w:t>
      </w:r>
    </w:p>
    <w:p w:rsidR="009A32E0" w:rsidRDefault="009A32E0" w:rsidP="00456B8A">
      <w:pPr>
        <w:rPr>
          <w:rtl/>
        </w:rPr>
      </w:pPr>
    </w:p>
    <w:p w:rsidR="009A32E0" w:rsidRDefault="009A32E0" w:rsidP="00456B8A">
      <w:pPr>
        <w:pStyle w:val="af5"/>
        <w:rPr>
          <w:rtl/>
        </w:rPr>
      </w:pPr>
      <w:bookmarkStart w:id="9078" w:name="ET_interruption_6231_13"/>
      <w:r w:rsidRPr="00EF709D">
        <w:rPr>
          <w:rStyle w:val="TagStyle"/>
          <w:rtl/>
        </w:rPr>
        <w:t xml:space="preserve"> &lt;&lt; קריאה &gt;&gt;</w:t>
      </w:r>
      <w:r w:rsidRPr="00B741D3">
        <w:rPr>
          <w:rStyle w:val="TagStyle"/>
          <w:rtl/>
        </w:rPr>
        <w:t xml:space="preserve"> </w:t>
      </w:r>
      <w:r>
        <w:rPr>
          <w:rtl/>
        </w:rPr>
        <w:t>יסמין פרידמן (יש עתיד):</w:t>
      </w:r>
      <w:r w:rsidRPr="00B741D3">
        <w:rPr>
          <w:rStyle w:val="TagStyle"/>
          <w:rtl/>
        </w:rPr>
        <w:t xml:space="preserve"> </w:t>
      </w:r>
      <w:r w:rsidRPr="00EF709D">
        <w:rPr>
          <w:rStyle w:val="TagStyle"/>
          <w:rtl/>
        </w:rPr>
        <w:t>&lt;&lt; קריאה &gt;&gt;</w:t>
      </w:r>
      <w:bookmarkEnd w:id="9078"/>
      <w:r w:rsidRPr="00EF709D">
        <w:rPr>
          <w:rStyle w:val="TagStyle"/>
          <w:rtl/>
        </w:rPr>
        <w:t xml:space="preserve"> </w:t>
      </w:r>
      <w:r>
        <w:rPr>
          <w:rtl/>
        </w:rPr>
        <w:t xml:space="preserve">   </w:t>
      </w:r>
    </w:p>
    <w:p w:rsidR="009A32E0" w:rsidRDefault="009A32E0" w:rsidP="00456B8A">
      <w:pPr>
        <w:rPr>
          <w:rtl/>
          <w:lang w:eastAsia="he-IL"/>
        </w:rPr>
      </w:pPr>
    </w:p>
    <w:p w:rsidR="009A32E0" w:rsidRDefault="009A32E0" w:rsidP="00456B8A">
      <w:pPr>
        <w:rPr>
          <w:rtl/>
          <w:lang w:eastAsia="he-IL"/>
        </w:rPr>
      </w:pPr>
      <w:r>
        <w:rPr>
          <w:rFonts w:hint="cs"/>
          <w:rtl/>
          <w:lang w:eastAsia="he-IL"/>
        </w:rPr>
        <w:t xml:space="preserve">שודדים </w:t>
      </w:r>
      <w:r w:rsidR="00BD275A">
        <w:rPr>
          <w:rFonts w:hint="cs"/>
          <w:rtl/>
          <w:lang w:eastAsia="he-IL"/>
        </w:rPr>
        <w:t>– – –</w:t>
      </w:r>
      <w:r>
        <w:rPr>
          <w:rFonts w:hint="cs"/>
          <w:rtl/>
          <w:lang w:eastAsia="he-IL"/>
        </w:rPr>
        <w:t xml:space="preserve"> </w:t>
      </w:r>
    </w:p>
    <w:p w:rsidR="009A32E0" w:rsidRDefault="009A32E0" w:rsidP="00456B8A">
      <w:pPr>
        <w:rPr>
          <w:rtl/>
          <w:lang w:eastAsia="he-IL"/>
        </w:rPr>
      </w:pPr>
    </w:p>
    <w:p w:rsidR="009A32E0" w:rsidRDefault="009A32E0" w:rsidP="00456B8A">
      <w:pPr>
        <w:pStyle w:val="af6"/>
        <w:rPr>
          <w:rtl/>
        </w:rPr>
      </w:pPr>
      <w:r w:rsidRPr="00EF709D">
        <w:rPr>
          <w:rStyle w:val="TagStyle"/>
          <w:rtl/>
        </w:rPr>
        <w:t xml:space="preserve"> &lt;&lt; יור &gt;&gt;</w:t>
      </w:r>
      <w:r w:rsidRPr="003E0AA0">
        <w:rPr>
          <w:rStyle w:val="TagStyle"/>
          <w:rtl/>
        </w:rPr>
        <w:t xml:space="preserve"> </w:t>
      </w:r>
      <w:r>
        <w:rPr>
          <w:rtl/>
        </w:rPr>
        <w:t>היו"ר אמיר אוחנה:</w:t>
      </w:r>
      <w:r w:rsidRPr="003E0AA0">
        <w:rPr>
          <w:rStyle w:val="TagStyle"/>
          <w:rtl/>
        </w:rPr>
        <w:t xml:space="preserve"> </w:t>
      </w:r>
      <w:r w:rsidRPr="00EF709D">
        <w:rPr>
          <w:rStyle w:val="TagStyle"/>
          <w:rtl/>
        </w:rPr>
        <w:t xml:space="preserve">&lt;&lt; יור &gt;&gt; </w:t>
      </w:r>
      <w:r>
        <w:rPr>
          <w:rtl/>
        </w:rPr>
        <w:t xml:space="preserve">   </w:t>
      </w:r>
    </w:p>
    <w:p w:rsidR="009A32E0" w:rsidRPr="00EF709D" w:rsidRDefault="009A32E0" w:rsidP="00456B8A">
      <w:pPr>
        <w:rPr>
          <w:rtl/>
          <w:lang w:eastAsia="he-IL"/>
        </w:rPr>
      </w:pPr>
    </w:p>
    <w:p w:rsidR="009A32E0" w:rsidRDefault="009A32E0" w:rsidP="004E3080">
      <w:pPr>
        <w:rPr>
          <w:rtl/>
        </w:rPr>
      </w:pPr>
      <w:r>
        <w:rPr>
          <w:rFonts w:hint="cs"/>
          <w:rtl/>
        </w:rPr>
        <w:t xml:space="preserve">חברת הכנסת פרידמן, נא לצאת </w:t>
      </w:r>
      <w:bookmarkStart w:id="9079" w:name="_ETM_Q46_780000"/>
      <w:bookmarkEnd w:id="9079"/>
      <w:r>
        <w:rPr>
          <w:rFonts w:hint="cs"/>
          <w:rtl/>
        </w:rPr>
        <w:t>מייד</w:t>
      </w:r>
      <w:r w:rsidR="004E3080">
        <w:rPr>
          <w:rFonts w:hint="cs"/>
          <w:rtl/>
        </w:rPr>
        <w:t>.</w:t>
      </w:r>
      <w:r>
        <w:rPr>
          <w:rFonts w:hint="cs"/>
          <w:rtl/>
        </w:rPr>
        <w:t xml:space="preserve"> מה זאת ההתנהגות הזאת? </w:t>
      </w:r>
    </w:p>
    <w:p w:rsidR="009A32E0" w:rsidRDefault="009A32E0" w:rsidP="00456B8A">
      <w:pPr>
        <w:rPr>
          <w:rtl/>
        </w:rPr>
      </w:pPr>
    </w:p>
    <w:p w:rsidR="009A32E0" w:rsidRDefault="009A32E0" w:rsidP="00456B8A">
      <w:pPr>
        <w:pStyle w:val="af5"/>
        <w:keepNext/>
        <w:rPr>
          <w:rtl/>
        </w:rPr>
      </w:pPr>
      <w:bookmarkStart w:id="9080" w:name="ET_interruption_6231_4"/>
      <w:r w:rsidRPr="00C851F8">
        <w:rPr>
          <w:rStyle w:val="TagStyle"/>
          <w:rtl/>
        </w:rPr>
        <w:t xml:space="preserve"> &lt;&lt; קריאה &gt;&gt;</w:t>
      </w:r>
      <w:r w:rsidRPr="00B741D3">
        <w:rPr>
          <w:rStyle w:val="TagStyle"/>
          <w:rtl/>
        </w:rPr>
        <w:t xml:space="preserve"> </w:t>
      </w:r>
      <w:r>
        <w:rPr>
          <w:rtl/>
        </w:rPr>
        <w:t>יסמין פרידמן (יש עתיד):</w:t>
      </w:r>
      <w:r w:rsidRPr="00B741D3">
        <w:rPr>
          <w:rStyle w:val="TagStyle"/>
          <w:rtl/>
        </w:rPr>
        <w:t xml:space="preserve"> </w:t>
      </w:r>
      <w:r w:rsidRPr="00C851F8">
        <w:rPr>
          <w:rStyle w:val="TagStyle"/>
          <w:rtl/>
        </w:rPr>
        <w:t>&lt;&lt; קריאה &gt;&gt;</w:t>
      </w:r>
      <w:r>
        <w:rPr>
          <w:rtl/>
        </w:rPr>
        <w:t xml:space="preserve">   </w:t>
      </w:r>
      <w:bookmarkEnd w:id="9080"/>
    </w:p>
    <w:p w:rsidR="009A32E0" w:rsidRDefault="009A32E0" w:rsidP="00BD275A">
      <w:pPr>
        <w:rPr>
          <w:rtl/>
        </w:rPr>
      </w:pPr>
    </w:p>
    <w:p w:rsidR="009A32E0" w:rsidRDefault="009A32E0" w:rsidP="00456B8A">
      <w:pPr>
        <w:rPr>
          <w:rtl/>
        </w:rPr>
      </w:pPr>
      <w:r>
        <w:rPr>
          <w:rFonts w:hint="cs"/>
          <w:rtl/>
        </w:rPr>
        <w:t>מה זאת ההתנהגות? מה זאת ההתנהלות</w:t>
      </w:r>
      <w:r w:rsidR="004E3080">
        <w:rPr>
          <w:rFonts w:hint="cs"/>
          <w:rtl/>
        </w:rPr>
        <w:t xml:space="preserve"> הזאת, </w:t>
      </w:r>
      <w:r>
        <w:rPr>
          <w:rFonts w:hint="cs"/>
          <w:rtl/>
        </w:rPr>
        <w:t xml:space="preserve"> </w:t>
      </w:r>
      <w:bookmarkStart w:id="9081" w:name="_ETM_Q46_782000"/>
      <w:bookmarkEnd w:id="9081"/>
      <w:r>
        <w:rPr>
          <w:rFonts w:hint="cs"/>
          <w:rtl/>
        </w:rPr>
        <w:t xml:space="preserve">לשדוד את המילואימניקים </w:t>
      </w:r>
      <w:r w:rsidR="00BD275A">
        <w:rPr>
          <w:rFonts w:hint="cs"/>
          <w:rtl/>
        </w:rPr>
        <w:t>– – –</w:t>
      </w:r>
      <w:r>
        <w:rPr>
          <w:rFonts w:hint="cs"/>
          <w:rtl/>
        </w:rPr>
        <w:t xml:space="preserve"> </w:t>
      </w:r>
    </w:p>
    <w:p w:rsidR="009A32E0" w:rsidRDefault="009A32E0" w:rsidP="00456B8A">
      <w:pPr>
        <w:rPr>
          <w:rtl/>
        </w:rPr>
      </w:pPr>
    </w:p>
    <w:p w:rsidR="009A32E0" w:rsidRDefault="009A32E0" w:rsidP="00456B8A">
      <w:pPr>
        <w:pStyle w:val="af6"/>
        <w:keepNext/>
        <w:rPr>
          <w:rtl/>
        </w:rPr>
      </w:pPr>
      <w:r w:rsidRPr="00C851F8">
        <w:rPr>
          <w:rStyle w:val="TagStyle"/>
          <w:rtl/>
        </w:rPr>
        <w:t xml:space="preserve"> &lt;&lt; יור &gt;&gt;</w:t>
      </w:r>
      <w:r w:rsidRPr="003E0AA0">
        <w:rPr>
          <w:rStyle w:val="TagStyle"/>
          <w:rtl/>
        </w:rPr>
        <w:t xml:space="preserve"> </w:t>
      </w:r>
      <w:r>
        <w:rPr>
          <w:rtl/>
        </w:rPr>
        <w:t>היו"ר אמיר אוחנה:</w:t>
      </w:r>
      <w:r w:rsidRPr="003E0AA0">
        <w:rPr>
          <w:rStyle w:val="TagStyle"/>
          <w:rtl/>
        </w:rPr>
        <w:t xml:space="preserve"> </w:t>
      </w:r>
      <w:r w:rsidRPr="00C851F8">
        <w:rPr>
          <w:rStyle w:val="TagStyle"/>
          <w:rtl/>
        </w:rPr>
        <w:t>&lt;&lt; יור &gt;&gt;</w:t>
      </w:r>
      <w:r>
        <w:rPr>
          <w:rtl/>
        </w:rPr>
        <w:t xml:space="preserve">   </w:t>
      </w:r>
    </w:p>
    <w:p w:rsidR="009A32E0" w:rsidRDefault="009A32E0" w:rsidP="00BD275A">
      <w:pPr>
        <w:rPr>
          <w:rtl/>
        </w:rPr>
      </w:pPr>
    </w:p>
    <w:p w:rsidR="009A32E0" w:rsidRDefault="009A32E0" w:rsidP="004E3080">
      <w:pPr>
        <w:rPr>
          <w:rtl/>
        </w:rPr>
      </w:pPr>
      <w:bookmarkStart w:id="9082" w:name="_ETM_Q46_784000"/>
      <w:bookmarkEnd w:id="9082"/>
      <w:r>
        <w:rPr>
          <w:rFonts w:hint="cs"/>
          <w:rtl/>
        </w:rPr>
        <w:t>נא לצאת</w:t>
      </w:r>
      <w:r w:rsidR="004E3080">
        <w:rPr>
          <w:rFonts w:hint="cs"/>
          <w:rtl/>
        </w:rPr>
        <w:t>.</w:t>
      </w:r>
      <w:r>
        <w:rPr>
          <w:rFonts w:hint="cs"/>
          <w:rtl/>
        </w:rPr>
        <w:t xml:space="preserve"> תודה רבה. </w:t>
      </w:r>
    </w:p>
    <w:p w:rsidR="009A32E0" w:rsidRDefault="009A32E0" w:rsidP="00456B8A">
      <w:pPr>
        <w:rPr>
          <w:rtl/>
        </w:rPr>
      </w:pPr>
    </w:p>
    <w:p w:rsidR="009A32E0" w:rsidRDefault="009A32E0" w:rsidP="00456B8A">
      <w:pPr>
        <w:ind w:firstLine="0"/>
        <w:jc w:val="center"/>
        <w:rPr>
          <w:rtl/>
        </w:rPr>
      </w:pPr>
      <w:r>
        <w:rPr>
          <w:rFonts w:hint="cs"/>
          <w:rtl/>
        </w:rPr>
        <w:t>(חברת הכנסת יסמין פרידמן יוצאת מאולם המליאה.)</w:t>
      </w:r>
    </w:p>
    <w:p w:rsidR="009A32E0" w:rsidRDefault="009A32E0" w:rsidP="00456B8A">
      <w:pPr>
        <w:rPr>
          <w:rtl/>
        </w:rPr>
      </w:pPr>
    </w:p>
    <w:p w:rsidR="009A32E0" w:rsidRDefault="009A32E0" w:rsidP="004E3080">
      <w:pPr>
        <w:rPr>
          <w:rtl/>
        </w:rPr>
      </w:pPr>
      <w:r>
        <w:rPr>
          <w:rFonts w:hint="cs"/>
          <w:rtl/>
        </w:rPr>
        <w:t xml:space="preserve">בתפילה משותפת לשובם </w:t>
      </w:r>
      <w:bookmarkStart w:id="9083" w:name="_ETM_Q46_788000"/>
      <w:bookmarkEnd w:id="9083"/>
      <w:r>
        <w:rPr>
          <w:rFonts w:hint="cs"/>
          <w:rtl/>
        </w:rPr>
        <w:t xml:space="preserve">המהיר של כל החטופות והחטופים למשפחותיהם, לחזרתם של כל </w:t>
      </w:r>
      <w:bookmarkStart w:id="9084" w:name="_ETM_Q46_795000"/>
      <w:bookmarkEnd w:id="9084"/>
      <w:r>
        <w:rPr>
          <w:rFonts w:hint="cs"/>
          <w:rtl/>
        </w:rPr>
        <w:t xml:space="preserve">החיילות והחיילים לבתיהם בריאים ושלמים בגוף ובנפש, לשובם של </w:t>
      </w:r>
      <w:bookmarkStart w:id="9085" w:name="_ETM_Q46_802000"/>
      <w:bookmarkEnd w:id="9085"/>
      <w:r>
        <w:rPr>
          <w:rFonts w:hint="cs"/>
          <w:rtl/>
        </w:rPr>
        <w:t>כל המפונות והמפונים ליישוביהם ולרפואתם השלמה</w:t>
      </w:r>
      <w:bookmarkStart w:id="9086" w:name="_ETM_Q46_807000"/>
      <w:bookmarkEnd w:id="9086"/>
      <w:r>
        <w:rPr>
          <w:rFonts w:hint="cs"/>
          <w:rtl/>
        </w:rPr>
        <w:t xml:space="preserve"> והחלמתם המהירה של כל הפצועות והפצועים, אמן. </w:t>
      </w:r>
    </w:p>
    <w:p w:rsidR="009A32E0" w:rsidRDefault="009A32E0" w:rsidP="00456B8A">
      <w:pPr>
        <w:rPr>
          <w:rtl/>
        </w:rPr>
      </w:pPr>
    </w:p>
    <w:p w:rsidR="009A32E0" w:rsidRDefault="009A32E0" w:rsidP="00456B8A">
      <w:pPr>
        <w:pStyle w:val="af5"/>
        <w:keepNext/>
        <w:rPr>
          <w:rtl/>
        </w:rPr>
      </w:pPr>
      <w:r w:rsidRPr="00C851F8">
        <w:rPr>
          <w:rStyle w:val="TagStyle"/>
          <w:rtl/>
        </w:rPr>
        <w:t>&lt;&lt; קריאה &gt;&gt;</w:t>
      </w:r>
      <w:r w:rsidRPr="003E0AA0">
        <w:rPr>
          <w:rStyle w:val="TagStyle"/>
          <w:rtl/>
        </w:rPr>
        <w:t xml:space="preserve"> </w:t>
      </w:r>
      <w:r>
        <w:rPr>
          <w:rtl/>
        </w:rPr>
        <w:t>קריא</w:t>
      </w:r>
      <w:r>
        <w:rPr>
          <w:rFonts w:hint="cs"/>
          <w:rtl/>
        </w:rPr>
        <w:t>ה</w:t>
      </w:r>
      <w:r>
        <w:rPr>
          <w:rtl/>
        </w:rPr>
        <w:t>:</w:t>
      </w:r>
      <w:r w:rsidRPr="003E0AA0">
        <w:rPr>
          <w:rStyle w:val="TagStyle"/>
          <w:rtl/>
        </w:rPr>
        <w:t xml:space="preserve"> </w:t>
      </w:r>
      <w:r w:rsidRPr="00C851F8">
        <w:rPr>
          <w:rStyle w:val="TagStyle"/>
          <w:rtl/>
        </w:rPr>
        <w:t>&lt;&lt; קריאה &gt;&gt;</w:t>
      </w:r>
      <w:r>
        <w:rPr>
          <w:rtl/>
        </w:rPr>
        <w:t xml:space="preserve">   </w:t>
      </w:r>
    </w:p>
    <w:p w:rsidR="009A32E0" w:rsidRDefault="009A32E0" w:rsidP="00456B8A">
      <w:pPr>
        <w:rPr>
          <w:rtl/>
        </w:rPr>
      </w:pPr>
    </w:p>
    <w:p w:rsidR="009A32E0" w:rsidRDefault="009A32E0" w:rsidP="00456B8A">
      <w:pPr>
        <w:rPr>
          <w:rtl/>
        </w:rPr>
      </w:pPr>
      <w:r>
        <w:rPr>
          <w:rFonts w:hint="cs"/>
          <w:rtl/>
        </w:rPr>
        <w:t xml:space="preserve">תחזירו את האחיות והאחים שלנו, תעשו ניסים. </w:t>
      </w:r>
    </w:p>
    <w:p w:rsidR="009A32E0" w:rsidRDefault="009A32E0" w:rsidP="00456B8A">
      <w:pPr>
        <w:rPr>
          <w:rtl/>
        </w:rPr>
      </w:pPr>
      <w:bookmarkStart w:id="9087" w:name="_ETM_Q46_820985"/>
      <w:bookmarkStart w:id="9088" w:name="_ETM_Q46_821058"/>
      <w:bookmarkStart w:id="9089" w:name="_ETM_Q46_821145"/>
      <w:bookmarkStart w:id="9090" w:name="_ETM_Q46_821217"/>
      <w:bookmarkEnd w:id="9087"/>
      <w:bookmarkEnd w:id="9088"/>
      <w:bookmarkEnd w:id="9089"/>
      <w:bookmarkEnd w:id="9090"/>
    </w:p>
    <w:p w:rsidR="009A32E0" w:rsidRDefault="009A32E0" w:rsidP="00456B8A">
      <w:pPr>
        <w:pStyle w:val="af6"/>
        <w:rPr>
          <w:rtl/>
        </w:rPr>
      </w:pPr>
      <w:r w:rsidRPr="00EF709D">
        <w:rPr>
          <w:rStyle w:val="TagStyle"/>
          <w:rtl/>
        </w:rPr>
        <w:t xml:space="preserve"> &lt;&lt; יור &gt;&gt;</w:t>
      </w:r>
      <w:r w:rsidRPr="003E0AA0">
        <w:rPr>
          <w:rStyle w:val="TagStyle"/>
          <w:rtl/>
        </w:rPr>
        <w:t xml:space="preserve"> </w:t>
      </w:r>
      <w:r>
        <w:rPr>
          <w:rtl/>
        </w:rPr>
        <w:t>היו"ר אמיר אוחנה:</w:t>
      </w:r>
      <w:r w:rsidRPr="003E0AA0">
        <w:rPr>
          <w:rStyle w:val="TagStyle"/>
          <w:rtl/>
        </w:rPr>
        <w:t xml:space="preserve"> </w:t>
      </w:r>
      <w:r w:rsidRPr="00EF709D">
        <w:rPr>
          <w:rStyle w:val="TagStyle"/>
          <w:rtl/>
        </w:rPr>
        <w:t xml:space="preserve">&lt;&lt; יור &gt;&gt; </w:t>
      </w:r>
      <w:r>
        <w:rPr>
          <w:rtl/>
        </w:rPr>
        <w:t xml:space="preserve">   </w:t>
      </w:r>
    </w:p>
    <w:p w:rsidR="009A32E0" w:rsidRPr="00EF709D" w:rsidRDefault="009A32E0" w:rsidP="00456B8A">
      <w:pPr>
        <w:rPr>
          <w:rtl/>
          <w:lang w:eastAsia="he-IL"/>
        </w:rPr>
      </w:pPr>
    </w:p>
    <w:p w:rsidR="009A32E0" w:rsidRDefault="009A32E0" w:rsidP="00456B8A">
      <w:pPr>
        <w:rPr>
          <w:rtl/>
        </w:rPr>
      </w:pPr>
      <w:bookmarkStart w:id="9091" w:name="_ETM_Q46_831000"/>
      <w:bookmarkEnd w:id="9091"/>
      <w:r>
        <w:rPr>
          <w:rFonts w:hint="cs"/>
          <w:rtl/>
        </w:rPr>
        <w:t xml:space="preserve">ברוך אתה ה' </w:t>
      </w:r>
      <w:bookmarkStart w:id="9092" w:name="_ETM_Q46_851000"/>
      <w:bookmarkEnd w:id="9092"/>
      <w:r>
        <w:rPr>
          <w:rFonts w:hint="cs"/>
          <w:rtl/>
        </w:rPr>
        <w:t>אלוהינו מלך העולם אשר קי</w:t>
      </w:r>
      <w:bookmarkStart w:id="9093" w:name="_ETM_Q46_645138"/>
      <w:bookmarkStart w:id="9094" w:name="_ETM_Q46_645187"/>
      <w:bookmarkEnd w:id="9093"/>
      <w:bookmarkEnd w:id="9094"/>
      <w:r>
        <w:rPr>
          <w:rFonts w:hint="cs"/>
          <w:rtl/>
        </w:rPr>
        <w:t>דשנו במצוותיו וציוונו להדליק נר</w:t>
      </w:r>
      <w:bookmarkStart w:id="9095" w:name="_ETM_Q46_863000"/>
      <w:bookmarkEnd w:id="9095"/>
      <w:r>
        <w:rPr>
          <w:rFonts w:hint="cs"/>
          <w:rtl/>
        </w:rPr>
        <w:t xml:space="preserve"> של חנוכה. </w:t>
      </w:r>
    </w:p>
    <w:p w:rsidR="009A32E0" w:rsidRDefault="009A32E0" w:rsidP="00456B8A">
      <w:pPr>
        <w:rPr>
          <w:rtl/>
        </w:rPr>
      </w:pPr>
    </w:p>
    <w:p w:rsidR="009A32E0" w:rsidRDefault="009A32E0" w:rsidP="00456B8A">
      <w:pPr>
        <w:pStyle w:val="af5"/>
        <w:keepNext/>
        <w:rPr>
          <w:rtl/>
        </w:rPr>
      </w:pPr>
      <w:r w:rsidRPr="00C851F8">
        <w:rPr>
          <w:rStyle w:val="TagStyle"/>
          <w:rtl/>
        </w:rPr>
        <w:t xml:space="preserve"> &lt;&lt; קריאה &gt;&gt;</w:t>
      </w:r>
      <w:r w:rsidRPr="003E0AA0">
        <w:rPr>
          <w:rStyle w:val="TagStyle"/>
          <w:rtl/>
        </w:rPr>
        <w:t xml:space="preserve"> </w:t>
      </w:r>
      <w:r>
        <w:rPr>
          <w:rtl/>
        </w:rPr>
        <w:t>קריאות:</w:t>
      </w:r>
      <w:r w:rsidRPr="003E0AA0">
        <w:rPr>
          <w:rStyle w:val="TagStyle"/>
          <w:rtl/>
        </w:rPr>
        <w:t xml:space="preserve"> </w:t>
      </w:r>
      <w:r w:rsidRPr="00C851F8">
        <w:rPr>
          <w:rStyle w:val="TagStyle"/>
          <w:rtl/>
        </w:rPr>
        <w:t>&lt;&lt; קריאה &gt;&gt;</w:t>
      </w:r>
      <w:r>
        <w:rPr>
          <w:rtl/>
        </w:rPr>
        <w:t xml:space="preserve">   </w:t>
      </w:r>
    </w:p>
    <w:p w:rsidR="009A32E0" w:rsidRDefault="009A32E0" w:rsidP="00BD275A">
      <w:pPr>
        <w:rPr>
          <w:rtl/>
        </w:rPr>
      </w:pPr>
    </w:p>
    <w:p w:rsidR="009A32E0" w:rsidRDefault="009A32E0" w:rsidP="00456B8A">
      <w:pPr>
        <w:rPr>
          <w:rtl/>
        </w:rPr>
      </w:pPr>
      <w:r>
        <w:rPr>
          <w:rFonts w:hint="cs"/>
          <w:rtl/>
        </w:rPr>
        <w:t xml:space="preserve">אמן. </w:t>
      </w:r>
    </w:p>
    <w:p w:rsidR="009A32E0" w:rsidRDefault="009A32E0" w:rsidP="00456B8A">
      <w:pPr>
        <w:rPr>
          <w:rtl/>
        </w:rPr>
      </w:pPr>
    </w:p>
    <w:p w:rsidR="009A32E0" w:rsidRDefault="009A32E0" w:rsidP="00456B8A">
      <w:pPr>
        <w:pStyle w:val="af6"/>
        <w:keepNext/>
        <w:rPr>
          <w:rtl/>
        </w:rPr>
      </w:pPr>
      <w:r w:rsidRPr="00C851F8">
        <w:rPr>
          <w:rStyle w:val="TagStyle"/>
          <w:rtl/>
        </w:rPr>
        <w:t xml:space="preserve"> &lt;&lt; יור &gt;&gt;</w:t>
      </w:r>
      <w:r w:rsidRPr="003E0AA0">
        <w:rPr>
          <w:rStyle w:val="TagStyle"/>
          <w:rtl/>
        </w:rPr>
        <w:t xml:space="preserve"> </w:t>
      </w:r>
      <w:r>
        <w:rPr>
          <w:rtl/>
        </w:rPr>
        <w:t>היו"ר אמיר אוחנה:</w:t>
      </w:r>
      <w:r w:rsidRPr="003E0AA0">
        <w:rPr>
          <w:rStyle w:val="TagStyle"/>
          <w:rtl/>
        </w:rPr>
        <w:t xml:space="preserve"> </w:t>
      </w:r>
      <w:r w:rsidRPr="00C851F8">
        <w:rPr>
          <w:rStyle w:val="TagStyle"/>
          <w:rtl/>
        </w:rPr>
        <w:t>&lt;&lt; יור &gt;&gt;</w:t>
      </w:r>
      <w:r>
        <w:rPr>
          <w:rtl/>
        </w:rPr>
        <w:t xml:space="preserve">   </w:t>
      </w:r>
    </w:p>
    <w:p w:rsidR="009A32E0" w:rsidRDefault="009A32E0" w:rsidP="00BD275A">
      <w:pPr>
        <w:rPr>
          <w:rtl/>
        </w:rPr>
      </w:pPr>
    </w:p>
    <w:p w:rsidR="009A32E0" w:rsidRDefault="009A32E0" w:rsidP="00456B8A">
      <w:pPr>
        <w:rPr>
          <w:rtl/>
        </w:rPr>
      </w:pPr>
      <w:bookmarkStart w:id="9096" w:name="_ETM_Q46_870000"/>
      <w:bookmarkEnd w:id="9096"/>
      <w:r>
        <w:rPr>
          <w:rFonts w:hint="cs"/>
          <w:rtl/>
        </w:rPr>
        <w:t>ברוך אתה ה' אלוהינו מלך העולם שעשה</w:t>
      </w:r>
      <w:bookmarkStart w:id="9097" w:name="_ETM_Q46_878000"/>
      <w:bookmarkEnd w:id="9097"/>
      <w:r>
        <w:rPr>
          <w:rFonts w:hint="cs"/>
          <w:rtl/>
        </w:rPr>
        <w:t xml:space="preserve"> ניסים לאבותינו בימים ההם בזמן הזה. </w:t>
      </w:r>
    </w:p>
    <w:p w:rsidR="009A32E0" w:rsidRDefault="009A32E0" w:rsidP="00456B8A">
      <w:pPr>
        <w:rPr>
          <w:rtl/>
        </w:rPr>
      </w:pPr>
      <w:bookmarkStart w:id="9098" w:name="_ETM_Q46_875000"/>
      <w:bookmarkEnd w:id="9098"/>
    </w:p>
    <w:p w:rsidR="009A32E0" w:rsidRDefault="009A32E0" w:rsidP="00456B8A">
      <w:pPr>
        <w:pStyle w:val="af5"/>
        <w:keepNext/>
        <w:rPr>
          <w:rtl/>
        </w:rPr>
      </w:pPr>
      <w:r w:rsidRPr="00C851F8">
        <w:rPr>
          <w:rStyle w:val="TagStyle"/>
          <w:rtl/>
        </w:rPr>
        <w:t xml:space="preserve"> &lt;&lt; קריאה &gt;&gt;</w:t>
      </w:r>
      <w:r w:rsidRPr="003E0AA0">
        <w:rPr>
          <w:rStyle w:val="TagStyle"/>
          <w:rtl/>
        </w:rPr>
        <w:t xml:space="preserve"> </w:t>
      </w:r>
      <w:r>
        <w:rPr>
          <w:rtl/>
        </w:rPr>
        <w:t>קריאות:</w:t>
      </w:r>
      <w:r w:rsidRPr="003E0AA0">
        <w:rPr>
          <w:rStyle w:val="TagStyle"/>
          <w:rtl/>
        </w:rPr>
        <w:t xml:space="preserve"> </w:t>
      </w:r>
      <w:r w:rsidRPr="00C851F8">
        <w:rPr>
          <w:rStyle w:val="TagStyle"/>
          <w:rtl/>
        </w:rPr>
        <w:t>&lt;&lt; קריאה &gt;&gt;</w:t>
      </w:r>
      <w:r>
        <w:rPr>
          <w:rtl/>
        </w:rPr>
        <w:t xml:space="preserve">   </w:t>
      </w:r>
    </w:p>
    <w:p w:rsidR="009A32E0" w:rsidRDefault="009A32E0" w:rsidP="00BD275A">
      <w:pPr>
        <w:rPr>
          <w:rtl/>
        </w:rPr>
      </w:pPr>
    </w:p>
    <w:p w:rsidR="009A32E0" w:rsidRDefault="009A32E0" w:rsidP="00456B8A">
      <w:pPr>
        <w:rPr>
          <w:rtl/>
        </w:rPr>
      </w:pPr>
      <w:bookmarkStart w:id="9099" w:name="_ETM_Q46_877000"/>
      <w:bookmarkEnd w:id="9099"/>
      <w:r>
        <w:rPr>
          <w:rFonts w:hint="cs"/>
          <w:rtl/>
        </w:rPr>
        <w:t xml:space="preserve">אמן. </w:t>
      </w:r>
    </w:p>
    <w:p w:rsidR="009A32E0" w:rsidRDefault="009A32E0" w:rsidP="00456B8A">
      <w:pPr>
        <w:rPr>
          <w:rtl/>
        </w:rPr>
      </w:pPr>
    </w:p>
    <w:p w:rsidR="009A32E0" w:rsidRDefault="004E3080" w:rsidP="004E3080">
      <w:pPr>
        <w:rPr>
          <w:rtl/>
        </w:rPr>
      </w:pPr>
      <w:bookmarkStart w:id="9100" w:name="_ETM_Q46_880000"/>
      <w:bookmarkStart w:id="9101" w:name="_ETM_Q46_891000"/>
      <w:bookmarkStart w:id="9102" w:name="_ETM_Q46_892000"/>
      <w:bookmarkEnd w:id="9100"/>
      <w:bookmarkEnd w:id="9101"/>
      <w:bookmarkEnd w:id="9102"/>
      <w:r>
        <w:rPr>
          <w:rFonts w:hint="cs"/>
          <w:rtl/>
        </w:rPr>
        <w:t>"</w:t>
      </w:r>
      <w:r w:rsidR="009A32E0">
        <w:rPr>
          <w:rFonts w:hint="cs"/>
          <w:rtl/>
        </w:rPr>
        <w:t xml:space="preserve">הנרות הללו שאנו מדליקים / הנרות הללו שאנו מדליקים / על הניסים ועל </w:t>
      </w:r>
      <w:bookmarkStart w:id="9103" w:name="_ETM_Q46_900000"/>
      <w:bookmarkEnd w:id="9103"/>
      <w:r w:rsidR="009A32E0">
        <w:rPr>
          <w:rFonts w:hint="cs"/>
          <w:rtl/>
        </w:rPr>
        <w:t xml:space="preserve">הנפלאות / </w:t>
      </w:r>
      <w:bookmarkStart w:id="9104" w:name="_ETM_Q46_937502"/>
      <w:bookmarkEnd w:id="9104"/>
      <w:r w:rsidR="009A32E0">
        <w:rPr>
          <w:rFonts w:hint="cs"/>
          <w:rtl/>
        </w:rPr>
        <w:t>ועל התשועות ועל המלחמות. שעשית לאבותינו, שעשית לאבותינו,</w:t>
      </w:r>
      <w:bookmarkStart w:id="9105" w:name="_ETM_Q46_915000"/>
      <w:bookmarkEnd w:id="9105"/>
      <w:r w:rsidR="009A32E0">
        <w:rPr>
          <w:rFonts w:hint="cs"/>
          <w:rtl/>
        </w:rPr>
        <w:t xml:space="preserve"> / בימים ההם, בימים ההם, / בימים ההם, בזמן הזה.</w:t>
      </w:r>
      <w:r>
        <w:rPr>
          <w:rFonts w:hint="cs"/>
          <w:rtl/>
        </w:rPr>
        <w:t>"</w:t>
      </w:r>
      <w:r w:rsidR="009A32E0">
        <w:rPr>
          <w:rFonts w:hint="cs"/>
          <w:rtl/>
        </w:rPr>
        <w:t xml:space="preserve"> </w:t>
      </w:r>
      <w:bookmarkStart w:id="9106" w:name="_ETM_Q46_925000"/>
      <w:bookmarkEnd w:id="9106"/>
    </w:p>
    <w:p w:rsidR="009A32E0" w:rsidRDefault="009A32E0" w:rsidP="00456B8A">
      <w:pPr>
        <w:rPr>
          <w:rtl/>
        </w:rPr>
      </w:pPr>
      <w:bookmarkStart w:id="9107" w:name="_ETM_Q46_931000"/>
      <w:bookmarkEnd w:id="9107"/>
    </w:p>
    <w:p w:rsidR="009A32E0" w:rsidRDefault="004E3080" w:rsidP="00456B8A">
      <w:pPr>
        <w:rPr>
          <w:rtl/>
        </w:rPr>
      </w:pPr>
      <w:bookmarkStart w:id="9108" w:name="_ETM_Q46_951854"/>
      <w:bookmarkStart w:id="9109" w:name="_ETM_Q46_951923"/>
      <w:bookmarkEnd w:id="9108"/>
      <w:bookmarkEnd w:id="9109"/>
      <w:r>
        <w:rPr>
          <w:rFonts w:hint="cs"/>
          <w:rtl/>
        </w:rPr>
        <w:t>"</w:t>
      </w:r>
      <w:r w:rsidR="009A32E0">
        <w:rPr>
          <w:rFonts w:hint="cs"/>
          <w:rtl/>
        </w:rPr>
        <w:t xml:space="preserve">מעוז צור ישועתי, </w:t>
      </w:r>
      <w:bookmarkStart w:id="9110" w:name="_ETM_Q46_946000"/>
      <w:bookmarkEnd w:id="9110"/>
      <w:r w:rsidR="009A32E0">
        <w:rPr>
          <w:rFonts w:hint="cs"/>
          <w:rtl/>
        </w:rPr>
        <w:t xml:space="preserve">/ </w:t>
      </w:r>
      <w:r w:rsidR="009A32E0">
        <w:rPr>
          <w:rtl/>
        </w:rPr>
        <w:t>לך נאה לשבח</w:t>
      </w:r>
      <w:r w:rsidR="009A32E0">
        <w:rPr>
          <w:rFonts w:hint="cs"/>
          <w:rtl/>
        </w:rPr>
        <w:t xml:space="preserve">. / </w:t>
      </w:r>
      <w:r w:rsidR="009A32E0">
        <w:rPr>
          <w:rtl/>
        </w:rPr>
        <w:t>תיכון בית תפילתי,</w:t>
      </w:r>
      <w:r w:rsidR="009A32E0">
        <w:rPr>
          <w:rFonts w:hint="cs"/>
          <w:rtl/>
        </w:rPr>
        <w:t xml:space="preserve"> / </w:t>
      </w:r>
      <w:r w:rsidR="009A32E0">
        <w:rPr>
          <w:rtl/>
        </w:rPr>
        <w:t>ושם תודה נזבח.</w:t>
      </w:r>
      <w:r w:rsidR="009A32E0">
        <w:rPr>
          <w:rFonts w:hint="cs"/>
          <w:rtl/>
        </w:rPr>
        <w:t xml:space="preserve"> / </w:t>
      </w:r>
      <w:r w:rsidR="009A32E0">
        <w:rPr>
          <w:rtl/>
        </w:rPr>
        <w:t xml:space="preserve">לעת </w:t>
      </w:r>
      <w:r w:rsidR="009A32E0">
        <w:rPr>
          <w:rFonts w:hint="cs"/>
          <w:rtl/>
        </w:rPr>
        <w:t>ת</w:t>
      </w:r>
      <w:r w:rsidR="009A32E0">
        <w:rPr>
          <w:rtl/>
        </w:rPr>
        <w:t>כי</w:t>
      </w:r>
      <w:r w:rsidR="009A32E0">
        <w:rPr>
          <w:rFonts w:hint="cs"/>
          <w:rtl/>
        </w:rPr>
        <w:t xml:space="preserve">ן </w:t>
      </w:r>
      <w:r w:rsidR="009A32E0">
        <w:rPr>
          <w:rtl/>
        </w:rPr>
        <w:t>מטבח</w:t>
      </w:r>
      <w:r w:rsidR="009A32E0">
        <w:rPr>
          <w:rFonts w:hint="cs"/>
          <w:rtl/>
        </w:rPr>
        <w:t xml:space="preserve"> / </w:t>
      </w:r>
      <w:r w:rsidR="009A32E0">
        <w:rPr>
          <w:rtl/>
        </w:rPr>
        <w:t>מצר המנבח.</w:t>
      </w:r>
      <w:r w:rsidR="009A32E0">
        <w:rPr>
          <w:rFonts w:hint="cs"/>
          <w:rtl/>
        </w:rPr>
        <w:t xml:space="preserve"> / </w:t>
      </w:r>
      <w:r w:rsidR="009A32E0">
        <w:rPr>
          <w:rtl/>
        </w:rPr>
        <w:t>אז אגמור</w:t>
      </w:r>
      <w:r w:rsidR="009A32E0">
        <w:rPr>
          <w:rFonts w:hint="cs"/>
          <w:rtl/>
        </w:rPr>
        <w:t xml:space="preserve"> </w:t>
      </w:r>
      <w:bookmarkStart w:id="9111" w:name="_ETM_Q46_955000"/>
      <w:bookmarkEnd w:id="9111"/>
      <w:r w:rsidR="009A32E0">
        <w:rPr>
          <w:rFonts w:hint="cs"/>
          <w:rtl/>
        </w:rPr>
        <w:t xml:space="preserve">/ </w:t>
      </w:r>
      <w:r w:rsidR="009A32E0">
        <w:rPr>
          <w:rtl/>
        </w:rPr>
        <w:t>בשיר מזמור</w:t>
      </w:r>
      <w:r w:rsidR="009A32E0">
        <w:rPr>
          <w:rFonts w:hint="cs"/>
          <w:rtl/>
        </w:rPr>
        <w:t xml:space="preserve"> / </w:t>
      </w:r>
      <w:r w:rsidR="009A32E0">
        <w:rPr>
          <w:rtl/>
        </w:rPr>
        <w:t>חנוכת המזבח.</w:t>
      </w:r>
      <w:r w:rsidR="009A32E0">
        <w:rPr>
          <w:rFonts w:hint="cs"/>
          <w:rtl/>
        </w:rPr>
        <w:t xml:space="preserve"> /אז אגמור / בשיר מזמור / חנוכת המזבח.</w:t>
      </w:r>
      <w:r>
        <w:rPr>
          <w:rFonts w:hint="cs"/>
          <w:rtl/>
        </w:rPr>
        <w:t>"</w:t>
      </w:r>
      <w:r w:rsidR="009A32E0">
        <w:rPr>
          <w:rFonts w:hint="cs"/>
          <w:rtl/>
        </w:rPr>
        <w:t xml:space="preserve"> </w:t>
      </w:r>
    </w:p>
    <w:p w:rsidR="009A32E0" w:rsidRDefault="009A32E0" w:rsidP="00456B8A">
      <w:pPr>
        <w:rPr>
          <w:rtl/>
        </w:rPr>
      </w:pPr>
    </w:p>
    <w:p w:rsidR="009A32E0" w:rsidRDefault="009A32E0" w:rsidP="00456B8A">
      <w:pPr>
        <w:pStyle w:val="af6"/>
        <w:rPr>
          <w:rtl/>
        </w:rPr>
      </w:pPr>
      <w:r w:rsidRPr="00AC7E40">
        <w:rPr>
          <w:rStyle w:val="TagStyle"/>
          <w:rtl/>
        </w:rPr>
        <w:t xml:space="preserve"> &lt;&lt; יור &gt;&gt;</w:t>
      </w:r>
      <w:r w:rsidRPr="003E0AA0">
        <w:rPr>
          <w:rStyle w:val="TagStyle"/>
          <w:rtl/>
        </w:rPr>
        <w:t xml:space="preserve"> </w:t>
      </w:r>
      <w:r>
        <w:rPr>
          <w:rtl/>
        </w:rPr>
        <w:t>היו"ר אמיר אוחנה:</w:t>
      </w:r>
      <w:r w:rsidRPr="003E0AA0">
        <w:rPr>
          <w:rStyle w:val="TagStyle"/>
          <w:rtl/>
        </w:rPr>
        <w:t xml:space="preserve"> </w:t>
      </w:r>
      <w:r w:rsidRPr="00AC7E40">
        <w:rPr>
          <w:rStyle w:val="TagStyle"/>
          <w:rtl/>
        </w:rPr>
        <w:t xml:space="preserve">&lt;&lt; יור &gt;&gt; </w:t>
      </w:r>
      <w:r>
        <w:rPr>
          <w:rtl/>
        </w:rPr>
        <w:t xml:space="preserve">   </w:t>
      </w:r>
    </w:p>
    <w:p w:rsidR="009A32E0" w:rsidRPr="00AC7E40" w:rsidRDefault="009A32E0" w:rsidP="00456B8A">
      <w:pPr>
        <w:rPr>
          <w:rtl/>
          <w:lang w:eastAsia="he-IL"/>
        </w:rPr>
      </w:pPr>
    </w:p>
    <w:p w:rsidR="009A32E0" w:rsidRDefault="009A32E0" w:rsidP="004E3080">
      <w:pPr>
        <w:rPr>
          <w:rtl/>
        </w:rPr>
      </w:pPr>
      <w:r>
        <w:rPr>
          <w:rFonts w:hint="cs"/>
          <w:rtl/>
        </w:rPr>
        <w:t>חג שמח לכולם</w:t>
      </w:r>
      <w:r w:rsidR="004E3080">
        <w:rPr>
          <w:rFonts w:hint="cs"/>
          <w:rtl/>
        </w:rPr>
        <w:t>.</w:t>
      </w:r>
      <w:r>
        <w:rPr>
          <w:rFonts w:hint="cs"/>
          <w:rtl/>
        </w:rPr>
        <w:t xml:space="preserve"> הישיבה הבאה תתקיים מחר, יום רביעי א' בטבת התשפ"ה, 1 בינואר 2025 בשעה 11:00. </w:t>
      </w:r>
      <w:bookmarkStart w:id="9112" w:name="_ETM_Q46_386000"/>
      <w:bookmarkEnd w:id="9112"/>
      <w:r>
        <w:rPr>
          <w:rFonts w:hint="cs"/>
          <w:rtl/>
        </w:rPr>
        <w:t>בשורות טובות</w:t>
      </w:r>
      <w:r w:rsidR="004E3080">
        <w:rPr>
          <w:rFonts w:hint="cs"/>
          <w:rtl/>
        </w:rPr>
        <w:t>.</w:t>
      </w:r>
      <w:r>
        <w:rPr>
          <w:rFonts w:hint="cs"/>
          <w:rtl/>
        </w:rPr>
        <w:t xml:space="preserve"> ישיבה זו נעולה. </w:t>
      </w:r>
    </w:p>
    <w:p w:rsidR="009A32E0" w:rsidRDefault="009A32E0" w:rsidP="00456B8A">
      <w:pPr>
        <w:rPr>
          <w:rtl/>
        </w:rPr>
      </w:pPr>
    </w:p>
    <w:p w:rsidR="009A32E0" w:rsidRPr="00B741D3" w:rsidRDefault="009A32E0" w:rsidP="00916DEF">
      <w:pPr>
        <w:pStyle w:val="afa"/>
        <w:keepNext/>
        <w:ind w:firstLine="0"/>
        <w:jc w:val="center"/>
        <w:rPr>
          <w:rtl/>
        </w:rPr>
      </w:pPr>
      <w:bookmarkStart w:id="9113" w:name="ET_meetingend_6"/>
      <w:r w:rsidRPr="00C851F8">
        <w:rPr>
          <w:rStyle w:val="TagStyle"/>
          <w:rtl/>
        </w:rPr>
        <w:t>&lt;&lt; סיום &gt;&gt;</w:t>
      </w:r>
      <w:r w:rsidRPr="00B741D3">
        <w:rPr>
          <w:rStyle w:val="TagStyle"/>
          <w:rtl/>
        </w:rPr>
        <w:t xml:space="preserve"> </w:t>
      </w:r>
      <w:r>
        <w:rPr>
          <w:rtl/>
        </w:rPr>
        <w:t>הישיבה ננעלה בשעה 17:4</w:t>
      </w:r>
      <w:r>
        <w:rPr>
          <w:rFonts w:hint="cs"/>
          <w:rtl/>
        </w:rPr>
        <w:t>2</w:t>
      </w:r>
      <w:r>
        <w:rPr>
          <w:rtl/>
        </w:rPr>
        <w:t>.</w:t>
      </w:r>
      <w:r w:rsidRPr="00B741D3">
        <w:rPr>
          <w:rStyle w:val="TagStyle"/>
          <w:rtl/>
        </w:rPr>
        <w:t xml:space="preserve"> </w:t>
      </w:r>
      <w:r w:rsidRPr="00C851F8">
        <w:rPr>
          <w:rStyle w:val="TagStyle"/>
          <w:rtl/>
        </w:rPr>
        <w:t>&lt;&lt; סיום &gt;&gt;</w:t>
      </w:r>
      <w:bookmarkEnd w:id="9113"/>
    </w:p>
    <w:p w:rsidR="009A32E0" w:rsidRPr="00CB6B66" w:rsidRDefault="009A32E0" w:rsidP="00456B8A">
      <w:pPr>
        <w:rPr>
          <w:rtl/>
        </w:rPr>
      </w:pPr>
    </w:p>
    <w:p w:rsidR="009A32E0" w:rsidRPr="000A0921" w:rsidRDefault="009A32E0" w:rsidP="000A0921">
      <w:pPr>
        <w:rPr>
          <w:rtl/>
        </w:rPr>
      </w:pPr>
    </w:p>
    <w:sectPr w:rsidR="009A32E0" w:rsidRPr="000A0921" w:rsidSect="00BA332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A90" w:rsidRDefault="004C2A90">
      <w:r>
        <w:separator/>
      </w:r>
    </w:p>
  </w:endnote>
  <w:endnote w:type="continuationSeparator" w:id="0">
    <w:p w:rsidR="004C2A90" w:rsidRDefault="004C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75A" w:rsidRDefault="005C375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75A" w:rsidRDefault="005C375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75A" w:rsidRDefault="005C375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A90" w:rsidRDefault="004C2A90">
      <w:r>
        <w:separator/>
      </w:r>
    </w:p>
  </w:footnote>
  <w:footnote w:type="continuationSeparator" w:id="0">
    <w:p w:rsidR="004C2A90" w:rsidRDefault="004C2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A90" w:rsidRDefault="004C2A9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2A90" w:rsidRDefault="004C2A9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A90" w:rsidRDefault="004C2A9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84556">
      <w:rPr>
        <w:rStyle w:val="af7"/>
        <w:noProof/>
        <w:rtl/>
      </w:rPr>
      <w:t>195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C2A90">
      <w:trPr>
        <w:cantSplit/>
        <w:trHeight w:val="421"/>
      </w:trPr>
      <w:tc>
        <w:tcPr>
          <w:tcW w:w="2880" w:type="dxa"/>
        </w:tcPr>
        <w:p w:rsidR="004C2A90" w:rsidRDefault="005C375A" w:rsidP="00BE0137">
          <w:pPr>
            <w:ind w:right="360" w:firstLine="0"/>
            <w:jc w:val="left"/>
          </w:pPr>
          <w:r>
            <w:rPr>
              <w:rtl/>
            </w:rPr>
            <w:t>דברי הכנסת</w:t>
          </w:r>
        </w:p>
      </w:tc>
      <w:tc>
        <w:tcPr>
          <w:tcW w:w="2520" w:type="dxa"/>
        </w:tcPr>
        <w:p w:rsidR="004C2A90" w:rsidRDefault="005C375A" w:rsidP="00BE0137">
          <w:pPr>
            <w:ind w:firstLine="0"/>
            <w:jc w:val="left"/>
          </w:pPr>
          <w:r>
            <w:rPr>
              <w:rtl/>
            </w:rPr>
            <w:t>ישיבה מס' 238</w:t>
          </w:r>
        </w:p>
      </w:tc>
      <w:tc>
        <w:tcPr>
          <w:tcW w:w="2700" w:type="dxa"/>
        </w:tcPr>
        <w:p w:rsidR="004C2A90" w:rsidRDefault="005C375A" w:rsidP="00BE0137">
          <w:pPr>
            <w:ind w:firstLine="0"/>
            <w:jc w:val="left"/>
            <w:rPr>
              <w:rtl/>
            </w:rPr>
          </w:pPr>
          <w:r>
            <w:rPr>
              <w:rtl/>
            </w:rPr>
            <w:t>31/12/2024</w:t>
          </w:r>
        </w:p>
      </w:tc>
    </w:tr>
  </w:tbl>
  <w:p w:rsidR="004C2A90" w:rsidRPr="000F00C1" w:rsidRDefault="004C2A9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75A" w:rsidRDefault="005C375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C164FDC"/>
    <w:multiLevelType w:val="hybridMultilevel"/>
    <w:tmpl w:val="A02EA6AC"/>
    <w:lvl w:ilvl="0" w:tplc="3E407D1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D1"/>
    <w:rsid w:val="00006916"/>
    <w:rsid w:val="00036B10"/>
    <w:rsid w:val="00044184"/>
    <w:rsid w:val="00050737"/>
    <w:rsid w:val="00054271"/>
    <w:rsid w:val="000559DC"/>
    <w:rsid w:val="00060E55"/>
    <w:rsid w:val="00062EF7"/>
    <w:rsid w:val="000678FD"/>
    <w:rsid w:val="00067F42"/>
    <w:rsid w:val="0008322C"/>
    <w:rsid w:val="0008749D"/>
    <w:rsid w:val="00092197"/>
    <w:rsid w:val="00093026"/>
    <w:rsid w:val="00097AD7"/>
    <w:rsid w:val="000A0921"/>
    <w:rsid w:val="000B0C68"/>
    <w:rsid w:val="000B2EE6"/>
    <w:rsid w:val="000C7A99"/>
    <w:rsid w:val="000E2B67"/>
    <w:rsid w:val="000E54FD"/>
    <w:rsid w:val="000F00C1"/>
    <w:rsid w:val="000F6C6E"/>
    <w:rsid w:val="001270CE"/>
    <w:rsid w:val="0013079A"/>
    <w:rsid w:val="00144678"/>
    <w:rsid w:val="00146DD9"/>
    <w:rsid w:val="00150822"/>
    <w:rsid w:val="00155D84"/>
    <w:rsid w:val="001568E1"/>
    <w:rsid w:val="00167294"/>
    <w:rsid w:val="00171E7F"/>
    <w:rsid w:val="0017779F"/>
    <w:rsid w:val="00180FAF"/>
    <w:rsid w:val="0019469C"/>
    <w:rsid w:val="00196822"/>
    <w:rsid w:val="001A74E9"/>
    <w:rsid w:val="001B2F26"/>
    <w:rsid w:val="001B5D20"/>
    <w:rsid w:val="001B79C5"/>
    <w:rsid w:val="001C0EA3"/>
    <w:rsid w:val="001C44DA"/>
    <w:rsid w:val="001D0900"/>
    <w:rsid w:val="001D440C"/>
    <w:rsid w:val="001E56B4"/>
    <w:rsid w:val="001F663D"/>
    <w:rsid w:val="00206DA6"/>
    <w:rsid w:val="002158D1"/>
    <w:rsid w:val="00217A3C"/>
    <w:rsid w:val="0022321E"/>
    <w:rsid w:val="002232D0"/>
    <w:rsid w:val="002345BE"/>
    <w:rsid w:val="00245249"/>
    <w:rsid w:val="0024645B"/>
    <w:rsid w:val="002550DA"/>
    <w:rsid w:val="00261554"/>
    <w:rsid w:val="00270CF0"/>
    <w:rsid w:val="00272422"/>
    <w:rsid w:val="00283D7D"/>
    <w:rsid w:val="002863DC"/>
    <w:rsid w:val="00291ACD"/>
    <w:rsid w:val="00292378"/>
    <w:rsid w:val="00293918"/>
    <w:rsid w:val="002B3331"/>
    <w:rsid w:val="002B410F"/>
    <w:rsid w:val="002C2EB3"/>
    <w:rsid w:val="002D0384"/>
    <w:rsid w:val="002D5B7D"/>
    <w:rsid w:val="002F1B6D"/>
    <w:rsid w:val="00300869"/>
    <w:rsid w:val="00302765"/>
    <w:rsid w:val="00305C11"/>
    <w:rsid w:val="00310572"/>
    <w:rsid w:val="00312B5C"/>
    <w:rsid w:val="00324DE8"/>
    <w:rsid w:val="0033612E"/>
    <w:rsid w:val="00341660"/>
    <w:rsid w:val="003475E7"/>
    <w:rsid w:val="003514B6"/>
    <w:rsid w:val="00371162"/>
    <w:rsid w:val="00383A0E"/>
    <w:rsid w:val="003854EE"/>
    <w:rsid w:val="00390D1D"/>
    <w:rsid w:val="00391ECC"/>
    <w:rsid w:val="003B23B0"/>
    <w:rsid w:val="003B431C"/>
    <w:rsid w:val="003B6FD3"/>
    <w:rsid w:val="003C0AB0"/>
    <w:rsid w:val="003C279D"/>
    <w:rsid w:val="003D275C"/>
    <w:rsid w:val="003D3508"/>
    <w:rsid w:val="003D61FD"/>
    <w:rsid w:val="003D6D0C"/>
    <w:rsid w:val="003E1A78"/>
    <w:rsid w:val="003E5420"/>
    <w:rsid w:val="003F0714"/>
    <w:rsid w:val="003F0A5F"/>
    <w:rsid w:val="00403ACA"/>
    <w:rsid w:val="00424C94"/>
    <w:rsid w:val="0043243C"/>
    <w:rsid w:val="00440D3D"/>
    <w:rsid w:val="00443208"/>
    <w:rsid w:val="00451B3A"/>
    <w:rsid w:val="00456B8A"/>
    <w:rsid w:val="00477E1F"/>
    <w:rsid w:val="004A4860"/>
    <w:rsid w:val="004B0A65"/>
    <w:rsid w:val="004B1BE9"/>
    <w:rsid w:val="004B23DC"/>
    <w:rsid w:val="004B3111"/>
    <w:rsid w:val="004C2A90"/>
    <w:rsid w:val="004C2AB0"/>
    <w:rsid w:val="004D2026"/>
    <w:rsid w:val="004D2E4A"/>
    <w:rsid w:val="004D76F4"/>
    <w:rsid w:val="004E2525"/>
    <w:rsid w:val="004E3080"/>
    <w:rsid w:val="004E7EC0"/>
    <w:rsid w:val="004F0F1E"/>
    <w:rsid w:val="00500C0C"/>
    <w:rsid w:val="00504760"/>
    <w:rsid w:val="00515A49"/>
    <w:rsid w:val="005278E4"/>
    <w:rsid w:val="00551AFF"/>
    <w:rsid w:val="005601E2"/>
    <w:rsid w:val="00567198"/>
    <w:rsid w:val="005911B3"/>
    <w:rsid w:val="00591FE2"/>
    <w:rsid w:val="005A342D"/>
    <w:rsid w:val="005B166E"/>
    <w:rsid w:val="005B2156"/>
    <w:rsid w:val="005C363E"/>
    <w:rsid w:val="005C375A"/>
    <w:rsid w:val="005C739A"/>
    <w:rsid w:val="005D61F3"/>
    <w:rsid w:val="005E3ADA"/>
    <w:rsid w:val="00615F7E"/>
    <w:rsid w:val="006221EB"/>
    <w:rsid w:val="00623FBC"/>
    <w:rsid w:val="00645E02"/>
    <w:rsid w:val="00665DD8"/>
    <w:rsid w:val="00667C7B"/>
    <w:rsid w:val="00674431"/>
    <w:rsid w:val="00675874"/>
    <w:rsid w:val="0068474D"/>
    <w:rsid w:val="00685D41"/>
    <w:rsid w:val="00694A10"/>
    <w:rsid w:val="006A035F"/>
    <w:rsid w:val="006A0CB7"/>
    <w:rsid w:val="006A6CF5"/>
    <w:rsid w:val="006C27A5"/>
    <w:rsid w:val="006C2A70"/>
    <w:rsid w:val="006C3C66"/>
    <w:rsid w:val="006C4330"/>
    <w:rsid w:val="006D09F4"/>
    <w:rsid w:val="006D268B"/>
    <w:rsid w:val="006D4403"/>
    <w:rsid w:val="006D55CA"/>
    <w:rsid w:val="006D642A"/>
    <w:rsid w:val="006E4E4D"/>
    <w:rsid w:val="006E6261"/>
    <w:rsid w:val="00702755"/>
    <w:rsid w:val="007237A0"/>
    <w:rsid w:val="00725EB1"/>
    <w:rsid w:val="00726D8F"/>
    <w:rsid w:val="007408C3"/>
    <w:rsid w:val="00770342"/>
    <w:rsid w:val="00770970"/>
    <w:rsid w:val="007B150C"/>
    <w:rsid w:val="007E5FE1"/>
    <w:rsid w:val="008064EE"/>
    <w:rsid w:val="0081424E"/>
    <w:rsid w:val="008306A7"/>
    <w:rsid w:val="00831942"/>
    <w:rsid w:val="00836B57"/>
    <w:rsid w:val="00841223"/>
    <w:rsid w:val="00846BE9"/>
    <w:rsid w:val="00850498"/>
    <w:rsid w:val="00853CEC"/>
    <w:rsid w:val="0085514C"/>
    <w:rsid w:val="0086178C"/>
    <w:rsid w:val="00863D54"/>
    <w:rsid w:val="00872F66"/>
    <w:rsid w:val="00884556"/>
    <w:rsid w:val="008B1423"/>
    <w:rsid w:val="008B38BE"/>
    <w:rsid w:val="008C315C"/>
    <w:rsid w:val="008C341C"/>
    <w:rsid w:val="008D1DFB"/>
    <w:rsid w:val="008E1725"/>
    <w:rsid w:val="008E19F8"/>
    <w:rsid w:val="008E7201"/>
    <w:rsid w:val="00914904"/>
    <w:rsid w:val="00916DEF"/>
    <w:rsid w:val="0092207C"/>
    <w:rsid w:val="00945E6A"/>
    <w:rsid w:val="00946460"/>
    <w:rsid w:val="00947530"/>
    <w:rsid w:val="009476A5"/>
    <w:rsid w:val="009515F0"/>
    <w:rsid w:val="0095443E"/>
    <w:rsid w:val="009551E1"/>
    <w:rsid w:val="00960796"/>
    <w:rsid w:val="00962950"/>
    <w:rsid w:val="009635F5"/>
    <w:rsid w:val="00970775"/>
    <w:rsid w:val="00970CE0"/>
    <w:rsid w:val="009900BB"/>
    <w:rsid w:val="009902A1"/>
    <w:rsid w:val="00993DA1"/>
    <w:rsid w:val="009A32E0"/>
    <w:rsid w:val="009B3435"/>
    <w:rsid w:val="009B50C0"/>
    <w:rsid w:val="009C35BE"/>
    <w:rsid w:val="009F1518"/>
    <w:rsid w:val="009F2E9C"/>
    <w:rsid w:val="00A11A5C"/>
    <w:rsid w:val="00A15971"/>
    <w:rsid w:val="00A16437"/>
    <w:rsid w:val="00A20FF3"/>
    <w:rsid w:val="00A30441"/>
    <w:rsid w:val="00A35551"/>
    <w:rsid w:val="00A3564F"/>
    <w:rsid w:val="00A42DFE"/>
    <w:rsid w:val="00A5618D"/>
    <w:rsid w:val="00A66020"/>
    <w:rsid w:val="00A719DD"/>
    <w:rsid w:val="00A83507"/>
    <w:rsid w:val="00A86A80"/>
    <w:rsid w:val="00AB02EE"/>
    <w:rsid w:val="00AB0DB4"/>
    <w:rsid w:val="00AB1070"/>
    <w:rsid w:val="00AC41C0"/>
    <w:rsid w:val="00AD2F00"/>
    <w:rsid w:val="00AE688E"/>
    <w:rsid w:val="00AE7E90"/>
    <w:rsid w:val="00AF4E2C"/>
    <w:rsid w:val="00B04B9C"/>
    <w:rsid w:val="00B179E5"/>
    <w:rsid w:val="00B36F42"/>
    <w:rsid w:val="00B43239"/>
    <w:rsid w:val="00B54307"/>
    <w:rsid w:val="00B56668"/>
    <w:rsid w:val="00B61B8C"/>
    <w:rsid w:val="00B61F63"/>
    <w:rsid w:val="00B63F8D"/>
    <w:rsid w:val="00B751FF"/>
    <w:rsid w:val="00BA3326"/>
    <w:rsid w:val="00BB0BE2"/>
    <w:rsid w:val="00BB2F43"/>
    <w:rsid w:val="00BD275A"/>
    <w:rsid w:val="00BD47B7"/>
    <w:rsid w:val="00BD7D35"/>
    <w:rsid w:val="00BE0137"/>
    <w:rsid w:val="00BF198E"/>
    <w:rsid w:val="00C02AF6"/>
    <w:rsid w:val="00C03462"/>
    <w:rsid w:val="00C16AE1"/>
    <w:rsid w:val="00C16F92"/>
    <w:rsid w:val="00C3598A"/>
    <w:rsid w:val="00C36A1D"/>
    <w:rsid w:val="00C37C79"/>
    <w:rsid w:val="00C5322E"/>
    <w:rsid w:val="00C545B9"/>
    <w:rsid w:val="00C55317"/>
    <w:rsid w:val="00C61AB2"/>
    <w:rsid w:val="00C61BBE"/>
    <w:rsid w:val="00C713B2"/>
    <w:rsid w:val="00C740F3"/>
    <w:rsid w:val="00C80434"/>
    <w:rsid w:val="00C8624A"/>
    <w:rsid w:val="00C8670C"/>
    <w:rsid w:val="00C86B81"/>
    <w:rsid w:val="00C92A23"/>
    <w:rsid w:val="00C96977"/>
    <w:rsid w:val="00CA5363"/>
    <w:rsid w:val="00CB6D60"/>
    <w:rsid w:val="00CC6848"/>
    <w:rsid w:val="00CD7A45"/>
    <w:rsid w:val="00CE5849"/>
    <w:rsid w:val="00CE7742"/>
    <w:rsid w:val="00D0004F"/>
    <w:rsid w:val="00D55E2B"/>
    <w:rsid w:val="00D64F6D"/>
    <w:rsid w:val="00D72545"/>
    <w:rsid w:val="00D7575A"/>
    <w:rsid w:val="00D91692"/>
    <w:rsid w:val="00DA45A7"/>
    <w:rsid w:val="00DE496E"/>
    <w:rsid w:val="00DF3425"/>
    <w:rsid w:val="00E035CE"/>
    <w:rsid w:val="00E23F44"/>
    <w:rsid w:val="00E25E6C"/>
    <w:rsid w:val="00E53A84"/>
    <w:rsid w:val="00E550D6"/>
    <w:rsid w:val="00E56AC8"/>
    <w:rsid w:val="00E6097E"/>
    <w:rsid w:val="00E60981"/>
    <w:rsid w:val="00E655E9"/>
    <w:rsid w:val="00E70603"/>
    <w:rsid w:val="00E91BC3"/>
    <w:rsid w:val="00E97C82"/>
    <w:rsid w:val="00EA1C29"/>
    <w:rsid w:val="00EA2DC8"/>
    <w:rsid w:val="00EA46D4"/>
    <w:rsid w:val="00EB5D08"/>
    <w:rsid w:val="00EC3A7C"/>
    <w:rsid w:val="00ED1A98"/>
    <w:rsid w:val="00ED60A3"/>
    <w:rsid w:val="00EE5F9F"/>
    <w:rsid w:val="00EE6AC0"/>
    <w:rsid w:val="00F269A4"/>
    <w:rsid w:val="00F30855"/>
    <w:rsid w:val="00F31219"/>
    <w:rsid w:val="00F33902"/>
    <w:rsid w:val="00F45B06"/>
    <w:rsid w:val="00F506F2"/>
    <w:rsid w:val="00F51DF9"/>
    <w:rsid w:val="00F53584"/>
    <w:rsid w:val="00F63068"/>
    <w:rsid w:val="00F63084"/>
    <w:rsid w:val="00F72816"/>
    <w:rsid w:val="00F84EE2"/>
    <w:rsid w:val="00FC46CB"/>
    <w:rsid w:val="00FD08BB"/>
    <w:rsid w:val="00FD1BF2"/>
    <w:rsid w:val="00FD225E"/>
    <w:rsid w:val="00FD42E7"/>
    <w:rsid w:val="00FD5138"/>
    <w:rsid w:val="00FE3474"/>
    <w:rsid w:val="00FE4740"/>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86F2B"/>
  <w15:docId w15:val="{D7AEC703-B7A8-49E0-B43D-5CDEAC698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A3326"/>
    <w:rPr>
      <w:rFonts w:cs="Arial"/>
      <w:bCs w:val="0"/>
      <w:vanish/>
      <w:color w:val="010000"/>
      <w:bdr w:val="single" w:sz="4" w:space="0" w:color="FF66FF"/>
    </w:rPr>
  </w:style>
  <w:style w:type="paragraph" w:styleId="afe">
    <w:name w:val="List Paragraph"/>
    <w:basedOn w:val="a"/>
    <w:uiPriority w:val="34"/>
    <w:qFormat/>
    <w:rsid w:val="009551E1"/>
    <w:pPr>
      <w:ind w:left="720"/>
      <w:contextualSpacing/>
    </w:pPr>
  </w:style>
  <w:style w:type="paragraph" w:styleId="TOC1">
    <w:name w:val="toc 1"/>
    <w:basedOn w:val="a"/>
    <w:next w:val="a"/>
    <w:autoRedefine/>
    <w:uiPriority w:val="39"/>
    <w:unhideWhenUsed/>
    <w:rsid w:val="00EB5D08"/>
    <w:pPr>
      <w:spacing w:after="100"/>
    </w:pPr>
  </w:style>
  <w:style w:type="paragraph" w:styleId="TOC2">
    <w:name w:val="toc 2"/>
    <w:basedOn w:val="a"/>
    <w:next w:val="a"/>
    <w:autoRedefine/>
    <w:uiPriority w:val="39"/>
    <w:unhideWhenUsed/>
    <w:rsid w:val="00EB5D08"/>
    <w:pPr>
      <w:spacing w:after="100"/>
      <w:ind w:left="220"/>
    </w:pPr>
  </w:style>
  <w:style w:type="character" w:styleId="Hyperlink">
    <w:name w:val="Hyperlink"/>
    <w:basedOn w:val="a0"/>
    <w:uiPriority w:val="99"/>
    <w:unhideWhenUsed/>
    <w:rsid w:val="00EB5D08"/>
    <w:rPr>
      <w:color w:val="0000FF" w:themeColor="hyperlink"/>
      <w:u w:val="single"/>
    </w:rPr>
  </w:style>
  <w:style w:type="paragraph" w:styleId="TOC3">
    <w:name w:val="toc 3"/>
    <w:basedOn w:val="a"/>
    <w:next w:val="a"/>
    <w:autoRedefine/>
    <w:semiHidden/>
    <w:unhideWhenUsed/>
    <w:rsid w:val="00EB5D08"/>
    <w:pPr>
      <w:spacing w:after="100"/>
      <w:ind w:left="440"/>
    </w:pPr>
  </w:style>
  <w:style w:type="paragraph" w:styleId="TOC4">
    <w:name w:val="toc 4"/>
    <w:basedOn w:val="a"/>
    <w:next w:val="a"/>
    <w:autoRedefine/>
    <w:semiHidden/>
    <w:unhideWhenUsed/>
    <w:rsid w:val="00EB5D08"/>
    <w:pPr>
      <w:spacing w:after="100"/>
      <w:ind w:left="660"/>
    </w:pPr>
  </w:style>
  <w:style w:type="paragraph" w:styleId="TOC5">
    <w:name w:val="toc 5"/>
    <w:basedOn w:val="a"/>
    <w:next w:val="a"/>
    <w:autoRedefine/>
    <w:semiHidden/>
    <w:unhideWhenUsed/>
    <w:rsid w:val="00EB5D08"/>
    <w:pPr>
      <w:spacing w:after="100"/>
      <w:ind w:left="880"/>
    </w:pPr>
  </w:style>
  <w:style w:type="paragraph" w:styleId="TOC6">
    <w:name w:val="toc 6"/>
    <w:basedOn w:val="a"/>
    <w:next w:val="a"/>
    <w:autoRedefine/>
    <w:semiHidden/>
    <w:unhideWhenUsed/>
    <w:rsid w:val="00EB5D08"/>
    <w:pPr>
      <w:spacing w:after="100"/>
      <w:ind w:left="1100"/>
    </w:pPr>
  </w:style>
  <w:style w:type="paragraph" w:styleId="TOC7">
    <w:name w:val="toc 7"/>
    <w:basedOn w:val="a"/>
    <w:next w:val="a"/>
    <w:autoRedefine/>
    <w:semiHidden/>
    <w:unhideWhenUsed/>
    <w:rsid w:val="00EB5D08"/>
    <w:pPr>
      <w:spacing w:after="100"/>
      <w:ind w:left="1320"/>
    </w:pPr>
  </w:style>
  <w:style w:type="paragraph" w:styleId="TOC8">
    <w:name w:val="toc 8"/>
    <w:basedOn w:val="a"/>
    <w:next w:val="a"/>
    <w:autoRedefine/>
    <w:semiHidden/>
    <w:unhideWhenUsed/>
    <w:rsid w:val="00EB5D08"/>
    <w:pPr>
      <w:spacing w:after="100"/>
      <w:ind w:left="1540"/>
    </w:pPr>
  </w:style>
  <w:style w:type="paragraph" w:styleId="TOC9">
    <w:name w:val="toc 9"/>
    <w:basedOn w:val="a"/>
    <w:next w:val="a"/>
    <w:autoRedefine/>
    <w:semiHidden/>
    <w:unhideWhenUsed/>
    <w:rsid w:val="00EB5D0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F3A18-BC29-4A55-8E82-A222B01B4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TotalTime>
  <Pages>236</Pages>
  <Words>48595</Words>
  <Characters>242979</Characters>
  <Application>Microsoft Office Word</Application>
  <DocSecurity>0</DocSecurity>
  <Lines>2024</Lines>
  <Paragraphs>581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88</cp:revision>
  <cp:lastPrinted>1899-12-31T22:00:00Z</cp:lastPrinted>
  <dcterms:created xsi:type="dcterms:W3CDTF">2018-05-03T11:21:00Z</dcterms:created>
  <dcterms:modified xsi:type="dcterms:W3CDTF">2026-05-17T07:29:00Z</dcterms:modified>
</cp:coreProperties>
</file>